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50427" w14:textId="77777777" w:rsidR="00C21399" w:rsidRPr="00C21399" w:rsidRDefault="00C21399" w:rsidP="00C21399">
      <w:pPr>
        <w:jc w:val="center"/>
        <w:rPr>
          <w:b/>
          <w:sz w:val="28"/>
          <w:szCs w:val="28"/>
          <w:lang w:val="uk-UA"/>
        </w:rPr>
      </w:pPr>
      <w:r w:rsidRPr="00C21399">
        <w:rPr>
          <w:b/>
          <w:sz w:val="28"/>
          <w:szCs w:val="28"/>
          <w:lang w:val="uk-UA"/>
        </w:rPr>
        <w:t>МІНІСТЕРСТВО ОСВІТИ І НАУКИ УКРАЇНИ</w:t>
      </w:r>
    </w:p>
    <w:p w14:paraId="58CD49D2" w14:textId="77777777" w:rsidR="00C21399" w:rsidRPr="00C21399" w:rsidRDefault="00C21399" w:rsidP="00C21399">
      <w:pPr>
        <w:jc w:val="center"/>
        <w:rPr>
          <w:b/>
          <w:sz w:val="28"/>
          <w:szCs w:val="28"/>
          <w:lang w:val="uk-UA"/>
        </w:rPr>
      </w:pPr>
      <w:r w:rsidRPr="00C21399">
        <w:rPr>
          <w:b/>
          <w:sz w:val="28"/>
          <w:szCs w:val="28"/>
          <w:lang w:val="uk-UA"/>
        </w:rPr>
        <w:t>ЗАПОРІЗЬКИЙ НАЦІОНАЛЬНИЙ УНІВЕРСИТЕТ</w:t>
      </w:r>
    </w:p>
    <w:p w14:paraId="5695EEA8" w14:textId="77777777" w:rsidR="00C21399" w:rsidRPr="00C21399" w:rsidRDefault="00C21399" w:rsidP="00C21399">
      <w:pPr>
        <w:jc w:val="center"/>
        <w:rPr>
          <w:sz w:val="28"/>
          <w:szCs w:val="28"/>
          <w:lang w:val="uk-UA"/>
        </w:rPr>
      </w:pPr>
    </w:p>
    <w:p w14:paraId="50F1760D" w14:textId="77777777" w:rsidR="00C21399" w:rsidRPr="00C21399" w:rsidRDefault="00C21399" w:rsidP="00C21399">
      <w:pPr>
        <w:jc w:val="center"/>
        <w:rPr>
          <w:sz w:val="28"/>
          <w:szCs w:val="28"/>
          <w:lang w:val="uk-UA"/>
        </w:rPr>
      </w:pPr>
    </w:p>
    <w:p w14:paraId="5A4AB473" w14:textId="77777777" w:rsidR="00C21399" w:rsidRPr="00C21399" w:rsidRDefault="00C21399" w:rsidP="00C21399">
      <w:pPr>
        <w:jc w:val="center"/>
        <w:rPr>
          <w:b/>
          <w:sz w:val="28"/>
          <w:szCs w:val="28"/>
        </w:rPr>
      </w:pPr>
      <w:r w:rsidRPr="00C21399">
        <w:rPr>
          <w:b/>
          <w:sz w:val="28"/>
          <w:szCs w:val="28"/>
          <w:lang w:val="uk-UA"/>
        </w:rPr>
        <w:t xml:space="preserve">Факультет </w:t>
      </w:r>
      <w:r w:rsidRPr="00C21399">
        <w:rPr>
          <w:b/>
          <w:sz w:val="28"/>
          <w:szCs w:val="28"/>
        </w:rPr>
        <w:t>ф</w:t>
      </w:r>
      <w:r w:rsidRPr="00C21399">
        <w:rPr>
          <w:b/>
          <w:sz w:val="28"/>
          <w:szCs w:val="28"/>
          <w:lang w:val="uk-UA"/>
        </w:rPr>
        <w:t>ізичного виховання</w:t>
      </w:r>
      <w:r w:rsidRPr="00C21399">
        <w:rPr>
          <w:b/>
          <w:sz w:val="28"/>
          <w:szCs w:val="28"/>
        </w:rPr>
        <w:t xml:space="preserve">, здоров`я та туризму </w:t>
      </w:r>
    </w:p>
    <w:p w14:paraId="7EF996E9" w14:textId="77777777" w:rsidR="00C21399" w:rsidRPr="00C21399" w:rsidRDefault="00C21399" w:rsidP="00C21399">
      <w:pPr>
        <w:jc w:val="center"/>
        <w:rPr>
          <w:b/>
          <w:sz w:val="28"/>
          <w:szCs w:val="28"/>
          <w:u w:val="single"/>
          <w:lang w:val="uk-UA"/>
        </w:rPr>
      </w:pPr>
      <w:r w:rsidRPr="00C21399">
        <w:rPr>
          <w:b/>
          <w:sz w:val="28"/>
          <w:szCs w:val="28"/>
          <w:u w:val="single"/>
          <w:lang w:val="uk-UA"/>
        </w:rPr>
        <w:t xml:space="preserve">Кафедра фізичної терапії та ерготерапії </w:t>
      </w:r>
    </w:p>
    <w:p w14:paraId="481F6181" w14:textId="77777777" w:rsidR="00C21399" w:rsidRPr="00C21399" w:rsidRDefault="00C21399" w:rsidP="00C21399">
      <w:pPr>
        <w:jc w:val="center"/>
        <w:rPr>
          <w:sz w:val="16"/>
          <w:lang w:val="uk-UA"/>
        </w:rPr>
      </w:pPr>
    </w:p>
    <w:p w14:paraId="76EC6B40" w14:textId="77777777" w:rsidR="00C21399" w:rsidRPr="00C21399" w:rsidRDefault="00C21399" w:rsidP="00C21399">
      <w:pPr>
        <w:jc w:val="center"/>
        <w:rPr>
          <w:sz w:val="16"/>
          <w:highlight w:val="yellow"/>
          <w:lang w:val="uk-UA"/>
        </w:rPr>
      </w:pPr>
    </w:p>
    <w:p w14:paraId="66DB6AD6" w14:textId="77777777" w:rsidR="00C21399" w:rsidRPr="00C21399" w:rsidRDefault="00C21399" w:rsidP="00C21399">
      <w:pPr>
        <w:jc w:val="center"/>
        <w:rPr>
          <w:sz w:val="16"/>
          <w:highlight w:val="yellow"/>
          <w:lang w:val="uk-UA"/>
        </w:rPr>
      </w:pPr>
    </w:p>
    <w:p w14:paraId="0A9E85DD" w14:textId="77777777" w:rsidR="00C21399" w:rsidRPr="00C21399" w:rsidRDefault="00C21399" w:rsidP="00C21399">
      <w:pPr>
        <w:jc w:val="center"/>
        <w:rPr>
          <w:sz w:val="16"/>
          <w:highlight w:val="yellow"/>
          <w:lang w:val="uk-UA"/>
        </w:rPr>
      </w:pPr>
    </w:p>
    <w:p w14:paraId="7E8214E5" w14:textId="77777777" w:rsidR="00C21399" w:rsidRPr="00C21399" w:rsidRDefault="00C21399" w:rsidP="00C21399">
      <w:pPr>
        <w:jc w:val="center"/>
        <w:rPr>
          <w:sz w:val="16"/>
          <w:highlight w:val="yellow"/>
          <w:lang w:val="uk-UA"/>
        </w:rPr>
      </w:pPr>
    </w:p>
    <w:p w14:paraId="5F689C6F" w14:textId="77777777" w:rsidR="00C21399" w:rsidRPr="00C21399" w:rsidRDefault="00C21399" w:rsidP="00C21399">
      <w:pPr>
        <w:jc w:val="center"/>
        <w:rPr>
          <w:sz w:val="16"/>
          <w:highlight w:val="yellow"/>
          <w:lang w:val="uk-UA"/>
        </w:rPr>
      </w:pPr>
    </w:p>
    <w:p w14:paraId="4B464948" w14:textId="77777777" w:rsidR="00C21399" w:rsidRPr="00C21399" w:rsidRDefault="00C21399" w:rsidP="00C21399">
      <w:pPr>
        <w:spacing w:line="276" w:lineRule="auto"/>
        <w:jc w:val="center"/>
        <w:rPr>
          <w:sz w:val="16"/>
          <w:highlight w:val="yellow"/>
          <w:lang w:val="uk-UA"/>
        </w:rPr>
      </w:pPr>
    </w:p>
    <w:p w14:paraId="62762BC4" w14:textId="77777777" w:rsidR="00C21399" w:rsidRPr="00C21399" w:rsidRDefault="00C21399" w:rsidP="00C21399">
      <w:pPr>
        <w:spacing w:line="276" w:lineRule="auto"/>
        <w:jc w:val="center"/>
        <w:rPr>
          <w:sz w:val="16"/>
          <w:highlight w:val="yellow"/>
          <w:lang w:val="uk-UA"/>
        </w:rPr>
      </w:pPr>
    </w:p>
    <w:p w14:paraId="6A79EB85" w14:textId="77777777" w:rsidR="00C21399" w:rsidRPr="00C21399" w:rsidRDefault="00C21399" w:rsidP="00C21399">
      <w:pPr>
        <w:spacing w:line="276" w:lineRule="auto"/>
        <w:jc w:val="center"/>
        <w:rPr>
          <w:b/>
          <w:sz w:val="36"/>
          <w:szCs w:val="36"/>
          <w:lang w:val="uk-UA"/>
        </w:rPr>
      </w:pPr>
      <w:r w:rsidRPr="00C21399">
        <w:rPr>
          <w:b/>
          <w:sz w:val="36"/>
          <w:szCs w:val="36"/>
          <w:lang w:val="uk-UA"/>
        </w:rPr>
        <w:t>Кваліфікаційна робота</w:t>
      </w:r>
    </w:p>
    <w:p w14:paraId="624D4E0B" w14:textId="77777777" w:rsidR="00C21399" w:rsidRPr="00C21399" w:rsidRDefault="00C21399" w:rsidP="00C21399">
      <w:pPr>
        <w:spacing w:line="276" w:lineRule="auto"/>
        <w:jc w:val="center"/>
        <w:rPr>
          <w:sz w:val="28"/>
          <w:lang w:val="uk-UA"/>
        </w:rPr>
      </w:pPr>
      <w:r w:rsidRPr="00C21399">
        <w:rPr>
          <w:b/>
          <w:sz w:val="28"/>
          <w:lang w:val="uk-UA"/>
        </w:rPr>
        <w:t>магістра</w:t>
      </w:r>
    </w:p>
    <w:p w14:paraId="4AB7D815" w14:textId="77777777" w:rsidR="00C21399" w:rsidRPr="00C21399" w:rsidRDefault="00C21399" w:rsidP="00C21399">
      <w:pPr>
        <w:jc w:val="center"/>
        <w:rPr>
          <w:sz w:val="28"/>
          <w:szCs w:val="28"/>
          <w:lang w:val="uk-UA"/>
        </w:rPr>
      </w:pPr>
    </w:p>
    <w:p w14:paraId="09E9808A" w14:textId="77777777" w:rsidR="00C21399" w:rsidRPr="00C21399" w:rsidRDefault="00C21399" w:rsidP="00C21399">
      <w:pPr>
        <w:jc w:val="center"/>
        <w:rPr>
          <w:sz w:val="28"/>
          <w:szCs w:val="28"/>
          <w:lang w:val="uk-UA"/>
        </w:rPr>
      </w:pPr>
    </w:p>
    <w:p w14:paraId="5DF4D89E" w14:textId="77777777" w:rsidR="00C21399" w:rsidRPr="00C21399" w:rsidRDefault="00C21399" w:rsidP="00C21399">
      <w:pPr>
        <w:jc w:val="center"/>
        <w:rPr>
          <w:sz w:val="28"/>
          <w:szCs w:val="28"/>
          <w:lang w:val="uk-UA"/>
        </w:rPr>
      </w:pPr>
    </w:p>
    <w:p w14:paraId="1526FEDE" w14:textId="77777777" w:rsidR="00C21399" w:rsidRPr="00C21399" w:rsidRDefault="00C21399" w:rsidP="00C21399">
      <w:pPr>
        <w:tabs>
          <w:tab w:val="left" w:pos="709"/>
        </w:tabs>
        <w:spacing w:line="360" w:lineRule="auto"/>
        <w:ind w:left="851" w:hanging="1135"/>
        <w:jc w:val="both"/>
        <w:rPr>
          <w:sz w:val="28"/>
          <w:szCs w:val="28"/>
          <w:u w:val="single"/>
          <w:lang w:val="uk-UA"/>
        </w:rPr>
      </w:pPr>
      <w:r w:rsidRPr="00C21399">
        <w:rPr>
          <w:sz w:val="28"/>
          <w:szCs w:val="28"/>
          <w:lang w:val="uk-UA"/>
        </w:rPr>
        <w:t xml:space="preserve">на тему: РЕСПІРАТОРНА ГІМНАСТИКА В ЛЕГЕНЕВІЙ РЕАБІЛІТАЦІЇ ОСІБ ЯКІ ПЕРЕНЕСЛИ </w:t>
      </w:r>
      <w:r w:rsidRPr="00C21399">
        <w:rPr>
          <w:sz w:val="28"/>
          <w:szCs w:val="28"/>
          <w:lang w:val="en-US"/>
        </w:rPr>
        <w:t>COVID</w:t>
      </w:r>
      <w:r w:rsidRPr="00C21399">
        <w:rPr>
          <w:sz w:val="28"/>
          <w:szCs w:val="28"/>
        </w:rPr>
        <w:t>-19</w:t>
      </w:r>
      <w:r w:rsidRPr="00C21399">
        <w:rPr>
          <w:sz w:val="28"/>
          <w:szCs w:val="28"/>
          <w:lang w:val="uk-UA"/>
        </w:rPr>
        <w:t xml:space="preserve"> ПНЕВМОНІЮ</w:t>
      </w:r>
    </w:p>
    <w:p w14:paraId="140C397B" w14:textId="77777777" w:rsidR="00C21399" w:rsidRPr="00C21399" w:rsidRDefault="00C21399" w:rsidP="00C21399">
      <w:pPr>
        <w:tabs>
          <w:tab w:val="left" w:pos="709"/>
        </w:tabs>
        <w:spacing w:line="360" w:lineRule="auto"/>
        <w:ind w:left="851" w:hanging="1135"/>
        <w:jc w:val="both"/>
        <w:rPr>
          <w:sz w:val="28"/>
          <w:szCs w:val="28"/>
          <w:lang w:val="uk-UA"/>
        </w:rPr>
      </w:pPr>
    </w:p>
    <w:p w14:paraId="3405EB51" w14:textId="77777777" w:rsidR="00C21399" w:rsidRPr="00C21399" w:rsidRDefault="00C21399" w:rsidP="00C21399">
      <w:pPr>
        <w:jc w:val="center"/>
        <w:rPr>
          <w:sz w:val="28"/>
          <w:highlight w:val="yellow"/>
          <w:lang w:val="uk-UA"/>
        </w:rPr>
      </w:pPr>
    </w:p>
    <w:p w14:paraId="62214EC7" w14:textId="77777777" w:rsidR="00C21399" w:rsidRPr="00C21399" w:rsidRDefault="00C21399" w:rsidP="00C21399">
      <w:pPr>
        <w:jc w:val="center"/>
        <w:rPr>
          <w:sz w:val="28"/>
          <w:highlight w:val="yellow"/>
          <w:lang w:val="uk-UA"/>
        </w:rPr>
      </w:pPr>
    </w:p>
    <w:p w14:paraId="32D805A8" w14:textId="77777777" w:rsidR="00C21399" w:rsidRPr="00C21399" w:rsidRDefault="00C21399" w:rsidP="00C21399">
      <w:pPr>
        <w:jc w:val="center"/>
        <w:rPr>
          <w:sz w:val="28"/>
          <w:highlight w:val="yellow"/>
          <w:lang w:val="uk-UA"/>
        </w:rPr>
      </w:pPr>
    </w:p>
    <w:p w14:paraId="245DBDF2" w14:textId="77777777" w:rsidR="00C21399" w:rsidRPr="00C21399" w:rsidRDefault="00C21399" w:rsidP="00C21399">
      <w:pPr>
        <w:jc w:val="center"/>
        <w:rPr>
          <w:sz w:val="28"/>
          <w:highlight w:val="yellow"/>
          <w:lang w:val="uk-UA"/>
        </w:rPr>
      </w:pPr>
    </w:p>
    <w:p w14:paraId="3B4CC46E" w14:textId="77777777" w:rsidR="00C21399" w:rsidRPr="00C21399" w:rsidRDefault="00C21399" w:rsidP="00C21399">
      <w:pPr>
        <w:spacing w:line="360" w:lineRule="auto"/>
        <w:rPr>
          <w:sz w:val="28"/>
          <w:highlight w:val="yellow"/>
          <w:lang w:val="uk-UA"/>
        </w:rPr>
      </w:pPr>
    </w:p>
    <w:p w14:paraId="0B188FCC" w14:textId="77777777" w:rsidR="00C21399" w:rsidRPr="00C21399" w:rsidRDefault="00C21399" w:rsidP="00C21399">
      <w:pPr>
        <w:tabs>
          <w:tab w:val="left" w:pos="3119"/>
        </w:tabs>
        <w:spacing w:line="360" w:lineRule="auto"/>
        <w:ind w:left="3119" w:hanging="992"/>
        <w:rPr>
          <w:sz w:val="28"/>
          <w:szCs w:val="28"/>
          <w:lang w:val="uk-UA"/>
        </w:rPr>
      </w:pPr>
      <w:r w:rsidRPr="00C21399">
        <w:rPr>
          <w:sz w:val="28"/>
          <w:szCs w:val="28"/>
          <w:lang w:val="uk-UA"/>
        </w:rPr>
        <w:t xml:space="preserve">Виконала: студентка </w:t>
      </w:r>
      <w:r w:rsidRPr="00C21399">
        <w:rPr>
          <w:sz w:val="28"/>
          <w:szCs w:val="28"/>
          <w:u w:val="single"/>
          <w:lang w:val="uk-UA"/>
        </w:rPr>
        <w:t>ІІ</w:t>
      </w:r>
      <w:r w:rsidRPr="00C21399">
        <w:rPr>
          <w:sz w:val="28"/>
          <w:szCs w:val="28"/>
          <w:lang w:val="uk-UA"/>
        </w:rPr>
        <w:t xml:space="preserve"> курсу, групи </w:t>
      </w:r>
      <w:r w:rsidRPr="00C21399">
        <w:rPr>
          <w:sz w:val="28"/>
          <w:szCs w:val="28"/>
          <w:u w:val="single"/>
          <w:lang w:val="uk-UA"/>
        </w:rPr>
        <w:t>8.2270-дн</w:t>
      </w:r>
    </w:p>
    <w:p w14:paraId="485144CC" w14:textId="77777777" w:rsidR="00C21399" w:rsidRPr="00C21399" w:rsidRDefault="00C21399" w:rsidP="00C21399">
      <w:pPr>
        <w:tabs>
          <w:tab w:val="left" w:pos="3119"/>
        </w:tabs>
        <w:spacing w:line="360" w:lineRule="auto"/>
        <w:ind w:left="3119" w:hanging="992"/>
        <w:rPr>
          <w:sz w:val="28"/>
          <w:szCs w:val="28"/>
          <w:u w:val="single"/>
          <w:lang w:val="uk-UA"/>
        </w:rPr>
      </w:pPr>
      <w:r w:rsidRPr="00C21399">
        <w:rPr>
          <w:sz w:val="28"/>
          <w:szCs w:val="28"/>
          <w:lang w:val="uk-UA"/>
        </w:rPr>
        <w:t xml:space="preserve">Спеціальності </w:t>
      </w:r>
      <w:r w:rsidRPr="00C21399">
        <w:rPr>
          <w:sz w:val="28"/>
          <w:szCs w:val="28"/>
          <w:u w:val="single"/>
          <w:lang w:val="uk-UA"/>
        </w:rPr>
        <w:t>227 «Фізична терапія , ерготерапія»</w:t>
      </w:r>
    </w:p>
    <w:p w14:paraId="70C92F15" w14:textId="77777777" w:rsidR="00C21399" w:rsidRPr="00C21399" w:rsidRDefault="00C21399" w:rsidP="00C21399">
      <w:pPr>
        <w:tabs>
          <w:tab w:val="left" w:pos="3119"/>
        </w:tabs>
        <w:spacing w:line="360" w:lineRule="auto"/>
        <w:ind w:left="3119" w:hanging="992"/>
        <w:rPr>
          <w:sz w:val="28"/>
          <w:szCs w:val="28"/>
          <w:u w:val="single"/>
          <w:lang w:val="uk-UA"/>
        </w:rPr>
      </w:pPr>
      <w:r w:rsidRPr="00C21399">
        <w:rPr>
          <w:sz w:val="28"/>
          <w:szCs w:val="28"/>
          <w:lang w:val="uk-UA"/>
        </w:rPr>
        <w:t xml:space="preserve">освітньої програми </w:t>
      </w:r>
      <w:r w:rsidRPr="00C21399">
        <w:rPr>
          <w:sz w:val="28"/>
          <w:szCs w:val="28"/>
          <w:u w:val="single"/>
          <w:lang w:val="uk-UA"/>
        </w:rPr>
        <w:t>227 «Фізична терапія»</w:t>
      </w:r>
    </w:p>
    <w:p w14:paraId="712024D3" w14:textId="77777777" w:rsidR="00C21399" w:rsidRPr="00C21399" w:rsidRDefault="00C21399" w:rsidP="00C21399">
      <w:pPr>
        <w:tabs>
          <w:tab w:val="left" w:pos="3119"/>
        </w:tabs>
        <w:spacing w:line="360" w:lineRule="auto"/>
        <w:ind w:left="3119" w:hanging="992"/>
        <w:rPr>
          <w:sz w:val="28"/>
          <w:szCs w:val="28"/>
          <w:u w:val="single"/>
          <w:lang w:val="uk-UA"/>
        </w:rPr>
      </w:pPr>
      <w:proofErr w:type="spellStart"/>
      <w:r w:rsidRPr="00C21399">
        <w:rPr>
          <w:sz w:val="28"/>
          <w:szCs w:val="28"/>
          <w:u w:val="single"/>
          <w:lang w:val="uk-UA"/>
        </w:rPr>
        <w:t>Круковська</w:t>
      </w:r>
      <w:proofErr w:type="spellEnd"/>
      <w:r w:rsidRPr="00C21399">
        <w:rPr>
          <w:sz w:val="28"/>
          <w:szCs w:val="28"/>
          <w:u w:val="single"/>
          <w:lang w:val="uk-UA"/>
        </w:rPr>
        <w:t xml:space="preserve"> Маргарита Сергіївна</w:t>
      </w:r>
    </w:p>
    <w:p w14:paraId="79319794" w14:textId="77777777" w:rsidR="00C21399" w:rsidRPr="00C21399" w:rsidRDefault="00C21399" w:rsidP="00C21399">
      <w:pPr>
        <w:tabs>
          <w:tab w:val="left" w:pos="3119"/>
        </w:tabs>
        <w:spacing w:line="360" w:lineRule="auto"/>
        <w:ind w:left="3119" w:hanging="992"/>
        <w:rPr>
          <w:sz w:val="28"/>
          <w:lang w:val="uk-UA"/>
        </w:rPr>
      </w:pPr>
      <w:r w:rsidRPr="00C21399">
        <w:rPr>
          <w:sz w:val="28"/>
          <w:lang w:val="uk-UA"/>
        </w:rPr>
        <w:t>Керівник:</w:t>
      </w:r>
      <w:r w:rsidRPr="00C21399">
        <w:rPr>
          <w:sz w:val="28"/>
          <w:u w:val="single"/>
          <w:lang w:val="uk-UA"/>
        </w:rPr>
        <w:t xml:space="preserve"> професор, професор, д.мед.н. Івченко Д.В</w:t>
      </w:r>
      <w:r w:rsidRPr="00C21399">
        <w:rPr>
          <w:sz w:val="28"/>
          <w:lang w:val="uk-UA"/>
        </w:rPr>
        <w:t xml:space="preserve"> </w:t>
      </w:r>
    </w:p>
    <w:p w14:paraId="7E90FC60" w14:textId="77777777" w:rsidR="00C21399" w:rsidRPr="00C21399" w:rsidRDefault="00C21399" w:rsidP="00C21399">
      <w:pPr>
        <w:tabs>
          <w:tab w:val="left" w:pos="3119"/>
        </w:tabs>
        <w:spacing w:line="360" w:lineRule="auto"/>
        <w:ind w:left="3119" w:hanging="992"/>
        <w:rPr>
          <w:sz w:val="28"/>
          <w:u w:val="single"/>
          <w:lang w:val="uk-UA"/>
        </w:rPr>
      </w:pPr>
      <w:r w:rsidRPr="00C21399">
        <w:rPr>
          <w:sz w:val="28"/>
          <w:lang w:val="uk-UA"/>
        </w:rPr>
        <w:t>Рецензент:</w:t>
      </w:r>
      <w:r w:rsidRPr="00C21399">
        <w:rPr>
          <w:sz w:val="28"/>
          <w:u w:val="single"/>
          <w:lang w:val="uk-UA"/>
        </w:rPr>
        <w:t xml:space="preserve"> </w:t>
      </w:r>
      <w:proofErr w:type="spellStart"/>
      <w:r w:rsidRPr="00C21399">
        <w:rPr>
          <w:sz w:val="28"/>
          <w:u w:val="single"/>
        </w:rPr>
        <w:t>професор</w:t>
      </w:r>
      <w:proofErr w:type="spellEnd"/>
      <w:r w:rsidRPr="00C21399">
        <w:rPr>
          <w:sz w:val="28"/>
          <w:u w:val="single"/>
          <w:lang w:val="uk-UA"/>
        </w:rPr>
        <w:t xml:space="preserve">, професор, д. </w:t>
      </w:r>
      <w:proofErr w:type="spellStart"/>
      <w:r w:rsidRPr="00C21399">
        <w:rPr>
          <w:sz w:val="28"/>
          <w:u w:val="single"/>
          <w:lang w:val="uk-UA"/>
        </w:rPr>
        <w:t>н.фіз.вих</w:t>
      </w:r>
      <w:proofErr w:type="spellEnd"/>
      <w:r w:rsidRPr="00C21399">
        <w:rPr>
          <w:sz w:val="28"/>
          <w:u w:val="single"/>
          <w:lang w:val="uk-UA"/>
        </w:rPr>
        <w:t xml:space="preserve">. </w:t>
      </w:r>
      <w:proofErr w:type="spellStart"/>
      <w:r w:rsidRPr="00C21399">
        <w:rPr>
          <w:sz w:val="28"/>
          <w:u w:val="single"/>
          <w:lang w:val="uk-UA"/>
        </w:rPr>
        <w:t>Караулова</w:t>
      </w:r>
      <w:proofErr w:type="spellEnd"/>
      <w:r w:rsidRPr="00C21399">
        <w:rPr>
          <w:sz w:val="28"/>
          <w:u w:val="single"/>
          <w:lang w:val="uk-UA"/>
        </w:rPr>
        <w:t xml:space="preserve"> С.І.</w:t>
      </w:r>
    </w:p>
    <w:p w14:paraId="1B2EF992" w14:textId="77777777" w:rsidR="00C21399" w:rsidRPr="00C21399" w:rsidRDefault="00C21399" w:rsidP="00C21399">
      <w:pPr>
        <w:spacing w:line="360" w:lineRule="auto"/>
        <w:ind w:hanging="567"/>
        <w:jc w:val="right"/>
        <w:rPr>
          <w:sz w:val="28"/>
          <w:lang w:val="uk-UA"/>
        </w:rPr>
      </w:pPr>
    </w:p>
    <w:p w14:paraId="742911E7" w14:textId="77777777" w:rsidR="00C21399" w:rsidRPr="00C21399" w:rsidRDefault="00C21399" w:rsidP="00C21399">
      <w:pPr>
        <w:ind w:hanging="567"/>
        <w:jc w:val="right"/>
        <w:rPr>
          <w:sz w:val="28"/>
          <w:lang w:val="uk-UA"/>
        </w:rPr>
      </w:pPr>
    </w:p>
    <w:p w14:paraId="66A0D023" w14:textId="77777777" w:rsidR="00C21399" w:rsidRPr="00C21399" w:rsidRDefault="00C21399" w:rsidP="00C21399">
      <w:pPr>
        <w:ind w:hanging="567"/>
        <w:jc w:val="right"/>
        <w:rPr>
          <w:sz w:val="28"/>
          <w:lang w:val="uk-UA"/>
        </w:rPr>
      </w:pPr>
    </w:p>
    <w:p w14:paraId="425DCD6B" w14:textId="77777777" w:rsidR="00C21399" w:rsidRPr="00C21399" w:rsidRDefault="00C21399" w:rsidP="00C21399">
      <w:pPr>
        <w:ind w:hanging="567"/>
        <w:jc w:val="right"/>
        <w:rPr>
          <w:sz w:val="28"/>
          <w:lang w:val="uk-UA"/>
        </w:rPr>
      </w:pPr>
    </w:p>
    <w:p w14:paraId="239E61A2" w14:textId="77777777" w:rsidR="00C21399" w:rsidRPr="00C21399" w:rsidRDefault="00C21399" w:rsidP="00C21399">
      <w:pPr>
        <w:rPr>
          <w:sz w:val="28"/>
          <w:lang w:val="uk-UA"/>
        </w:rPr>
      </w:pPr>
    </w:p>
    <w:p w14:paraId="0E143C93" w14:textId="77777777" w:rsidR="00C21399" w:rsidRPr="00C21399" w:rsidRDefault="00C21399" w:rsidP="00C21399">
      <w:pPr>
        <w:jc w:val="center"/>
        <w:rPr>
          <w:sz w:val="28"/>
          <w:lang w:val="uk-UA"/>
        </w:rPr>
      </w:pPr>
    </w:p>
    <w:p w14:paraId="39649A23" w14:textId="77777777" w:rsidR="00C21399" w:rsidRPr="00C21399" w:rsidRDefault="00C21399" w:rsidP="00C21399">
      <w:pPr>
        <w:jc w:val="center"/>
        <w:rPr>
          <w:sz w:val="28"/>
          <w:lang w:val="uk-UA"/>
        </w:rPr>
      </w:pPr>
    </w:p>
    <w:p w14:paraId="6379F62C" w14:textId="77777777" w:rsidR="00C21399" w:rsidRPr="00C21399" w:rsidRDefault="00C21399" w:rsidP="00C21399">
      <w:pPr>
        <w:jc w:val="center"/>
        <w:rPr>
          <w:sz w:val="28"/>
          <w:lang w:val="uk-UA"/>
        </w:rPr>
      </w:pPr>
      <w:r w:rsidRPr="00C21399">
        <w:rPr>
          <w:sz w:val="28"/>
          <w:lang w:val="uk-UA"/>
        </w:rPr>
        <w:t>Запоріжжя</w:t>
      </w:r>
    </w:p>
    <w:p w14:paraId="58E5DE6F" w14:textId="79C32938" w:rsidR="00C21399" w:rsidRPr="00C21399" w:rsidRDefault="00C21399" w:rsidP="00C21399">
      <w:pPr>
        <w:jc w:val="center"/>
        <w:rPr>
          <w:sz w:val="28"/>
          <w:lang w:val="uk-UA"/>
        </w:rPr>
      </w:pPr>
      <w:r w:rsidRPr="00C21399">
        <w:rPr>
          <w:sz w:val="28"/>
          <w:lang w:val="uk-UA"/>
        </w:rPr>
        <w:t>202</w:t>
      </w:r>
      <w:r>
        <w:rPr>
          <w:sz w:val="28"/>
          <w:lang w:val="uk-UA"/>
        </w:rPr>
        <w:t>2</w:t>
      </w:r>
    </w:p>
    <w:p w14:paraId="4588E46B" w14:textId="77777777" w:rsidR="005612B3" w:rsidRPr="005D4829" w:rsidRDefault="005612B3" w:rsidP="005612B3">
      <w:pPr>
        <w:pStyle w:val="3"/>
        <w:keepNext w:val="0"/>
        <w:widowControl w:val="0"/>
        <w:numPr>
          <w:ilvl w:val="0"/>
          <w:numId w:val="0"/>
        </w:numPr>
        <w:spacing w:line="360" w:lineRule="auto"/>
        <w:rPr>
          <w:color w:val="000000" w:themeColor="text1"/>
          <w:szCs w:val="28"/>
          <w:lang w:val="uk-UA"/>
        </w:rPr>
      </w:pPr>
      <w:r w:rsidRPr="005D4829">
        <w:rPr>
          <w:color w:val="000000" w:themeColor="text1"/>
          <w:szCs w:val="28"/>
          <w:lang w:val="uk-UA"/>
        </w:rPr>
        <w:lastRenderedPageBreak/>
        <w:t>ЗМІСТ</w:t>
      </w:r>
    </w:p>
    <w:p w14:paraId="2FAFC074" w14:textId="77777777" w:rsidR="005612B3" w:rsidRPr="005D4829" w:rsidRDefault="005612B3" w:rsidP="005612B3">
      <w:pPr>
        <w:spacing w:line="360" w:lineRule="auto"/>
        <w:rPr>
          <w:color w:val="000000" w:themeColor="text1"/>
          <w:sz w:val="28"/>
          <w:szCs w:val="28"/>
          <w:lang w:val="uk-UA"/>
        </w:rPr>
      </w:pPr>
    </w:p>
    <w:tbl>
      <w:tblPr>
        <w:tblW w:w="9356" w:type="dxa"/>
        <w:tblLayout w:type="fixed"/>
        <w:tblLook w:val="01E0" w:firstRow="1" w:lastRow="1" w:firstColumn="1" w:lastColumn="1" w:noHBand="0" w:noVBand="0"/>
      </w:tblPr>
      <w:tblGrid>
        <w:gridCol w:w="817"/>
        <w:gridCol w:w="7972"/>
        <w:gridCol w:w="567"/>
      </w:tblGrid>
      <w:tr w:rsidR="0064290A" w:rsidRPr="005D4829" w14:paraId="581CB783" w14:textId="77777777" w:rsidTr="00A13254">
        <w:tc>
          <w:tcPr>
            <w:tcW w:w="8789" w:type="dxa"/>
            <w:gridSpan w:val="2"/>
            <w:vAlign w:val="center"/>
          </w:tcPr>
          <w:p w14:paraId="0476E4FB" w14:textId="77777777" w:rsidR="005612B3" w:rsidRPr="005D4829" w:rsidRDefault="005612B3" w:rsidP="00610A98">
            <w:pPr>
              <w:widowControl w:val="0"/>
              <w:spacing w:line="360" w:lineRule="auto"/>
              <w:jc w:val="both"/>
              <w:rPr>
                <w:caps/>
                <w:color w:val="000000" w:themeColor="text1"/>
                <w:sz w:val="28"/>
                <w:szCs w:val="28"/>
                <w:lang w:val="uk-UA"/>
              </w:rPr>
            </w:pPr>
            <w:r w:rsidRPr="005D4829">
              <w:rPr>
                <w:color w:val="000000" w:themeColor="text1"/>
                <w:sz w:val="28"/>
                <w:szCs w:val="28"/>
                <w:lang w:val="uk-UA"/>
              </w:rPr>
              <w:t>Реферат</w:t>
            </w:r>
            <w:r w:rsidRPr="005D4829">
              <w:rPr>
                <w:caps/>
                <w:color w:val="000000" w:themeColor="text1"/>
                <w:sz w:val="28"/>
                <w:szCs w:val="28"/>
                <w:lang w:val="uk-UA"/>
              </w:rPr>
              <w:t>……………………………………………………………………...</w:t>
            </w:r>
          </w:p>
        </w:tc>
        <w:tc>
          <w:tcPr>
            <w:tcW w:w="567" w:type="dxa"/>
            <w:vAlign w:val="center"/>
          </w:tcPr>
          <w:p w14:paraId="603B258F" w14:textId="77777777" w:rsidR="005612B3" w:rsidRPr="005D4829" w:rsidRDefault="005612B3" w:rsidP="00610A98">
            <w:pPr>
              <w:widowControl w:val="0"/>
              <w:spacing w:line="360" w:lineRule="auto"/>
              <w:jc w:val="center"/>
              <w:rPr>
                <w:color w:val="000000" w:themeColor="text1"/>
                <w:sz w:val="28"/>
                <w:szCs w:val="28"/>
                <w:lang w:val="uk-UA"/>
              </w:rPr>
            </w:pPr>
            <w:r w:rsidRPr="005D4829">
              <w:rPr>
                <w:color w:val="000000" w:themeColor="text1"/>
                <w:sz w:val="28"/>
                <w:szCs w:val="28"/>
                <w:lang w:val="uk-UA"/>
              </w:rPr>
              <w:t>5</w:t>
            </w:r>
          </w:p>
        </w:tc>
      </w:tr>
      <w:tr w:rsidR="0064290A" w:rsidRPr="005D4829" w14:paraId="0D87541A" w14:textId="77777777" w:rsidTr="00A13254">
        <w:tc>
          <w:tcPr>
            <w:tcW w:w="8789" w:type="dxa"/>
            <w:gridSpan w:val="2"/>
            <w:vAlign w:val="center"/>
          </w:tcPr>
          <w:p w14:paraId="60B91140" w14:textId="077856DC" w:rsidR="005612B3" w:rsidRPr="005D4829" w:rsidRDefault="005612B3" w:rsidP="00610A98">
            <w:pPr>
              <w:widowControl w:val="0"/>
              <w:spacing w:line="360" w:lineRule="auto"/>
              <w:jc w:val="both"/>
              <w:rPr>
                <w:caps/>
                <w:color w:val="000000" w:themeColor="text1"/>
                <w:sz w:val="28"/>
                <w:szCs w:val="28"/>
                <w:lang w:val="uk-UA"/>
              </w:rPr>
            </w:pPr>
            <w:r w:rsidRPr="005D4829">
              <w:rPr>
                <w:color w:val="000000" w:themeColor="text1"/>
                <w:sz w:val="28"/>
                <w:szCs w:val="28"/>
                <w:lang w:val="uk-UA"/>
              </w:rPr>
              <w:t>Перелік</w:t>
            </w:r>
            <w:r w:rsidR="005C0C81" w:rsidRPr="005D4829">
              <w:rPr>
                <w:color w:val="000000" w:themeColor="text1"/>
                <w:sz w:val="28"/>
                <w:szCs w:val="28"/>
                <w:lang w:val="uk-UA"/>
              </w:rPr>
              <w:t xml:space="preserve"> </w:t>
            </w:r>
            <w:r w:rsidRPr="005D4829">
              <w:rPr>
                <w:color w:val="000000" w:themeColor="text1"/>
                <w:sz w:val="28"/>
                <w:szCs w:val="28"/>
                <w:lang w:val="uk-UA"/>
              </w:rPr>
              <w:t>умовних</w:t>
            </w:r>
            <w:r w:rsidR="005C0C81" w:rsidRPr="005D4829">
              <w:rPr>
                <w:color w:val="000000" w:themeColor="text1"/>
                <w:sz w:val="28"/>
                <w:szCs w:val="28"/>
                <w:lang w:val="uk-UA"/>
              </w:rPr>
              <w:t xml:space="preserve"> </w:t>
            </w:r>
            <w:r w:rsidRPr="005D4829">
              <w:rPr>
                <w:color w:val="000000" w:themeColor="text1"/>
                <w:sz w:val="28"/>
                <w:szCs w:val="28"/>
                <w:lang w:val="uk-UA"/>
              </w:rPr>
              <w:t>позначень,</w:t>
            </w:r>
            <w:r w:rsidR="005C0C81" w:rsidRPr="005D4829">
              <w:rPr>
                <w:color w:val="000000" w:themeColor="text1"/>
                <w:sz w:val="28"/>
                <w:szCs w:val="28"/>
                <w:lang w:val="uk-UA"/>
              </w:rPr>
              <w:t xml:space="preserve"> </w:t>
            </w:r>
            <w:r w:rsidRPr="005D4829">
              <w:rPr>
                <w:color w:val="000000" w:themeColor="text1"/>
                <w:sz w:val="28"/>
                <w:szCs w:val="28"/>
                <w:lang w:val="uk-UA"/>
              </w:rPr>
              <w:t>символів,</w:t>
            </w:r>
            <w:r w:rsidR="005C0C81" w:rsidRPr="005D4829">
              <w:rPr>
                <w:color w:val="000000" w:themeColor="text1"/>
                <w:sz w:val="28"/>
                <w:szCs w:val="28"/>
                <w:lang w:val="uk-UA"/>
              </w:rPr>
              <w:t xml:space="preserve"> </w:t>
            </w:r>
            <w:r w:rsidRPr="005D4829">
              <w:rPr>
                <w:color w:val="000000" w:themeColor="text1"/>
                <w:sz w:val="28"/>
                <w:szCs w:val="28"/>
                <w:lang w:val="uk-UA"/>
              </w:rPr>
              <w:t>одиниць,</w:t>
            </w:r>
            <w:r w:rsidR="005C0C81" w:rsidRPr="005D4829">
              <w:rPr>
                <w:color w:val="000000" w:themeColor="text1"/>
                <w:sz w:val="28"/>
                <w:szCs w:val="28"/>
                <w:lang w:val="uk-UA"/>
              </w:rPr>
              <w:t xml:space="preserve"> </w:t>
            </w:r>
            <w:r w:rsidRPr="005D4829">
              <w:rPr>
                <w:color w:val="000000" w:themeColor="text1"/>
                <w:sz w:val="28"/>
                <w:szCs w:val="28"/>
                <w:lang w:val="uk-UA"/>
              </w:rPr>
              <w:t>скорочень</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термінів</w:t>
            </w:r>
            <w:r w:rsidRPr="005D4829">
              <w:rPr>
                <w:caps/>
                <w:color w:val="000000" w:themeColor="text1"/>
                <w:sz w:val="28"/>
                <w:szCs w:val="28"/>
                <w:lang w:val="uk-UA"/>
              </w:rPr>
              <w:t>…</w:t>
            </w:r>
          </w:p>
        </w:tc>
        <w:tc>
          <w:tcPr>
            <w:tcW w:w="567" w:type="dxa"/>
            <w:vAlign w:val="center"/>
          </w:tcPr>
          <w:p w14:paraId="36D7BD56" w14:textId="77777777" w:rsidR="005612B3" w:rsidRPr="005D4829" w:rsidRDefault="005612B3" w:rsidP="00610A98">
            <w:pPr>
              <w:widowControl w:val="0"/>
              <w:spacing w:line="360" w:lineRule="auto"/>
              <w:jc w:val="center"/>
              <w:rPr>
                <w:color w:val="000000" w:themeColor="text1"/>
                <w:sz w:val="28"/>
                <w:szCs w:val="28"/>
                <w:lang w:val="uk-UA"/>
              </w:rPr>
            </w:pPr>
            <w:r w:rsidRPr="005D4829">
              <w:rPr>
                <w:color w:val="000000" w:themeColor="text1"/>
                <w:sz w:val="28"/>
                <w:szCs w:val="28"/>
                <w:lang w:val="uk-UA"/>
              </w:rPr>
              <w:t>7</w:t>
            </w:r>
          </w:p>
        </w:tc>
      </w:tr>
      <w:tr w:rsidR="0064290A" w:rsidRPr="005D4829" w14:paraId="69567158" w14:textId="77777777" w:rsidTr="00A13254">
        <w:tc>
          <w:tcPr>
            <w:tcW w:w="8789" w:type="dxa"/>
            <w:gridSpan w:val="2"/>
            <w:vAlign w:val="center"/>
          </w:tcPr>
          <w:p w14:paraId="1BB22457" w14:textId="77777777" w:rsidR="005612B3" w:rsidRPr="005D4829" w:rsidRDefault="005612B3" w:rsidP="00610A98">
            <w:pPr>
              <w:widowControl w:val="0"/>
              <w:spacing w:line="360" w:lineRule="auto"/>
              <w:rPr>
                <w:caps/>
                <w:color w:val="000000" w:themeColor="text1"/>
                <w:sz w:val="28"/>
                <w:szCs w:val="28"/>
              </w:rPr>
            </w:pPr>
            <w:r w:rsidRPr="005D4829">
              <w:rPr>
                <w:color w:val="000000" w:themeColor="text1"/>
                <w:sz w:val="28"/>
                <w:szCs w:val="28"/>
                <w:lang w:val="uk-UA"/>
              </w:rPr>
              <w:t>Вступ</w:t>
            </w:r>
            <w:r w:rsidRPr="005D4829">
              <w:rPr>
                <w:caps/>
                <w:color w:val="000000" w:themeColor="text1"/>
                <w:sz w:val="28"/>
                <w:szCs w:val="28"/>
                <w:lang w:val="uk-UA"/>
              </w:rPr>
              <w:t>…….…………………………………………………………………</w:t>
            </w:r>
            <w:r w:rsidRPr="005D4829">
              <w:rPr>
                <w:caps/>
                <w:color w:val="000000" w:themeColor="text1"/>
                <w:sz w:val="28"/>
                <w:szCs w:val="28"/>
              </w:rPr>
              <w:t>...</w:t>
            </w:r>
          </w:p>
        </w:tc>
        <w:tc>
          <w:tcPr>
            <w:tcW w:w="567" w:type="dxa"/>
            <w:vAlign w:val="center"/>
          </w:tcPr>
          <w:p w14:paraId="1C28EE9B" w14:textId="77777777" w:rsidR="005612B3" w:rsidRPr="005D4829" w:rsidRDefault="005612B3" w:rsidP="00610A98">
            <w:pPr>
              <w:widowControl w:val="0"/>
              <w:spacing w:line="360" w:lineRule="auto"/>
              <w:jc w:val="center"/>
              <w:rPr>
                <w:color w:val="000000" w:themeColor="text1"/>
                <w:sz w:val="28"/>
                <w:szCs w:val="28"/>
                <w:lang w:val="uk-UA"/>
              </w:rPr>
            </w:pPr>
            <w:r w:rsidRPr="005D4829">
              <w:rPr>
                <w:color w:val="000000" w:themeColor="text1"/>
                <w:sz w:val="28"/>
                <w:szCs w:val="28"/>
                <w:lang w:val="uk-UA"/>
              </w:rPr>
              <w:t>8</w:t>
            </w:r>
          </w:p>
        </w:tc>
      </w:tr>
      <w:tr w:rsidR="0064290A" w:rsidRPr="005D4829" w14:paraId="6271EB3A" w14:textId="77777777" w:rsidTr="00A13254">
        <w:tc>
          <w:tcPr>
            <w:tcW w:w="8789" w:type="dxa"/>
            <w:gridSpan w:val="2"/>
            <w:vAlign w:val="center"/>
          </w:tcPr>
          <w:p w14:paraId="34473049" w14:textId="0ED12CE2" w:rsidR="005612B3" w:rsidRPr="005D4829" w:rsidRDefault="005612B3" w:rsidP="00610A98">
            <w:pPr>
              <w:widowControl w:val="0"/>
              <w:spacing w:line="360" w:lineRule="auto"/>
              <w:rPr>
                <w:color w:val="000000" w:themeColor="text1"/>
                <w:sz w:val="28"/>
                <w:szCs w:val="28"/>
                <w:lang w:val="uk-UA"/>
              </w:rPr>
            </w:pPr>
            <w:r w:rsidRPr="005D4829">
              <w:rPr>
                <w:color w:val="000000" w:themeColor="text1"/>
                <w:sz w:val="28"/>
                <w:szCs w:val="28"/>
                <w:lang w:val="uk-UA"/>
              </w:rPr>
              <w:t>1</w:t>
            </w:r>
            <w:r w:rsidR="005C0C81" w:rsidRPr="005D4829">
              <w:rPr>
                <w:color w:val="000000" w:themeColor="text1"/>
                <w:sz w:val="28"/>
                <w:szCs w:val="28"/>
                <w:lang w:val="uk-UA"/>
              </w:rPr>
              <w:t xml:space="preserve"> </w:t>
            </w:r>
            <w:r w:rsidRPr="005D4829">
              <w:rPr>
                <w:color w:val="000000" w:themeColor="text1"/>
                <w:sz w:val="28"/>
                <w:szCs w:val="28"/>
                <w:lang w:val="uk-UA"/>
              </w:rPr>
              <w:t>Огляд</w:t>
            </w:r>
            <w:r w:rsidR="005C0C81" w:rsidRPr="005D4829">
              <w:rPr>
                <w:color w:val="000000" w:themeColor="text1"/>
                <w:sz w:val="28"/>
                <w:szCs w:val="28"/>
                <w:lang w:val="uk-UA"/>
              </w:rPr>
              <w:t xml:space="preserve"> </w:t>
            </w:r>
            <w:r w:rsidRPr="005D4829">
              <w:rPr>
                <w:color w:val="000000" w:themeColor="text1"/>
                <w:sz w:val="28"/>
                <w:szCs w:val="28"/>
                <w:lang w:val="uk-UA"/>
              </w:rPr>
              <w:t>літератури…….……………………………………………………</w:t>
            </w:r>
          </w:p>
        </w:tc>
        <w:tc>
          <w:tcPr>
            <w:tcW w:w="567" w:type="dxa"/>
            <w:vAlign w:val="center"/>
          </w:tcPr>
          <w:p w14:paraId="2A1428E7" w14:textId="77777777" w:rsidR="005612B3" w:rsidRPr="005D4829" w:rsidRDefault="005612B3" w:rsidP="00610A98">
            <w:pPr>
              <w:widowControl w:val="0"/>
              <w:spacing w:line="360" w:lineRule="auto"/>
              <w:jc w:val="center"/>
              <w:rPr>
                <w:color w:val="000000" w:themeColor="text1"/>
                <w:sz w:val="28"/>
                <w:szCs w:val="28"/>
                <w:lang w:val="uk-UA"/>
              </w:rPr>
            </w:pPr>
            <w:r w:rsidRPr="005D4829">
              <w:rPr>
                <w:color w:val="000000" w:themeColor="text1"/>
                <w:sz w:val="28"/>
                <w:szCs w:val="28"/>
                <w:lang w:val="uk-UA"/>
              </w:rPr>
              <w:t>10</w:t>
            </w:r>
          </w:p>
        </w:tc>
      </w:tr>
      <w:tr w:rsidR="0064290A" w:rsidRPr="005256CF" w14:paraId="4E66A6FA" w14:textId="77777777" w:rsidTr="00A13254">
        <w:trPr>
          <w:trHeight w:val="454"/>
        </w:trPr>
        <w:tc>
          <w:tcPr>
            <w:tcW w:w="817" w:type="dxa"/>
          </w:tcPr>
          <w:p w14:paraId="4759EA95" w14:textId="47FCF162" w:rsidR="005612B3" w:rsidRPr="005256CF" w:rsidRDefault="005C0C81" w:rsidP="00610A98">
            <w:pPr>
              <w:widowControl w:val="0"/>
              <w:spacing w:line="360" w:lineRule="auto"/>
              <w:rPr>
                <w:color w:val="000000" w:themeColor="text1"/>
                <w:sz w:val="28"/>
                <w:szCs w:val="28"/>
                <w:lang w:val="uk-UA"/>
              </w:rPr>
            </w:pPr>
            <w:r w:rsidRPr="005D4829">
              <w:rPr>
                <w:color w:val="000000" w:themeColor="text1"/>
                <w:sz w:val="28"/>
                <w:szCs w:val="28"/>
                <w:lang w:val="uk-UA"/>
              </w:rPr>
              <w:t xml:space="preserve">   </w:t>
            </w:r>
            <w:r w:rsidR="005612B3" w:rsidRPr="005256CF">
              <w:rPr>
                <w:color w:val="000000" w:themeColor="text1"/>
                <w:sz w:val="28"/>
                <w:szCs w:val="28"/>
                <w:lang w:val="uk-UA"/>
              </w:rPr>
              <w:t>1.1</w:t>
            </w:r>
          </w:p>
        </w:tc>
        <w:tc>
          <w:tcPr>
            <w:tcW w:w="7972" w:type="dxa"/>
          </w:tcPr>
          <w:p w14:paraId="5F894027" w14:textId="18ACE3E3" w:rsidR="005612B3" w:rsidRPr="005256CF" w:rsidRDefault="00D17733" w:rsidP="00610A98">
            <w:pPr>
              <w:pStyle w:val="a3"/>
              <w:widowControl w:val="0"/>
              <w:spacing w:line="360" w:lineRule="auto"/>
              <w:ind w:firstLine="0"/>
              <w:jc w:val="both"/>
              <w:rPr>
                <w:color w:val="000000" w:themeColor="text1"/>
                <w:szCs w:val="28"/>
                <w:lang w:val="uk-UA"/>
              </w:rPr>
            </w:pPr>
            <w:r w:rsidRPr="005256CF">
              <w:rPr>
                <w:color w:val="000000" w:themeColor="text1"/>
                <w:szCs w:val="28"/>
                <w:lang w:val="uk-UA"/>
              </w:rPr>
              <w:t xml:space="preserve">Сучасні уявлення </w:t>
            </w:r>
            <w:proofErr w:type="spellStart"/>
            <w:r w:rsidRPr="005256CF">
              <w:rPr>
                <w:color w:val="000000" w:themeColor="text1"/>
                <w:szCs w:val="28"/>
                <w:lang w:val="uk-UA"/>
              </w:rPr>
              <w:t>етіопатогенезу</w:t>
            </w:r>
            <w:proofErr w:type="spellEnd"/>
            <w:r w:rsidRPr="005256CF">
              <w:rPr>
                <w:color w:val="000000" w:themeColor="text1"/>
                <w:szCs w:val="28"/>
                <w:lang w:val="uk-UA"/>
              </w:rPr>
              <w:t xml:space="preserve"> та видів </w:t>
            </w:r>
            <w:proofErr w:type="spellStart"/>
            <w:r w:rsidRPr="005256CF">
              <w:rPr>
                <w:color w:val="000000" w:themeColor="text1"/>
                <w:szCs w:val="28"/>
                <w:lang w:val="uk-UA"/>
              </w:rPr>
              <w:t>пневмоній</w:t>
            </w:r>
            <w:proofErr w:type="spellEnd"/>
            <w:r w:rsidR="006F4C6F" w:rsidRPr="005256CF">
              <w:rPr>
                <w:color w:val="000000" w:themeColor="text1"/>
                <w:szCs w:val="28"/>
                <w:lang w:val="uk-UA"/>
              </w:rPr>
              <w:t xml:space="preserve"> </w:t>
            </w:r>
            <w:r w:rsidR="005612B3" w:rsidRPr="005256CF">
              <w:rPr>
                <w:color w:val="000000" w:themeColor="text1"/>
                <w:szCs w:val="28"/>
                <w:lang w:val="uk-UA"/>
              </w:rPr>
              <w:t>…………</w:t>
            </w:r>
            <w:r w:rsidRPr="005256CF">
              <w:rPr>
                <w:color w:val="000000" w:themeColor="text1"/>
                <w:szCs w:val="28"/>
                <w:lang w:val="uk-UA"/>
              </w:rPr>
              <w:t>….</w:t>
            </w:r>
          </w:p>
        </w:tc>
        <w:tc>
          <w:tcPr>
            <w:tcW w:w="567" w:type="dxa"/>
            <w:vAlign w:val="center"/>
          </w:tcPr>
          <w:p w14:paraId="2F6EF2D5" w14:textId="513345A9" w:rsidR="005612B3" w:rsidRPr="005256CF" w:rsidRDefault="005612B3" w:rsidP="00610A98">
            <w:pPr>
              <w:widowControl w:val="0"/>
              <w:spacing w:line="360" w:lineRule="auto"/>
              <w:rPr>
                <w:color w:val="000000" w:themeColor="text1"/>
                <w:sz w:val="28"/>
                <w:szCs w:val="28"/>
                <w:lang w:val="uk-UA"/>
              </w:rPr>
            </w:pPr>
            <w:r w:rsidRPr="005256CF">
              <w:rPr>
                <w:color w:val="000000" w:themeColor="text1"/>
                <w:sz w:val="28"/>
                <w:szCs w:val="28"/>
                <w:lang w:val="uk-UA"/>
              </w:rPr>
              <w:t>10</w:t>
            </w:r>
          </w:p>
        </w:tc>
      </w:tr>
      <w:tr w:rsidR="0064290A" w:rsidRPr="005256CF" w14:paraId="5C8C58D3" w14:textId="77777777" w:rsidTr="00A13254">
        <w:tc>
          <w:tcPr>
            <w:tcW w:w="817" w:type="dxa"/>
          </w:tcPr>
          <w:p w14:paraId="5320973E" w14:textId="77777777" w:rsidR="005612B3" w:rsidRPr="005256CF" w:rsidRDefault="005612B3" w:rsidP="00610A98">
            <w:pPr>
              <w:widowControl w:val="0"/>
              <w:spacing w:line="360" w:lineRule="auto"/>
              <w:jc w:val="right"/>
              <w:rPr>
                <w:color w:val="000000" w:themeColor="text1"/>
                <w:sz w:val="28"/>
                <w:szCs w:val="28"/>
                <w:lang w:val="uk-UA"/>
              </w:rPr>
            </w:pPr>
            <w:r w:rsidRPr="005256CF">
              <w:rPr>
                <w:color w:val="000000" w:themeColor="text1"/>
                <w:sz w:val="28"/>
                <w:szCs w:val="28"/>
                <w:lang w:val="uk-UA"/>
              </w:rPr>
              <w:t>1.2</w:t>
            </w:r>
          </w:p>
        </w:tc>
        <w:tc>
          <w:tcPr>
            <w:tcW w:w="7972" w:type="dxa"/>
          </w:tcPr>
          <w:p w14:paraId="2456F7DF" w14:textId="00EAFAED" w:rsidR="005612B3" w:rsidRPr="005256CF" w:rsidRDefault="000B57AB" w:rsidP="00610A98">
            <w:pPr>
              <w:widowControl w:val="0"/>
              <w:spacing w:line="360" w:lineRule="auto"/>
              <w:jc w:val="both"/>
              <w:rPr>
                <w:color w:val="000000" w:themeColor="text1"/>
                <w:sz w:val="28"/>
                <w:szCs w:val="28"/>
                <w:lang w:val="uk-UA"/>
              </w:rPr>
            </w:pPr>
            <w:r w:rsidRPr="005256CF">
              <w:rPr>
                <w:color w:val="000000" w:themeColor="text1"/>
                <w:sz w:val="28"/>
                <w:szCs w:val="28"/>
                <w:lang w:val="uk-UA"/>
              </w:rPr>
              <w:t>Загальні відомості та критерії діагностики COVID-2019…………</w:t>
            </w:r>
          </w:p>
        </w:tc>
        <w:tc>
          <w:tcPr>
            <w:tcW w:w="567" w:type="dxa"/>
            <w:vAlign w:val="center"/>
          </w:tcPr>
          <w:p w14:paraId="376FF164" w14:textId="12BB0D73" w:rsidR="005612B3" w:rsidRPr="005256CF" w:rsidRDefault="005612B3" w:rsidP="00610A98">
            <w:pPr>
              <w:widowControl w:val="0"/>
              <w:spacing w:line="360" w:lineRule="auto"/>
              <w:jc w:val="center"/>
              <w:rPr>
                <w:color w:val="000000" w:themeColor="text1"/>
                <w:sz w:val="28"/>
                <w:szCs w:val="28"/>
                <w:lang w:val="uk-UA"/>
              </w:rPr>
            </w:pPr>
            <w:r w:rsidRPr="005256CF">
              <w:rPr>
                <w:color w:val="000000" w:themeColor="text1"/>
                <w:sz w:val="28"/>
                <w:szCs w:val="28"/>
                <w:lang w:val="uk-UA"/>
              </w:rPr>
              <w:t>20</w:t>
            </w:r>
          </w:p>
        </w:tc>
      </w:tr>
      <w:tr w:rsidR="0064290A" w:rsidRPr="005D4829" w14:paraId="6F4146B9" w14:textId="77777777" w:rsidTr="00A13254">
        <w:tc>
          <w:tcPr>
            <w:tcW w:w="817" w:type="dxa"/>
          </w:tcPr>
          <w:p w14:paraId="0F388C25" w14:textId="77777777" w:rsidR="005612B3" w:rsidRPr="005256CF" w:rsidRDefault="005612B3" w:rsidP="00610A98">
            <w:pPr>
              <w:widowControl w:val="0"/>
              <w:spacing w:line="360" w:lineRule="auto"/>
              <w:jc w:val="right"/>
              <w:rPr>
                <w:color w:val="000000" w:themeColor="text1"/>
                <w:sz w:val="28"/>
                <w:szCs w:val="28"/>
                <w:lang w:val="uk-UA"/>
              </w:rPr>
            </w:pPr>
            <w:r w:rsidRPr="005256CF">
              <w:rPr>
                <w:color w:val="000000" w:themeColor="text1"/>
                <w:sz w:val="28"/>
                <w:szCs w:val="28"/>
                <w:lang w:val="uk-UA"/>
              </w:rPr>
              <w:t>1.3</w:t>
            </w:r>
          </w:p>
        </w:tc>
        <w:tc>
          <w:tcPr>
            <w:tcW w:w="7972" w:type="dxa"/>
          </w:tcPr>
          <w:p w14:paraId="076513BA" w14:textId="281CE825" w:rsidR="005612B3" w:rsidRPr="005256CF" w:rsidRDefault="00970726" w:rsidP="00610A98">
            <w:pPr>
              <w:widowControl w:val="0"/>
              <w:spacing w:line="360" w:lineRule="auto"/>
              <w:jc w:val="both"/>
              <w:rPr>
                <w:color w:val="000000" w:themeColor="text1"/>
                <w:sz w:val="28"/>
                <w:szCs w:val="28"/>
                <w:lang w:val="uk-UA"/>
              </w:rPr>
            </w:pPr>
            <w:r w:rsidRPr="005256CF">
              <w:rPr>
                <w:color w:val="000000" w:themeColor="text1"/>
                <w:sz w:val="28"/>
                <w:szCs w:val="28"/>
                <w:lang w:val="uk-UA"/>
              </w:rPr>
              <w:t xml:space="preserve">Реабілітація пацієнтів із </w:t>
            </w:r>
            <w:proofErr w:type="spellStart"/>
            <w:r w:rsidRPr="005256CF">
              <w:rPr>
                <w:color w:val="000000" w:themeColor="text1"/>
                <w:sz w:val="28"/>
                <w:szCs w:val="28"/>
                <w:lang w:val="uk-UA"/>
              </w:rPr>
              <w:t>пневмоніями</w:t>
            </w:r>
            <w:proofErr w:type="spellEnd"/>
            <w:r w:rsidRPr="005256CF">
              <w:rPr>
                <w:color w:val="000000" w:themeColor="text1"/>
                <w:sz w:val="28"/>
                <w:szCs w:val="28"/>
                <w:lang w:val="uk-UA"/>
              </w:rPr>
              <w:t xml:space="preserve">, асоційованими з новою </w:t>
            </w:r>
            <w:proofErr w:type="spellStart"/>
            <w:r w:rsidRPr="005256CF">
              <w:rPr>
                <w:color w:val="000000" w:themeColor="text1"/>
                <w:sz w:val="28"/>
                <w:szCs w:val="28"/>
                <w:lang w:val="uk-UA"/>
              </w:rPr>
              <w:t>коронавірусною</w:t>
            </w:r>
            <w:proofErr w:type="spellEnd"/>
            <w:r w:rsidRPr="005256CF">
              <w:rPr>
                <w:color w:val="000000" w:themeColor="text1"/>
                <w:sz w:val="28"/>
                <w:szCs w:val="28"/>
                <w:lang w:val="uk-UA"/>
              </w:rPr>
              <w:t xml:space="preserve"> інфекцією COVID-19</w:t>
            </w:r>
            <w:r w:rsidR="005612B3" w:rsidRPr="005256CF">
              <w:rPr>
                <w:color w:val="000000" w:themeColor="text1"/>
                <w:sz w:val="28"/>
                <w:szCs w:val="28"/>
                <w:lang w:val="uk-UA"/>
              </w:rPr>
              <w:t>.…………………</w:t>
            </w:r>
            <w:r w:rsidR="00724F0E" w:rsidRPr="005256CF">
              <w:rPr>
                <w:color w:val="000000" w:themeColor="text1"/>
                <w:sz w:val="28"/>
                <w:szCs w:val="28"/>
                <w:lang w:val="uk-UA"/>
              </w:rPr>
              <w:t>………</w:t>
            </w:r>
            <w:r w:rsidRPr="005256CF">
              <w:rPr>
                <w:color w:val="000000" w:themeColor="text1"/>
                <w:sz w:val="28"/>
                <w:szCs w:val="28"/>
                <w:lang w:val="uk-UA"/>
              </w:rPr>
              <w:t>….</w:t>
            </w:r>
          </w:p>
        </w:tc>
        <w:tc>
          <w:tcPr>
            <w:tcW w:w="567" w:type="dxa"/>
            <w:vAlign w:val="center"/>
          </w:tcPr>
          <w:p w14:paraId="4BB28775" w14:textId="77777777" w:rsidR="005612B3" w:rsidRPr="005256CF" w:rsidRDefault="005612B3" w:rsidP="00610A98">
            <w:pPr>
              <w:widowControl w:val="0"/>
              <w:spacing w:line="360" w:lineRule="auto"/>
              <w:jc w:val="center"/>
              <w:rPr>
                <w:color w:val="000000" w:themeColor="text1"/>
                <w:sz w:val="28"/>
                <w:szCs w:val="28"/>
                <w:lang w:val="uk-UA"/>
              </w:rPr>
            </w:pPr>
          </w:p>
          <w:p w14:paraId="1B0378E2" w14:textId="17AAACC2" w:rsidR="005612B3" w:rsidRPr="005D4829" w:rsidRDefault="00970726" w:rsidP="00610A98">
            <w:pPr>
              <w:widowControl w:val="0"/>
              <w:spacing w:line="360" w:lineRule="auto"/>
              <w:jc w:val="center"/>
              <w:rPr>
                <w:color w:val="000000" w:themeColor="text1"/>
                <w:sz w:val="28"/>
                <w:szCs w:val="28"/>
                <w:lang w:val="uk-UA"/>
              </w:rPr>
            </w:pPr>
            <w:r w:rsidRPr="005256CF">
              <w:rPr>
                <w:color w:val="000000" w:themeColor="text1"/>
                <w:sz w:val="28"/>
                <w:szCs w:val="28"/>
                <w:lang w:val="uk-UA"/>
              </w:rPr>
              <w:t>2</w:t>
            </w:r>
            <w:r w:rsidR="005612B3" w:rsidRPr="005256CF">
              <w:rPr>
                <w:color w:val="000000" w:themeColor="text1"/>
                <w:sz w:val="28"/>
                <w:szCs w:val="28"/>
                <w:lang w:val="uk-UA"/>
              </w:rPr>
              <w:t>3</w:t>
            </w:r>
          </w:p>
        </w:tc>
      </w:tr>
      <w:tr w:rsidR="0064290A" w:rsidRPr="005D4829" w14:paraId="22E36A3D" w14:textId="77777777" w:rsidTr="00A13254">
        <w:tc>
          <w:tcPr>
            <w:tcW w:w="8789" w:type="dxa"/>
            <w:gridSpan w:val="2"/>
          </w:tcPr>
          <w:p w14:paraId="36431221" w14:textId="5A006A76" w:rsidR="005612B3" w:rsidRPr="005D4829" w:rsidRDefault="005612B3" w:rsidP="00610A98">
            <w:pPr>
              <w:widowControl w:val="0"/>
              <w:spacing w:line="360" w:lineRule="auto"/>
              <w:rPr>
                <w:color w:val="000000" w:themeColor="text1"/>
                <w:sz w:val="28"/>
                <w:szCs w:val="28"/>
                <w:lang w:val="uk-UA"/>
              </w:rPr>
            </w:pPr>
            <w:r w:rsidRPr="005D4829">
              <w:rPr>
                <w:color w:val="000000" w:themeColor="text1"/>
                <w:sz w:val="28"/>
                <w:szCs w:val="28"/>
                <w:lang w:val="uk-UA"/>
              </w:rPr>
              <w:t>2</w:t>
            </w:r>
            <w:r w:rsidR="005C0C81" w:rsidRPr="005D4829">
              <w:rPr>
                <w:color w:val="000000" w:themeColor="text1"/>
                <w:sz w:val="28"/>
                <w:szCs w:val="28"/>
                <w:lang w:val="uk-UA"/>
              </w:rPr>
              <w:t xml:space="preserve"> </w:t>
            </w:r>
            <w:r w:rsidRPr="005D4829">
              <w:rPr>
                <w:color w:val="000000" w:themeColor="text1"/>
                <w:sz w:val="28"/>
                <w:szCs w:val="28"/>
                <w:lang w:val="uk-UA"/>
              </w:rPr>
              <w:t>Завдання,</w:t>
            </w:r>
            <w:r w:rsidR="005C0C81" w:rsidRPr="005D4829">
              <w:rPr>
                <w:color w:val="000000" w:themeColor="text1"/>
                <w:sz w:val="28"/>
                <w:szCs w:val="28"/>
                <w:lang w:val="uk-UA"/>
              </w:rPr>
              <w:t xml:space="preserve"> </w:t>
            </w:r>
            <w:r w:rsidRPr="005D4829">
              <w:rPr>
                <w:color w:val="000000" w:themeColor="text1"/>
                <w:sz w:val="28"/>
                <w:szCs w:val="28"/>
                <w:lang w:val="uk-UA"/>
              </w:rPr>
              <w:t>методи</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організація</w:t>
            </w:r>
            <w:r w:rsidR="005C0C81" w:rsidRPr="005D4829">
              <w:rPr>
                <w:color w:val="000000" w:themeColor="text1"/>
                <w:sz w:val="28"/>
                <w:szCs w:val="28"/>
                <w:lang w:val="uk-UA"/>
              </w:rPr>
              <w:t xml:space="preserve"> </w:t>
            </w:r>
            <w:r w:rsidRPr="005D4829">
              <w:rPr>
                <w:color w:val="000000" w:themeColor="text1"/>
                <w:sz w:val="28"/>
                <w:szCs w:val="28"/>
                <w:lang w:val="uk-UA"/>
              </w:rPr>
              <w:t>дослідження…………………...……...</w:t>
            </w:r>
          </w:p>
        </w:tc>
        <w:tc>
          <w:tcPr>
            <w:tcW w:w="567" w:type="dxa"/>
            <w:vAlign w:val="center"/>
          </w:tcPr>
          <w:p w14:paraId="461B5D9F" w14:textId="0A0A4BE1" w:rsidR="005612B3" w:rsidRPr="005D4829" w:rsidRDefault="005612B3" w:rsidP="00610A98">
            <w:pPr>
              <w:widowControl w:val="0"/>
              <w:spacing w:line="360" w:lineRule="auto"/>
              <w:jc w:val="center"/>
              <w:rPr>
                <w:color w:val="000000" w:themeColor="text1"/>
                <w:sz w:val="28"/>
                <w:szCs w:val="28"/>
                <w:lang w:val="uk-UA"/>
              </w:rPr>
            </w:pPr>
            <w:r w:rsidRPr="005D4829">
              <w:rPr>
                <w:color w:val="000000" w:themeColor="text1"/>
                <w:sz w:val="28"/>
                <w:szCs w:val="28"/>
                <w:lang w:val="uk-UA"/>
              </w:rPr>
              <w:t>3</w:t>
            </w:r>
            <w:r w:rsidR="00554C08">
              <w:rPr>
                <w:color w:val="000000" w:themeColor="text1"/>
                <w:sz w:val="28"/>
                <w:szCs w:val="28"/>
                <w:lang w:val="uk-UA"/>
              </w:rPr>
              <w:t>3</w:t>
            </w:r>
          </w:p>
        </w:tc>
      </w:tr>
      <w:tr w:rsidR="0064290A" w:rsidRPr="005D4829" w14:paraId="6B55488A" w14:textId="77777777" w:rsidTr="00A13254">
        <w:tc>
          <w:tcPr>
            <w:tcW w:w="817" w:type="dxa"/>
          </w:tcPr>
          <w:p w14:paraId="096F78F6" w14:textId="77777777" w:rsidR="005612B3" w:rsidRPr="005D4829" w:rsidRDefault="005612B3" w:rsidP="00610A98">
            <w:pPr>
              <w:widowControl w:val="0"/>
              <w:spacing w:line="360" w:lineRule="auto"/>
              <w:jc w:val="right"/>
              <w:rPr>
                <w:color w:val="000000" w:themeColor="text1"/>
                <w:sz w:val="28"/>
                <w:szCs w:val="28"/>
                <w:lang w:val="uk-UA"/>
              </w:rPr>
            </w:pPr>
            <w:r w:rsidRPr="005D4829">
              <w:rPr>
                <w:color w:val="000000" w:themeColor="text1"/>
                <w:sz w:val="28"/>
                <w:szCs w:val="28"/>
                <w:lang w:val="uk-UA"/>
              </w:rPr>
              <w:t>2.1</w:t>
            </w:r>
          </w:p>
        </w:tc>
        <w:tc>
          <w:tcPr>
            <w:tcW w:w="7972" w:type="dxa"/>
          </w:tcPr>
          <w:p w14:paraId="14801DD5" w14:textId="0D15A725" w:rsidR="005612B3" w:rsidRPr="005D4829" w:rsidRDefault="005612B3" w:rsidP="00610A98">
            <w:pPr>
              <w:widowControl w:val="0"/>
              <w:spacing w:line="360" w:lineRule="auto"/>
              <w:rPr>
                <w:color w:val="000000" w:themeColor="text1"/>
                <w:sz w:val="28"/>
                <w:szCs w:val="28"/>
                <w:lang w:val="uk-UA"/>
              </w:rPr>
            </w:pPr>
            <w:r w:rsidRPr="005D4829">
              <w:rPr>
                <w:color w:val="000000" w:themeColor="text1"/>
                <w:sz w:val="28"/>
                <w:szCs w:val="28"/>
                <w:lang w:val="uk-UA"/>
              </w:rPr>
              <w:t>Завдання</w:t>
            </w:r>
            <w:r w:rsidR="005C0C81" w:rsidRPr="005D4829">
              <w:rPr>
                <w:color w:val="000000" w:themeColor="text1"/>
                <w:sz w:val="28"/>
                <w:szCs w:val="28"/>
                <w:lang w:val="uk-UA"/>
              </w:rPr>
              <w:t xml:space="preserve"> </w:t>
            </w:r>
            <w:r w:rsidRPr="005D4829">
              <w:rPr>
                <w:color w:val="000000" w:themeColor="text1"/>
                <w:sz w:val="28"/>
                <w:szCs w:val="28"/>
                <w:lang w:val="uk-UA"/>
              </w:rPr>
              <w:t>дослідження.……………………………………………...</w:t>
            </w:r>
          </w:p>
        </w:tc>
        <w:tc>
          <w:tcPr>
            <w:tcW w:w="567" w:type="dxa"/>
            <w:vAlign w:val="center"/>
          </w:tcPr>
          <w:p w14:paraId="12052B28" w14:textId="503666EB" w:rsidR="005612B3" w:rsidRPr="005D4829" w:rsidRDefault="005612B3" w:rsidP="00610A98">
            <w:pPr>
              <w:widowControl w:val="0"/>
              <w:spacing w:line="360" w:lineRule="auto"/>
              <w:jc w:val="center"/>
              <w:rPr>
                <w:color w:val="000000" w:themeColor="text1"/>
                <w:sz w:val="28"/>
                <w:szCs w:val="28"/>
                <w:lang w:val="uk-UA"/>
              </w:rPr>
            </w:pPr>
            <w:r w:rsidRPr="005D4829">
              <w:rPr>
                <w:color w:val="000000" w:themeColor="text1"/>
                <w:sz w:val="28"/>
                <w:szCs w:val="28"/>
                <w:lang w:val="uk-UA"/>
              </w:rPr>
              <w:t>3</w:t>
            </w:r>
            <w:r w:rsidR="00554C08">
              <w:rPr>
                <w:color w:val="000000" w:themeColor="text1"/>
                <w:sz w:val="28"/>
                <w:szCs w:val="28"/>
                <w:lang w:val="uk-UA"/>
              </w:rPr>
              <w:t>3</w:t>
            </w:r>
          </w:p>
        </w:tc>
      </w:tr>
      <w:tr w:rsidR="0064290A" w:rsidRPr="005D4829" w14:paraId="671A9886" w14:textId="77777777" w:rsidTr="00A13254">
        <w:tc>
          <w:tcPr>
            <w:tcW w:w="817" w:type="dxa"/>
          </w:tcPr>
          <w:p w14:paraId="41CCBA03" w14:textId="77777777" w:rsidR="005612B3" w:rsidRPr="005D4829" w:rsidRDefault="005612B3" w:rsidP="00610A98">
            <w:pPr>
              <w:widowControl w:val="0"/>
              <w:spacing w:line="360" w:lineRule="auto"/>
              <w:jc w:val="right"/>
              <w:rPr>
                <w:color w:val="000000" w:themeColor="text1"/>
                <w:sz w:val="28"/>
                <w:szCs w:val="28"/>
                <w:lang w:val="uk-UA"/>
              </w:rPr>
            </w:pPr>
            <w:r w:rsidRPr="005D4829">
              <w:rPr>
                <w:color w:val="000000" w:themeColor="text1"/>
                <w:sz w:val="28"/>
                <w:szCs w:val="28"/>
                <w:lang w:val="uk-UA"/>
              </w:rPr>
              <w:t>2.2</w:t>
            </w:r>
          </w:p>
        </w:tc>
        <w:tc>
          <w:tcPr>
            <w:tcW w:w="7972" w:type="dxa"/>
          </w:tcPr>
          <w:p w14:paraId="6608E3DF" w14:textId="00109C67" w:rsidR="005612B3" w:rsidRPr="005D4829" w:rsidRDefault="005612B3" w:rsidP="00610A98">
            <w:pPr>
              <w:widowControl w:val="0"/>
              <w:spacing w:line="360" w:lineRule="auto"/>
              <w:rPr>
                <w:color w:val="000000" w:themeColor="text1"/>
                <w:sz w:val="28"/>
                <w:szCs w:val="28"/>
                <w:lang w:val="uk-UA"/>
              </w:rPr>
            </w:pPr>
            <w:r w:rsidRPr="005D4829">
              <w:rPr>
                <w:color w:val="000000" w:themeColor="text1"/>
                <w:sz w:val="28"/>
                <w:szCs w:val="28"/>
                <w:lang w:val="uk-UA"/>
              </w:rPr>
              <w:t>Методи</w:t>
            </w:r>
            <w:r w:rsidR="005C0C81" w:rsidRPr="005D4829">
              <w:rPr>
                <w:color w:val="000000" w:themeColor="text1"/>
                <w:sz w:val="28"/>
                <w:szCs w:val="28"/>
                <w:lang w:val="uk-UA"/>
              </w:rPr>
              <w:t xml:space="preserve"> </w:t>
            </w:r>
            <w:r w:rsidRPr="005D4829">
              <w:rPr>
                <w:color w:val="000000" w:themeColor="text1"/>
                <w:sz w:val="28"/>
                <w:szCs w:val="28"/>
                <w:lang w:val="uk-UA"/>
              </w:rPr>
              <w:t>дослідження…..……………………………………………</w:t>
            </w:r>
          </w:p>
        </w:tc>
        <w:tc>
          <w:tcPr>
            <w:tcW w:w="567" w:type="dxa"/>
            <w:vAlign w:val="center"/>
          </w:tcPr>
          <w:p w14:paraId="7E1AD998" w14:textId="5C7F8781" w:rsidR="005612B3" w:rsidRPr="005D4829" w:rsidRDefault="005612B3" w:rsidP="00610A98">
            <w:pPr>
              <w:widowControl w:val="0"/>
              <w:spacing w:line="360" w:lineRule="auto"/>
              <w:jc w:val="center"/>
              <w:rPr>
                <w:color w:val="000000" w:themeColor="text1"/>
                <w:sz w:val="28"/>
                <w:szCs w:val="28"/>
                <w:lang w:val="uk-UA"/>
              </w:rPr>
            </w:pPr>
            <w:r w:rsidRPr="005D4829">
              <w:rPr>
                <w:color w:val="000000" w:themeColor="text1"/>
                <w:sz w:val="28"/>
                <w:szCs w:val="28"/>
                <w:lang w:val="uk-UA"/>
              </w:rPr>
              <w:t>3</w:t>
            </w:r>
            <w:r w:rsidR="00554C08">
              <w:rPr>
                <w:color w:val="000000" w:themeColor="text1"/>
                <w:sz w:val="28"/>
                <w:szCs w:val="28"/>
                <w:lang w:val="uk-UA"/>
              </w:rPr>
              <w:t>3</w:t>
            </w:r>
          </w:p>
        </w:tc>
      </w:tr>
      <w:tr w:rsidR="0064290A" w:rsidRPr="005D4829" w14:paraId="101E1EE4" w14:textId="77777777" w:rsidTr="00A13254">
        <w:tc>
          <w:tcPr>
            <w:tcW w:w="817" w:type="dxa"/>
          </w:tcPr>
          <w:p w14:paraId="025A33B6" w14:textId="77777777" w:rsidR="005612B3" w:rsidRPr="005D4829" w:rsidRDefault="005612B3" w:rsidP="00610A98">
            <w:pPr>
              <w:widowControl w:val="0"/>
              <w:spacing w:line="360" w:lineRule="auto"/>
              <w:jc w:val="right"/>
              <w:rPr>
                <w:color w:val="000000" w:themeColor="text1"/>
                <w:sz w:val="28"/>
                <w:szCs w:val="28"/>
                <w:lang w:val="uk-UA"/>
              </w:rPr>
            </w:pPr>
            <w:r w:rsidRPr="005D4829">
              <w:rPr>
                <w:color w:val="000000" w:themeColor="text1"/>
                <w:sz w:val="28"/>
                <w:szCs w:val="28"/>
                <w:lang w:val="uk-UA"/>
              </w:rPr>
              <w:t>2.3</w:t>
            </w:r>
          </w:p>
        </w:tc>
        <w:tc>
          <w:tcPr>
            <w:tcW w:w="7972" w:type="dxa"/>
          </w:tcPr>
          <w:p w14:paraId="597E773A" w14:textId="55289EAF" w:rsidR="005612B3" w:rsidRPr="005D4829" w:rsidRDefault="005612B3" w:rsidP="00610A98">
            <w:pPr>
              <w:widowControl w:val="0"/>
              <w:spacing w:line="360" w:lineRule="auto"/>
              <w:jc w:val="both"/>
              <w:rPr>
                <w:color w:val="000000" w:themeColor="text1"/>
                <w:sz w:val="28"/>
                <w:szCs w:val="28"/>
                <w:lang w:val="uk-UA"/>
              </w:rPr>
            </w:pPr>
            <w:r w:rsidRPr="005D4829">
              <w:rPr>
                <w:color w:val="000000" w:themeColor="text1"/>
                <w:sz w:val="28"/>
                <w:szCs w:val="28"/>
                <w:lang w:val="uk-UA"/>
              </w:rPr>
              <w:t>Організація</w:t>
            </w:r>
            <w:r w:rsidR="005C0C81" w:rsidRPr="005D4829">
              <w:rPr>
                <w:color w:val="000000" w:themeColor="text1"/>
                <w:sz w:val="28"/>
                <w:szCs w:val="28"/>
                <w:lang w:val="uk-UA"/>
              </w:rPr>
              <w:t xml:space="preserve"> </w:t>
            </w:r>
            <w:r w:rsidRPr="005D4829">
              <w:rPr>
                <w:color w:val="000000" w:themeColor="text1"/>
                <w:sz w:val="28"/>
                <w:szCs w:val="28"/>
                <w:lang w:val="uk-UA"/>
              </w:rPr>
              <w:t>дослідження….………………………………………...</w:t>
            </w:r>
          </w:p>
        </w:tc>
        <w:tc>
          <w:tcPr>
            <w:tcW w:w="567" w:type="dxa"/>
            <w:vAlign w:val="center"/>
          </w:tcPr>
          <w:p w14:paraId="63B0C90F" w14:textId="79C2A46F" w:rsidR="005612B3" w:rsidRPr="005D4829" w:rsidRDefault="00554C08" w:rsidP="00610A98">
            <w:pPr>
              <w:widowControl w:val="0"/>
              <w:spacing w:line="360" w:lineRule="auto"/>
              <w:jc w:val="center"/>
              <w:rPr>
                <w:color w:val="000000" w:themeColor="text1"/>
                <w:sz w:val="28"/>
                <w:szCs w:val="28"/>
                <w:lang w:val="uk-UA"/>
              </w:rPr>
            </w:pPr>
            <w:r>
              <w:rPr>
                <w:color w:val="000000" w:themeColor="text1"/>
                <w:sz w:val="28"/>
                <w:szCs w:val="28"/>
                <w:lang w:val="uk-UA"/>
              </w:rPr>
              <w:t>37</w:t>
            </w:r>
          </w:p>
        </w:tc>
      </w:tr>
      <w:tr w:rsidR="0064290A" w:rsidRPr="005D4829" w14:paraId="37CE24BE" w14:textId="77777777" w:rsidTr="00A13254">
        <w:tc>
          <w:tcPr>
            <w:tcW w:w="8789" w:type="dxa"/>
            <w:gridSpan w:val="2"/>
          </w:tcPr>
          <w:p w14:paraId="6E93CD84" w14:textId="2C9666B4" w:rsidR="005612B3" w:rsidRPr="005D4829" w:rsidRDefault="005612B3" w:rsidP="00610A98">
            <w:pPr>
              <w:widowControl w:val="0"/>
              <w:spacing w:line="360" w:lineRule="auto"/>
              <w:jc w:val="both"/>
              <w:rPr>
                <w:color w:val="000000" w:themeColor="text1"/>
                <w:sz w:val="28"/>
                <w:szCs w:val="28"/>
                <w:lang w:val="uk-UA"/>
              </w:rPr>
            </w:pPr>
            <w:r w:rsidRPr="005D4829">
              <w:rPr>
                <w:color w:val="000000" w:themeColor="text1"/>
                <w:sz w:val="28"/>
                <w:szCs w:val="28"/>
                <w:lang w:val="uk-UA"/>
              </w:rPr>
              <w:t>3</w:t>
            </w:r>
            <w:r w:rsidR="005C0C81" w:rsidRPr="005D4829">
              <w:rPr>
                <w:color w:val="000000" w:themeColor="text1"/>
                <w:sz w:val="28"/>
                <w:szCs w:val="28"/>
                <w:lang w:val="uk-UA"/>
              </w:rPr>
              <w:t xml:space="preserve"> </w:t>
            </w:r>
            <w:r w:rsidRPr="005D4829">
              <w:rPr>
                <w:color w:val="000000" w:themeColor="text1"/>
                <w:sz w:val="28"/>
                <w:szCs w:val="28"/>
                <w:lang w:val="uk-UA"/>
              </w:rPr>
              <w:t>Результати</w:t>
            </w:r>
            <w:r w:rsidR="005C0C81" w:rsidRPr="005D4829">
              <w:rPr>
                <w:color w:val="000000" w:themeColor="text1"/>
                <w:sz w:val="28"/>
                <w:szCs w:val="28"/>
                <w:lang w:val="uk-UA"/>
              </w:rPr>
              <w:t xml:space="preserve"> </w:t>
            </w:r>
            <w:r w:rsidRPr="005D4829">
              <w:rPr>
                <w:color w:val="000000" w:themeColor="text1"/>
                <w:sz w:val="28"/>
                <w:szCs w:val="28"/>
                <w:lang w:val="uk-UA"/>
              </w:rPr>
              <w:t>дослідження………...………………………….……………..</w:t>
            </w:r>
          </w:p>
        </w:tc>
        <w:tc>
          <w:tcPr>
            <w:tcW w:w="567" w:type="dxa"/>
            <w:vAlign w:val="center"/>
          </w:tcPr>
          <w:p w14:paraId="3740461A" w14:textId="027EBA50" w:rsidR="005612B3" w:rsidRPr="005D4829" w:rsidRDefault="005612B3" w:rsidP="00610A98">
            <w:pPr>
              <w:widowControl w:val="0"/>
              <w:spacing w:line="360" w:lineRule="auto"/>
              <w:jc w:val="center"/>
              <w:rPr>
                <w:color w:val="000000" w:themeColor="text1"/>
                <w:sz w:val="28"/>
                <w:szCs w:val="28"/>
                <w:lang w:val="uk-UA"/>
              </w:rPr>
            </w:pPr>
            <w:r w:rsidRPr="005D4829">
              <w:rPr>
                <w:color w:val="000000" w:themeColor="text1"/>
                <w:sz w:val="28"/>
                <w:szCs w:val="28"/>
                <w:lang w:val="uk-UA"/>
              </w:rPr>
              <w:t>4</w:t>
            </w:r>
            <w:r w:rsidR="00554C08">
              <w:rPr>
                <w:color w:val="000000" w:themeColor="text1"/>
                <w:sz w:val="28"/>
                <w:szCs w:val="28"/>
                <w:lang w:val="uk-UA"/>
              </w:rPr>
              <w:t>4</w:t>
            </w:r>
          </w:p>
        </w:tc>
      </w:tr>
      <w:tr w:rsidR="0064290A" w:rsidRPr="005D4829" w14:paraId="47C46EFC" w14:textId="77777777" w:rsidTr="00A13254">
        <w:tc>
          <w:tcPr>
            <w:tcW w:w="8789" w:type="dxa"/>
            <w:gridSpan w:val="2"/>
          </w:tcPr>
          <w:p w14:paraId="7A6469EE" w14:textId="77777777" w:rsidR="005612B3" w:rsidRPr="005D4829" w:rsidRDefault="005612B3" w:rsidP="00610A98">
            <w:pPr>
              <w:widowControl w:val="0"/>
              <w:spacing w:line="360" w:lineRule="auto"/>
              <w:jc w:val="both"/>
              <w:rPr>
                <w:color w:val="000000" w:themeColor="text1"/>
                <w:sz w:val="28"/>
                <w:szCs w:val="28"/>
                <w:lang w:val="uk-UA"/>
              </w:rPr>
            </w:pPr>
            <w:r w:rsidRPr="005D4829">
              <w:rPr>
                <w:color w:val="000000" w:themeColor="text1"/>
                <w:sz w:val="28"/>
                <w:szCs w:val="28"/>
                <w:lang w:val="uk-UA"/>
              </w:rPr>
              <w:t>Висновки…...………………………………………………………………..</w:t>
            </w:r>
          </w:p>
        </w:tc>
        <w:tc>
          <w:tcPr>
            <w:tcW w:w="567" w:type="dxa"/>
            <w:vAlign w:val="center"/>
          </w:tcPr>
          <w:p w14:paraId="7940D8A7" w14:textId="75D396D6" w:rsidR="005612B3" w:rsidRPr="005D4829" w:rsidRDefault="00554C08" w:rsidP="00610A98">
            <w:pPr>
              <w:widowControl w:val="0"/>
              <w:spacing w:line="360" w:lineRule="auto"/>
              <w:jc w:val="center"/>
              <w:rPr>
                <w:color w:val="000000" w:themeColor="text1"/>
                <w:sz w:val="28"/>
                <w:szCs w:val="28"/>
                <w:lang w:val="uk-UA"/>
              </w:rPr>
            </w:pPr>
            <w:r>
              <w:rPr>
                <w:color w:val="000000" w:themeColor="text1"/>
                <w:sz w:val="28"/>
                <w:szCs w:val="28"/>
                <w:lang w:val="uk-UA"/>
              </w:rPr>
              <w:t>58</w:t>
            </w:r>
          </w:p>
        </w:tc>
      </w:tr>
      <w:tr w:rsidR="0064290A" w:rsidRPr="005D4829" w14:paraId="7902ECDB" w14:textId="77777777" w:rsidTr="00A13254">
        <w:tc>
          <w:tcPr>
            <w:tcW w:w="8789" w:type="dxa"/>
            <w:gridSpan w:val="2"/>
          </w:tcPr>
          <w:p w14:paraId="55E29E2D" w14:textId="066EAFAE" w:rsidR="005612B3" w:rsidRPr="005D4829" w:rsidRDefault="005612B3" w:rsidP="00610A98">
            <w:pPr>
              <w:widowControl w:val="0"/>
              <w:spacing w:line="360" w:lineRule="auto"/>
              <w:jc w:val="both"/>
              <w:rPr>
                <w:color w:val="000000" w:themeColor="text1"/>
                <w:sz w:val="28"/>
                <w:szCs w:val="28"/>
                <w:lang w:val="uk-UA"/>
              </w:rPr>
            </w:pPr>
            <w:r w:rsidRPr="005D4829">
              <w:rPr>
                <w:color w:val="000000" w:themeColor="text1"/>
                <w:sz w:val="28"/>
                <w:szCs w:val="28"/>
                <w:lang w:val="uk-UA"/>
              </w:rPr>
              <w:t>Перелік</w:t>
            </w:r>
            <w:r w:rsidR="005C0C81" w:rsidRPr="005D4829">
              <w:rPr>
                <w:color w:val="000000" w:themeColor="text1"/>
                <w:sz w:val="28"/>
                <w:szCs w:val="28"/>
                <w:lang w:val="uk-UA"/>
              </w:rPr>
              <w:t xml:space="preserve"> </w:t>
            </w:r>
            <w:r w:rsidRPr="005D4829">
              <w:rPr>
                <w:color w:val="000000" w:themeColor="text1"/>
                <w:sz w:val="28"/>
                <w:szCs w:val="28"/>
                <w:lang w:val="uk-UA"/>
              </w:rPr>
              <w:t>посилань……...…………………………….………………………</w:t>
            </w:r>
          </w:p>
        </w:tc>
        <w:tc>
          <w:tcPr>
            <w:tcW w:w="567" w:type="dxa"/>
            <w:vAlign w:val="center"/>
          </w:tcPr>
          <w:p w14:paraId="71DAFC03" w14:textId="2D14EEDB" w:rsidR="005612B3" w:rsidRPr="007F32D9" w:rsidRDefault="00554C08" w:rsidP="00610A98">
            <w:pPr>
              <w:widowControl w:val="0"/>
              <w:spacing w:line="360" w:lineRule="auto"/>
              <w:jc w:val="center"/>
              <w:rPr>
                <w:color w:val="000000" w:themeColor="text1"/>
                <w:sz w:val="28"/>
                <w:szCs w:val="28"/>
              </w:rPr>
            </w:pPr>
            <w:r>
              <w:rPr>
                <w:color w:val="000000" w:themeColor="text1"/>
                <w:sz w:val="28"/>
                <w:szCs w:val="28"/>
                <w:lang w:val="uk-UA"/>
              </w:rPr>
              <w:t>59</w:t>
            </w:r>
          </w:p>
        </w:tc>
      </w:tr>
    </w:tbl>
    <w:p w14:paraId="004591D0" w14:textId="77777777" w:rsidR="005612B3" w:rsidRPr="005D4829" w:rsidRDefault="005612B3" w:rsidP="00E916E7">
      <w:pPr>
        <w:pageBreakBefore/>
        <w:widowControl w:val="0"/>
        <w:spacing w:line="360" w:lineRule="auto"/>
        <w:jc w:val="center"/>
        <w:rPr>
          <w:color w:val="000000" w:themeColor="text1"/>
          <w:sz w:val="28"/>
          <w:szCs w:val="28"/>
          <w:lang w:val="uk-UA"/>
        </w:rPr>
      </w:pPr>
      <w:r w:rsidRPr="005D4829">
        <w:rPr>
          <w:color w:val="000000" w:themeColor="text1"/>
          <w:sz w:val="28"/>
          <w:szCs w:val="28"/>
          <w:lang w:val="uk-UA"/>
        </w:rPr>
        <w:lastRenderedPageBreak/>
        <w:t>РЕФЕРАТ</w:t>
      </w:r>
    </w:p>
    <w:p w14:paraId="41E6E8D1" w14:textId="45FADA18" w:rsidR="002F5EBD" w:rsidRPr="005D4829" w:rsidRDefault="002F5EBD" w:rsidP="00F8211C">
      <w:pPr>
        <w:spacing w:line="360" w:lineRule="auto"/>
        <w:ind w:firstLine="709"/>
        <w:rPr>
          <w:color w:val="000000" w:themeColor="text1"/>
          <w:sz w:val="28"/>
          <w:szCs w:val="28"/>
        </w:rPr>
      </w:pPr>
    </w:p>
    <w:p w14:paraId="2C6A6E10" w14:textId="058BBBEB" w:rsidR="00F8211C" w:rsidRPr="005D4829" w:rsidRDefault="00FA63B1" w:rsidP="00F8211C">
      <w:pPr>
        <w:shd w:val="clear" w:color="auto" w:fill="FFFFFF"/>
        <w:spacing w:line="360" w:lineRule="auto"/>
        <w:ind w:firstLine="709"/>
        <w:jc w:val="both"/>
        <w:rPr>
          <w:color w:val="000000" w:themeColor="text1"/>
          <w:sz w:val="28"/>
          <w:szCs w:val="28"/>
          <w:lang w:val="uk-UA"/>
        </w:rPr>
      </w:pPr>
      <w:r w:rsidRPr="005D4829">
        <w:rPr>
          <w:color w:val="000000" w:themeColor="text1"/>
          <w:sz w:val="28"/>
          <w:szCs w:val="28"/>
          <w:lang w:val="uk-UA"/>
        </w:rPr>
        <w:t>Кваліфікацій</w:t>
      </w:r>
      <w:r w:rsidR="00F8211C" w:rsidRPr="005D4829">
        <w:rPr>
          <w:color w:val="000000" w:themeColor="text1"/>
          <w:sz w:val="28"/>
          <w:szCs w:val="28"/>
          <w:lang w:val="uk-UA"/>
        </w:rPr>
        <w:t>на</w:t>
      </w:r>
      <w:r w:rsidR="005C0C81" w:rsidRPr="005D4829">
        <w:rPr>
          <w:color w:val="000000" w:themeColor="text1"/>
          <w:sz w:val="28"/>
          <w:szCs w:val="28"/>
          <w:lang w:val="uk-UA"/>
        </w:rPr>
        <w:t xml:space="preserve"> </w:t>
      </w:r>
      <w:r w:rsidR="00F8211C" w:rsidRPr="005D4829">
        <w:rPr>
          <w:color w:val="000000" w:themeColor="text1"/>
          <w:sz w:val="28"/>
          <w:szCs w:val="28"/>
          <w:lang w:val="uk-UA"/>
        </w:rPr>
        <w:t>робота:</w:t>
      </w:r>
      <w:r w:rsidR="005C0C81" w:rsidRPr="005D4829">
        <w:rPr>
          <w:color w:val="000000" w:themeColor="text1"/>
          <w:sz w:val="28"/>
          <w:szCs w:val="28"/>
          <w:lang w:val="uk-UA"/>
        </w:rPr>
        <w:t xml:space="preserve"> </w:t>
      </w:r>
      <w:r w:rsidR="00F8211C" w:rsidRPr="005D4829">
        <w:rPr>
          <w:color w:val="000000" w:themeColor="text1"/>
          <w:sz w:val="28"/>
          <w:szCs w:val="28"/>
        </w:rPr>
        <w:t>6</w:t>
      </w:r>
      <w:r w:rsidR="00313D9F">
        <w:rPr>
          <w:color w:val="000000" w:themeColor="text1"/>
          <w:sz w:val="28"/>
          <w:szCs w:val="28"/>
        </w:rPr>
        <w:t>7</w:t>
      </w:r>
      <w:r w:rsidR="005C0C81" w:rsidRPr="005D4829">
        <w:rPr>
          <w:color w:val="000000" w:themeColor="text1"/>
          <w:sz w:val="28"/>
          <w:szCs w:val="28"/>
          <w:lang w:val="uk-UA"/>
        </w:rPr>
        <w:t xml:space="preserve"> </w:t>
      </w:r>
      <w:r w:rsidR="00F8211C" w:rsidRPr="005D4829">
        <w:rPr>
          <w:color w:val="000000" w:themeColor="text1"/>
          <w:sz w:val="28"/>
          <w:szCs w:val="28"/>
          <w:lang w:val="uk-UA"/>
        </w:rPr>
        <w:t>сторінок,</w:t>
      </w:r>
      <w:r w:rsidR="005C0C81" w:rsidRPr="005D4829">
        <w:rPr>
          <w:color w:val="000000" w:themeColor="text1"/>
          <w:sz w:val="28"/>
          <w:szCs w:val="28"/>
          <w:lang w:val="uk-UA"/>
        </w:rPr>
        <w:t xml:space="preserve"> </w:t>
      </w:r>
      <w:r w:rsidR="00F8211C" w:rsidRPr="005D4829">
        <w:rPr>
          <w:color w:val="000000" w:themeColor="text1"/>
          <w:sz w:val="28"/>
          <w:szCs w:val="28"/>
          <w:lang w:val="uk-UA"/>
        </w:rPr>
        <w:t>4</w:t>
      </w:r>
      <w:r w:rsidR="005C0C81" w:rsidRPr="005D4829">
        <w:rPr>
          <w:color w:val="000000" w:themeColor="text1"/>
          <w:sz w:val="28"/>
          <w:szCs w:val="28"/>
          <w:lang w:val="uk-UA"/>
        </w:rPr>
        <w:t xml:space="preserve"> </w:t>
      </w:r>
      <w:r w:rsidR="00F8211C" w:rsidRPr="005D4829">
        <w:rPr>
          <w:color w:val="000000" w:themeColor="text1"/>
          <w:sz w:val="28"/>
          <w:szCs w:val="28"/>
          <w:lang w:val="uk-UA"/>
        </w:rPr>
        <w:t>таблиці,</w:t>
      </w:r>
      <w:r w:rsidR="005C0C81" w:rsidRPr="005D4829">
        <w:rPr>
          <w:color w:val="000000" w:themeColor="text1"/>
          <w:sz w:val="28"/>
          <w:szCs w:val="28"/>
          <w:lang w:val="uk-UA"/>
        </w:rPr>
        <w:t xml:space="preserve"> </w:t>
      </w:r>
      <w:r w:rsidR="00F8211C" w:rsidRPr="005D4829">
        <w:rPr>
          <w:color w:val="000000" w:themeColor="text1"/>
          <w:sz w:val="28"/>
          <w:szCs w:val="28"/>
          <w:lang w:val="uk-UA"/>
        </w:rPr>
        <w:t>10</w:t>
      </w:r>
      <w:r w:rsidR="005C0C81" w:rsidRPr="005D4829">
        <w:rPr>
          <w:color w:val="000000" w:themeColor="text1"/>
          <w:sz w:val="28"/>
          <w:szCs w:val="28"/>
          <w:lang w:val="uk-UA"/>
        </w:rPr>
        <w:t xml:space="preserve"> </w:t>
      </w:r>
      <w:r w:rsidR="00F8211C" w:rsidRPr="005D4829">
        <w:rPr>
          <w:color w:val="000000" w:themeColor="text1"/>
          <w:sz w:val="28"/>
          <w:szCs w:val="28"/>
          <w:lang w:val="uk-UA"/>
        </w:rPr>
        <w:t>рисунків,</w:t>
      </w:r>
      <w:r w:rsidR="005C0C81" w:rsidRPr="005D4829">
        <w:rPr>
          <w:color w:val="000000" w:themeColor="text1"/>
          <w:sz w:val="28"/>
          <w:szCs w:val="28"/>
          <w:lang w:val="uk-UA"/>
        </w:rPr>
        <w:t xml:space="preserve"> </w:t>
      </w:r>
      <w:r w:rsidR="0039186C" w:rsidRPr="005D4829">
        <w:rPr>
          <w:color w:val="000000" w:themeColor="text1"/>
          <w:sz w:val="28"/>
          <w:szCs w:val="28"/>
          <w:lang w:val="uk-UA"/>
        </w:rPr>
        <w:t>73</w:t>
      </w:r>
      <w:r w:rsidR="005C0C81" w:rsidRPr="005D4829">
        <w:rPr>
          <w:color w:val="000000" w:themeColor="text1"/>
          <w:sz w:val="28"/>
          <w:szCs w:val="28"/>
          <w:lang w:val="uk-UA"/>
        </w:rPr>
        <w:t xml:space="preserve"> </w:t>
      </w:r>
      <w:r w:rsidR="00F8211C" w:rsidRPr="005D4829">
        <w:rPr>
          <w:color w:val="000000" w:themeColor="text1"/>
          <w:sz w:val="28"/>
          <w:szCs w:val="28"/>
          <w:lang w:val="uk-UA"/>
        </w:rPr>
        <w:t>літературних</w:t>
      </w:r>
      <w:r w:rsidR="005C0C81" w:rsidRPr="005D4829">
        <w:rPr>
          <w:color w:val="000000" w:themeColor="text1"/>
          <w:sz w:val="28"/>
          <w:szCs w:val="28"/>
          <w:lang w:val="uk-UA"/>
        </w:rPr>
        <w:t xml:space="preserve"> </w:t>
      </w:r>
      <w:r w:rsidR="00F8211C" w:rsidRPr="005D4829">
        <w:rPr>
          <w:color w:val="000000" w:themeColor="text1"/>
          <w:sz w:val="28"/>
          <w:szCs w:val="28"/>
          <w:lang w:val="uk-UA"/>
        </w:rPr>
        <w:t>джерел</w:t>
      </w:r>
      <w:r w:rsidR="0039186C" w:rsidRPr="005D4829">
        <w:rPr>
          <w:color w:val="000000" w:themeColor="text1"/>
          <w:sz w:val="28"/>
          <w:szCs w:val="28"/>
          <w:lang w:val="uk-UA"/>
        </w:rPr>
        <w:t>а</w:t>
      </w:r>
      <w:r w:rsidR="00F8211C" w:rsidRPr="005D4829">
        <w:rPr>
          <w:color w:val="000000" w:themeColor="text1"/>
          <w:sz w:val="28"/>
          <w:szCs w:val="28"/>
          <w:lang w:val="uk-UA"/>
        </w:rPr>
        <w:t>.</w:t>
      </w:r>
    </w:p>
    <w:p w14:paraId="0A0D1D74" w14:textId="27ED5426" w:rsidR="00F8211C" w:rsidRPr="005D4829" w:rsidRDefault="00F8211C" w:rsidP="00F8211C">
      <w:pPr>
        <w:shd w:val="clear" w:color="auto" w:fill="FFFFFF"/>
        <w:spacing w:line="360" w:lineRule="auto"/>
        <w:ind w:firstLine="709"/>
        <w:jc w:val="both"/>
        <w:rPr>
          <w:color w:val="000000" w:themeColor="text1"/>
          <w:sz w:val="28"/>
          <w:szCs w:val="28"/>
          <w:lang w:val="uk-UA"/>
        </w:rPr>
      </w:pPr>
      <w:r w:rsidRPr="005D4829">
        <w:rPr>
          <w:color w:val="000000" w:themeColor="text1"/>
          <w:sz w:val="28"/>
          <w:szCs w:val="28"/>
          <w:lang w:val="uk-UA"/>
        </w:rPr>
        <w:t>Об</w:t>
      </w:r>
      <w:r w:rsidR="007756C4" w:rsidRPr="005D4829">
        <w:rPr>
          <w:color w:val="000000" w:themeColor="text1"/>
          <w:sz w:val="28"/>
          <w:szCs w:val="28"/>
          <w:lang w:val="uk-UA"/>
        </w:rPr>
        <w:t>’</w:t>
      </w:r>
      <w:r w:rsidRPr="005D4829">
        <w:rPr>
          <w:color w:val="000000" w:themeColor="text1"/>
          <w:sz w:val="28"/>
          <w:szCs w:val="28"/>
          <w:lang w:val="uk-UA"/>
        </w:rPr>
        <w:t>єкт</w:t>
      </w:r>
      <w:r w:rsidR="005C0C81" w:rsidRPr="005D4829">
        <w:rPr>
          <w:color w:val="000000" w:themeColor="text1"/>
          <w:sz w:val="28"/>
          <w:szCs w:val="28"/>
          <w:lang w:val="uk-UA"/>
        </w:rPr>
        <w:t xml:space="preserve"> </w:t>
      </w:r>
      <w:r w:rsidRPr="005D4829">
        <w:rPr>
          <w:color w:val="000000" w:themeColor="text1"/>
          <w:sz w:val="28"/>
          <w:szCs w:val="28"/>
          <w:lang w:val="uk-UA"/>
        </w:rPr>
        <w:t>дослідження</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009B0A45" w:rsidRPr="005D4829">
        <w:rPr>
          <w:color w:val="000000" w:themeColor="text1"/>
          <w:sz w:val="28"/>
          <w:szCs w:val="28"/>
          <w:lang w:val="uk-UA"/>
        </w:rPr>
        <w:t>вплив</w:t>
      </w:r>
      <w:r w:rsidR="005C0C81" w:rsidRPr="005D4829">
        <w:rPr>
          <w:color w:val="000000" w:themeColor="text1"/>
          <w:sz w:val="28"/>
          <w:szCs w:val="28"/>
          <w:lang w:val="uk-UA"/>
        </w:rPr>
        <w:t xml:space="preserve"> </w:t>
      </w:r>
      <w:r w:rsidR="009B0A45" w:rsidRPr="005D4829">
        <w:rPr>
          <w:color w:val="000000" w:themeColor="text1"/>
          <w:sz w:val="28"/>
          <w:szCs w:val="28"/>
          <w:lang w:val="uk-UA"/>
        </w:rPr>
        <w:t>легеневої</w:t>
      </w:r>
      <w:r w:rsidR="005C0C81" w:rsidRPr="005D4829">
        <w:rPr>
          <w:color w:val="000000" w:themeColor="text1"/>
          <w:sz w:val="28"/>
          <w:szCs w:val="28"/>
          <w:lang w:val="uk-UA"/>
        </w:rPr>
        <w:t xml:space="preserve"> </w:t>
      </w:r>
      <w:r w:rsidRPr="005D4829">
        <w:rPr>
          <w:color w:val="000000" w:themeColor="text1"/>
          <w:sz w:val="28"/>
          <w:szCs w:val="28"/>
          <w:lang w:val="uk-UA"/>
        </w:rPr>
        <w:t>реабілітації</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009B0A45" w:rsidRPr="005D4829">
        <w:rPr>
          <w:color w:val="000000" w:themeColor="text1"/>
          <w:sz w:val="28"/>
          <w:szCs w:val="28"/>
          <w:lang w:val="uk-UA"/>
        </w:rPr>
        <w:t>функціональний</w:t>
      </w:r>
      <w:r w:rsidR="005C0C81" w:rsidRPr="005D4829">
        <w:rPr>
          <w:color w:val="000000" w:themeColor="text1"/>
          <w:sz w:val="28"/>
          <w:szCs w:val="28"/>
          <w:lang w:val="uk-UA"/>
        </w:rPr>
        <w:t xml:space="preserve"> </w:t>
      </w:r>
      <w:r w:rsidR="009B0A45" w:rsidRPr="005D4829">
        <w:rPr>
          <w:color w:val="000000" w:themeColor="text1"/>
          <w:sz w:val="28"/>
          <w:szCs w:val="28"/>
          <w:lang w:val="uk-UA"/>
        </w:rPr>
        <w:t>стан</w:t>
      </w:r>
      <w:r w:rsidR="005C0C81" w:rsidRPr="005D4829">
        <w:rPr>
          <w:color w:val="000000" w:themeColor="text1"/>
          <w:sz w:val="28"/>
          <w:szCs w:val="28"/>
          <w:lang w:val="uk-UA"/>
        </w:rPr>
        <w:t xml:space="preserve"> </w:t>
      </w:r>
      <w:proofErr w:type="spellStart"/>
      <w:r w:rsidR="009B0A45" w:rsidRPr="005D4829">
        <w:rPr>
          <w:color w:val="000000" w:themeColor="text1"/>
          <w:sz w:val="28"/>
          <w:szCs w:val="28"/>
          <w:lang w:val="uk-UA"/>
        </w:rPr>
        <w:t>бронхолегеневої</w:t>
      </w:r>
      <w:proofErr w:type="spellEnd"/>
      <w:r w:rsidR="005C0C81" w:rsidRPr="005D4829">
        <w:rPr>
          <w:color w:val="000000" w:themeColor="text1"/>
          <w:sz w:val="28"/>
          <w:szCs w:val="28"/>
          <w:lang w:val="uk-UA"/>
        </w:rPr>
        <w:t xml:space="preserve"> </w:t>
      </w:r>
      <w:r w:rsidR="009B0A45" w:rsidRPr="005D4829">
        <w:rPr>
          <w:color w:val="000000" w:themeColor="text1"/>
          <w:sz w:val="28"/>
          <w:szCs w:val="28"/>
          <w:lang w:val="uk-UA"/>
        </w:rPr>
        <w:t>системи</w:t>
      </w:r>
      <w:r w:rsidR="005C0C81" w:rsidRPr="005D4829">
        <w:rPr>
          <w:color w:val="000000" w:themeColor="text1"/>
          <w:sz w:val="28"/>
          <w:szCs w:val="28"/>
          <w:lang w:val="uk-UA"/>
        </w:rPr>
        <w:t xml:space="preserve"> </w:t>
      </w:r>
      <w:r w:rsidR="009B0A45" w:rsidRPr="005D4829">
        <w:rPr>
          <w:color w:val="000000" w:themeColor="text1"/>
          <w:sz w:val="28"/>
          <w:szCs w:val="28"/>
          <w:lang w:val="uk-UA"/>
        </w:rPr>
        <w:t>осіб</w:t>
      </w:r>
      <w:r w:rsidR="005C0C81" w:rsidRPr="005D4829">
        <w:rPr>
          <w:color w:val="000000" w:themeColor="text1"/>
          <w:sz w:val="28"/>
          <w:szCs w:val="28"/>
          <w:lang w:val="uk-UA"/>
        </w:rPr>
        <w:t xml:space="preserve"> </w:t>
      </w:r>
      <w:r w:rsidR="009B0A45" w:rsidRPr="005D4829">
        <w:rPr>
          <w:color w:val="000000" w:themeColor="text1"/>
          <w:sz w:val="28"/>
          <w:szCs w:val="28"/>
          <w:lang w:val="uk-UA"/>
        </w:rPr>
        <w:t>які</w:t>
      </w:r>
      <w:r w:rsidR="005C0C81" w:rsidRPr="005D4829">
        <w:rPr>
          <w:color w:val="000000" w:themeColor="text1"/>
          <w:sz w:val="28"/>
          <w:szCs w:val="28"/>
          <w:lang w:val="uk-UA"/>
        </w:rPr>
        <w:t xml:space="preserve"> </w:t>
      </w:r>
      <w:r w:rsidR="009B0A45" w:rsidRPr="005D4829">
        <w:rPr>
          <w:color w:val="000000" w:themeColor="text1"/>
          <w:sz w:val="28"/>
          <w:szCs w:val="28"/>
          <w:lang w:val="uk-UA"/>
        </w:rPr>
        <w:t>перенесли</w:t>
      </w:r>
      <w:r w:rsidR="005C0C81" w:rsidRPr="005D4829">
        <w:rPr>
          <w:color w:val="000000" w:themeColor="text1"/>
          <w:sz w:val="28"/>
          <w:szCs w:val="28"/>
          <w:lang w:val="uk-UA"/>
        </w:rPr>
        <w:t xml:space="preserve"> </w:t>
      </w:r>
      <w:r w:rsidR="005A6EB1" w:rsidRPr="005D4829">
        <w:rPr>
          <w:color w:val="333333"/>
          <w:sz w:val="28"/>
          <w:szCs w:val="28"/>
          <w:bdr w:val="none" w:sz="0" w:space="0" w:color="auto" w:frame="1"/>
        </w:rPr>
        <w:t>COVID</w:t>
      </w:r>
      <w:r w:rsidR="005A6EB1" w:rsidRPr="00045FA0">
        <w:rPr>
          <w:color w:val="333333"/>
          <w:sz w:val="28"/>
          <w:szCs w:val="28"/>
          <w:bdr w:val="none" w:sz="0" w:space="0" w:color="auto" w:frame="1"/>
          <w:lang w:val="uk-UA"/>
        </w:rPr>
        <w:t>-19</w:t>
      </w:r>
      <w:r w:rsidRPr="005D4829">
        <w:rPr>
          <w:color w:val="000000" w:themeColor="text1"/>
          <w:sz w:val="28"/>
          <w:szCs w:val="28"/>
          <w:lang w:val="uk-UA"/>
        </w:rPr>
        <w:t>.</w:t>
      </w:r>
    </w:p>
    <w:p w14:paraId="342FA31D" w14:textId="507345AF" w:rsidR="00F8211C" w:rsidRPr="005D4829" w:rsidRDefault="00F8211C" w:rsidP="00F8211C">
      <w:pPr>
        <w:shd w:val="clear" w:color="auto" w:fill="FFFFFF"/>
        <w:spacing w:line="360" w:lineRule="auto"/>
        <w:ind w:firstLine="709"/>
        <w:jc w:val="both"/>
        <w:rPr>
          <w:color w:val="000000" w:themeColor="text1"/>
          <w:sz w:val="28"/>
          <w:szCs w:val="28"/>
          <w:lang w:val="uk-UA"/>
        </w:rPr>
      </w:pPr>
      <w:r w:rsidRPr="005D4829">
        <w:rPr>
          <w:color w:val="000000" w:themeColor="text1"/>
          <w:spacing w:val="-1"/>
          <w:sz w:val="28"/>
          <w:szCs w:val="28"/>
          <w:lang w:val="uk-UA"/>
        </w:rPr>
        <w:t>Мета</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дослідження</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w:t>
      </w:r>
      <w:r w:rsidR="005C0C81" w:rsidRPr="005D4829">
        <w:rPr>
          <w:color w:val="000000" w:themeColor="text1"/>
          <w:spacing w:val="-1"/>
          <w:sz w:val="28"/>
          <w:szCs w:val="28"/>
          <w:lang w:val="uk-UA"/>
        </w:rPr>
        <w:t xml:space="preserve"> </w:t>
      </w:r>
      <w:r w:rsidR="006054EB" w:rsidRPr="005D4829">
        <w:rPr>
          <w:color w:val="000000" w:themeColor="text1"/>
          <w:sz w:val="28"/>
          <w:szCs w:val="28"/>
          <w:lang w:val="uk-UA"/>
        </w:rPr>
        <w:t>визначення</w:t>
      </w:r>
      <w:r w:rsidR="005C0C81" w:rsidRPr="005D4829">
        <w:rPr>
          <w:color w:val="000000" w:themeColor="text1"/>
          <w:sz w:val="28"/>
          <w:szCs w:val="28"/>
          <w:lang w:val="uk-UA"/>
        </w:rPr>
        <w:t xml:space="preserve"> </w:t>
      </w:r>
      <w:r w:rsidR="006054EB" w:rsidRPr="005D4829">
        <w:rPr>
          <w:color w:val="000000" w:themeColor="text1"/>
          <w:sz w:val="28"/>
          <w:szCs w:val="28"/>
          <w:lang w:val="uk-UA"/>
        </w:rPr>
        <w:t>ефективності</w:t>
      </w:r>
      <w:r w:rsidR="005C0C81" w:rsidRPr="005D4829">
        <w:rPr>
          <w:color w:val="000000" w:themeColor="text1"/>
          <w:sz w:val="28"/>
          <w:szCs w:val="28"/>
          <w:lang w:val="uk-UA"/>
        </w:rPr>
        <w:t xml:space="preserve"> </w:t>
      </w:r>
      <w:r w:rsidR="006054EB" w:rsidRPr="005D4829">
        <w:rPr>
          <w:color w:val="000000" w:themeColor="text1"/>
          <w:sz w:val="28"/>
          <w:szCs w:val="28"/>
          <w:lang w:val="uk-UA"/>
        </w:rPr>
        <w:t>застосування</w:t>
      </w:r>
      <w:r w:rsidR="005C0C81" w:rsidRPr="005D4829">
        <w:rPr>
          <w:color w:val="000000" w:themeColor="text1"/>
          <w:sz w:val="28"/>
          <w:szCs w:val="28"/>
          <w:lang w:val="uk-UA"/>
        </w:rPr>
        <w:t xml:space="preserve"> </w:t>
      </w:r>
      <w:r w:rsidR="006054EB" w:rsidRPr="005D4829">
        <w:rPr>
          <w:color w:val="000000" w:themeColor="text1"/>
          <w:sz w:val="28"/>
          <w:szCs w:val="28"/>
          <w:lang w:val="uk-UA"/>
        </w:rPr>
        <w:t>респіраторної</w:t>
      </w:r>
      <w:r w:rsidR="005C0C81" w:rsidRPr="005D4829">
        <w:rPr>
          <w:color w:val="000000" w:themeColor="text1"/>
          <w:sz w:val="28"/>
          <w:szCs w:val="28"/>
          <w:lang w:val="uk-UA"/>
        </w:rPr>
        <w:t xml:space="preserve"> </w:t>
      </w:r>
      <w:r w:rsidR="006054EB" w:rsidRPr="005D4829">
        <w:rPr>
          <w:color w:val="000000" w:themeColor="text1"/>
          <w:sz w:val="28"/>
          <w:szCs w:val="28"/>
          <w:lang w:val="uk-UA"/>
        </w:rPr>
        <w:t>гімнастики</w:t>
      </w:r>
      <w:r w:rsidR="005C0C81" w:rsidRPr="005D4829">
        <w:rPr>
          <w:color w:val="000000" w:themeColor="text1"/>
          <w:sz w:val="28"/>
          <w:szCs w:val="28"/>
          <w:lang w:val="uk-UA"/>
        </w:rPr>
        <w:t xml:space="preserve"> </w:t>
      </w:r>
      <w:r w:rsidR="006054EB" w:rsidRPr="005D4829">
        <w:rPr>
          <w:color w:val="000000" w:themeColor="text1"/>
          <w:sz w:val="28"/>
          <w:szCs w:val="28"/>
          <w:lang w:val="uk-UA"/>
        </w:rPr>
        <w:t>в</w:t>
      </w:r>
      <w:r w:rsidR="005C0C81" w:rsidRPr="005D4829">
        <w:rPr>
          <w:color w:val="000000" w:themeColor="text1"/>
          <w:sz w:val="28"/>
          <w:szCs w:val="28"/>
          <w:lang w:val="uk-UA"/>
        </w:rPr>
        <w:t xml:space="preserve"> </w:t>
      </w:r>
      <w:r w:rsidR="006054EB" w:rsidRPr="005D4829">
        <w:rPr>
          <w:color w:val="000000" w:themeColor="text1"/>
          <w:sz w:val="28"/>
          <w:szCs w:val="28"/>
          <w:lang w:val="uk-UA"/>
        </w:rPr>
        <w:t>комплексній</w:t>
      </w:r>
      <w:r w:rsidR="005C0C81" w:rsidRPr="005D4829">
        <w:rPr>
          <w:color w:val="000000" w:themeColor="text1"/>
          <w:sz w:val="28"/>
          <w:szCs w:val="28"/>
          <w:lang w:val="uk-UA"/>
        </w:rPr>
        <w:t xml:space="preserve"> </w:t>
      </w:r>
      <w:r w:rsidR="006054EB" w:rsidRPr="005D4829">
        <w:rPr>
          <w:color w:val="000000" w:themeColor="text1"/>
          <w:sz w:val="28"/>
          <w:szCs w:val="28"/>
          <w:lang w:val="uk-UA"/>
        </w:rPr>
        <w:t>програмі</w:t>
      </w:r>
      <w:r w:rsidR="005C0C81" w:rsidRPr="005D4829">
        <w:rPr>
          <w:color w:val="000000" w:themeColor="text1"/>
          <w:sz w:val="28"/>
          <w:szCs w:val="28"/>
          <w:lang w:val="uk-UA"/>
        </w:rPr>
        <w:t xml:space="preserve"> </w:t>
      </w:r>
      <w:r w:rsidR="006054EB" w:rsidRPr="005D4829">
        <w:rPr>
          <w:color w:val="000000" w:themeColor="text1"/>
          <w:sz w:val="28"/>
          <w:szCs w:val="28"/>
          <w:lang w:val="uk-UA"/>
        </w:rPr>
        <w:t>реабілітації</w:t>
      </w:r>
      <w:r w:rsidR="005C0C81" w:rsidRPr="005D4829">
        <w:rPr>
          <w:color w:val="000000" w:themeColor="text1"/>
          <w:sz w:val="28"/>
          <w:szCs w:val="28"/>
          <w:lang w:val="uk-UA"/>
        </w:rPr>
        <w:t xml:space="preserve"> </w:t>
      </w:r>
      <w:r w:rsidR="006054EB" w:rsidRPr="005D4829">
        <w:rPr>
          <w:color w:val="000000" w:themeColor="text1"/>
          <w:sz w:val="28"/>
          <w:szCs w:val="28"/>
          <w:lang w:val="uk-UA"/>
        </w:rPr>
        <w:t>осіб</w:t>
      </w:r>
      <w:r w:rsidR="005C0C81" w:rsidRPr="005D4829">
        <w:rPr>
          <w:color w:val="000000" w:themeColor="text1"/>
          <w:sz w:val="28"/>
          <w:szCs w:val="28"/>
          <w:lang w:val="uk-UA"/>
        </w:rPr>
        <w:t xml:space="preserve"> </w:t>
      </w:r>
      <w:r w:rsidR="006054EB" w:rsidRPr="005D4829">
        <w:rPr>
          <w:color w:val="000000" w:themeColor="text1"/>
          <w:sz w:val="28"/>
          <w:szCs w:val="28"/>
          <w:lang w:val="uk-UA"/>
        </w:rPr>
        <w:t>які</w:t>
      </w:r>
      <w:r w:rsidR="005C0C81" w:rsidRPr="005D4829">
        <w:rPr>
          <w:color w:val="000000" w:themeColor="text1"/>
          <w:sz w:val="28"/>
          <w:szCs w:val="28"/>
          <w:lang w:val="uk-UA"/>
        </w:rPr>
        <w:t xml:space="preserve"> </w:t>
      </w:r>
      <w:r w:rsidR="006054EB" w:rsidRPr="005D4829">
        <w:rPr>
          <w:color w:val="000000" w:themeColor="text1"/>
          <w:sz w:val="28"/>
          <w:szCs w:val="28"/>
          <w:lang w:val="uk-UA"/>
        </w:rPr>
        <w:t>перенесли</w:t>
      </w:r>
      <w:r w:rsidR="005C0C81" w:rsidRPr="005D4829">
        <w:rPr>
          <w:color w:val="000000" w:themeColor="text1"/>
          <w:sz w:val="28"/>
          <w:szCs w:val="28"/>
          <w:lang w:val="uk-UA"/>
        </w:rPr>
        <w:t xml:space="preserve"> </w:t>
      </w:r>
      <w:proofErr w:type="spellStart"/>
      <w:r w:rsidR="00F83BC7" w:rsidRPr="005D4829">
        <w:rPr>
          <w:color w:val="000000" w:themeColor="text1"/>
          <w:sz w:val="28"/>
          <w:szCs w:val="28"/>
          <w:lang w:val="uk-UA"/>
        </w:rPr>
        <w:t>пост</w:t>
      </w:r>
      <w:r w:rsidR="006054EB" w:rsidRPr="005D4829">
        <w:rPr>
          <w:color w:val="000000" w:themeColor="text1"/>
          <w:sz w:val="28"/>
          <w:szCs w:val="28"/>
          <w:lang w:val="uk-UA"/>
        </w:rPr>
        <w:t>коронавірусну</w:t>
      </w:r>
      <w:proofErr w:type="spellEnd"/>
      <w:r w:rsidR="005C0C81" w:rsidRPr="005D4829">
        <w:rPr>
          <w:color w:val="000000" w:themeColor="text1"/>
          <w:sz w:val="28"/>
          <w:szCs w:val="28"/>
          <w:lang w:val="uk-UA"/>
        </w:rPr>
        <w:t xml:space="preserve"> </w:t>
      </w:r>
      <w:r w:rsidR="006054EB" w:rsidRPr="005D4829">
        <w:rPr>
          <w:color w:val="000000" w:themeColor="text1"/>
          <w:sz w:val="28"/>
          <w:szCs w:val="28"/>
          <w:lang w:val="uk-UA"/>
        </w:rPr>
        <w:t>пневмонію</w:t>
      </w:r>
      <w:r w:rsidRPr="005D4829">
        <w:rPr>
          <w:color w:val="000000" w:themeColor="text1"/>
          <w:spacing w:val="-1"/>
          <w:sz w:val="28"/>
          <w:szCs w:val="28"/>
          <w:lang w:val="uk-UA"/>
        </w:rPr>
        <w:t>.</w:t>
      </w:r>
    </w:p>
    <w:p w14:paraId="22915D50" w14:textId="6B8359C5" w:rsidR="00F8211C" w:rsidRPr="005D4829" w:rsidRDefault="00F8211C" w:rsidP="00F8211C">
      <w:pPr>
        <w:shd w:val="clear" w:color="auto" w:fill="FFFFFF"/>
        <w:spacing w:line="360" w:lineRule="auto"/>
        <w:ind w:firstLine="709"/>
        <w:jc w:val="both"/>
        <w:rPr>
          <w:color w:val="000000" w:themeColor="text1"/>
          <w:sz w:val="28"/>
          <w:szCs w:val="28"/>
          <w:lang w:val="uk-UA"/>
        </w:rPr>
      </w:pPr>
      <w:r w:rsidRPr="005D4829">
        <w:rPr>
          <w:color w:val="000000" w:themeColor="text1"/>
          <w:sz w:val="28"/>
          <w:szCs w:val="28"/>
          <w:lang w:val="uk-UA"/>
        </w:rPr>
        <w:t>Методи</w:t>
      </w:r>
      <w:r w:rsidR="005C0C81" w:rsidRPr="005D4829">
        <w:rPr>
          <w:color w:val="000000" w:themeColor="text1"/>
          <w:sz w:val="28"/>
          <w:szCs w:val="28"/>
          <w:lang w:val="uk-UA"/>
        </w:rPr>
        <w:t xml:space="preserve"> </w:t>
      </w:r>
      <w:r w:rsidRPr="005D4829">
        <w:rPr>
          <w:color w:val="000000" w:themeColor="text1"/>
          <w:sz w:val="28"/>
          <w:szCs w:val="28"/>
          <w:lang w:val="uk-UA"/>
        </w:rPr>
        <w:t>дослідження</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теоретичний</w:t>
      </w:r>
      <w:r w:rsidR="005C0C81" w:rsidRPr="005D4829">
        <w:rPr>
          <w:color w:val="000000" w:themeColor="text1"/>
          <w:sz w:val="28"/>
          <w:szCs w:val="28"/>
          <w:lang w:val="uk-UA"/>
        </w:rPr>
        <w:t xml:space="preserve"> </w:t>
      </w:r>
      <w:r w:rsidRPr="005D4829">
        <w:rPr>
          <w:color w:val="000000" w:themeColor="text1"/>
          <w:sz w:val="28"/>
          <w:szCs w:val="28"/>
          <w:lang w:val="uk-UA"/>
        </w:rPr>
        <w:t>аналіз</w:t>
      </w:r>
      <w:r w:rsidR="005C0C81" w:rsidRPr="005D4829">
        <w:rPr>
          <w:color w:val="000000" w:themeColor="text1"/>
          <w:sz w:val="28"/>
          <w:szCs w:val="28"/>
          <w:lang w:val="uk-UA"/>
        </w:rPr>
        <w:t xml:space="preserve"> </w:t>
      </w:r>
      <w:r w:rsidRPr="005D4829">
        <w:rPr>
          <w:color w:val="000000" w:themeColor="text1"/>
          <w:sz w:val="28"/>
          <w:szCs w:val="28"/>
          <w:lang w:val="uk-UA"/>
        </w:rPr>
        <w:t>науково-методичної</w:t>
      </w:r>
      <w:r w:rsidR="005C0C81" w:rsidRPr="005D4829">
        <w:rPr>
          <w:color w:val="000000" w:themeColor="text1"/>
          <w:sz w:val="28"/>
          <w:szCs w:val="28"/>
          <w:lang w:val="uk-UA"/>
        </w:rPr>
        <w:t xml:space="preserve"> </w:t>
      </w:r>
      <w:r w:rsidRPr="005D4829">
        <w:rPr>
          <w:color w:val="000000" w:themeColor="text1"/>
          <w:sz w:val="28"/>
          <w:szCs w:val="28"/>
          <w:lang w:val="uk-UA"/>
        </w:rPr>
        <w:t>літератури;</w:t>
      </w:r>
      <w:r w:rsidR="005C0C81" w:rsidRPr="005D4829">
        <w:rPr>
          <w:color w:val="000000" w:themeColor="text1"/>
          <w:sz w:val="28"/>
          <w:szCs w:val="28"/>
          <w:lang w:val="uk-UA"/>
        </w:rPr>
        <w:t xml:space="preserve"> </w:t>
      </w:r>
      <w:r w:rsidR="008B138F" w:rsidRPr="005D4829">
        <w:rPr>
          <w:sz w:val="28"/>
          <w:szCs w:val="28"/>
          <w:lang w:val="uk-UA"/>
        </w:rPr>
        <w:t>оцінка</w:t>
      </w:r>
      <w:r w:rsidR="005C0C81" w:rsidRPr="005D4829">
        <w:rPr>
          <w:sz w:val="28"/>
          <w:szCs w:val="28"/>
          <w:lang w:val="uk-UA"/>
        </w:rPr>
        <w:t xml:space="preserve"> </w:t>
      </w:r>
      <w:r w:rsidR="008B138F" w:rsidRPr="005D4829">
        <w:rPr>
          <w:color w:val="000000" w:themeColor="text1"/>
          <w:sz w:val="28"/>
          <w:szCs w:val="28"/>
          <w:lang w:val="uk-UA"/>
        </w:rPr>
        <w:t>категорійного</w:t>
      </w:r>
      <w:r w:rsidR="005C0C81" w:rsidRPr="005D4829">
        <w:rPr>
          <w:color w:val="000000" w:themeColor="text1"/>
          <w:sz w:val="28"/>
          <w:szCs w:val="28"/>
          <w:lang w:val="uk-UA"/>
        </w:rPr>
        <w:t xml:space="preserve"> </w:t>
      </w:r>
      <w:r w:rsidR="008B138F" w:rsidRPr="005D4829">
        <w:rPr>
          <w:color w:val="000000" w:themeColor="text1"/>
          <w:sz w:val="28"/>
          <w:szCs w:val="28"/>
          <w:lang w:val="uk-UA"/>
        </w:rPr>
        <w:t>профілю</w:t>
      </w:r>
      <w:r w:rsidR="005C0C81" w:rsidRPr="005D4829">
        <w:rPr>
          <w:color w:val="000000" w:themeColor="text1"/>
          <w:sz w:val="28"/>
          <w:szCs w:val="28"/>
          <w:lang w:val="uk-UA"/>
        </w:rPr>
        <w:t xml:space="preserve"> </w:t>
      </w:r>
      <w:r w:rsidR="008B138F" w:rsidRPr="005D4829">
        <w:rPr>
          <w:color w:val="000000" w:themeColor="text1"/>
          <w:sz w:val="28"/>
          <w:szCs w:val="28"/>
          <w:lang w:val="uk-UA"/>
        </w:rPr>
        <w:t>за</w:t>
      </w:r>
      <w:r w:rsidR="005C0C81" w:rsidRPr="005D4829">
        <w:rPr>
          <w:color w:val="000000" w:themeColor="text1"/>
          <w:sz w:val="28"/>
          <w:szCs w:val="28"/>
          <w:lang w:val="uk-UA"/>
        </w:rPr>
        <w:t xml:space="preserve"> </w:t>
      </w:r>
      <w:r w:rsidR="008B138F" w:rsidRPr="005D4829">
        <w:rPr>
          <w:color w:val="000000" w:themeColor="text1"/>
          <w:sz w:val="28"/>
          <w:szCs w:val="28"/>
          <w:lang w:val="uk-UA"/>
        </w:rPr>
        <w:t>Міжнародною</w:t>
      </w:r>
      <w:r w:rsidR="005C0C81" w:rsidRPr="005D4829">
        <w:rPr>
          <w:color w:val="000000" w:themeColor="text1"/>
          <w:sz w:val="28"/>
          <w:szCs w:val="28"/>
          <w:lang w:val="uk-UA"/>
        </w:rPr>
        <w:t xml:space="preserve"> </w:t>
      </w:r>
      <w:r w:rsidR="008B138F" w:rsidRPr="005D4829">
        <w:rPr>
          <w:color w:val="000000" w:themeColor="text1"/>
          <w:sz w:val="28"/>
          <w:szCs w:val="28"/>
          <w:lang w:val="uk-UA"/>
        </w:rPr>
        <w:t>класифікацією</w:t>
      </w:r>
      <w:r w:rsidR="005C0C81" w:rsidRPr="005D4829">
        <w:rPr>
          <w:color w:val="000000" w:themeColor="text1"/>
          <w:sz w:val="28"/>
          <w:szCs w:val="28"/>
          <w:lang w:val="uk-UA"/>
        </w:rPr>
        <w:t xml:space="preserve"> </w:t>
      </w:r>
      <w:r w:rsidR="008B138F" w:rsidRPr="005D4829">
        <w:rPr>
          <w:color w:val="000000" w:themeColor="text1"/>
          <w:sz w:val="28"/>
          <w:szCs w:val="28"/>
          <w:lang w:val="uk-UA"/>
        </w:rPr>
        <w:t>функціонування,</w:t>
      </w:r>
      <w:r w:rsidR="005C0C81" w:rsidRPr="005D4829">
        <w:rPr>
          <w:color w:val="000000" w:themeColor="text1"/>
          <w:sz w:val="28"/>
          <w:szCs w:val="28"/>
          <w:lang w:val="uk-UA"/>
        </w:rPr>
        <w:t xml:space="preserve"> </w:t>
      </w:r>
      <w:r w:rsidR="008B138F" w:rsidRPr="005D4829">
        <w:rPr>
          <w:color w:val="000000" w:themeColor="text1"/>
          <w:sz w:val="28"/>
          <w:szCs w:val="28"/>
          <w:lang w:val="uk-UA"/>
        </w:rPr>
        <w:t>обмежень</w:t>
      </w:r>
      <w:r w:rsidR="005C0C81" w:rsidRPr="005D4829">
        <w:rPr>
          <w:color w:val="000000" w:themeColor="text1"/>
          <w:sz w:val="28"/>
          <w:szCs w:val="28"/>
          <w:lang w:val="uk-UA"/>
        </w:rPr>
        <w:t xml:space="preserve"> </w:t>
      </w:r>
      <w:r w:rsidR="008B138F" w:rsidRPr="005D4829">
        <w:rPr>
          <w:color w:val="000000" w:themeColor="text1"/>
          <w:sz w:val="28"/>
          <w:szCs w:val="28"/>
          <w:lang w:val="uk-UA"/>
        </w:rPr>
        <w:t>життєдіяльності</w:t>
      </w:r>
      <w:r w:rsidR="005C0C81" w:rsidRPr="005D4829">
        <w:rPr>
          <w:color w:val="000000" w:themeColor="text1"/>
          <w:sz w:val="28"/>
          <w:szCs w:val="28"/>
          <w:lang w:val="uk-UA"/>
        </w:rPr>
        <w:t xml:space="preserve"> </w:t>
      </w:r>
      <w:r w:rsidR="008B138F" w:rsidRPr="005D4829">
        <w:rPr>
          <w:color w:val="000000" w:themeColor="text1"/>
          <w:sz w:val="28"/>
          <w:szCs w:val="28"/>
          <w:lang w:val="uk-UA"/>
        </w:rPr>
        <w:t>та</w:t>
      </w:r>
      <w:r w:rsidR="005C0C81" w:rsidRPr="005D4829">
        <w:rPr>
          <w:color w:val="000000" w:themeColor="text1"/>
          <w:sz w:val="28"/>
          <w:szCs w:val="28"/>
          <w:lang w:val="uk-UA"/>
        </w:rPr>
        <w:t xml:space="preserve"> </w:t>
      </w:r>
      <w:r w:rsidR="008B138F" w:rsidRPr="005D4829">
        <w:rPr>
          <w:color w:val="000000" w:themeColor="text1"/>
          <w:sz w:val="28"/>
          <w:szCs w:val="28"/>
          <w:lang w:val="uk-UA"/>
        </w:rPr>
        <w:t>здоров</w:t>
      </w:r>
      <w:r w:rsidR="007756C4" w:rsidRPr="005D4829">
        <w:rPr>
          <w:color w:val="000000" w:themeColor="text1"/>
          <w:sz w:val="28"/>
          <w:szCs w:val="28"/>
          <w:lang w:val="uk-UA"/>
        </w:rPr>
        <w:t>’</w:t>
      </w:r>
      <w:r w:rsidR="008B138F" w:rsidRPr="005D4829">
        <w:rPr>
          <w:color w:val="000000" w:themeColor="text1"/>
          <w:sz w:val="28"/>
          <w:szCs w:val="28"/>
          <w:lang w:val="uk-UA"/>
        </w:rPr>
        <w:t>я</w:t>
      </w:r>
      <w:r w:rsidR="005C0C81" w:rsidRPr="005D4829">
        <w:rPr>
          <w:color w:val="000000" w:themeColor="text1"/>
          <w:sz w:val="28"/>
          <w:szCs w:val="28"/>
          <w:lang w:val="uk-UA"/>
        </w:rPr>
        <w:t xml:space="preserve"> </w:t>
      </w:r>
      <w:r w:rsidR="008B138F" w:rsidRPr="005D4829">
        <w:rPr>
          <w:color w:val="000000" w:themeColor="text1"/>
          <w:sz w:val="28"/>
          <w:szCs w:val="28"/>
          <w:lang w:val="uk-UA"/>
        </w:rPr>
        <w:t>на</w:t>
      </w:r>
      <w:r w:rsidR="005C0C81" w:rsidRPr="005D4829">
        <w:rPr>
          <w:color w:val="000000" w:themeColor="text1"/>
          <w:sz w:val="28"/>
          <w:szCs w:val="28"/>
          <w:lang w:val="uk-UA"/>
        </w:rPr>
        <w:t xml:space="preserve"> </w:t>
      </w:r>
      <w:r w:rsidR="008B138F" w:rsidRPr="005D4829">
        <w:rPr>
          <w:color w:val="000000" w:themeColor="text1"/>
          <w:sz w:val="28"/>
          <w:szCs w:val="28"/>
          <w:lang w:val="uk-UA"/>
        </w:rPr>
        <w:t>ріні</w:t>
      </w:r>
      <w:r w:rsidR="005C0C81" w:rsidRPr="005D4829">
        <w:rPr>
          <w:color w:val="000000" w:themeColor="text1"/>
          <w:sz w:val="28"/>
          <w:szCs w:val="28"/>
          <w:lang w:val="uk-UA"/>
        </w:rPr>
        <w:t xml:space="preserve"> </w:t>
      </w:r>
      <w:r w:rsidR="008B138F" w:rsidRPr="005D4829">
        <w:rPr>
          <w:color w:val="000000" w:themeColor="text1"/>
          <w:sz w:val="28"/>
          <w:szCs w:val="28"/>
          <w:lang w:val="uk-UA"/>
        </w:rPr>
        <w:t>«структури</w:t>
      </w:r>
      <w:r w:rsidR="005C0C81" w:rsidRPr="005D4829">
        <w:rPr>
          <w:color w:val="000000" w:themeColor="text1"/>
          <w:sz w:val="28"/>
          <w:szCs w:val="28"/>
          <w:lang w:val="uk-UA"/>
        </w:rPr>
        <w:t xml:space="preserve"> </w:t>
      </w:r>
      <w:r w:rsidR="008B138F" w:rsidRPr="005D4829">
        <w:rPr>
          <w:color w:val="000000" w:themeColor="text1"/>
          <w:sz w:val="28"/>
          <w:szCs w:val="28"/>
          <w:lang w:val="uk-UA"/>
        </w:rPr>
        <w:t>та</w:t>
      </w:r>
      <w:r w:rsidR="005C0C81" w:rsidRPr="005D4829">
        <w:rPr>
          <w:color w:val="000000" w:themeColor="text1"/>
          <w:sz w:val="28"/>
          <w:szCs w:val="28"/>
          <w:lang w:val="uk-UA"/>
        </w:rPr>
        <w:t xml:space="preserve"> </w:t>
      </w:r>
      <w:r w:rsidR="008B138F" w:rsidRPr="005D4829">
        <w:rPr>
          <w:color w:val="000000" w:themeColor="text1"/>
          <w:sz w:val="28"/>
          <w:szCs w:val="28"/>
          <w:lang w:val="uk-UA"/>
        </w:rPr>
        <w:t>функції»</w:t>
      </w:r>
      <w:r w:rsidR="005C0C81" w:rsidRPr="005D4829">
        <w:rPr>
          <w:color w:val="000000" w:themeColor="text1"/>
          <w:sz w:val="28"/>
          <w:szCs w:val="28"/>
          <w:lang w:val="uk-UA"/>
        </w:rPr>
        <w:t xml:space="preserve"> </w:t>
      </w:r>
      <w:r w:rsidR="008B138F" w:rsidRPr="005D4829">
        <w:rPr>
          <w:color w:val="000000" w:themeColor="text1"/>
          <w:sz w:val="28"/>
          <w:szCs w:val="28"/>
          <w:lang w:val="uk-UA"/>
        </w:rPr>
        <w:t>та</w:t>
      </w:r>
      <w:r w:rsidR="005C0C81" w:rsidRPr="005D4829">
        <w:rPr>
          <w:color w:val="000000" w:themeColor="text1"/>
          <w:sz w:val="28"/>
          <w:szCs w:val="28"/>
          <w:lang w:val="uk-UA"/>
        </w:rPr>
        <w:t xml:space="preserve"> </w:t>
      </w:r>
      <w:r w:rsidR="008B138F" w:rsidRPr="005D4829">
        <w:rPr>
          <w:color w:val="000000" w:themeColor="text1"/>
          <w:sz w:val="28"/>
          <w:szCs w:val="28"/>
          <w:lang w:val="uk-UA"/>
        </w:rPr>
        <w:t>«активності</w:t>
      </w:r>
      <w:r w:rsidR="005C0C81" w:rsidRPr="005D4829">
        <w:rPr>
          <w:color w:val="000000" w:themeColor="text1"/>
          <w:sz w:val="28"/>
          <w:szCs w:val="28"/>
          <w:lang w:val="uk-UA"/>
        </w:rPr>
        <w:t xml:space="preserve"> </w:t>
      </w:r>
      <w:r w:rsidR="008B138F" w:rsidRPr="005D4829">
        <w:rPr>
          <w:color w:val="000000" w:themeColor="text1"/>
          <w:sz w:val="28"/>
          <w:szCs w:val="28"/>
          <w:lang w:val="uk-UA"/>
        </w:rPr>
        <w:t>та</w:t>
      </w:r>
      <w:r w:rsidR="005C0C81" w:rsidRPr="005D4829">
        <w:rPr>
          <w:color w:val="000000" w:themeColor="text1"/>
          <w:sz w:val="28"/>
          <w:szCs w:val="28"/>
          <w:lang w:val="uk-UA"/>
        </w:rPr>
        <w:t xml:space="preserve"> </w:t>
      </w:r>
      <w:r w:rsidR="008B138F" w:rsidRPr="005D4829">
        <w:rPr>
          <w:color w:val="000000" w:themeColor="text1"/>
          <w:sz w:val="28"/>
          <w:szCs w:val="28"/>
          <w:lang w:val="uk-UA"/>
        </w:rPr>
        <w:t>участі»;</w:t>
      </w:r>
      <w:r w:rsidR="005C0C81" w:rsidRPr="005D4829">
        <w:rPr>
          <w:color w:val="000000" w:themeColor="text1"/>
          <w:sz w:val="28"/>
          <w:szCs w:val="28"/>
          <w:lang w:val="uk-UA"/>
        </w:rPr>
        <w:t xml:space="preserve"> </w:t>
      </w:r>
      <w:r w:rsidRPr="005D4829">
        <w:rPr>
          <w:color w:val="000000" w:themeColor="text1"/>
          <w:sz w:val="28"/>
          <w:szCs w:val="28"/>
          <w:lang w:val="uk-UA"/>
        </w:rPr>
        <w:t>виявлення</w:t>
      </w:r>
      <w:r w:rsidR="005C0C81" w:rsidRPr="005D4829">
        <w:rPr>
          <w:color w:val="000000" w:themeColor="text1"/>
          <w:sz w:val="28"/>
          <w:szCs w:val="28"/>
          <w:lang w:val="uk-UA"/>
        </w:rPr>
        <w:t xml:space="preserve"> </w:t>
      </w:r>
      <w:r w:rsidRPr="005D4829">
        <w:rPr>
          <w:color w:val="000000" w:themeColor="text1"/>
          <w:sz w:val="28"/>
          <w:szCs w:val="28"/>
          <w:lang w:val="uk-UA"/>
        </w:rPr>
        <w:t>функціонального</w:t>
      </w:r>
      <w:r w:rsidR="005C0C81" w:rsidRPr="005D4829">
        <w:rPr>
          <w:color w:val="000000" w:themeColor="text1"/>
          <w:sz w:val="28"/>
          <w:szCs w:val="28"/>
          <w:lang w:val="uk-UA"/>
        </w:rPr>
        <w:t xml:space="preserve"> </w:t>
      </w:r>
      <w:r w:rsidRPr="005D4829">
        <w:rPr>
          <w:color w:val="000000" w:themeColor="text1"/>
          <w:sz w:val="28"/>
          <w:szCs w:val="28"/>
          <w:lang w:val="uk-UA"/>
        </w:rPr>
        <w:t>стану</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кардіореспіраторної</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системи</w:t>
      </w:r>
      <w:r w:rsidR="005C0C81" w:rsidRPr="005D4829">
        <w:rPr>
          <w:color w:val="000000" w:themeColor="text1"/>
          <w:sz w:val="28"/>
          <w:szCs w:val="28"/>
          <w:lang w:val="uk-UA"/>
        </w:rPr>
        <w:t xml:space="preserve"> </w:t>
      </w:r>
      <w:r w:rsidRPr="005D4829">
        <w:rPr>
          <w:color w:val="000000" w:themeColor="text1"/>
          <w:sz w:val="28"/>
          <w:szCs w:val="28"/>
          <w:lang w:val="uk-UA"/>
        </w:rPr>
        <w:t>шляхом</w:t>
      </w:r>
      <w:r w:rsidR="005C0C81" w:rsidRPr="005D4829">
        <w:rPr>
          <w:color w:val="000000" w:themeColor="text1"/>
          <w:sz w:val="28"/>
          <w:szCs w:val="28"/>
          <w:lang w:val="uk-UA"/>
        </w:rPr>
        <w:t xml:space="preserve"> </w:t>
      </w:r>
      <w:r w:rsidRPr="005D4829">
        <w:rPr>
          <w:color w:val="000000" w:themeColor="text1"/>
          <w:sz w:val="28"/>
          <w:szCs w:val="28"/>
          <w:lang w:val="uk-UA"/>
        </w:rPr>
        <w:t>вимірювання</w:t>
      </w:r>
      <w:r w:rsidR="005C0C81" w:rsidRPr="005D4829">
        <w:rPr>
          <w:color w:val="000000" w:themeColor="text1"/>
          <w:sz w:val="28"/>
          <w:szCs w:val="28"/>
          <w:lang w:val="uk-UA"/>
        </w:rPr>
        <w:t xml:space="preserve"> </w:t>
      </w:r>
      <w:r w:rsidRPr="005D4829">
        <w:rPr>
          <w:color w:val="000000" w:themeColor="text1"/>
          <w:sz w:val="28"/>
          <w:szCs w:val="28"/>
          <w:lang w:val="uk-UA"/>
        </w:rPr>
        <w:t>ЧСС,</w:t>
      </w:r>
      <w:r w:rsidR="005C0C81" w:rsidRPr="005D4829">
        <w:rPr>
          <w:color w:val="000000" w:themeColor="text1"/>
          <w:sz w:val="28"/>
          <w:szCs w:val="28"/>
          <w:lang w:val="uk-UA"/>
        </w:rPr>
        <w:t xml:space="preserve"> </w:t>
      </w:r>
      <w:r w:rsidRPr="005D4829">
        <w:rPr>
          <w:color w:val="000000" w:themeColor="text1"/>
          <w:sz w:val="28"/>
          <w:szCs w:val="28"/>
          <w:lang w:val="uk-UA"/>
        </w:rPr>
        <w:t>ЖЄЛ,</w:t>
      </w:r>
      <w:r w:rsidR="005C0C81" w:rsidRPr="005D4829">
        <w:rPr>
          <w:color w:val="000000" w:themeColor="text1"/>
          <w:sz w:val="28"/>
          <w:szCs w:val="28"/>
          <w:lang w:val="uk-UA"/>
        </w:rPr>
        <w:t xml:space="preserve"> </w:t>
      </w:r>
      <w:r w:rsidRPr="005D4829">
        <w:rPr>
          <w:color w:val="000000" w:themeColor="text1"/>
          <w:sz w:val="28"/>
          <w:szCs w:val="28"/>
          <w:lang w:val="uk-UA"/>
        </w:rPr>
        <w:t>ЧД</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проведення</w:t>
      </w:r>
      <w:r w:rsidR="005C0C81" w:rsidRPr="005D4829">
        <w:rPr>
          <w:color w:val="000000" w:themeColor="text1"/>
          <w:sz w:val="28"/>
          <w:szCs w:val="28"/>
          <w:lang w:val="uk-UA"/>
        </w:rPr>
        <w:t xml:space="preserve"> </w:t>
      </w:r>
      <w:r w:rsidRPr="005D4829">
        <w:rPr>
          <w:color w:val="000000" w:themeColor="text1"/>
          <w:sz w:val="28"/>
          <w:szCs w:val="28"/>
          <w:lang w:val="uk-UA"/>
        </w:rPr>
        <w:t>динамічної</w:t>
      </w:r>
      <w:r w:rsidR="005C0C81" w:rsidRPr="005D4829">
        <w:rPr>
          <w:color w:val="000000" w:themeColor="text1"/>
          <w:sz w:val="28"/>
          <w:szCs w:val="28"/>
          <w:lang w:val="uk-UA"/>
        </w:rPr>
        <w:t xml:space="preserve"> </w:t>
      </w:r>
      <w:r w:rsidRPr="005D4829">
        <w:rPr>
          <w:color w:val="000000" w:themeColor="text1"/>
          <w:sz w:val="28"/>
          <w:szCs w:val="28"/>
          <w:lang w:val="uk-UA"/>
        </w:rPr>
        <w:t>спірометрії</w:t>
      </w:r>
      <w:r w:rsidR="005C0C81" w:rsidRPr="005D4829">
        <w:rPr>
          <w:color w:val="000000" w:themeColor="text1"/>
          <w:sz w:val="28"/>
          <w:szCs w:val="28"/>
          <w:lang w:val="uk-UA"/>
        </w:rPr>
        <w:t xml:space="preserve"> </w:t>
      </w:r>
      <w:r w:rsidRPr="005D4829">
        <w:rPr>
          <w:color w:val="000000" w:themeColor="text1"/>
          <w:sz w:val="28"/>
          <w:szCs w:val="28"/>
          <w:lang w:val="uk-UA"/>
        </w:rPr>
        <w:t>(проба</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Розенталя</w:t>
      </w:r>
      <w:proofErr w:type="spellEnd"/>
      <w:r w:rsidRPr="005D4829">
        <w:rPr>
          <w:color w:val="000000" w:themeColor="text1"/>
          <w:sz w:val="28"/>
          <w:szCs w:val="28"/>
          <w:lang w:val="uk-UA"/>
        </w:rPr>
        <w:t>)</w:t>
      </w:r>
      <w:r w:rsidR="008B138F"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визначення</w:t>
      </w:r>
      <w:r w:rsidR="005C0C81" w:rsidRPr="005D4829">
        <w:rPr>
          <w:color w:val="000000" w:themeColor="text1"/>
          <w:sz w:val="28"/>
          <w:szCs w:val="28"/>
          <w:lang w:val="uk-UA"/>
        </w:rPr>
        <w:t xml:space="preserve"> </w:t>
      </w:r>
      <w:r w:rsidRPr="005D4829">
        <w:rPr>
          <w:color w:val="000000" w:themeColor="text1"/>
          <w:sz w:val="28"/>
          <w:szCs w:val="28"/>
          <w:lang w:val="uk-UA"/>
        </w:rPr>
        <w:t>індексу</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Скибінського</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методи</w:t>
      </w:r>
      <w:r w:rsidR="005C0C81" w:rsidRPr="005D4829">
        <w:rPr>
          <w:color w:val="000000" w:themeColor="text1"/>
          <w:sz w:val="28"/>
          <w:szCs w:val="28"/>
          <w:lang w:val="uk-UA"/>
        </w:rPr>
        <w:t xml:space="preserve"> </w:t>
      </w:r>
      <w:r w:rsidRPr="005D4829">
        <w:rPr>
          <w:color w:val="000000" w:themeColor="text1"/>
          <w:sz w:val="28"/>
          <w:szCs w:val="28"/>
          <w:lang w:val="uk-UA"/>
        </w:rPr>
        <w:t>математичної</w:t>
      </w:r>
      <w:r w:rsidR="005C0C81" w:rsidRPr="005D4829">
        <w:rPr>
          <w:color w:val="000000" w:themeColor="text1"/>
          <w:sz w:val="28"/>
          <w:szCs w:val="28"/>
          <w:lang w:val="uk-UA"/>
        </w:rPr>
        <w:t xml:space="preserve"> </w:t>
      </w:r>
      <w:r w:rsidRPr="005D4829">
        <w:rPr>
          <w:color w:val="000000" w:themeColor="text1"/>
          <w:sz w:val="28"/>
          <w:szCs w:val="28"/>
          <w:lang w:val="uk-UA"/>
        </w:rPr>
        <w:t>статистики.</w:t>
      </w:r>
    </w:p>
    <w:p w14:paraId="3DB58E5E" w14:textId="322C2C30" w:rsidR="00F8211C" w:rsidRPr="005D4829" w:rsidRDefault="00F8211C" w:rsidP="00F8211C">
      <w:pPr>
        <w:shd w:val="clear" w:color="auto" w:fill="FFFFFF"/>
        <w:spacing w:line="360" w:lineRule="auto"/>
        <w:ind w:firstLine="709"/>
        <w:jc w:val="both"/>
        <w:rPr>
          <w:color w:val="000000" w:themeColor="text1"/>
          <w:sz w:val="28"/>
          <w:szCs w:val="28"/>
          <w:lang w:val="uk-UA"/>
        </w:rPr>
      </w:pPr>
      <w:r w:rsidRPr="005D4829">
        <w:rPr>
          <w:color w:val="000000" w:themeColor="text1"/>
          <w:sz w:val="28"/>
          <w:szCs w:val="28"/>
          <w:lang w:val="uk-UA"/>
        </w:rPr>
        <w:t>Порівняльна</w:t>
      </w:r>
      <w:r w:rsidR="005C0C81" w:rsidRPr="005D4829">
        <w:rPr>
          <w:color w:val="000000" w:themeColor="text1"/>
          <w:sz w:val="28"/>
          <w:szCs w:val="28"/>
          <w:lang w:val="uk-UA"/>
        </w:rPr>
        <w:t xml:space="preserve"> </w:t>
      </w:r>
      <w:r w:rsidRPr="005D4829">
        <w:rPr>
          <w:color w:val="000000" w:themeColor="text1"/>
          <w:sz w:val="28"/>
          <w:szCs w:val="28"/>
          <w:lang w:val="uk-UA"/>
        </w:rPr>
        <w:t>оцінка</w:t>
      </w:r>
      <w:r w:rsidR="005C0C81" w:rsidRPr="005D4829">
        <w:rPr>
          <w:color w:val="000000" w:themeColor="text1"/>
          <w:sz w:val="28"/>
          <w:szCs w:val="28"/>
          <w:lang w:val="uk-UA"/>
        </w:rPr>
        <w:t xml:space="preserve"> </w:t>
      </w:r>
      <w:r w:rsidRPr="005D4829">
        <w:rPr>
          <w:color w:val="000000" w:themeColor="text1"/>
          <w:sz w:val="28"/>
          <w:szCs w:val="28"/>
          <w:lang w:val="uk-UA"/>
        </w:rPr>
        <w:t>показників</w:t>
      </w:r>
      <w:r w:rsidR="005C0C81" w:rsidRPr="005D4829">
        <w:rPr>
          <w:color w:val="000000" w:themeColor="text1"/>
          <w:sz w:val="28"/>
          <w:szCs w:val="28"/>
          <w:lang w:val="uk-UA"/>
        </w:rPr>
        <w:t xml:space="preserve"> </w:t>
      </w:r>
      <w:r w:rsidRPr="005D4829">
        <w:rPr>
          <w:color w:val="000000" w:themeColor="text1"/>
          <w:sz w:val="28"/>
          <w:szCs w:val="28"/>
          <w:lang w:val="uk-UA"/>
        </w:rPr>
        <w:t>функціонального</w:t>
      </w:r>
      <w:r w:rsidR="005C0C81" w:rsidRPr="005D4829">
        <w:rPr>
          <w:color w:val="000000" w:themeColor="text1"/>
          <w:sz w:val="28"/>
          <w:szCs w:val="28"/>
          <w:lang w:val="uk-UA"/>
        </w:rPr>
        <w:t xml:space="preserve"> </w:t>
      </w:r>
      <w:r w:rsidRPr="005D4829">
        <w:rPr>
          <w:color w:val="000000" w:themeColor="text1"/>
          <w:sz w:val="28"/>
          <w:szCs w:val="28"/>
          <w:lang w:val="uk-UA"/>
        </w:rPr>
        <w:t>стану</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кардіореспіраторної</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системи</w:t>
      </w:r>
      <w:r w:rsidR="005C0C81" w:rsidRPr="005D4829">
        <w:rPr>
          <w:color w:val="000000" w:themeColor="text1"/>
          <w:sz w:val="28"/>
          <w:szCs w:val="28"/>
          <w:lang w:val="uk-UA"/>
        </w:rPr>
        <w:t xml:space="preserve"> </w:t>
      </w:r>
      <w:r w:rsidR="0096503B" w:rsidRPr="005D4829">
        <w:rPr>
          <w:color w:val="000000" w:themeColor="text1"/>
          <w:sz w:val="28"/>
          <w:szCs w:val="28"/>
          <w:lang w:val="uk-UA"/>
        </w:rPr>
        <w:t>осіб</w:t>
      </w:r>
      <w:r w:rsidR="005C0C81" w:rsidRPr="005D4829">
        <w:rPr>
          <w:color w:val="000000" w:themeColor="text1"/>
          <w:sz w:val="28"/>
          <w:szCs w:val="28"/>
          <w:lang w:val="uk-UA"/>
        </w:rPr>
        <w:t xml:space="preserve"> </w:t>
      </w:r>
      <w:r w:rsidR="0096503B" w:rsidRPr="005D4829">
        <w:rPr>
          <w:color w:val="000000" w:themeColor="text1"/>
          <w:sz w:val="28"/>
          <w:szCs w:val="28"/>
          <w:lang w:val="uk-UA"/>
        </w:rPr>
        <w:t>які</w:t>
      </w:r>
      <w:r w:rsidR="005C0C81" w:rsidRPr="005D4829">
        <w:rPr>
          <w:color w:val="000000" w:themeColor="text1"/>
          <w:sz w:val="28"/>
          <w:szCs w:val="28"/>
          <w:lang w:val="uk-UA"/>
        </w:rPr>
        <w:t xml:space="preserve"> </w:t>
      </w:r>
      <w:r w:rsidR="0096503B" w:rsidRPr="005D4829">
        <w:rPr>
          <w:color w:val="000000" w:themeColor="text1"/>
          <w:sz w:val="28"/>
          <w:szCs w:val="28"/>
          <w:lang w:val="uk-UA"/>
        </w:rPr>
        <w:t>перенесли</w:t>
      </w:r>
      <w:r w:rsidR="005C0C81" w:rsidRPr="005D4829">
        <w:rPr>
          <w:color w:val="000000" w:themeColor="text1"/>
          <w:sz w:val="28"/>
          <w:szCs w:val="28"/>
          <w:lang w:val="uk-UA"/>
        </w:rPr>
        <w:t xml:space="preserve"> </w:t>
      </w:r>
      <w:r w:rsidR="0096503B" w:rsidRPr="005D4829">
        <w:rPr>
          <w:color w:val="333333"/>
          <w:sz w:val="28"/>
          <w:szCs w:val="28"/>
          <w:bdr w:val="none" w:sz="0" w:space="0" w:color="auto" w:frame="1"/>
        </w:rPr>
        <w:t>COVID</w:t>
      </w:r>
      <w:r w:rsidR="0096503B" w:rsidRPr="00045FA0">
        <w:rPr>
          <w:color w:val="333333"/>
          <w:sz w:val="28"/>
          <w:szCs w:val="28"/>
          <w:bdr w:val="none" w:sz="0" w:space="0" w:color="auto" w:frame="1"/>
          <w:lang w:val="uk-UA"/>
        </w:rPr>
        <w:t>-19</w:t>
      </w:r>
      <w:r w:rsidR="005C0C81" w:rsidRPr="005D4829">
        <w:rPr>
          <w:color w:val="333333"/>
          <w:sz w:val="28"/>
          <w:szCs w:val="28"/>
          <w:bdr w:val="none" w:sz="0" w:space="0" w:color="auto" w:frame="1"/>
          <w:lang w:val="uk-UA"/>
        </w:rPr>
        <w:t xml:space="preserve"> </w:t>
      </w:r>
      <w:r w:rsidRPr="005D4829">
        <w:rPr>
          <w:color w:val="000000" w:themeColor="text1"/>
          <w:spacing w:val="-1"/>
          <w:sz w:val="28"/>
          <w:szCs w:val="28"/>
          <w:lang w:val="uk-UA"/>
        </w:rPr>
        <w:t>на</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етапі</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реабілітації</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які</w:t>
      </w:r>
      <w:r w:rsidR="005C0C81" w:rsidRPr="005D4829">
        <w:rPr>
          <w:color w:val="000000" w:themeColor="text1"/>
          <w:sz w:val="28"/>
          <w:szCs w:val="28"/>
          <w:lang w:val="uk-UA"/>
        </w:rPr>
        <w:t xml:space="preserve"> </w:t>
      </w:r>
      <w:r w:rsidRPr="005D4829">
        <w:rPr>
          <w:color w:val="000000" w:themeColor="text1"/>
          <w:sz w:val="28"/>
          <w:szCs w:val="28"/>
          <w:lang w:val="uk-UA"/>
        </w:rPr>
        <w:t>проходили</w:t>
      </w:r>
      <w:r w:rsidR="005C0C81" w:rsidRPr="005D4829">
        <w:rPr>
          <w:color w:val="000000" w:themeColor="text1"/>
          <w:sz w:val="28"/>
          <w:szCs w:val="28"/>
          <w:lang w:val="uk-UA"/>
        </w:rPr>
        <w:t xml:space="preserve"> </w:t>
      </w:r>
      <w:r w:rsidRPr="005D4829">
        <w:rPr>
          <w:color w:val="000000" w:themeColor="text1"/>
          <w:sz w:val="28"/>
          <w:szCs w:val="28"/>
          <w:lang w:val="uk-UA"/>
        </w:rPr>
        <w:t>курс</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ароматерап</w:t>
      </w:r>
      <w:r w:rsidR="001F4F3F" w:rsidRPr="005D4829">
        <w:rPr>
          <w:color w:val="000000" w:themeColor="text1"/>
          <w:sz w:val="28"/>
          <w:szCs w:val="28"/>
          <w:lang w:val="uk-UA"/>
        </w:rPr>
        <w:t>ії</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комплексі</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001F4F3F" w:rsidRPr="005D4829">
        <w:rPr>
          <w:color w:val="000000" w:themeColor="text1"/>
          <w:sz w:val="28"/>
          <w:szCs w:val="28"/>
          <w:lang w:val="uk-UA"/>
        </w:rPr>
        <w:t>респіратор</w:t>
      </w:r>
      <w:r w:rsidRPr="005D4829">
        <w:rPr>
          <w:color w:val="000000" w:themeColor="text1"/>
          <w:sz w:val="28"/>
          <w:szCs w:val="28"/>
          <w:lang w:val="uk-UA"/>
        </w:rPr>
        <w:t>ною</w:t>
      </w:r>
      <w:r w:rsidR="005C0C81" w:rsidRPr="005D4829">
        <w:rPr>
          <w:color w:val="000000" w:themeColor="text1"/>
          <w:sz w:val="28"/>
          <w:szCs w:val="28"/>
          <w:lang w:val="uk-UA"/>
        </w:rPr>
        <w:t xml:space="preserve"> </w:t>
      </w:r>
      <w:r w:rsidRPr="005D4829">
        <w:rPr>
          <w:color w:val="000000" w:themeColor="text1"/>
          <w:sz w:val="28"/>
          <w:szCs w:val="28"/>
          <w:lang w:val="uk-UA"/>
        </w:rPr>
        <w:t>гімнастикою</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без</w:t>
      </w:r>
      <w:r w:rsidR="005C0C81" w:rsidRPr="005D4829">
        <w:rPr>
          <w:color w:val="000000" w:themeColor="text1"/>
          <w:sz w:val="28"/>
          <w:szCs w:val="28"/>
          <w:lang w:val="uk-UA"/>
        </w:rPr>
        <w:t xml:space="preserve"> </w:t>
      </w:r>
      <w:r w:rsidRPr="005D4829">
        <w:rPr>
          <w:color w:val="000000" w:themeColor="text1"/>
          <w:sz w:val="28"/>
          <w:szCs w:val="28"/>
          <w:lang w:val="uk-UA"/>
        </w:rPr>
        <w:t>неї,</w:t>
      </w:r>
      <w:r w:rsidR="005C0C81" w:rsidRPr="005D4829">
        <w:rPr>
          <w:color w:val="000000" w:themeColor="text1"/>
          <w:sz w:val="28"/>
          <w:szCs w:val="28"/>
          <w:lang w:val="uk-UA"/>
        </w:rPr>
        <w:t xml:space="preserve"> </w:t>
      </w:r>
      <w:r w:rsidRPr="005D4829">
        <w:rPr>
          <w:color w:val="000000" w:themeColor="text1"/>
          <w:sz w:val="28"/>
          <w:szCs w:val="28"/>
          <w:lang w:val="uk-UA"/>
        </w:rPr>
        <w:t>виявила</w:t>
      </w:r>
      <w:r w:rsidR="005C0C81" w:rsidRPr="005D4829">
        <w:rPr>
          <w:color w:val="000000" w:themeColor="text1"/>
          <w:sz w:val="28"/>
          <w:szCs w:val="28"/>
          <w:lang w:val="uk-UA"/>
        </w:rPr>
        <w:t xml:space="preserve"> </w:t>
      </w:r>
      <w:r w:rsidRPr="005D4829">
        <w:rPr>
          <w:color w:val="000000" w:themeColor="text1"/>
          <w:sz w:val="28"/>
          <w:szCs w:val="28"/>
          <w:lang w:val="uk-UA"/>
        </w:rPr>
        <w:t>позитивну</w:t>
      </w:r>
      <w:r w:rsidR="005C0C81" w:rsidRPr="005D4829">
        <w:rPr>
          <w:color w:val="000000" w:themeColor="text1"/>
          <w:sz w:val="28"/>
          <w:szCs w:val="28"/>
          <w:lang w:val="uk-UA"/>
        </w:rPr>
        <w:t xml:space="preserve"> </w:t>
      </w:r>
      <w:r w:rsidRPr="005D4829">
        <w:rPr>
          <w:color w:val="000000" w:themeColor="text1"/>
          <w:sz w:val="28"/>
          <w:szCs w:val="28"/>
          <w:lang w:val="uk-UA"/>
        </w:rPr>
        <w:t>динаміку.</w:t>
      </w:r>
      <w:r w:rsidR="005C0C81" w:rsidRPr="005D4829">
        <w:rPr>
          <w:color w:val="000000" w:themeColor="text1"/>
          <w:sz w:val="28"/>
          <w:szCs w:val="28"/>
          <w:lang w:val="uk-UA"/>
        </w:rPr>
        <w:t xml:space="preserve"> </w:t>
      </w:r>
      <w:r w:rsidRPr="005D4829">
        <w:rPr>
          <w:color w:val="000000" w:themeColor="text1"/>
          <w:sz w:val="28"/>
          <w:szCs w:val="28"/>
          <w:lang w:val="uk-UA"/>
        </w:rPr>
        <w:t>Після</w:t>
      </w:r>
      <w:r w:rsidR="005C0C81" w:rsidRPr="005D4829">
        <w:rPr>
          <w:color w:val="000000" w:themeColor="text1"/>
          <w:sz w:val="28"/>
          <w:szCs w:val="28"/>
          <w:lang w:val="uk-UA"/>
        </w:rPr>
        <w:t xml:space="preserve"> </w:t>
      </w:r>
      <w:r w:rsidRPr="005D4829">
        <w:rPr>
          <w:color w:val="000000" w:themeColor="text1"/>
          <w:sz w:val="28"/>
          <w:szCs w:val="28"/>
          <w:lang w:val="uk-UA"/>
        </w:rPr>
        <w:t>проходження</w:t>
      </w:r>
      <w:r w:rsidR="005C0C81" w:rsidRPr="005D4829">
        <w:rPr>
          <w:color w:val="000000" w:themeColor="text1"/>
          <w:sz w:val="28"/>
          <w:szCs w:val="28"/>
          <w:lang w:val="uk-UA"/>
        </w:rPr>
        <w:t xml:space="preserve"> </w:t>
      </w:r>
      <w:r w:rsidRPr="005D4829">
        <w:rPr>
          <w:color w:val="000000" w:themeColor="text1"/>
          <w:sz w:val="28"/>
          <w:szCs w:val="28"/>
          <w:lang w:val="uk-UA"/>
        </w:rPr>
        <w:t>реабілітаційних</w:t>
      </w:r>
      <w:r w:rsidR="005C0C81" w:rsidRPr="005D4829">
        <w:rPr>
          <w:color w:val="000000" w:themeColor="text1"/>
          <w:sz w:val="28"/>
          <w:szCs w:val="28"/>
          <w:lang w:val="uk-UA"/>
        </w:rPr>
        <w:t xml:space="preserve"> </w:t>
      </w:r>
      <w:r w:rsidRPr="005D4829">
        <w:rPr>
          <w:color w:val="000000" w:themeColor="text1"/>
          <w:sz w:val="28"/>
          <w:szCs w:val="28"/>
          <w:lang w:val="uk-UA"/>
        </w:rPr>
        <w:t>заходів</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обох</w:t>
      </w:r>
      <w:r w:rsidR="005C0C81" w:rsidRPr="005D4829">
        <w:rPr>
          <w:color w:val="000000" w:themeColor="text1"/>
          <w:sz w:val="28"/>
          <w:szCs w:val="28"/>
          <w:lang w:val="uk-UA"/>
        </w:rPr>
        <w:t xml:space="preserve"> </w:t>
      </w:r>
      <w:r w:rsidRPr="005D4829">
        <w:rPr>
          <w:color w:val="000000" w:themeColor="text1"/>
          <w:sz w:val="28"/>
          <w:szCs w:val="28"/>
          <w:lang w:val="uk-UA"/>
        </w:rPr>
        <w:t>групах</w:t>
      </w:r>
      <w:r w:rsidR="005C0C81" w:rsidRPr="005D4829">
        <w:rPr>
          <w:color w:val="000000" w:themeColor="text1"/>
          <w:sz w:val="28"/>
          <w:szCs w:val="28"/>
          <w:lang w:val="uk-UA"/>
        </w:rPr>
        <w:t xml:space="preserve"> </w:t>
      </w:r>
      <w:r w:rsidRPr="005D4829">
        <w:rPr>
          <w:color w:val="000000" w:themeColor="text1"/>
          <w:sz w:val="28"/>
          <w:szCs w:val="28"/>
          <w:lang w:val="uk-UA"/>
        </w:rPr>
        <w:t>покращились</w:t>
      </w:r>
      <w:r w:rsidR="005C0C81" w:rsidRPr="005D4829">
        <w:rPr>
          <w:color w:val="000000" w:themeColor="text1"/>
          <w:sz w:val="28"/>
          <w:szCs w:val="28"/>
          <w:lang w:val="uk-UA"/>
        </w:rPr>
        <w:t xml:space="preserve"> </w:t>
      </w:r>
      <w:r w:rsidRPr="005D4829">
        <w:rPr>
          <w:color w:val="000000" w:themeColor="text1"/>
          <w:sz w:val="28"/>
          <w:szCs w:val="28"/>
          <w:lang w:val="uk-UA"/>
        </w:rPr>
        <w:t>показники</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кардіореспіраторної</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системи,</w:t>
      </w:r>
      <w:r w:rsidR="005C0C81" w:rsidRPr="005D4829">
        <w:rPr>
          <w:color w:val="000000" w:themeColor="text1"/>
          <w:sz w:val="28"/>
          <w:szCs w:val="28"/>
          <w:lang w:val="uk-UA"/>
        </w:rPr>
        <w:t xml:space="preserve"> </w:t>
      </w:r>
      <w:r w:rsidRPr="005D4829">
        <w:rPr>
          <w:color w:val="000000" w:themeColor="text1"/>
          <w:sz w:val="28"/>
          <w:szCs w:val="28"/>
          <w:lang w:val="uk-UA"/>
        </w:rPr>
        <w:t>як</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спокої,</w:t>
      </w:r>
      <w:r w:rsidR="005C0C81" w:rsidRPr="005D4829">
        <w:rPr>
          <w:color w:val="000000" w:themeColor="text1"/>
          <w:sz w:val="28"/>
          <w:szCs w:val="28"/>
          <w:lang w:val="uk-UA"/>
        </w:rPr>
        <w:t xml:space="preserve"> </w:t>
      </w:r>
      <w:r w:rsidRPr="005D4829">
        <w:rPr>
          <w:color w:val="000000" w:themeColor="text1"/>
          <w:sz w:val="28"/>
          <w:szCs w:val="28"/>
          <w:lang w:val="uk-UA"/>
        </w:rPr>
        <w:t>так</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після</w:t>
      </w:r>
      <w:r w:rsidR="005C0C81" w:rsidRPr="005D4829">
        <w:rPr>
          <w:color w:val="000000" w:themeColor="text1"/>
          <w:sz w:val="28"/>
          <w:szCs w:val="28"/>
          <w:lang w:val="uk-UA"/>
        </w:rPr>
        <w:t xml:space="preserve"> </w:t>
      </w:r>
      <w:r w:rsidRPr="005D4829">
        <w:rPr>
          <w:color w:val="000000" w:themeColor="text1"/>
          <w:sz w:val="28"/>
          <w:szCs w:val="28"/>
          <w:lang w:val="uk-UA"/>
        </w:rPr>
        <w:t>дозованого</w:t>
      </w:r>
      <w:r w:rsidR="005C0C81" w:rsidRPr="005D4829">
        <w:rPr>
          <w:color w:val="000000" w:themeColor="text1"/>
          <w:sz w:val="28"/>
          <w:szCs w:val="28"/>
          <w:lang w:val="uk-UA"/>
        </w:rPr>
        <w:t xml:space="preserve"> </w:t>
      </w:r>
      <w:r w:rsidRPr="005D4829">
        <w:rPr>
          <w:color w:val="000000" w:themeColor="text1"/>
          <w:sz w:val="28"/>
          <w:szCs w:val="28"/>
          <w:lang w:val="uk-UA"/>
        </w:rPr>
        <w:t>навантаження.</w:t>
      </w:r>
      <w:r w:rsidR="005C0C81" w:rsidRPr="005D4829">
        <w:rPr>
          <w:color w:val="000000" w:themeColor="text1"/>
          <w:sz w:val="28"/>
          <w:szCs w:val="28"/>
          <w:lang w:val="uk-UA"/>
        </w:rPr>
        <w:t xml:space="preserve"> </w:t>
      </w:r>
      <w:r w:rsidRPr="005D4829">
        <w:rPr>
          <w:color w:val="000000" w:themeColor="text1"/>
          <w:sz w:val="28"/>
          <w:szCs w:val="28"/>
          <w:lang w:val="uk-UA"/>
        </w:rPr>
        <w:t>Однак</w:t>
      </w:r>
      <w:r w:rsidR="005C0C81" w:rsidRPr="005D4829">
        <w:rPr>
          <w:color w:val="000000" w:themeColor="text1"/>
          <w:sz w:val="28"/>
          <w:szCs w:val="28"/>
          <w:lang w:val="uk-UA"/>
        </w:rPr>
        <w:t xml:space="preserve"> </w:t>
      </w:r>
      <w:r w:rsidRPr="005D4829">
        <w:rPr>
          <w:color w:val="000000" w:themeColor="text1"/>
          <w:sz w:val="28"/>
          <w:szCs w:val="28"/>
          <w:lang w:val="uk-UA"/>
        </w:rPr>
        <w:t>включення</w:t>
      </w:r>
      <w:r w:rsidR="005C0C81" w:rsidRPr="005D4829">
        <w:rPr>
          <w:color w:val="000000" w:themeColor="text1"/>
          <w:sz w:val="28"/>
          <w:szCs w:val="28"/>
          <w:lang w:val="uk-UA"/>
        </w:rPr>
        <w:t xml:space="preserve"> </w:t>
      </w:r>
      <w:r w:rsidRPr="005D4829">
        <w:rPr>
          <w:color w:val="000000" w:themeColor="text1"/>
          <w:sz w:val="28"/>
          <w:szCs w:val="28"/>
          <w:lang w:val="uk-UA"/>
        </w:rPr>
        <w:t>до</w:t>
      </w:r>
      <w:r w:rsidR="005C0C81" w:rsidRPr="005D4829">
        <w:rPr>
          <w:color w:val="000000" w:themeColor="text1"/>
          <w:sz w:val="28"/>
          <w:szCs w:val="28"/>
          <w:lang w:val="uk-UA"/>
        </w:rPr>
        <w:t xml:space="preserve"> </w:t>
      </w:r>
      <w:r w:rsidRPr="005D4829">
        <w:rPr>
          <w:color w:val="000000" w:themeColor="text1"/>
          <w:sz w:val="28"/>
          <w:szCs w:val="28"/>
          <w:lang w:val="uk-UA"/>
        </w:rPr>
        <w:t>реабілітаційної</w:t>
      </w:r>
      <w:r w:rsidR="005C0C81" w:rsidRPr="005D4829">
        <w:rPr>
          <w:color w:val="000000" w:themeColor="text1"/>
          <w:sz w:val="28"/>
          <w:szCs w:val="28"/>
          <w:lang w:val="uk-UA"/>
        </w:rPr>
        <w:t xml:space="preserve"> </w:t>
      </w:r>
      <w:r w:rsidRPr="005D4829">
        <w:rPr>
          <w:color w:val="000000" w:themeColor="text1"/>
          <w:sz w:val="28"/>
          <w:szCs w:val="28"/>
          <w:lang w:val="uk-UA"/>
        </w:rPr>
        <w:t>програми</w:t>
      </w:r>
      <w:r w:rsidR="005C0C81" w:rsidRPr="005D4829">
        <w:rPr>
          <w:color w:val="000000" w:themeColor="text1"/>
          <w:sz w:val="28"/>
          <w:szCs w:val="28"/>
          <w:lang w:val="uk-UA"/>
        </w:rPr>
        <w:t xml:space="preserve"> </w:t>
      </w:r>
      <w:r w:rsidRPr="005D4829">
        <w:rPr>
          <w:color w:val="000000" w:themeColor="text1"/>
          <w:sz w:val="28"/>
          <w:szCs w:val="28"/>
          <w:lang w:val="uk-UA"/>
        </w:rPr>
        <w:t>інгаляцій</w:t>
      </w:r>
      <w:r w:rsidR="005C0C81" w:rsidRPr="005D4829">
        <w:rPr>
          <w:color w:val="000000" w:themeColor="text1"/>
          <w:sz w:val="28"/>
          <w:szCs w:val="28"/>
          <w:lang w:val="uk-UA"/>
        </w:rPr>
        <w:t xml:space="preserve"> </w:t>
      </w:r>
      <w:r w:rsidRPr="005D4829">
        <w:rPr>
          <w:color w:val="000000" w:themeColor="text1"/>
          <w:sz w:val="28"/>
          <w:szCs w:val="28"/>
          <w:lang w:val="uk-UA"/>
        </w:rPr>
        <w:t>ефірної</w:t>
      </w:r>
      <w:r w:rsidR="005C0C81" w:rsidRPr="005D4829">
        <w:rPr>
          <w:color w:val="000000" w:themeColor="text1"/>
          <w:sz w:val="28"/>
          <w:szCs w:val="28"/>
          <w:lang w:val="uk-UA"/>
        </w:rPr>
        <w:t xml:space="preserve"> </w:t>
      </w:r>
      <w:r w:rsidRPr="005D4829">
        <w:rPr>
          <w:color w:val="000000" w:themeColor="text1"/>
          <w:sz w:val="28"/>
          <w:szCs w:val="28"/>
          <w:lang w:val="uk-UA"/>
        </w:rPr>
        <w:t>олії</w:t>
      </w:r>
      <w:r w:rsidR="005C0C81" w:rsidRPr="005D4829">
        <w:rPr>
          <w:color w:val="000000" w:themeColor="text1"/>
          <w:sz w:val="28"/>
          <w:szCs w:val="28"/>
          <w:lang w:val="uk-UA"/>
        </w:rPr>
        <w:t xml:space="preserve"> </w:t>
      </w:r>
      <w:r w:rsidRPr="005D4829">
        <w:rPr>
          <w:color w:val="000000" w:themeColor="text1"/>
          <w:sz w:val="28"/>
          <w:szCs w:val="28"/>
          <w:lang w:val="uk-UA"/>
        </w:rPr>
        <w:t>кедру</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пихти</w:t>
      </w:r>
      <w:r w:rsidR="005C0C81" w:rsidRPr="005D4829">
        <w:rPr>
          <w:color w:val="000000" w:themeColor="text1"/>
          <w:sz w:val="28"/>
          <w:szCs w:val="28"/>
          <w:lang w:val="uk-UA"/>
        </w:rPr>
        <w:t xml:space="preserve"> </w:t>
      </w:r>
      <w:r w:rsidRPr="005D4829">
        <w:rPr>
          <w:color w:val="000000" w:themeColor="text1"/>
          <w:sz w:val="28"/>
          <w:szCs w:val="28"/>
          <w:lang w:val="uk-UA"/>
        </w:rPr>
        <w:t>дало</w:t>
      </w:r>
      <w:r w:rsidR="005C0C81" w:rsidRPr="005D4829">
        <w:rPr>
          <w:color w:val="000000" w:themeColor="text1"/>
          <w:sz w:val="28"/>
          <w:szCs w:val="28"/>
          <w:lang w:val="uk-UA"/>
        </w:rPr>
        <w:t xml:space="preserve"> </w:t>
      </w:r>
      <w:r w:rsidRPr="005D4829">
        <w:rPr>
          <w:color w:val="000000" w:themeColor="text1"/>
          <w:sz w:val="28"/>
          <w:szCs w:val="28"/>
          <w:lang w:val="uk-UA"/>
        </w:rPr>
        <w:t>більш</w:t>
      </w:r>
      <w:r w:rsidR="005C0C81" w:rsidRPr="005D4829">
        <w:rPr>
          <w:color w:val="000000" w:themeColor="text1"/>
          <w:sz w:val="28"/>
          <w:szCs w:val="28"/>
          <w:lang w:val="uk-UA"/>
        </w:rPr>
        <w:t xml:space="preserve"> </w:t>
      </w:r>
      <w:r w:rsidRPr="005D4829">
        <w:rPr>
          <w:color w:val="000000" w:themeColor="text1"/>
          <w:sz w:val="28"/>
          <w:szCs w:val="28"/>
          <w:lang w:val="uk-UA"/>
        </w:rPr>
        <w:t>кращі</w:t>
      </w:r>
      <w:r w:rsidR="005C0C81" w:rsidRPr="005D4829">
        <w:rPr>
          <w:color w:val="000000" w:themeColor="text1"/>
          <w:sz w:val="28"/>
          <w:szCs w:val="28"/>
          <w:lang w:val="uk-UA"/>
        </w:rPr>
        <w:t xml:space="preserve"> </w:t>
      </w:r>
      <w:r w:rsidRPr="005D4829">
        <w:rPr>
          <w:color w:val="000000" w:themeColor="text1"/>
          <w:sz w:val="28"/>
          <w:szCs w:val="28"/>
          <w:lang w:val="uk-UA"/>
        </w:rPr>
        <w:t>результати,</w:t>
      </w:r>
      <w:r w:rsidR="005C0C81" w:rsidRPr="005D4829">
        <w:rPr>
          <w:color w:val="000000" w:themeColor="text1"/>
          <w:sz w:val="28"/>
          <w:szCs w:val="28"/>
          <w:lang w:val="uk-UA"/>
        </w:rPr>
        <w:t xml:space="preserve"> </w:t>
      </w:r>
      <w:r w:rsidRPr="005D4829">
        <w:rPr>
          <w:color w:val="000000" w:themeColor="text1"/>
          <w:sz w:val="28"/>
          <w:szCs w:val="28"/>
          <w:lang w:val="uk-UA"/>
        </w:rPr>
        <w:t>ніж</w:t>
      </w:r>
      <w:r w:rsidR="005C0C81" w:rsidRPr="005D4829">
        <w:rPr>
          <w:color w:val="000000" w:themeColor="text1"/>
          <w:sz w:val="28"/>
          <w:szCs w:val="28"/>
          <w:lang w:val="uk-UA"/>
        </w:rPr>
        <w:t xml:space="preserve"> </w:t>
      </w:r>
      <w:r w:rsidRPr="005D4829">
        <w:rPr>
          <w:color w:val="000000" w:themeColor="text1"/>
          <w:sz w:val="28"/>
          <w:szCs w:val="28"/>
          <w:lang w:val="uk-UA"/>
        </w:rPr>
        <w:t>після</w:t>
      </w:r>
      <w:r w:rsidR="005C0C81" w:rsidRPr="005D4829">
        <w:rPr>
          <w:color w:val="000000" w:themeColor="text1"/>
          <w:sz w:val="28"/>
          <w:szCs w:val="28"/>
          <w:lang w:val="uk-UA"/>
        </w:rPr>
        <w:t xml:space="preserve"> </w:t>
      </w:r>
      <w:r w:rsidRPr="005D4829">
        <w:rPr>
          <w:color w:val="000000" w:themeColor="text1"/>
          <w:sz w:val="28"/>
          <w:szCs w:val="28"/>
          <w:lang w:val="uk-UA"/>
        </w:rPr>
        <w:t>проходження</w:t>
      </w:r>
      <w:r w:rsidR="005C0C81" w:rsidRPr="005D4829">
        <w:rPr>
          <w:color w:val="000000" w:themeColor="text1"/>
          <w:sz w:val="28"/>
          <w:szCs w:val="28"/>
          <w:lang w:val="uk-UA"/>
        </w:rPr>
        <w:t xml:space="preserve"> </w:t>
      </w:r>
      <w:r w:rsidRPr="005D4829">
        <w:rPr>
          <w:color w:val="000000" w:themeColor="text1"/>
          <w:sz w:val="28"/>
          <w:szCs w:val="28"/>
          <w:lang w:val="uk-UA"/>
        </w:rPr>
        <w:t>реабілітаційних</w:t>
      </w:r>
      <w:r w:rsidR="005C0C81" w:rsidRPr="005D4829">
        <w:rPr>
          <w:color w:val="000000" w:themeColor="text1"/>
          <w:sz w:val="28"/>
          <w:szCs w:val="28"/>
          <w:lang w:val="uk-UA"/>
        </w:rPr>
        <w:t xml:space="preserve"> </w:t>
      </w:r>
      <w:r w:rsidRPr="005D4829">
        <w:rPr>
          <w:color w:val="000000" w:themeColor="text1"/>
          <w:sz w:val="28"/>
          <w:szCs w:val="28"/>
          <w:lang w:val="uk-UA"/>
        </w:rPr>
        <w:t>заходів</w:t>
      </w:r>
      <w:r w:rsidR="005C0C81" w:rsidRPr="005D4829">
        <w:rPr>
          <w:color w:val="000000" w:themeColor="text1"/>
          <w:sz w:val="28"/>
          <w:szCs w:val="28"/>
          <w:lang w:val="uk-UA"/>
        </w:rPr>
        <w:t xml:space="preserve"> </w:t>
      </w:r>
      <w:r w:rsidRPr="005D4829">
        <w:rPr>
          <w:color w:val="000000" w:themeColor="text1"/>
          <w:sz w:val="28"/>
          <w:szCs w:val="28"/>
          <w:lang w:val="uk-UA"/>
        </w:rPr>
        <w:t>без</w:t>
      </w:r>
      <w:r w:rsidR="005C0C81" w:rsidRPr="005D4829">
        <w:rPr>
          <w:color w:val="000000" w:themeColor="text1"/>
          <w:sz w:val="28"/>
          <w:szCs w:val="28"/>
          <w:lang w:val="uk-UA"/>
        </w:rPr>
        <w:t xml:space="preserve"> </w:t>
      </w:r>
      <w:r w:rsidRPr="005D4829">
        <w:rPr>
          <w:color w:val="000000" w:themeColor="text1"/>
          <w:sz w:val="28"/>
          <w:szCs w:val="28"/>
          <w:lang w:val="uk-UA"/>
        </w:rPr>
        <w:t>використання</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ароматерапії</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Одержані</w:t>
      </w:r>
      <w:r w:rsidR="005C0C81" w:rsidRPr="005D4829">
        <w:rPr>
          <w:color w:val="000000" w:themeColor="text1"/>
          <w:sz w:val="28"/>
          <w:szCs w:val="28"/>
          <w:lang w:val="uk-UA"/>
        </w:rPr>
        <w:t xml:space="preserve"> </w:t>
      </w:r>
      <w:r w:rsidRPr="005D4829">
        <w:rPr>
          <w:color w:val="000000" w:themeColor="text1"/>
          <w:sz w:val="28"/>
          <w:szCs w:val="28"/>
          <w:lang w:val="uk-UA"/>
        </w:rPr>
        <w:t>показники</w:t>
      </w:r>
      <w:r w:rsidR="005C0C81" w:rsidRPr="005D4829">
        <w:rPr>
          <w:color w:val="000000" w:themeColor="text1"/>
          <w:sz w:val="28"/>
          <w:szCs w:val="28"/>
          <w:lang w:val="uk-UA"/>
        </w:rPr>
        <w:t xml:space="preserve"> </w:t>
      </w:r>
      <w:r w:rsidRPr="005D4829">
        <w:rPr>
          <w:color w:val="000000" w:themeColor="text1"/>
          <w:sz w:val="28"/>
          <w:szCs w:val="28"/>
          <w:lang w:val="uk-UA"/>
        </w:rPr>
        <w:t>контрольної</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00281545" w:rsidRPr="005D4829">
        <w:rPr>
          <w:color w:val="000000" w:themeColor="text1"/>
          <w:sz w:val="28"/>
          <w:szCs w:val="28"/>
          <w:lang w:val="uk-UA"/>
        </w:rPr>
        <w:t>основ</w:t>
      </w:r>
      <w:r w:rsidRPr="005D4829">
        <w:rPr>
          <w:color w:val="000000" w:themeColor="text1"/>
          <w:sz w:val="28"/>
          <w:szCs w:val="28"/>
          <w:lang w:val="uk-UA"/>
        </w:rPr>
        <w:t>ної</w:t>
      </w:r>
      <w:r w:rsidR="005C0C81" w:rsidRPr="005D4829">
        <w:rPr>
          <w:color w:val="000000" w:themeColor="text1"/>
          <w:sz w:val="28"/>
          <w:szCs w:val="28"/>
          <w:lang w:val="uk-UA"/>
        </w:rPr>
        <w:t xml:space="preserve"> </w:t>
      </w:r>
      <w:r w:rsidRPr="005D4829">
        <w:rPr>
          <w:color w:val="000000" w:themeColor="text1"/>
          <w:sz w:val="28"/>
          <w:szCs w:val="28"/>
          <w:lang w:val="uk-UA"/>
        </w:rPr>
        <w:t>групи</w:t>
      </w:r>
      <w:r w:rsidR="005C0C81" w:rsidRPr="005D4829">
        <w:rPr>
          <w:color w:val="000000" w:themeColor="text1"/>
          <w:sz w:val="28"/>
          <w:szCs w:val="28"/>
          <w:lang w:val="uk-UA"/>
        </w:rPr>
        <w:t xml:space="preserve"> </w:t>
      </w:r>
      <w:r w:rsidRPr="005D4829">
        <w:rPr>
          <w:color w:val="000000" w:themeColor="text1"/>
          <w:sz w:val="28"/>
          <w:szCs w:val="28"/>
          <w:lang w:val="uk-UA"/>
        </w:rPr>
        <w:t>мають</w:t>
      </w:r>
      <w:r w:rsidR="005C0C81" w:rsidRPr="005D4829">
        <w:rPr>
          <w:color w:val="000000" w:themeColor="text1"/>
          <w:sz w:val="28"/>
          <w:szCs w:val="28"/>
          <w:lang w:val="uk-UA"/>
        </w:rPr>
        <w:t xml:space="preserve"> </w:t>
      </w:r>
      <w:r w:rsidRPr="005D4829">
        <w:rPr>
          <w:color w:val="000000" w:themeColor="text1"/>
          <w:sz w:val="28"/>
          <w:szCs w:val="28"/>
          <w:lang w:val="uk-UA"/>
        </w:rPr>
        <w:t>достовірні</w:t>
      </w:r>
      <w:r w:rsidR="005C0C81" w:rsidRPr="005D4829">
        <w:rPr>
          <w:color w:val="000000" w:themeColor="text1"/>
          <w:sz w:val="28"/>
          <w:szCs w:val="28"/>
          <w:lang w:val="uk-UA"/>
        </w:rPr>
        <w:t xml:space="preserve"> </w:t>
      </w:r>
      <w:r w:rsidRPr="005D4829">
        <w:rPr>
          <w:color w:val="000000" w:themeColor="text1"/>
          <w:sz w:val="28"/>
          <w:szCs w:val="28"/>
          <w:lang w:val="uk-UA"/>
        </w:rPr>
        <w:t>різниці.</w:t>
      </w:r>
    </w:p>
    <w:p w14:paraId="631165E9" w14:textId="77777777" w:rsidR="008E7828" w:rsidRPr="005D4829" w:rsidRDefault="008E7828" w:rsidP="008E7828">
      <w:pPr>
        <w:shd w:val="clear" w:color="auto" w:fill="FFFFFF"/>
        <w:spacing w:line="360" w:lineRule="auto"/>
        <w:jc w:val="both"/>
        <w:rPr>
          <w:color w:val="000000" w:themeColor="text1"/>
          <w:sz w:val="28"/>
          <w:szCs w:val="28"/>
          <w:lang w:val="uk-UA"/>
        </w:rPr>
      </w:pPr>
    </w:p>
    <w:p w14:paraId="0B4983BE" w14:textId="1408D765" w:rsidR="00F8211C" w:rsidRPr="005D4829" w:rsidRDefault="00045FA0" w:rsidP="008E7828">
      <w:pPr>
        <w:shd w:val="clear" w:color="auto" w:fill="FFFFFF"/>
        <w:spacing w:line="360" w:lineRule="auto"/>
        <w:jc w:val="both"/>
        <w:rPr>
          <w:color w:val="000000" w:themeColor="text1"/>
          <w:sz w:val="28"/>
          <w:szCs w:val="28"/>
          <w:lang w:val="uk-UA"/>
        </w:rPr>
      </w:pPr>
      <w:r w:rsidRPr="005D4829">
        <w:rPr>
          <w:color w:val="333333"/>
          <w:sz w:val="28"/>
          <w:szCs w:val="28"/>
          <w:bdr w:val="none" w:sz="0" w:space="0" w:color="auto" w:frame="1"/>
        </w:rPr>
        <w:t>COVID</w:t>
      </w:r>
      <w:r w:rsidRPr="00045FA0">
        <w:rPr>
          <w:color w:val="333333"/>
          <w:sz w:val="28"/>
          <w:szCs w:val="28"/>
          <w:bdr w:val="none" w:sz="0" w:space="0" w:color="auto" w:frame="1"/>
          <w:lang w:val="uk-UA"/>
        </w:rPr>
        <w:t>-19</w:t>
      </w:r>
      <w:r w:rsidRPr="005D4829">
        <w:rPr>
          <w:color w:val="000000" w:themeColor="text1"/>
          <w:sz w:val="28"/>
          <w:szCs w:val="28"/>
          <w:lang w:val="uk-UA"/>
        </w:rPr>
        <w:t>, ПНЕВМОНІЯ, РЕСПІРАТОРНА ГІМНАСТИКА, ЕФІРНІ ОЛІЇ, КАРДІОРЕСПІРАТОРНА СИСТЕМА, МКФ, ЧОЛОВІКИ, ЖІНКИ, ЛЕГЕНЕВА РЕАБІЛІТАЦІЯ</w:t>
      </w:r>
    </w:p>
    <w:p w14:paraId="7BD79C4B" w14:textId="77777777" w:rsidR="00724922" w:rsidRPr="005D4829" w:rsidRDefault="00724922" w:rsidP="0057513B">
      <w:pPr>
        <w:widowControl w:val="0"/>
        <w:spacing w:line="360" w:lineRule="auto"/>
        <w:jc w:val="center"/>
        <w:rPr>
          <w:color w:val="000000" w:themeColor="text1"/>
          <w:sz w:val="28"/>
          <w:szCs w:val="28"/>
          <w:lang w:val="en-US"/>
        </w:rPr>
      </w:pPr>
      <w:r w:rsidRPr="005D4829">
        <w:rPr>
          <w:color w:val="000000" w:themeColor="text1"/>
          <w:sz w:val="28"/>
          <w:szCs w:val="28"/>
          <w:lang w:val="en-US"/>
        </w:rPr>
        <w:lastRenderedPageBreak/>
        <w:t>ABSTRACT</w:t>
      </w:r>
      <w:bookmarkStart w:id="0" w:name="_GoBack"/>
      <w:bookmarkEnd w:id="0"/>
    </w:p>
    <w:p w14:paraId="21094638" w14:textId="1830C4F8" w:rsidR="00724922" w:rsidRPr="005D4829" w:rsidRDefault="00724922" w:rsidP="002741CD">
      <w:pPr>
        <w:spacing w:line="360" w:lineRule="auto"/>
        <w:ind w:firstLine="709"/>
        <w:jc w:val="both"/>
        <w:rPr>
          <w:color w:val="000000" w:themeColor="text1"/>
          <w:sz w:val="28"/>
          <w:szCs w:val="28"/>
          <w:lang w:val="en-US"/>
        </w:rPr>
      </w:pPr>
    </w:p>
    <w:p w14:paraId="5D3D0036" w14:textId="1EAC09BE" w:rsidR="002D634D" w:rsidRPr="005D4829" w:rsidRDefault="002D634D" w:rsidP="002741CD">
      <w:pPr>
        <w:spacing w:line="360" w:lineRule="auto"/>
        <w:ind w:firstLine="709"/>
        <w:jc w:val="both"/>
        <w:rPr>
          <w:color w:val="000000" w:themeColor="text1"/>
          <w:sz w:val="28"/>
          <w:szCs w:val="28"/>
          <w:lang w:val="en-US"/>
        </w:rPr>
      </w:pPr>
      <w:r w:rsidRPr="005D4829">
        <w:rPr>
          <w:color w:val="000000" w:themeColor="text1"/>
          <w:sz w:val="28"/>
          <w:szCs w:val="28"/>
          <w:lang w:val="en-US"/>
        </w:rPr>
        <w:t>Qualification</w:t>
      </w:r>
      <w:r w:rsidR="005C0C81" w:rsidRPr="005D4829">
        <w:rPr>
          <w:color w:val="000000" w:themeColor="text1"/>
          <w:sz w:val="28"/>
          <w:szCs w:val="28"/>
          <w:lang w:val="en-US"/>
        </w:rPr>
        <w:t xml:space="preserve"> </w:t>
      </w:r>
      <w:r w:rsidRPr="005D4829">
        <w:rPr>
          <w:color w:val="000000" w:themeColor="text1"/>
          <w:sz w:val="28"/>
          <w:szCs w:val="28"/>
          <w:lang w:val="en-US"/>
        </w:rPr>
        <w:t>work:</w:t>
      </w:r>
      <w:r w:rsidR="005C0C81" w:rsidRPr="005D4829">
        <w:rPr>
          <w:color w:val="000000" w:themeColor="text1"/>
          <w:sz w:val="28"/>
          <w:szCs w:val="28"/>
          <w:lang w:val="en-US"/>
        </w:rPr>
        <w:t xml:space="preserve"> </w:t>
      </w:r>
      <w:r w:rsidR="00045FA0">
        <w:rPr>
          <w:color w:val="000000" w:themeColor="text1"/>
          <w:sz w:val="28"/>
          <w:szCs w:val="28"/>
          <w:lang w:val="en-US"/>
        </w:rPr>
        <w:t>67</w:t>
      </w:r>
      <w:r w:rsidR="005C0C81" w:rsidRPr="005D4829">
        <w:rPr>
          <w:color w:val="000000" w:themeColor="text1"/>
          <w:sz w:val="28"/>
          <w:szCs w:val="28"/>
          <w:lang w:val="en-US"/>
        </w:rPr>
        <w:t xml:space="preserve"> </w:t>
      </w:r>
      <w:r w:rsidRPr="005D4829">
        <w:rPr>
          <w:color w:val="000000" w:themeColor="text1"/>
          <w:sz w:val="28"/>
          <w:szCs w:val="28"/>
          <w:lang w:val="en-US"/>
        </w:rPr>
        <w:t>pages,</w:t>
      </w:r>
      <w:r w:rsidR="005C0C81" w:rsidRPr="005D4829">
        <w:rPr>
          <w:color w:val="000000" w:themeColor="text1"/>
          <w:sz w:val="28"/>
          <w:szCs w:val="28"/>
          <w:lang w:val="en-US"/>
        </w:rPr>
        <w:t xml:space="preserve"> </w:t>
      </w:r>
      <w:r w:rsidRPr="005D4829">
        <w:rPr>
          <w:color w:val="000000" w:themeColor="text1"/>
          <w:sz w:val="28"/>
          <w:szCs w:val="28"/>
          <w:lang w:val="en-US"/>
        </w:rPr>
        <w:t>4</w:t>
      </w:r>
      <w:r w:rsidR="005C0C81" w:rsidRPr="005D4829">
        <w:rPr>
          <w:color w:val="000000" w:themeColor="text1"/>
          <w:sz w:val="28"/>
          <w:szCs w:val="28"/>
          <w:lang w:val="en-US"/>
        </w:rPr>
        <w:t xml:space="preserve"> </w:t>
      </w:r>
      <w:r w:rsidRPr="005D4829">
        <w:rPr>
          <w:color w:val="000000" w:themeColor="text1"/>
          <w:sz w:val="28"/>
          <w:szCs w:val="28"/>
          <w:lang w:val="en-US"/>
        </w:rPr>
        <w:t>tables,</w:t>
      </w:r>
      <w:r w:rsidR="005C0C81" w:rsidRPr="005D4829">
        <w:rPr>
          <w:color w:val="000000" w:themeColor="text1"/>
          <w:sz w:val="28"/>
          <w:szCs w:val="28"/>
          <w:lang w:val="en-US"/>
        </w:rPr>
        <w:t xml:space="preserve"> </w:t>
      </w:r>
      <w:r w:rsidRPr="005D4829">
        <w:rPr>
          <w:color w:val="000000" w:themeColor="text1"/>
          <w:sz w:val="28"/>
          <w:szCs w:val="28"/>
          <w:lang w:val="en-US"/>
        </w:rPr>
        <w:t>10</w:t>
      </w:r>
      <w:r w:rsidR="005C0C81" w:rsidRPr="005D4829">
        <w:rPr>
          <w:color w:val="000000" w:themeColor="text1"/>
          <w:sz w:val="28"/>
          <w:szCs w:val="28"/>
          <w:lang w:val="en-US"/>
        </w:rPr>
        <w:t xml:space="preserve"> </w:t>
      </w:r>
      <w:r w:rsidRPr="005D4829">
        <w:rPr>
          <w:color w:val="000000" w:themeColor="text1"/>
          <w:sz w:val="28"/>
          <w:szCs w:val="28"/>
          <w:lang w:val="en-US"/>
        </w:rPr>
        <w:t>figures,</w:t>
      </w:r>
      <w:r w:rsidR="005C0C81" w:rsidRPr="005D4829">
        <w:rPr>
          <w:color w:val="000000" w:themeColor="text1"/>
          <w:sz w:val="28"/>
          <w:szCs w:val="28"/>
          <w:lang w:val="en-US"/>
        </w:rPr>
        <w:t xml:space="preserve"> </w:t>
      </w:r>
      <w:r w:rsidR="0039186C" w:rsidRPr="005D4829">
        <w:rPr>
          <w:color w:val="000000" w:themeColor="text1"/>
          <w:sz w:val="28"/>
          <w:szCs w:val="28"/>
          <w:lang w:val="en-US"/>
        </w:rPr>
        <w:t>73</w:t>
      </w:r>
      <w:r w:rsidR="005C0C81" w:rsidRPr="005D4829">
        <w:rPr>
          <w:color w:val="000000" w:themeColor="text1"/>
          <w:sz w:val="28"/>
          <w:szCs w:val="28"/>
          <w:lang w:val="en-US"/>
        </w:rPr>
        <w:t xml:space="preserve"> </w:t>
      </w:r>
      <w:r w:rsidRPr="005D4829">
        <w:rPr>
          <w:color w:val="000000" w:themeColor="text1"/>
          <w:sz w:val="28"/>
          <w:szCs w:val="28"/>
          <w:lang w:val="en-US"/>
        </w:rPr>
        <w:t>references.</w:t>
      </w:r>
    </w:p>
    <w:p w14:paraId="083E005F" w14:textId="023EF26D" w:rsidR="002D634D" w:rsidRPr="005D4829" w:rsidRDefault="002D634D" w:rsidP="002741CD">
      <w:pPr>
        <w:spacing w:line="360" w:lineRule="auto"/>
        <w:ind w:firstLine="709"/>
        <w:jc w:val="both"/>
        <w:rPr>
          <w:color w:val="000000" w:themeColor="text1"/>
          <w:sz w:val="28"/>
          <w:szCs w:val="28"/>
          <w:lang w:val="en-US"/>
        </w:rPr>
      </w:pPr>
      <w:r w:rsidRPr="005D4829">
        <w:rPr>
          <w:color w:val="000000" w:themeColor="text1"/>
          <w:sz w:val="28"/>
          <w:szCs w:val="28"/>
          <w:lang w:val="en-US"/>
        </w:rPr>
        <w:t>The</w:t>
      </w:r>
      <w:r w:rsidR="005C0C81" w:rsidRPr="005D4829">
        <w:rPr>
          <w:color w:val="000000" w:themeColor="text1"/>
          <w:sz w:val="28"/>
          <w:szCs w:val="28"/>
          <w:lang w:val="en-US"/>
        </w:rPr>
        <w:t xml:space="preserve"> </w:t>
      </w:r>
      <w:r w:rsidRPr="005D4829">
        <w:rPr>
          <w:color w:val="000000" w:themeColor="text1"/>
          <w:sz w:val="28"/>
          <w:szCs w:val="28"/>
          <w:lang w:val="en-US"/>
        </w:rPr>
        <w:t>object</w:t>
      </w:r>
      <w:r w:rsidR="005C0C81" w:rsidRPr="005D4829">
        <w:rPr>
          <w:color w:val="000000" w:themeColor="text1"/>
          <w:sz w:val="28"/>
          <w:szCs w:val="28"/>
          <w:lang w:val="en-US"/>
        </w:rPr>
        <w:t xml:space="preserve"> </w:t>
      </w:r>
      <w:r w:rsidRPr="005D4829">
        <w:rPr>
          <w:color w:val="000000" w:themeColor="text1"/>
          <w:sz w:val="28"/>
          <w:szCs w:val="28"/>
          <w:lang w:val="en-US"/>
        </w:rPr>
        <w:t>of</w:t>
      </w:r>
      <w:r w:rsidR="005C0C81" w:rsidRPr="005D4829">
        <w:rPr>
          <w:color w:val="000000" w:themeColor="text1"/>
          <w:sz w:val="28"/>
          <w:szCs w:val="28"/>
          <w:lang w:val="en-US"/>
        </w:rPr>
        <w:t xml:space="preserve"> </w:t>
      </w:r>
      <w:r w:rsidRPr="005D4829">
        <w:rPr>
          <w:color w:val="000000" w:themeColor="text1"/>
          <w:sz w:val="28"/>
          <w:szCs w:val="28"/>
          <w:lang w:val="en-US"/>
        </w:rPr>
        <w:t>study</w:t>
      </w:r>
      <w:r w:rsidR="005C0C81" w:rsidRPr="005D4829">
        <w:rPr>
          <w:color w:val="000000" w:themeColor="text1"/>
          <w:sz w:val="28"/>
          <w:szCs w:val="28"/>
          <w:lang w:val="en-US"/>
        </w:rPr>
        <w:t xml:space="preserve"> </w:t>
      </w:r>
      <w:r w:rsidR="0057513B" w:rsidRPr="005D4829">
        <w:rPr>
          <w:color w:val="000000" w:themeColor="text1"/>
          <w:sz w:val="28"/>
          <w:szCs w:val="28"/>
          <w:lang w:val="en-US"/>
        </w:rPr>
        <w:t>–</w:t>
      </w:r>
      <w:r w:rsidR="005C0C81" w:rsidRPr="005D4829">
        <w:rPr>
          <w:color w:val="000000" w:themeColor="text1"/>
          <w:sz w:val="28"/>
          <w:szCs w:val="28"/>
          <w:lang w:val="en-US"/>
        </w:rPr>
        <w:t xml:space="preserve"> </w:t>
      </w:r>
      <w:r w:rsidRPr="005D4829">
        <w:rPr>
          <w:color w:val="000000" w:themeColor="text1"/>
          <w:sz w:val="28"/>
          <w:szCs w:val="28"/>
          <w:lang w:val="en-US"/>
        </w:rPr>
        <w:t>the</w:t>
      </w:r>
      <w:r w:rsidR="005C0C81" w:rsidRPr="005D4829">
        <w:rPr>
          <w:color w:val="000000" w:themeColor="text1"/>
          <w:sz w:val="28"/>
          <w:szCs w:val="28"/>
          <w:lang w:val="en-US"/>
        </w:rPr>
        <w:t xml:space="preserve"> </w:t>
      </w:r>
      <w:r w:rsidRPr="005D4829">
        <w:rPr>
          <w:color w:val="000000" w:themeColor="text1"/>
          <w:sz w:val="28"/>
          <w:szCs w:val="28"/>
          <w:lang w:val="en-US"/>
        </w:rPr>
        <w:t>impact</w:t>
      </w:r>
      <w:r w:rsidR="005C0C81" w:rsidRPr="005D4829">
        <w:rPr>
          <w:color w:val="000000" w:themeColor="text1"/>
          <w:sz w:val="28"/>
          <w:szCs w:val="28"/>
          <w:lang w:val="en-US"/>
        </w:rPr>
        <w:t xml:space="preserve"> </w:t>
      </w:r>
      <w:r w:rsidRPr="005D4829">
        <w:rPr>
          <w:color w:val="000000" w:themeColor="text1"/>
          <w:sz w:val="28"/>
          <w:szCs w:val="28"/>
          <w:lang w:val="en-US"/>
        </w:rPr>
        <w:t>of</w:t>
      </w:r>
      <w:r w:rsidR="005C0C81" w:rsidRPr="005D4829">
        <w:rPr>
          <w:color w:val="000000" w:themeColor="text1"/>
          <w:sz w:val="28"/>
          <w:szCs w:val="28"/>
          <w:lang w:val="en-US"/>
        </w:rPr>
        <w:t xml:space="preserve"> </w:t>
      </w:r>
      <w:r w:rsidRPr="005D4829">
        <w:rPr>
          <w:color w:val="000000" w:themeColor="text1"/>
          <w:sz w:val="28"/>
          <w:szCs w:val="28"/>
          <w:lang w:val="en-US"/>
        </w:rPr>
        <w:t>pulmonary</w:t>
      </w:r>
      <w:r w:rsidR="005C0C81" w:rsidRPr="005D4829">
        <w:rPr>
          <w:color w:val="000000" w:themeColor="text1"/>
          <w:sz w:val="28"/>
          <w:szCs w:val="28"/>
          <w:lang w:val="en-US"/>
        </w:rPr>
        <w:t xml:space="preserve"> </w:t>
      </w:r>
      <w:r w:rsidRPr="005D4829">
        <w:rPr>
          <w:color w:val="000000" w:themeColor="text1"/>
          <w:sz w:val="28"/>
          <w:szCs w:val="28"/>
          <w:lang w:val="en-US"/>
        </w:rPr>
        <w:t>rehabilitation</w:t>
      </w:r>
      <w:r w:rsidR="005C0C81" w:rsidRPr="005D4829">
        <w:rPr>
          <w:color w:val="000000" w:themeColor="text1"/>
          <w:sz w:val="28"/>
          <w:szCs w:val="28"/>
          <w:lang w:val="en-US"/>
        </w:rPr>
        <w:t xml:space="preserve"> </w:t>
      </w:r>
      <w:r w:rsidRPr="005D4829">
        <w:rPr>
          <w:color w:val="000000" w:themeColor="text1"/>
          <w:sz w:val="28"/>
          <w:szCs w:val="28"/>
          <w:lang w:val="en-US"/>
        </w:rPr>
        <w:t>on</w:t>
      </w:r>
      <w:r w:rsidR="005C0C81" w:rsidRPr="005D4829">
        <w:rPr>
          <w:color w:val="000000" w:themeColor="text1"/>
          <w:sz w:val="28"/>
          <w:szCs w:val="28"/>
          <w:lang w:val="en-US"/>
        </w:rPr>
        <w:t xml:space="preserve"> </w:t>
      </w:r>
      <w:r w:rsidRPr="005D4829">
        <w:rPr>
          <w:color w:val="000000" w:themeColor="text1"/>
          <w:sz w:val="28"/>
          <w:szCs w:val="28"/>
          <w:lang w:val="en-US"/>
        </w:rPr>
        <w:t>the</w:t>
      </w:r>
      <w:r w:rsidR="005C0C81" w:rsidRPr="005D4829">
        <w:rPr>
          <w:color w:val="000000" w:themeColor="text1"/>
          <w:sz w:val="28"/>
          <w:szCs w:val="28"/>
          <w:lang w:val="en-US"/>
        </w:rPr>
        <w:t xml:space="preserve"> </w:t>
      </w:r>
      <w:r w:rsidRPr="005D4829">
        <w:rPr>
          <w:color w:val="000000" w:themeColor="text1"/>
          <w:sz w:val="28"/>
          <w:szCs w:val="28"/>
          <w:lang w:val="en-US"/>
        </w:rPr>
        <w:t>functional</w:t>
      </w:r>
      <w:r w:rsidR="005C0C81" w:rsidRPr="005D4829">
        <w:rPr>
          <w:color w:val="000000" w:themeColor="text1"/>
          <w:sz w:val="28"/>
          <w:szCs w:val="28"/>
          <w:lang w:val="en-US"/>
        </w:rPr>
        <w:t xml:space="preserve"> </w:t>
      </w:r>
      <w:r w:rsidRPr="005D4829">
        <w:rPr>
          <w:color w:val="000000" w:themeColor="text1"/>
          <w:sz w:val="28"/>
          <w:szCs w:val="28"/>
          <w:lang w:val="en-US"/>
        </w:rPr>
        <w:t>state</w:t>
      </w:r>
      <w:r w:rsidR="005C0C81" w:rsidRPr="005D4829">
        <w:rPr>
          <w:color w:val="000000" w:themeColor="text1"/>
          <w:sz w:val="28"/>
          <w:szCs w:val="28"/>
          <w:lang w:val="en-US"/>
        </w:rPr>
        <w:t xml:space="preserve"> </w:t>
      </w:r>
      <w:r w:rsidRPr="005D4829">
        <w:rPr>
          <w:color w:val="000000" w:themeColor="text1"/>
          <w:sz w:val="28"/>
          <w:szCs w:val="28"/>
          <w:lang w:val="en-US"/>
        </w:rPr>
        <w:t>of</w:t>
      </w:r>
      <w:r w:rsidR="005C0C81" w:rsidRPr="005D4829">
        <w:rPr>
          <w:color w:val="000000" w:themeColor="text1"/>
          <w:sz w:val="28"/>
          <w:szCs w:val="28"/>
          <w:lang w:val="en-US"/>
        </w:rPr>
        <w:t xml:space="preserve"> </w:t>
      </w:r>
      <w:r w:rsidRPr="005D4829">
        <w:rPr>
          <w:color w:val="000000" w:themeColor="text1"/>
          <w:sz w:val="28"/>
          <w:szCs w:val="28"/>
          <w:lang w:val="en-US"/>
        </w:rPr>
        <w:t>the</w:t>
      </w:r>
      <w:r w:rsidR="005C0C81" w:rsidRPr="005D4829">
        <w:rPr>
          <w:color w:val="000000" w:themeColor="text1"/>
          <w:sz w:val="28"/>
          <w:szCs w:val="28"/>
          <w:lang w:val="en-US"/>
        </w:rPr>
        <w:t xml:space="preserve"> </w:t>
      </w:r>
      <w:r w:rsidRPr="005D4829">
        <w:rPr>
          <w:color w:val="000000" w:themeColor="text1"/>
          <w:sz w:val="28"/>
          <w:szCs w:val="28"/>
          <w:lang w:val="en-US"/>
        </w:rPr>
        <w:t>bronchopulmonary</w:t>
      </w:r>
      <w:r w:rsidR="005C0C81" w:rsidRPr="005D4829">
        <w:rPr>
          <w:color w:val="000000" w:themeColor="text1"/>
          <w:sz w:val="28"/>
          <w:szCs w:val="28"/>
          <w:lang w:val="en-US"/>
        </w:rPr>
        <w:t xml:space="preserve"> </w:t>
      </w:r>
      <w:r w:rsidRPr="005D4829">
        <w:rPr>
          <w:color w:val="000000" w:themeColor="text1"/>
          <w:sz w:val="28"/>
          <w:szCs w:val="28"/>
          <w:lang w:val="en-US"/>
        </w:rPr>
        <w:t>system</w:t>
      </w:r>
      <w:r w:rsidR="005C0C81" w:rsidRPr="005D4829">
        <w:rPr>
          <w:color w:val="000000" w:themeColor="text1"/>
          <w:sz w:val="28"/>
          <w:szCs w:val="28"/>
          <w:lang w:val="en-US"/>
        </w:rPr>
        <w:t xml:space="preserve"> </w:t>
      </w:r>
      <w:r w:rsidRPr="005D4829">
        <w:rPr>
          <w:color w:val="000000" w:themeColor="text1"/>
          <w:sz w:val="28"/>
          <w:szCs w:val="28"/>
          <w:lang w:val="en-US"/>
        </w:rPr>
        <w:t>of</w:t>
      </w:r>
      <w:r w:rsidR="005C0C81" w:rsidRPr="005D4829">
        <w:rPr>
          <w:color w:val="000000" w:themeColor="text1"/>
          <w:sz w:val="28"/>
          <w:szCs w:val="28"/>
          <w:lang w:val="en-US"/>
        </w:rPr>
        <w:t xml:space="preserve"> </w:t>
      </w:r>
      <w:r w:rsidRPr="005D4829">
        <w:rPr>
          <w:color w:val="000000" w:themeColor="text1"/>
          <w:sz w:val="28"/>
          <w:szCs w:val="28"/>
          <w:lang w:val="en-US"/>
        </w:rPr>
        <w:t>persons</w:t>
      </w:r>
      <w:r w:rsidR="005C0C81" w:rsidRPr="005D4829">
        <w:rPr>
          <w:color w:val="000000" w:themeColor="text1"/>
          <w:sz w:val="28"/>
          <w:szCs w:val="28"/>
          <w:lang w:val="en-US"/>
        </w:rPr>
        <w:t xml:space="preserve"> </w:t>
      </w:r>
      <w:r w:rsidRPr="005D4829">
        <w:rPr>
          <w:color w:val="000000" w:themeColor="text1"/>
          <w:sz w:val="28"/>
          <w:szCs w:val="28"/>
          <w:lang w:val="en-US"/>
        </w:rPr>
        <w:t>who</w:t>
      </w:r>
      <w:r w:rsidR="005C0C81" w:rsidRPr="005D4829">
        <w:rPr>
          <w:color w:val="000000" w:themeColor="text1"/>
          <w:sz w:val="28"/>
          <w:szCs w:val="28"/>
          <w:lang w:val="en-US"/>
        </w:rPr>
        <w:t xml:space="preserve"> </w:t>
      </w:r>
      <w:r w:rsidRPr="005D4829">
        <w:rPr>
          <w:color w:val="000000" w:themeColor="text1"/>
          <w:sz w:val="28"/>
          <w:szCs w:val="28"/>
          <w:lang w:val="en-US"/>
        </w:rPr>
        <w:t>underwent</w:t>
      </w:r>
      <w:r w:rsidR="005C0C81" w:rsidRPr="005D4829">
        <w:rPr>
          <w:color w:val="000000" w:themeColor="text1"/>
          <w:sz w:val="28"/>
          <w:szCs w:val="28"/>
          <w:lang w:val="en-US"/>
        </w:rPr>
        <w:t xml:space="preserve"> </w:t>
      </w:r>
      <w:r w:rsidRPr="005D4829">
        <w:rPr>
          <w:color w:val="000000" w:themeColor="text1"/>
          <w:sz w:val="28"/>
          <w:szCs w:val="28"/>
          <w:lang w:val="en-US"/>
        </w:rPr>
        <w:t>COVID-19.</w:t>
      </w:r>
    </w:p>
    <w:p w14:paraId="4DA0ED70" w14:textId="17C63A59" w:rsidR="002D634D" w:rsidRPr="005D4829" w:rsidRDefault="002D634D" w:rsidP="002741CD">
      <w:pPr>
        <w:spacing w:line="360" w:lineRule="auto"/>
        <w:ind w:firstLine="709"/>
        <w:jc w:val="both"/>
        <w:rPr>
          <w:color w:val="000000" w:themeColor="text1"/>
          <w:sz w:val="28"/>
          <w:szCs w:val="28"/>
          <w:lang w:val="en-US"/>
        </w:rPr>
      </w:pPr>
      <w:r w:rsidRPr="005D4829">
        <w:rPr>
          <w:color w:val="000000" w:themeColor="text1"/>
          <w:sz w:val="28"/>
          <w:szCs w:val="28"/>
          <w:lang w:val="en-US"/>
        </w:rPr>
        <w:t>The</w:t>
      </w:r>
      <w:r w:rsidR="005C0C81" w:rsidRPr="005D4829">
        <w:rPr>
          <w:color w:val="000000" w:themeColor="text1"/>
          <w:sz w:val="28"/>
          <w:szCs w:val="28"/>
          <w:lang w:val="en-US"/>
        </w:rPr>
        <w:t xml:space="preserve"> </w:t>
      </w:r>
      <w:r w:rsidRPr="005D4829">
        <w:rPr>
          <w:color w:val="000000" w:themeColor="text1"/>
          <w:sz w:val="28"/>
          <w:szCs w:val="28"/>
          <w:lang w:val="en-US"/>
        </w:rPr>
        <w:t>purpose</w:t>
      </w:r>
      <w:r w:rsidR="005C0C81" w:rsidRPr="005D4829">
        <w:rPr>
          <w:color w:val="000000" w:themeColor="text1"/>
          <w:sz w:val="28"/>
          <w:szCs w:val="28"/>
          <w:lang w:val="en-US"/>
        </w:rPr>
        <w:t xml:space="preserve"> </w:t>
      </w:r>
      <w:r w:rsidRPr="005D4829">
        <w:rPr>
          <w:color w:val="000000" w:themeColor="text1"/>
          <w:sz w:val="28"/>
          <w:szCs w:val="28"/>
          <w:lang w:val="en-US"/>
        </w:rPr>
        <w:t>of</w:t>
      </w:r>
      <w:r w:rsidR="005C0C81" w:rsidRPr="005D4829">
        <w:rPr>
          <w:color w:val="000000" w:themeColor="text1"/>
          <w:sz w:val="28"/>
          <w:szCs w:val="28"/>
          <w:lang w:val="en-US"/>
        </w:rPr>
        <w:t xml:space="preserve"> </w:t>
      </w:r>
      <w:r w:rsidRPr="005D4829">
        <w:rPr>
          <w:color w:val="000000" w:themeColor="text1"/>
          <w:sz w:val="28"/>
          <w:szCs w:val="28"/>
          <w:lang w:val="en-US"/>
        </w:rPr>
        <w:t>the</w:t>
      </w:r>
      <w:r w:rsidR="005C0C81" w:rsidRPr="005D4829">
        <w:rPr>
          <w:color w:val="000000" w:themeColor="text1"/>
          <w:sz w:val="28"/>
          <w:szCs w:val="28"/>
          <w:lang w:val="en-US"/>
        </w:rPr>
        <w:t xml:space="preserve"> </w:t>
      </w:r>
      <w:r w:rsidRPr="005D4829">
        <w:rPr>
          <w:color w:val="000000" w:themeColor="text1"/>
          <w:sz w:val="28"/>
          <w:szCs w:val="28"/>
          <w:lang w:val="en-US"/>
        </w:rPr>
        <w:t>study</w:t>
      </w:r>
      <w:r w:rsidR="005C0C81" w:rsidRPr="005D4829">
        <w:rPr>
          <w:color w:val="000000" w:themeColor="text1"/>
          <w:sz w:val="28"/>
          <w:szCs w:val="28"/>
          <w:lang w:val="en-US"/>
        </w:rPr>
        <w:t xml:space="preserve"> </w:t>
      </w:r>
      <w:r w:rsidRPr="005D4829">
        <w:rPr>
          <w:color w:val="000000" w:themeColor="text1"/>
          <w:sz w:val="28"/>
          <w:szCs w:val="28"/>
          <w:lang w:val="en-US"/>
        </w:rPr>
        <w:t>is</w:t>
      </w:r>
      <w:r w:rsidR="005C0C81" w:rsidRPr="005D4829">
        <w:rPr>
          <w:color w:val="000000" w:themeColor="text1"/>
          <w:sz w:val="28"/>
          <w:szCs w:val="28"/>
          <w:lang w:val="en-US"/>
        </w:rPr>
        <w:t xml:space="preserve"> </w:t>
      </w:r>
      <w:r w:rsidRPr="005D4829">
        <w:rPr>
          <w:color w:val="000000" w:themeColor="text1"/>
          <w:sz w:val="28"/>
          <w:szCs w:val="28"/>
          <w:lang w:val="en-US"/>
        </w:rPr>
        <w:t>to</w:t>
      </w:r>
      <w:r w:rsidR="005C0C81" w:rsidRPr="005D4829">
        <w:rPr>
          <w:color w:val="000000" w:themeColor="text1"/>
          <w:sz w:val="28"/>
          <w:szCs w:val="28"/>
          <w:lang w:val="en-US"/>
        </w:rPr>
        <w:t xml:space="preserve"> </w:t>
      </w:r>
      <w:r w:rsidRPr="005D4829">
        <w:rPr>
          <w:color w:val="000000" w:themeColor="text1"/>
          <w:sz w:val="28"/>
          <w:szCs w:val="28"/>
          <w:lang w:val="en-US"/>
        </w:rPr>
        <w:t>determine</w:t>
      </w:r>
      <w:r w:rsidR="005C0C81" w:rsidRPr="005D4829">
        <w:rPr>
          <w:color w:val="000000" w:themeColor="text1"/>
          <w:sz w:val="28"/>
          <w:szCs w:val="28"/>
          <w:lang w:val="en-US"/>
        </w:rPr>
        <w:t xml:space="preserve"> </w:t>
      </w:r>
      <w:r w:rsidRPr="005D4829">
        <w:rPr>
          <w:color w:val="000000" w:themeColor="text1"/>
          <w:sz w:val="28"/>
          <w:szCs w:val="28"/>
          <w:lang w:val="en-US"/>
        </w:rPr>
        <w:t>the</w:t>
      </w:r>
      <w:r w:rsidR="005C0C81" w:rsidRPr="005D4829">
        <w:rPr>
          <w:color w:val="000000" w:themeColor="text1"/>
          <w:sz w:val="28"/>
          <w:szCs w:val="28"/>
          <w:lang w:val="en-US"/>
        </w:rPr>
        <w:t xml:space="preserve"> </w:t>
      </w:r>
      <w:r w:rsidRPr="005D4829">
        <w:rPr>
          <w:color w:val="000000" w:themeColor="text1"/>
          <w:sz w:val="28"/>
          <w:szCs w:val="28"/>
          <w:lang w:val="en-US"/>
        </w:rPr>
        <w:t>effectiveness</w:t>
      </w:r>
      <w:r w:rsidR="005C0C81" w:rsidRPr="005D4829">
        <w:rPr>
          <w:color w:val="000000" w:themeColor="text1"/>
          <w:sz w:val="28"/>
          <w:szCs w:val="28"/>
          <w:lang w:val="en-US"/>
        </w:rPr>
        <w:t xml:space="preserve"> </w:t>
      </w:r>
      <w:r w:rsidRPr="005D4829">
        <w:rPr>
          <w:color w:val="000000" w:themeColor="text1"/>
          <w:sz w:val="28"/>
          <w:szCs w:val="28"/>
          <w:lang w:val="en-US"/>
        </w:rPr>
        <w:t>of</w:t>
      </w:r>
      <w:r w:rsidR="005C0C81" w:rsidRPr="005D4829">
        <w:rPr>
          <w:color w:val="000000" w:themeColor="text1"/>
          <w:sz w:val="28"/>
          <w:szCs w:val="28"/>
          <w:lang w:val="en-US"/>
        </w:rPr>
        <w:t xml:space="preserve"> </w:t>
      </w:r>
      <w:r w:rsidRPr="005D4829">
        <w:rPr>
          <w:color w:val="000000" w:themeColor="text1"/>
          <w:sz w:val="28"/>
          <w:szCs w:val="28"/>
          <w:lang w:val="en-US"/>
        </w:rPr>
        <w:t>respiratory</w:t>
      </w:r>
      <w:r w:rsidR="005C0C81" w:rsidRPr="005D4829">
        <w:rPr>
          <w:color w:val="000000" w:themeColor="text1"/>
          <w:sz w:val="28"/>
          <w:szCs w:val="28"/>
          <w:lang w:val="en-US"/>
        </w:rPr>
        <w:t xml:space="preserve"> </w:t>
      </w:r>
      <w:r w:rsidRPr="005D4829">
        <w:rPr>
          <w:color w:val="000000" w:themeColor="text1"/>
          <w:sz w:val="28"/>
          <w:szCs w:val="28"/>
          <w:lang w:val="en-US"/>
        </w:rPr>
        <w:t>gymnastics</w:t>
      </w:r>
      <w:r w:rsidR="005C0C81" w:rsidRPr="005D4829">
        <w:rPr>
          <w:color w:val="000000" w:themeColor="text1"/>
          <w:sz w:val="28"/>
          <w:szCs w:val="28"/>
          <w:lang w:val="en-US"/>
        </w:rPr>
        <w:t xml:space="preserve"> </w:t>
      </w:r>
      <w:r w:rsidRPr="005D4829">
        <w:rPr>
          <w:color w:val="000000" w:themeColor="text1"/>
          <w:sz w:val="28"/>
          <w:szCs w:val="28"/>
          <w:lang w:val="en-US"/>
        </w:rPr>
        <w:t>in</w:t>
      </w:r>
      <w:r w:rsidR="005C0C81" w:rsidRPr="005D4829">
        <w:rPr>
          <w:color w:val="000000" w:themeColor="text1"/>
          <w:sz w:val="28"/>
          <w:szCs w:val="28"/>
          <w:lang w:val="en-US"/>
        </w:rPr>
        <w:t xml:space="preserve"> </w:t>
      </w:r>
      <w:r w:rsidRPr="005D4829">
        <w:rPr>
          <w:color w:val="000000" w:themeColor="text1"/>
          <w:sz w:val="28"/>
          <w:szCs w:val="28"/>
          <w:lang w:val="en-US"/>
        </w:rPr>
        <w:t>a</w:t>
      </w:r>
      <w:r w:rsidR="005C0C81" w:rsidRPr="005D4829">
        <w:rPr>
          <w:color w:val="000000" w:themeColor="text1"/>
          <w:sz w:val="28"/>
          <w:szCs w:val="28"/>
          <w:lang w:val="en-US"/>
        </w:rPr>
        <w:t xml:space="preserve"> </w:t>
      </w:r>
      <w:r w:rsidRPr="005D4829">
        <w:rPr>
          <w:color w:val="000000" w:themeColor="text1"/>
          <w:sz w:val="28"/>
          <w:szCs w:val="28"/>
          <w:lang w:val="en-US"/>
        </w:rPr>
        <w:t>comprehensive</w:t>
      </w:r>
      <w:r w:rsidR="005C0C81" w:rsidRPr="005D4829">
        <w:rPr>
          <w:color w:val="000000" w:themeColor="text1"/>
          <w:sz w:val="28"/>
          <w:szCs w:val="28"/>
          <w:lang w:val="en-US"/>
        </w:rPr>
        <w:t xml:space="preserve"> </w:t>
      </w:r>
      <w:r w:rsidRPr="005D4829">
        <w:rPr>
          <w:color w:val="000000" w:themeColor="text1"/>
          <w:sz w:val="28"/>
          <w:szCs w:val="28"/>
          <w:lang w:val="en-US"/>
        </w:rPr>
        <w:t>rehabilitation</w:t>
      </w:r>
      <w:r w:rsidR="005C0C81" w:rsidRPr="005D4829">
        <w:rPr>
          <w:color w:val="000000" w:themeColor="text1"/>
          <w:sz w:val="28"/>
          <w:szCs w:val="28"/>
          <w:lang w:val="en-US"/>
        </w:rPr>
        <w:t xml:space="preserve"> </w:t>
      </w:r>
      <w:r w:rsidRPr="005D4829">
        <w:rPr>
          <w:color w:val="000000" w:themeColor="text1"/>
          <w:sz w:val="28"/>
          <w:szCs w:val="28"/>
          <w:lang w:val="en-US"/>
        </w:rPr>
        <w:t>program</w:t>
      </w:r>
      <w:r w:rsidR="005C0C81" w:rsidRPr="005D4829">
        <w:rPr>
          <w:color w:val="000000" w:themeColor="text1"/>
          <w:sz w:val="28"/>
          <w:szCs w:val="28"/>
          <w:lang w:val="en-US"/>
        </w:rPr>
        <w:t xml:space="preserve"> </w:t>
      </w:r>
      <w:r w:rsidRPr="005D4829">
        <w:rPr>
          <w:color w:val="000000" w:themeColor="text1"/>
          <w:sz w:val="28"/>
          <w:szCs w:val="28"/>
          <w:lang w:val="en-US"/>
        </w:rPr>
        <w:t>for</w:t>
      </w:r>
      <w:r w:rsidR="005C0C81" w:rsidRPr="005D4829">
        <w:rPr>
          <w:color w:val="000000" w:themeColor="text1"/>
          <w:sz w:val="28"/>
          <w:szCs w:val="28"/>
          <w:lang w:val="en-US"/>
        </w:rPr>
        <w:t xml:space="preserve"> </w:t>
      </w:r>
      <w:r w:rsidRPr="005D4829">
        <w:rPr>
          <w:color w:val="000000" w:themeColor="text1"/>
          <w:sz w:val="28"/>
          <w:szCs w:val="28"/>
          <w:lang w:val="en-US"/>
        </w:rPr>
        <w:t>people</w:t>
      </w:r>
      <w:r w:rsidR="005C0C81" w:rsidRPr="005D4829">
        <w:rPr>
          <w:color w:val="000000" w:themeColor="text1"/>
          <w:sz w:val="28"/>
          <w:szCs w:val="28"/>
          <w:lang w:val="en-US"/>
        </w:rPr>
        <w:t xml:space="preserve"> </w:t>
      </w:r>
      <w:r w:rsidRPr="005D4829">
        <w:rPr>
          <w:color w:val="000000" w:themeColor="text1"/>
          <w:sz w:val="28"/>
          <w:szCs w:val="28"/>
          <w:lang w:val="en-US"/>
        </w:rPr>
        <w:t>who</w:t>
      </w:r>
      <w:r w:rsidR="005C0C81" w:rsidRPr="005D4829">
        <w:rPr>
          <w:color w:val="000000" w:themeColor="text1"/>
          <w:sz w:val="28"/>
          <w:szCs w:val="28"/>
          <w:lang w:val="en-US"/>
        </w:rPr>
        <w:t xml:space="preserve"> </w:t>
      </w:r>
      <w:r w:rsidRPr="005D4829">
        <w:rPr>
          <w:color w:val="000000" w:themeColor="text1"/>
          <w:sz w:val="28"/>
          <w:szCs w:val="28"/>
          <w:lang w:val="en-US"/>
        </w:rPr>
        <w:t>have</w:t>
      </w:r>
      <w:r w:rsidR="005C0C81" w:rsidRPr="005D4829">
        <w:rPr>
          <w:color w:val="000000" w:themeColor="text1"/>
          <w:sz w:val="28"/>
          <w:szCs w:val="28"/>
          <w:lang w:val="en-US"/>
        </w:rPr>
        <w:t xml:space="preserve"> </w:t>
      </w:r>
      <w:r w:rsidRPr="005D4829">
        <w:rPr>
          <w:color w:val="000000" w:themeColor="text1"/>
          <w:sz w:val="28"/>
          <w:szCs w:val="28"/>
          <w:lang w:val="en-US"/>
        </w:rPr>
        <w:t>suffered</w:t>
      </w:r>
      <w:r w:rsidR="005C0C81" w:rsidRPr="005D4829">
        <w:rPr>
          <w:color w:val="000000" w:themeColor="text1"/>
          <w:sz w:val="28"/>
          <w:szCs w:val="28"/>
          <w:lang w:val="en-US"/>
        </w:rPr>
        <w:t xml:space="preserve"> </w:t>
      </w:r>
      <w:r w:rsidRPr="005D4829">
        <w:rPr>
          <w:color w:val="000000" w:themeColor="text1"/>
          <w:sz w:val="28"/>
          <w:szCs w:val="28"/>
          <w:lang w:val="en-US"/>
        </w:rPr>
        <w:t>from</w:t>
      </w:r>
      <w:r w:rsidR="005C0C81" w:rsidRPr="005D4829">
        <w:rPr>
          <w:color w:val="000000" w:themeColor="text1"/>
          <w:sz w:val="28"/>
          <w:szCs w:val="28"/>
          <w:lang w:val="en-US"/>
        </w:rPr>
        <w:t xml:space="preserve"> </w:t>
      </w:r>
      <w:proofErr w:type="spellStart"/>
      <w:r w:rsidRPr="005D4829">
        <w:rPr>
          <w:color w:val="000000" w:themeColor="text1"/>
          <w:sz w:val="28"/>
          <w:szCs w:val="28"/>
          <w:lang w:val="en-US"/>
        </w:rPr>
        <w:t>postcoronavirus</w:t>
      </w:r>
      <w:proofErr w:type="spellEnd"/>
      <w:r w:rsidR="005C0C81" w:rsidRPr="005D4829">
        <w:rPr>
          <w:color w:val="000000" w:themeColor="text1"/>
          <w:sz w:val="28"/>
          <w:szCs w:val="28"/>
          <w:lang w:val="en-US"/>
        </w:rPr>
        <w:t xml:space="preserve"> </w:t>
      </w:r>
      <w:r w:rsidRPr="005D4829">
        <w:rPr>
          <w:color w:val="000000" w:themeColor="text1"/>
          <w:sz w:val="28"/>
          <w:szCs w:val="28"/>
          <w:lang w:val="en-US"/>
        </w:rPr>
        <w:t>pneumonia.</w:t>
      </w:r>
    </w:p>
    <w:p w14:paraId="31C1D2FB" w14:textId="423AFA15" w:rsidR="002D634D" w:rsidRPr="005D4829" w:rsidRDefault="002D634D" w:rsidP="002741CD">
      <w:pPr>
        <w:spacing w:line="360" w:lineRule="auto"/>
        <w:ind w:firstLine="709"/>
        <w:jc w:val="both"/>
        <w:rPr>
          <w:color w:val="000000" w:themeColor="text1"/>
          <w:sz w:val="28"/>
          <w:szCs w:val="28"/>
          <w:lang w:val="en-US"/>
        </w:rPr>
      </w:pPr>
      <w:r w:rsidRPr="005D4829">
        <w:rPr>
          <w:color w:val="000000" w:themeColor="text1"/>
          <w:sz w:val="28"/>
          <w:szCs w:val="28"/>
          <w:lang w:val="en-US"/>
        </w:rPr>
        <w:t>Research</w:t>
      </w:r>
      <w:r w:rsidR="005C0C81" w:rsidRPr="005D4829">
        <w:rPr>
          <w:color w:val="000000" w:themeColor="text1"/>
          <w:sz w:val="28"/>
          <w:szCs w:val="28"/>
          <w:lang w:val="en-US"/>
        </w:rPr>
        <w:t xml:space="preserve"> </w:t>
      </w:r>
      <w:r w:rsidRPr="005D4829">
        <w:rPr>
          <w:color w:val="000000" w:themeColor="text1"/>
          <w:sz w:val="28"/>
          <w:szCs w:val="28"/>
          <w:lang w:val="en-US"/>
        </w:rPr>
        <w:t>methods</w:t>
      </w:r>
      <w:r w:rsidR="005C0C81" w:rsidRPr="005D4829">
        <w:rPr>
          <w:color w:val="000000" w:themeColor="text1"/>
          <w:sz w:val="28"/>
          <w:szCs w:val="28"/>
          <w:lang w:val="en-US"/>
        </w:rPr>
        <w:t xml:space="preserve"> </w:t>
      </w:r>
      <w:r w:rsidR="0057513B" w:rsidRPr="005D4829">
        <w:rPr>
          <w:color w:val="000000" w:themeColor="text1"/>
          <w:sz w:val="28"/>
          <w:szCs w:val="28"/>
          <w:lang w:val="en-US"/>
        </w:rPr>
        <w:t>–</w:t>
      </w:r>
      <w:r w:rsidR="005C0C81" w:rsidRPr="005D4829">
        <w:rPr>
          <w:color w:val="000000" w:themeColor="text1"/>
          <w:sz w:val="28"/>
          <w:szCs w:val="28"/>
          <w:lang w:val="en-US"/>
        </w:rPr>
        <w:t xml:space="preserve"> </w:t>
      </w:r>
      <w:r w:rsidRPr="005D4829">
        <w:rPr>
          <w:color w:val="000000" w:themeColor="text1"/>
          <w:sz w:val="28"/>
          <w:szCs w:val="28"/>
          <w:lang w:val="en-US"/>
        </w:rPr>
        <w:t>theoretical</w:t>
      </w:r>
      <w:r w:rsidR="005C0C81" w:rsidRPr="005D4829">
        <w:rPr>
          <w:color w:val="000000" w:themeColor="text1"/>
          <w:sz w:val="28"/>
          <w:szCs w:val="28"/>
          <w:lang w:val="en-US"/>
        </w:rPr>
        <w:t xml:space="preserve"> </w:t>
      </w:r>
      <w:r w:rsidRPr="005D4829">
        <w:rPr>
          <w:color w:val="000000" w:themeColor="text1"/>
          <w:sz w:val="28"/>
          <w:szCs w:val="28"/>
          <w:lang w:val="en-US"/>
        </w:rPr>
        <w:t>analysis</w:t>
      </w:r>
      <w:r w:rsidR="005C0C81" w:rsidRPr="005D4829">
        <w:rPr>
          <w:color w:val="000000" w:themeColor="text1"/>
          <w:sz w:val="28"/>
          <w:szCs w:val="28"/>
          <w:lang w:val="en-US"/>
        </w:rPr>
        <w:t xml:space="preserve"> </w:t>
      </w:r>
      <w:r w:rsidRPr="005D4829">
        <w:rPr>
          <w:color w:val="000000" w:themeColor="text1"/>
          <w:sz w:val="28"/>
          <w:szCs w:val="28"/>
          <w:lang w:val="en-US"/>
        </w:rPr>
        <w:t>of</w:t>
      </w:r>
      <w:r w:rsidR="005C0C81" w:rsidRPr="005D4829">
        <w:rPr>
          <w:color w:val="000000" w:themeColor="text1"/>
          <w:sz w:val="28"/>
          <w:szCs w:val="28"/>
          <w:lang w:val="en-US"/>
        </w:rPr>
        <w:t xml:space="preserve"> </w:t>
      </w:r>
      <w:r w:rsidRPr="005D4829">
        <w:rPr>
          <w:color w:val="000000" w:themeColor="text1"/>
          <w:sz w:val="28"/>
          <w:szCs w:val="28"/>
          <w:lang w:val="en-US"/>
        </w:rPr>
        <w:t>scientific</w:t>
      </w:r>
      <w:r w:rsidR="005C0C81" w:rsidRPr="005D4829">
        <w:rPr>
          <w:color w:val="000000" w:themeColor="text1"/>
          <w:sz w:val="28"/>
          <w:szCs w:val="28"/>
          <w:lang w:val="en-US"/>
        </w:rPr>
        <w:t xml:space="preserve"> </w:t>
      </w:r>
      <w:r w:rsidRPr="005D4829">
        <w:rPr>
          <w:color w:val="000000" w:themeColor="text1"/>
          <w:sz w:val="28"/>
          <w:szCs w:val="28"/>
          <w:lang w:val="en-US"/>
        </w:rPr>
        <w:t>and</w:t>
      </w:r>
      <w:r w:rsidR="005C0C81" w:rsidRPr="005D4829">
        <w:rPr>
          <w:color w:val="000000" w:themeColor="text1"/>
          <w:sz w:val="28"/>
          <w:szCs w:val="28"/>
          <w:lang w:val="en-US"/>
        </w:rPr>
        <w:t xml:space="preserve"> </w:t>
      </w:r>
      <w:r w:rsidRPr="005D4829">
        <w:rPr>
          <w:color w:val="000000" w:themeColor="text1"/>
          <w:sz w:val="28"/>
          <w:szCs w:val="28"/>
          <w:lang w:val="en-US"/>
        </w:rPr>
        <w:t>methodological</w:t>
      </w:r>
      <w:r w:rsidR="005C0C81" w:rsidRPr="005D4829">
        <w:rPr>
          <w:color w:val="000000" w:themeColor="text1"/>
          <w:sz w:val="28"/>
          <w:szCs w:val="28"/>
          <w:lang w:val="en-US"/>
        </w:rPr>
        <w:t xml:space="preserve"> </w:t>
      </w:r>
      <w:r w:rsidRPr="005D4829">
        <w:rPr>
          <w:color w:val="000000" w:themeColor="text1"/>
          <w:sz w:val="28"/>
          <w:szCs w:val="28"/>
          <w:lang w:val="en-US"/>
        </w:rPr>
        <w:t>literature;</w:t>
      </w:r>
      <w:r w:rsidR="005C0C81" w:rsidRPr="005D4829">
        <w:rPr>
          <w:color w:val="000000" w:themeColor="text1"/>
          <w:sz w:val="28"/>
          <w:szCs w:val="28"/>
          <w:lang w:val="en-US"/>
        </w:rPr>
        <w:t xml:space="preserve"> </w:t>
      </w:r>
      <w:r w:rsidRPr="005D4829">
        <w:rPr>
          <w:color w:val="000000" w:themeColor="text1"/>
          <w:sz w:val="28"/>
          <w:szCs w:val="28"/>
          <w:lang w:val="en-US"/>
        </w:rPr>
        <w:t>assessment</w:t>
      </w:r>
      <w:r w:rsidR="005C0C81" w:rsidRPr="005D4829">
        <w:rPr>
          <w:color w:val="000000" w:themeColor="text1"/>
          <w:sz w:val="28"/>
          <w:szCs w:val="28"/>
          <w:lang w:val="en-US"/>
        </w:rPr>
        <w:t xml:space="preserve"> </w:t>
      </w:r>
      <w:r w:rsidRPr="005D4829">
        <w:rPr>
          <w:color w:val="000000" w:themeColor="text1"/>
          <w:sz w:val="28"/>
          <w:szCs w:val="28"/>
          <w:lang w:val="en-US"/>
        </w:rPr>
        <w:t>of</w:t>
      </w:r>
      <w:r w:rsidR="005C0C81" w:rsidRPr="005D4829">
        <w:rPr>
          <w:color w:val="000000" w:themeColor="text1"/>
          <w:sz w:val="28"/>
          <w:szCs w:val="28"/>
          <w:lang w:val="en-US"/>
        </w:rPr>
        <w:t xml:space="preserve"> </w:t>
      </w:r>
      <w:r w:rsidRPr="005D4829">
        <w:rPr>
          <w:color w:val="000000" w:themeColor="text1"/>
          <w:sz w:val="28"/>
          <w:szCs w:val="28"/>
          <w:lang w:val="en-US"/>
        </w:rPr>
        <w:t>the</w:t>
      </w:r>
      <w:r w:rsidR="005C0C81" w:rsidRPr="005D4829">
        <w:rPr>
          <w:color w:val="000000" w:themeColor="text1"/>
          <w:sz w:val="28"/>
          <w:szCs w:val="28"/>
          <w:lang w:val="en-US"/>
        </w:rPr>
        <w:t xml:space="preserve"> </w:t>
      </w:r>
      <w:r w:rsidRPr="005D4829">
        <w:rPr>
          <w:color w:val="000000" w:themeColor="text1"/>
          <w:sz w:val="28"/>
          <w:szCs w:val="28"/>
          <w:lang w:val="en-US"/>
        </w:rPr>
        <w:t>categorical</w:t>
      </w:r>
      <w:r w:rsidR="005C0C81" w:rsidRPr="005D4829">
        <w:rPr>
          <w:color w:val="000000" w:themeColor="text1"/>
          <w:sz w:val="28"/>
          <w:szCs w:val="28"/>
          <w:lang w:val="en-US"/>
        </w:rPr>
        <w:t xml:space="preserve"> </w:t>
      </w:r>
      <w:r w:rsidRPr="005D4829">
        <w:rPr>
          <w:color w:val="000000" w:themeColor="text1"/>
          <w:sz w:val="28"/>
          <w:szCs w:val="28"/>
          <w:lang w:val="en-US"/>
        </w:rPr>
        <w:t>profile</w:t>
      </w:r>
      <w:r w:rsidR="005C0C81" w:rsidRPr="005D4829">
        <w:rPr>
          <w:color w:val="000000" w:themeColor="text1"/>
          <w:sz w:val="28"/>
          <w:szCs w:val="28"/>
          <w:lang w:val="en-US"/>
        </w:rPr>
        <w:t xml:space="preserve"> </w:t>
      </w:r>
      <w:r w:rsidRPr="005D4829">
        <w:rPr>
          <w:color w:val="000000" w:themeColor="text1"/>
          <w:sz w:val="28"/>
          <w:szCs w:val="28"/>
          <w:lang w:val="en-US"/>
        </w:rPr>
        <w:t>according</w:t>
      </w:r>
      <w:r w:rsidR="005C0C81" w:rsidRPr="005D4829">
        <w:rPr>
          <w:color w:val="000000" w:themeColor="text1"/>
          <w:sz w:val="28"/>
          <w:szCs w:val="28"/>
          <w:lang w:val="en-US"/>
        </w:rPr>
        <w:t xml:space="preserve"> </w:t>
      </w:r>
      <w:r w:rsidRPr="005D4829">
        <w:rPr>
          <w:color w:val="000000" w:themeColor="text1"/>
          <w:sz w:val="28"/>
          <w:szCs w:val="28"/>
          <w:lang w:val="en-US"/>
        </w:rPr>
        <w:t>to</w:t>
      </w:r>
      <w:r w:rsidR="005C0C81" w:rsidRPr="005D4829">
        <w:rPr>
          <w:color w:val="000000" w:themeColor="text1"/>
          <w:sz w:val="28"/>
          <w:szCs w:val="28"/>
          <w:lang w:val="en-US"/>
        </w:rPr>
        <w:t xml:space="preserve"> </w:t>
      </w:r>
      <w:r w:rsidRPr="005D4829">
        <w:rPr>
          <w:color w:val="000000" w:themeColor="text1"/>
          <w:sz w:val="28"/>
          <w:szCs w:val="28"/>
          <w:lang w:val="en-US"/>
        </w:rPr>
        <w:t>the</w:t>
      </w:r>
      <w:r w:rsidR="005C0C81" w:rsidRPr="005D4829">
        <w:rPr>
          <w:color w:val="000000" w:themeColor="text1"/>
          <w:sz w:val="28"/>
          <w:szCs w:val="28"/>
          <w:lang w:val="en-US"/>
        </w:rPr>
        <w:t xml:space="preserve"> </w:t>
      </w:r>
      <w:r w:rsidRPr="005D4829">
        <w:rPr>
          <w:color w:val="000000" w:themeColor="text1"/>
          <w:sz w:val="28"/>
          <w:szCs w:val="28"/>
          <w:lang w:val="en-US"/>
        </w:rPr>
        <w:t>International</w:t>
      </w:r>
      <w:r w:rsidR="005C0C81" w:rsidRPr="005D4829">
        <w:rPr>
          <w:color w:val="000000" w:themeColor="text1"/>
          <w:sz w:val="28"/>
          <w:szCs w:val="28"/>
          <w:lang w:val="en-US"/>
        </w:rPr>
        <w:t xml:space="preserve"> </w:t>
      </w:r>
      <w:r w:rsidRPr="005D4829">
        <w:rPr>
          <w:color w:val="000000" w:themeColor="text1"/>
          <w:sz w:val="28"/>
          <w:szCs w:val="28"/>
          <w:lang w:val="en-US"/>
        </w:rPr>
        <w:t>Classification</w:t>
      </w:r>
      <w:r w:rsidR="005C0C81" w:rsidRPr="005D4829">
        <w:rPr>
          <w:color w:val="000000" w:themeColor="text1"/>
          <w:sz w:val="28"/>
          <w:szCs w:val="28"/>
          <w:lang w:val="en-US"/>
        </w:rPr>
        <w:t xml:space="preserve"> </w:t>
      </w:r>
      <w:r w:rsidRPr="005D4829">
        <w:rPr>
          <w:color w:val="000000" w:themeColor="text1"/>
          <w:sz w:val="28"/>
          <w:szCs w:val="28"/>
          <w:lang w:val="en-US"/>
        </w:rPr>
        <w:t>of</w:t>
      </w:r>
      <w:r w:rsidR="005C0C81" w:rsidRPr="005D4829">
        <w:rPr>
          <w:color w:val="000000" w:themeColor="text1"/>
          <w:sz w:val="28"/>
          <w:szCs w:val="28"/>
          <w:lang w:val="en-US"/>
        </w:rPr>
        <w:t xml:space="preserve"> </w:t>
      </w:r>
      <w:r w:rsidRPr="005D4829">
        <w:rPr>
          <w:color w:val="000000" w:themeColor="text1"/>
          <w:sz w:val="28"/>
          <w:szCs w:val="28"/>
          <w:lang w:val="en-US"/>
        </w:rPr>
        <w:t>Functioning,</w:t>
      </w:r>
      <w:r w:rsidR="005C0C81" w:rsidRPr="005D4829">
        <w:rPr>
          <w:color w:val="000000" w:themeColor="text1"/>
          <w:sz w:val="28"/>
          <w:szCs w:val="28"/>
          <w:lang w:val="en-US"/>
        </w:rPr>
        <w:t xml:space="preserve"> </w:t>
      </w:r>
      <w:r w:rsidRPr="005D4829">
        <w:rPr>
          <w:color w:val="000000" w:themeColor="text1"/>
          <w:sz w:val="28"/>
          <w:szCs w:val="28"/>
          <w:lang w:val="en-US"/>
        </w:rPr>
        <w:t>Restrictions</w:t>
      </w:r>
      <w:r w:rsidR="005C0C81" w:rsidRPr="005D4829">
        <w:rPr>
          <w:color w:val="000000" w:themeColor="text1"/>
          <w:sz w:val="28"/>
          <w:szCs w:val="28"/>
          <w:lang w:val="en-US"/>
        </w:rPr>
        <w:t xml:space="preserve"> </w:t>
      </w:r>
      <w:r w:rsidRPr="005D4829">
        <w:rPr>
          <w:color w:val="000000" w:themeColor="text1"/>
          <w:sz w:val="28"/>
          <w:szCs w:val="28"/>
          <w:lang w:val="en-US"/>
        </w:rPr>
        <w:t>on</w:t>
      </w:r>
      <w:r w:rsidR="005C0C81" w:rsidRPr="005D4829">
        <w:rPr>
          <w:color w:val="000000" w:themeColor="text1"/>
          <w:sz w:val="28"/>
          <w:szCs w:val="28"/>
          <w:lang w:val="en-US"/>
        </w:rPr>
        <w:t xml:space="preserve"> </w:t>
      </w:r>
      <w:r w:rsidRPr="005D4829">
        <w:rPr>
          <w:color w:val="000000" w:themeColor="text1"/>
          <w:sz w:val="28"/>
          <w:szCs w:val="28"/>
          <w:lang w:val="en-US"/>
        </w:rPr>
        <w:t>Life</w:t>
      </w:r>
      <w:r w:rsidR="005C0C81" w:rsidRPr="005D4829">
        <w:rPr>
          <w:color w:val="000000" w:themeColor="text1"/>
          <w:sz w:val="28"/>
          <w:szCs w:val="28"/>
          <w:lang w:val="en-US"/>
        </w:rPr>
        <w:t xml:space="preserve"> </w:t>
      </w:r>
      <w:r w:rsidRPr="005D4829">
        <w:rPr>
          <w:color w:val="000000" w:themeColor="text1"/>
          <w:sz w:val="28"/>
          <w:szCs w:val="28"/>
          <w:lang w:val="en-US"/>
        </w:rPr>
        <w:t>and</w:t>
      </w:r>
      <w:r w:rsidR="005C0C81" w:rsidRPr="005D4829">
        <w:rPr>
          <w:color w:val="000000" w:themeColor="text1"/>
          <w:sz w:val="28"/>
          <w:szCs w:val="28"/>
          <w:lang w:val="en-US"/>
        </w:rPr>
        <w:t xml:space="preserve"> </w:t>
      </w:r>
      <w:r w:rsidRPr="005D4829">
        <w:rPr>
          <w:color w:val="000000" w:themeColor="text1"/>
          <w:sz w:val="28"/>
          <w:szCs w:val="28"/>
          <w:lang w:val="en-US"/>
        </w:rPr>
        <w:t>Health</w:t>
      </w:r>
      <w:r w:rsidR="005C0C81" w:rsidRPr="005D4829">
        <w:rPr>
          <w:color w:val="000000" w:themeColor="text1"/>
          <w:sz w:val="28"/>
          <w:szCs w:val="28"/>
          <w:lang w:val="en-US"/>
        </w:rPr>
        <w:t xml:space="preserve"> </w:t>
      </w:r>
      <w:r w:rsidRPr="005D4829">
        <w:rPr>
          <w:color w:val="000000" w:themeColor="text1"/>
          <w:sz w:val="28"/>
          <w:szCs w:val="28"/>
          <w:lang w:val="en-US"/>
        </w:rPr>
        <w:t>in</w:t>
      </w:r>
      <w:r w:rsidR="005C0C81" w:rsidRPr="005D4829">
        <w:rPr>
          <w:color w:val="000000" w:themeColor="text1"/>
          <w:sz w:val="28"/>
          <w:szCs w:val="28"/>
          <w:lang w:val="en-US"/>
        </w:rPr>
        <w:t xml:space="preserve"> </w:t>
      </w:r>
      <w:r w:rsidRPr="005D4829">
        <w:rPr>
          <w:color w:val="000000" w:themeColor="text1"/>
          <w:sz w:val="28"/>
          <w:szCs w:val="28"/>
          <w:lang w:val="en-US"/>
        </w:rPr>
        <w:t>the</w:t>
      </w:r>
      <w:r w:rsidR="005C0C81" w:rsidRPr="005D4829">
        <w:rPr>
          <w:color w:val="000000" w:themeColor="text1"/>
          <w:sz w:val="28"/>
          <w:szCs w:val="28"/>
          <w:lang w:val="en-US"/>
        </w:rPr>
        <w:t xml:space="preserve"> </w:t>
      </w:r>
      <w:r w:rsidRPr="005D4829">
        <w:rPr>
          <w:color w:val="000000" w:themeColor="text1"/>
          <w:sz w:val="28"/>
          <w:szCs w:val="28"/>
          <w:lang w:val="en-US"/>
        </w:rPr>
        <w:t>field</w:t>
      </w:r>
      <w:r w:rsidR="005C0C81" w:rsidRPr="005D4829">
        <w:rPr>
          <w:color w:val="000000" w:themeColor="text1"/>
          <w:sz w:val="28"/>
          <w:szCs w:val="28"/>
          <w:lang w:val="en-US"/>
        </w:rPr>
        <w:t xml:space="preserve"> </w:t>
      </w:r>
      <w:r w:rsidRPr="005D4829">
        <w:rPr>
          <w:color w:val="000000" w:themeColor="text1"/>
          <w:sz w:val="28"/>
          <w:szCs w:val="28"/>
          <w:lang w:val="en-US"/>
        </w:rPr>
        <w:t>of</w:t>
      </w:r>
      <w:r w:rsidR="005C0C81" w:rsidRPr="005D4829">
        <w:rPr>
          <w:color w:val="000000" w:themeColor="text1"/>
          <w:sz w:val="28"/>
          <w:szCs w:val="28"/>
          <w:lang w:val="en-US"/>
        </w:rPr>
        <w:t xml:space="preserve"> </w:t>
      </w:r>
      <w:r w:rsidR="0057513B" w:rsidRPr="005D4829">
        <w:rPr>
          <w:color w:val="000000" w:themeColor="text1"/>
          <w:sz w:val="28"/>
          <w:szCs w:val="28"/>
          <w:lang w:val="en-US"/>
        </w:rPr>
        <w:t>«</w:t>
      </w:r>
      <w:r w:rsidRPr="005D4829">
        <w:rPr>
          <w:color w:val="000000" w:themeColor="text1"/>
          <w:sz w:val="28"/>
          <w:szCs w:val="28"/>
          <w:lang w:val="en-US"/>
        </w:rPr>
        <w:t>structure</w:t>
      </w:r>
      <w:r w:rsidR="005C0C81" w:rsidRPr="005D4829">
        <w:rPr>
          <w:color w:val="000000" w:themeColor="text1"/>
          <w:sz w:val="28"/>
          <w:szCs w:val="28"/>
          <w:lang w:val="en-US"/>
        </w:rPr>
        <w:t xml:space="preserve"> </w:t>
      </w:r>
      <w:r w:rsidRPr="005D4829">
        <w:rPr>
          <w:color w:val="000000" w:themeColor="text1"/>
          <w:sz w:val="28"/>
          <w:szCs w:val="28"/>
          <w:lang w:val="en-US"/>
        </w:rPr>
        <w:t>and</w:t>
      </w:r>
      <w:r w:rsidR="005C0C81" w:rsidRPr="005D4829">
        <w:rPr>
          <w:color w:val="000000" w:themeColor="text1"/>
          <w:sz w:val="28"/>
          <w:szCs w:val="28"/>
          <w:lang w:val="en-US"/>
        </w:rPr>
        <w:t xml:space="preserve"> </w:t>
      </w:r>
      <w:r w:rsidRPr="005D4829">
        <w:rPr>
          <w:color w:val="000000" w:themeColor="text1"/>
          <w:sz w:val="28"/>
          <w:szCs w:val="28"/>
          <w:lang w:val="en-US"/>
        </w:rPr>
        <w:t>function</w:t>
      </w:r>
      <w:r w:rsidR="0057513B" w:rsidRPr="005D4829">
        <w:rPr>
          <w:color w:val="000000" w:themeColor="text1"/>
          <w:sz w:val="28"/>
          <w:szCs w:val="28"/>
          <w:lang w:val="en-US"/>
        </w:rPr>
        <w:t>»</w:t>
      </w:r>
      <w:r w:rsidR="005C0C81" w:rsidRPr="005D4829">
        <w:rPr>
          <w:color w:val="000000" w:themeColor="text1"/>
          <w:sz w:val="28"/>
          <w:szCs w:val="28"/>
          <w:lang w:val="en-US"/>
        </w:rPr>
        <w:t xml:space="preserve"> </w:t>
      </w:r>
      <w:r w:rsidRPr="005D4829">
        <w:rPr>
          <w:color w:val="000000" w:themeColor="text1"/>
          <w:sz w:val="28"/>
          <w:szCs w:val="28"/>
          <w:lang w:val="en-US"/>
        </w:rPr>
        <w:t>and</w:t>
      </w:r>
      <w:r w:rsidR="005C0C81" w:rsidRPr="005D4829">
        <w:rPr>
          <w:color w:val="000000" w:themeColor="text1"/>
          <w:sz w:val="28"/>
          <w:szCs w:val="28"/>
          <w:lang w:val="en-US"/>
        </w:rPr>
        <w:t xml:space="preserve"> </w:t>
      </w:r>
      <w:r w:rsidR="0057513B" w:rsidRPr="005D4829">
        <w:rPr>
          <w:color w:val="000000" w:themeColor="text1"/>
          <w:sz w:val="28"/>
          <w:szCs w:val="28"/>
          <w:lang w:val="en-US"/>
        </w:rPr>
        <w:t>«</w:t>
      </w:r>
      <w:r w:rsidRPr="005D4829">
        <w:rPr>
          <w:color w:val="000000" w:themeColor="text1"/>
          <w:sz w:val="28"/>
          <w:szCs w:val="28"/>
          <w:lang w:val="en-US"/>
        </w:rPr>
        <w:t>activity</w:t>
      </w:r>
      <w:r w:rsidR="005C0C81" w:rsidRPr="005D4829">
        <w:rPr>
          <w:color w:val="000000" w:themeColor="text1"/>
          <w:sz w:val="28"/>
          <w:szCs w:val="28"/>
          <w:lang w:val="en-US"/>
        </w:rPr>
        <w:t xml:space="preserve"> </w:t>
      </w:r>
      <w:r w:rsidRPr="005D4829">
        <w:rPr>
          <w:color w:val="000000" w:themeColor="text1"/>
          <w:sz w:val="28"/>
          <w:szCs w:val="28"/>
          <w:lang w:val="en-US"/>
        </w:rPr>
        <w:t>and</w:t>
      </w:r>
      <w:r w:rsidR="005C0C81" w:rsidRPr="005D4829">
        <w:rPr>
          <w:color w:val="000000" w:themeColor="text1"/>
          <w:sz w:val="28"/>
          <w:szCs w:val="28"/>
          <w:lang w:val="en-US"/>
        </w:rPr>
        <w:t xml:space="preserve"> </w:t>
      </w:r>
      <w:r w:rsidRPr="005D4829">
        <w:rPr>
          <w:color w:val="000000" w:themeColor="text1"/>
          <w:sz w:val="28"/>
          <w:szCs w:val="28"/>
          <w:lang w:val="en-US"/>
        </w:rPr>
        <w:t>participation</w:t>
      </w:r>
      <w:r w:rsidR="0057513B" w:rsidRPr="005D4829">
        <w:rPr>
          <w:color w:val="000000" w:themeColor="text1"/>
          <w:sz w:val="28"/>
          <w:szCs w:val="28"/>
          <w:lang w:val="en-US"/>
        </w:rPr>
        <w:t>»</w:t>
      </w:r>
      <w:r w:rsidRPr="005D4829">
        <w:rPr>
          <w:color w:val="000000" w:themeColor="text1"/>
          <w:sz w:val="28"/>
          <w:szCs w:val="28"/>
          <w:lang w:val="en-US"/>
        </w:rPr>
        <w:t>;</w:t>
      </w:r>
      <w:r w:rsidR="005C0C81" w:rsidRPr="005D4829">
        <w:rPr>
          <w:color w:val="000000" w:themeColor="text1"/>
          <w:sz w:val="28"/>
          <w:szCs w:val="28"/>
          <w:lang w:val="en-US"/>
        </w:rPr>
        <w:t xml:space="preserve"> </w:t>
      </w:r>
      <w:r w:rsidRPr="005D4829">
        <w:rPr>
          <w:color w:val="000000" w:themeColor="text1"/>
          <w:sz w:val="28"/>
          <w:szCs w:val="28"/>
          <w:lang w:val="en-US"/>
        </w:rPr>
        <w:t>detection</w:t>
      </w:r>
      <w:r w:rsidR="005C0C81" w:rsidRPr="005D4829">
        <w:rPr>
          <w:color w:val="000000" w:themeColor="text1"/>
          <w:sz w:val="28"/>
          <w:szCs w:val="28"/>
          <w:lang w:val="en-US"/>
        </w:rPr>
        <w:t xml:space="preserve"> </w:t>
      </w:r>
      <w:r w:rsidRPr="005D4829">
        <w:rPr>
          <w:color w:val="000000" w:themeColor="text1"/>
          <w:sz w:val="28"/>
          <w:szCs w:val="28"/>
          <w:lang w:val="en-US"/>
        </w:rPr>
        <w:t>of</w:t>
      </w:r>
      <w:r w:rsidR="005C0C81" w:rsidRPr="005D4829">
        <w:rPr>
          <w:color w:val="000000" w:themeColor="text1"/>
          <w:sz w:val="28"/>
          <w:szCs w:val="28"/>
          <w:lang w:val="en-US"/>
        </w:rPr>
        <w:t xml:space="preserve"> </w:t>
      </w:r>
      <w:r w:rsidRPr="005D4829">
        <w:rPr>
          <w:color w:val="000000" w:themeColor="text1"/>
          <w:sz w:val="28"/>
          <w:szCs w:val="28"/>
          <w:lang w:val="en-US"/>
        </w:rPr>
        <w:t>the</w:t>
      </w:r>
      <w:r w:rsidR="005C0C81" w:rsidRPr="005D4829">
        <w:rPr>
          <w:color w:val="000000" w:themeColor="text1"/>
          <w:sz w:val="28"/>
          <w:szCs w:val="28"/>
          <w:lang w:val="en-US"/>
        </w:rPr>
        <w:t xml:space="preserve"> </w:t>
      </w:r>
      <w:r w:rsidRPr="005D4829">
        <w:rPr>
          <w:color w:val="000000" w:themeColor="text1"/>
          <w:sz w:val="28"/>
          <w:szCs w:val="28"/>
          <w:lang w:val="en-US"/>
        </w:rPr>
        <w:t>functional</w:t>
      </w:r>
      <w:r w:rsidR="005C0C81" w:rsidRPr="005D4829">
        <w:rPr>
          <w:color w:val="000000" w:themeColor="text1"/>
          <w:sz w:val="28"/>
          <w:szCs w:val="28"/>
          <w:lang w:val="en-US"/>
        </w:rPr>
        <w:t xml:space="preserve"> </w:t>
      </w:r>
      <w:r w:rsidRPr="005D4829">
        <w:rPr>
          <w:color w:val="000000" w:themeColor="text1"/>
          <w:sz w:val="28"/>
          <w:szCs w:val="28"/>
          <w:lang w:val="en-US"/>
        </w:rPr>
        <w:t>state</w:t>
      </w:r>
      <w:r w:rsidR="005C0C81" w:rsidRPr="005D4829">
        <w:rPr>
          <w:color w:val="000000" w:themeColor="text1"/>
          <w:sz w:val="28"/>
          <w:szCs w:val="28"/>
          <w:lang w:val="en-US"/>
        </w:rPr>
        <w:t xml:space="preserve"> </w:t>
      </w:r>
      <w:r w:rsidRPr="005D4829">
        <w:rPr>
          <w:color w:val="000000" w:themeColor="text1"/>
          <w:sz w:val="28"/>
          <w:szCs w:val="28"/>
          <w:lang w:val="en-US"/>
        </w:rPr>
        <w:t>of</w:t>
      </w:r>
      <w:r w:rsidR="005C0C81" w:rsidRPr="005D4829">
        <w:rPr>
          <w:color w:val="000000" w:themeColor="text1"/>
          <w:sz w:val="28"/>
          <w:szCs w:val="28"/>
          <w:lang w:val="en-US"/>
        </w:rPr>
        <w:t xml:space="preserve"> </w:t>
      </w:r>
      <w:r w:rsidRPr="005D4829">
        <w:rPr>
          <w:color w:val="000000" w:themeColor="text1"/>
          <w:sz w:val="28"/>
          <w:szCs w:val="28"/>
          <w:lang w:val="en-US"/>
        </w:rPr>
        <w:t>the</w:t>
      </w:r>
      <w:r w:rsidR="005C0C81" w:rsidRPr="005D4829">
        <w:rPr>
          <w:color w:val="000000" w:themeColor="text1"/>
          <w:sz w:val="28"/>
          <w:szCs w:val="28"/>
          <w:lang w:val="en-US"/>
        </w:rPr>
        <w:t xml:space="preserve"> </w:t>
      </w:r>
      <w:r w:rsidRPr="005D4829">
        <w:rPr>
          <w:color w:val="000000" w:themeColor="text1"/>
          <w:sz w:val="28"/>
          <w:szCs w:val="28"/>
          <w:lang w:val="en-US"/>
        </w:rPr>
        <w:t>cardiorespiratory</w:t>
      </w:r>
      <w:r w:rsidR="005C0C81" w:rsidRPr="005D4829">
        <w:rPr>
          <w:color w:val="000000" w:themeColor="text1"/>
          <w:sz w:val="28"/>
          <w:szCs w:val="28"/>
          <w:lang w:val="en-US"/>
        </w:rPr>
        <w:t xml:space="preserve"> </w:t>
      </w:r>
      <w:r w:rsidRPr="005D4829">
        <w:rPr>
          <w:color w:val="000000" w:themeColor="text1"/>
          <w:sz w:val="28"/>
          <w:szCs w:val="28"/>
          <w:lang w:val="en-US"/>
        </w:rPr>
        <w:t>system</w:t>
      </w:r>
      <w:r w:rsidR="005C0C81" w:rsidRPr="005D4829">
        <w:rPr>
          <w:color w:val="000000" w:themeColor="text1"/>
          <w:sz w:val="28"/>
          <w:szCs w:val="28"/>
          <w:lang w:val="en-US"/>
        </w:rPr>
        <w:t xml:space="preserve"> </w:t>
      </w:r>
      <w:r w:rsidRPr="005D4829">
        <w:rPr>
          <w:color w:val="000000" w:themeColor="text1"/>
          <w:sz w:val="28"/>
          <w:szCs w:val="28"/>
          <w:lang w:val="en-US"/>
        </w:rPr>
        <w:t>by</w:t>
      </w:r>
      <w:r w:rsidR="005C0C81" w:rsidRPr="005D4829">
        <w:rPr>
          <w:color w:val="000000" w:themeColor="text1"/>
          <w:sz w:val="28"/>
          <w:szCs w:val="28"/>
          <w:lang w:val="en-US"/>
        </w:rPr>
        <w:t xml:space="preserve"> </w:t>
      </w:r>
      <w:r w:rsidRPr="005D4829">
        <w:rPr>
          <w:color w:val="000000" w:themeColor="text1"/>
          <w:sz w:val="28"/>
          <w:szCs w:val="28"/>
          <w:lang w:val="en-US"/>
        </w:rPr>
        <w:t>measuring</w:t>
      </w:r>
      <w:r w:rsidR="005C0C81" w:rsidRPr="005D4829">
        <w:rPr>
          <w:color w:val="000000" w:themeColor="text1"/>
          <w:sz w:val="28"/>
          <w:szCs w:val="28"/>
          <w:lang w:val="en-US"/>
        </w:rPr>
        <w:t xml:space="preserve"> </w:t>
      </w:r>
      <w:r w:rsidRPr="005D4829">
        <w:rPr>
          <w:color w:val="000000" w:themeColor="text1"/>
          <w:sz w:val="28"/>
          <w:szCs w:val="28"/>
          <w:lang w:val="en-US"/>
        </w:rPr>
        <w:t>heart</w:t>
      </w:r>
      <w:r w:rsidR="005C0C81" w:rsidRPr="005D4829">
        <w:rPr>
          <w:color w:val="000000" w:themeColor="text1"/>
          <w:sz w:val="28"/>
          <w:szCs w:val="28"/>
          <w:lang w:val="en-US"/>
        </w:rPr>
        <w:t xml:space="preserve"> </w:t>
      </w:r>
      <w:r w:rsidRPr="005D4829">
        <w:rPr>
          <w:color w:val="000000" w:themeColor="text1"/>
          <w:sz w:val="28"/>
          <w:szCs w:val="28"/>
          <w:lang w:val="en-US"/>
        </w:rPr>
        <w:t>rate,</w:t>
      </w:r>
      <w:r w:rsidR="005C0C81" w:rsidRPr="005D4829">
        <w:rPr>
          <w:color w:val="000000" w:themeColor="text1"/>
          <w:sz w:val="28"/>
          <w:szCs w:val="28"/>
          <w:lang w:val="en-US"/>
        </w:rPr>
        <w:t xml:space="preserve"> </w:t>
      </w:r>
      <w:r w:rsidRPr="005D4829">
        <w:rPr>
          <w:color w:val="000000" w:themeColor="text1"/>
          <w:sz w:val="28"/>
          <w:szCs w:val="28"/>
          <w:lang w:val="en-US"/>
        </w:rPr>
        <w:t>VL,</w:t>
      </w:r>
      <w:r w:rsidR="005C0C81" w:rsidRPr="005D4829">
        <w:rPr>
          <w:color w:val="000000" w:themeColor="text1"/>
          <w:sz w:val="28"/>
          <w:szCs w:val="28"/>
          <w:lang w:val="en-US"/>
        </w:rPr>
        <w:t xml:space="preserve"> </w:t>
      </w:r>
      <w:r w:rsidRPr="005D4829">
        <w:rPr>
          <w:color w:val="000000" w:themeColor="text1"/>
          <w:sz w:val="28"/>
          <w:szCs w:val="28"/>
          <w:lang w:val="en-US"/>
        </w:rPr>
        <w:t>BP</w:t>
      </w:r>
      <w:r w:rsidR="005C0C81" w:rsidRPr="005D4829">
        <w:rPr>
          <w:color w:val="000000" w:themeColor="text1"/>
          <w:sz w:val="28"/>
          <w:szCs w:val="28"/>
          <w:lang w:val="en-US"/>
        </w:rPr>
        <w:t xml:space="preserve"> </w:t>
      </w:r>
      <w:r w:rsidRPr="005D4829">
        <w:rPr>
          <w:color w:val="000000" w:themeColor="text1"/>
          <w:sz w:val="28"/>
          <w:szCs w:val="28"/>
          <w:lang w:val="en-US"/>
        </w:rPr>
        <w:t>and</w:t>
      </w:r>
      <w:r w:rsidR="005C0C81" w:rsidRPr="005D4829">
        <w:rPr>
          <w:color w:val="000000" w:themeColor="text1"/>
          <w:sz w:val="28"/>
          <w:szCs w:val="28"/>
          <w:lang w:val="en-US"/>
        </w:rPr>
        <w:t xml:space="preserve"> </w:t>
      </w:r>
      <w:r w:rsidRPr="005D4829">
        <w:rPr>
          <w:color w:val="000000" w:themeColor="text1"/>
          <w:sz w:val="28"/>
          <w:szCs w:val="28"/>
          <w:lang w:val="en-US"/>
        </w:rPr>
        <w:t>performing</w:t>
      </w:r>
      <w:r w:rsidR="005C0C81" w:rsidRPr="005D4829">
        <w:rPr>
          <w:color w:val="000000" w:themeColor="text1"/>
          <w:sz w:val="28"/>
          <w:szCs w:val="28"/>
          <w:lang w:val="en-US"/>
        </w:rPr>
        <w:t xml:space="preserve"> </w:t>
      </w:r>
      <w:r w:rsidRPr="005D4829">
        <w:rPr>
          <w:color w:val="000000" w:themeColor="text1"/>
          <w:sz w:val="28"/>
          <w:szCs w:val="28"/>
          <w:lang w:val="en-US"/>
        </w:rPr>
        <w:t>dynamic</w:t>
      </w:r>
      <w:r w:rsidR="005C0C81" w:rsidRPr="005D4829">
        <w:rPr>
          <w:color w:val="000000" w:themeColor="text1"/>
          <w:sz w:val="28"/>
          <w:szCs w:val="28"/>
          <w:lang w:val="en-US"/>
        </w:rPr>
        <w:t xml:space="preserve"> </w:t>
      </w:r>
      <w:r w:rsidRPr="005D4829">
        <w:rPr>
          <w:color w:val="000000" w:themeColor="text1"/>
          <w:sz w:val="28"/>
          <w:szCs w:val="28"/>
          <w:lang w:val="en-US"/>
        </w:rPr>
        <w:t>spirometry</w:t>
      </w:r>
      <w:r w:rsidR="005C0C81" w:rsidRPr="005D4829">
        <w:rPr>
          <w:color w:val="000000" w:themeColor="text1"/>
          <w:sz w:val="28"/>
          <w:szCs w:val="28"/>
          <w:lang w:val="en-US"/>
        </w:rPr>
        <w:t xml:space="preserve"> </w:t>
      </w:r>
      <w:r w:rsidRPr="005D4829">
        <w:rPr>
          <w:color w:val="000000" w:themeColor="text1"/>
          <w:sz w:val="28"/>
          <w:szCs w:val="28"/>
          <w:lang w:val="en-US"/>
        </w:rPr>
        <w:t>(Rosenthal</w:t>
      </w:r>
      <w:r w:rsidR="005C0C81" w:rsidRPr="005D4829">
        <w:rPr>
          <w:color w:val="000000" w:themeColor="text1"/>
          <w:sz w:val="28"/>
          <w:szCs w:val="28"/>
          <w:lang w:val="en-US"/>
        </w:rPr>
        <w:t xml:space="preserve"> </w:t>
      </w:r>
      <w:r w:rsidRPr="005D4829">
        <w:rPr>
          <w:color w:val="000000" w:themeColor="text1"/>
          <w:sz w:val="28"/>
          <w:szCs w:val="28"/>
          <w:lang w:val="en-US"/>
        </w:rPr>
        <w:t>test);</w:t>
      </w:r>
      <w:r w:rsidR="005C0C81" w:rsidRPr="005D4829">
        <w:rPr>
          <w:color w:val="000000" w:themeColor="text1"/>
          <w:sz w:val="28"/>
          <w:szCs w:val="28"/>
          <w:lang w:val="en-US"/>
        </w:rPr>
        <w:t xml:space="preserve"> </w:t>
      </w:r>
      <w:r w:rsidRPr="005D4829">
        <w:rPr>
          <w:color w:val="000000" w:themeColor="text1"/>
          <w:sz w:val="28"/>
          <w:szCs w:val="28"/>
          <w:lang w:val="en-US"/>
        </w:rPr>
        <w:t>determination</w:t>
      </w:r>
      <w:r w:rsidR="005C0C81" w:rsidRPr="005D4829">
        <w:rPr>
          <w:color w:val="000000" w:themeColor="text1"/>
          <w:sz w:val="28"/>
          <w:szCs w:val="28"/>
          <w:lang w:val="en-US"/>
        </w:rPr>
        <w:t xml:space="preserve"> </w:t>
      </w:r>
      <w:r w:rsidRPr="005D4829">
        <w:rPr>
          <w:color w:val="000000" w:themeColor="text1"/>
          <w:sz w:val="28"/>
          <w:szCs w:val="28"/>
          <w:lang w:val="en-US"/>
        </w:rPr>
        <w:t>of</w:t>
      </w:r>
      <w:r w:rsidR="005C0C81" w:rsidRPr="005D4829">
        <w:rPr>
          <w:color w:val="000000" w:themeColor="text1"/>
          <w:sz w:val="28"/>
          <w:szCs w:val="28"/>
          <w:lang w:val="en-US"/>
        </w:rPr>
        <w:t xml:space="preserve"> </w:t>
      </w:r>
      <w:r w:rsidRPr="005D4829">
        <w:rPr>
          <w:color w:val="000000" w:themeColor="text1"/>
          <w:sz w:val="28"/>
          <w:szCs w:val="28"/>
          <w:lang w:val="en-US"/>
        </w:rPr>
        <w:t>the</w:t>
      </w:r>
      <w:r w:rsidR="005C0C81" w:rsidRPr="005D4829">
        <w:rPr>
          <w:color w:val="000000" w:themeColor="text1"/>
          <w:sz w:val="28"/>
          <w:szCs w:val="28"/>
          <w:lang w:val="en-US"/>
        </w:rPr>
        <w:t xml:space="preserve"> </w:t>
      </w:r>
      <w:proofErr w:type="spellStart"/>
      <w:r w:rsidRPr="005D4829">
        <w:rPr>
          <w:color w:val="000000" w:themeColor="text1"/>
          <w:sz w:val="28"/>
          <w:szCs w:val="28"/>
          <w:lang w:val="en-US"/>
        </w:rPr>
        <w:t>Skibinsky</w:t>
      </w:r>
      <w:proofErr w:type="spellEnd"/>
      <w:r w:rsidR="005C0C81" w:rsidRPr="005D4829">
        <w:rPr>
          <w:color w:val="000000" w:themeColor="text1"/>
          <w:sz w:val="28"/>
          <w:szCs w:val="28"/>
          <w:lang w:val="en-US"/>
        </w:rPr>
        <w:t xml:space="preserve"> </w:t>
      </w:r>
      <w:r w:rsidRPr="005D4829">
        <w:rPr>
          <w:color w:val="000000" w:themeColor="text1"/>
          <w:sz w:val="28"/>
          <w:szCs w:val="28"/>
          <w:lang w:val="en-US"/>
        </w:rPr>
        <w:t>index;</w:t>
      </w:r>
      <w:r w:rsidR="005C0C81" w:rsidRPr="005D4829">
        <w:rPr>
          <w:color w:val="000000" w:themeColor="text1"/>
          <w:sz w:val="28"/>
          <w:szCs w:val="28"/>
          <w:lang w:val="en-US"/>
        </w:rPr>
        <w:t xml:space="preserve"> </w:t>
      </w:r>
      <w:r w:rsidRPr="005D4829">
        <w:rPr>
          <w:color w:val="000000" w:themeColor="text1"/>
          <w:sz w:val="28"/>
          <w:szCs w:val="28"/>
          <w:lang w:val="en-US"/>
        </w:rPr>
        <w:t>methods</w:t>
      </w:r>
      <w:r w:rsidR="005C0C81" w:rsidRPr="005D4829">
        <w:rPr>
          <w:color w:val="000000" w:themeColor="text1"/>
          <w:sz w:val="28"/>
          <w:szCs w:val="28"/>
          <w:lang w:val="en-US"/>
        </w:rPr>
        <w:t xml:space="preserve"> </w:t>
      </w:r>
      <w:r w:rsidRPr="005D4829">
        <w:rPr>
          <w:color w:val="000000" w:themeColor="text1"/>
          <w:sz w:val="28"/>
          <w:szCs w:val="28"/>
          <w:lang w:val="en-US"/>
        </w:rPr>
        <w:t>of</w:t>
      </w:r>
      <w:r w:rsidR="005C0C81" w:rsidRPr="005D4829">
        <w:rPr>
          <w:color w:val="000000" w:themeColor="text1"/>
          <w:sz w:val="28"/>
          <w:szCs w:val="28"/>
          <w:lang w:val="en-US"/>
        </w:rPr>
        <w:t xml:space="preserve"> </w:t>
      </w:r>
      <w:r w:rsidRPr="005D4829">
        <w:rPr>
          <w:color w:val="000000" w:themeColor="text1"/>
          <w:sz w:val="28"/>
          <w:szCs w:val="28"/>
          <w:lang w:val="en-US"/>
        </w:rPr>
        <w:t>mathematical</w:t>
      </w:r>
      <w:r w:rsidR="005C0C81" w:rsidRPr="005D4829">
        <w:rPr>
          <w:color w:val="000000" w:themeColor="text1"/>
          <w:sz w:val="28"/>
          <w:szCs w:val="28"/>
          <w:lang w:val="en-US"/>
        </w:rPr>
        <w:t xml:space="preserve"> </w:t>
      </w:r>
      <w:r w:rsidRPr="005D4829">
        <w:rPr>
          <w:color w:val="000000" w:themeColor="text1"/>
          <w:sz w:val="28"/>
          <w:szCs w:val="28"/>
          <w:lang w:val="en-US"/>
        </w:rPr>
        <w:t>statistics.</w:t>
      </w:r>
    </w:p>
    <w:p w14:paraId="73C7B33C" w14:textId="741DA610" w:rsidR="002D634D" w:rsidRPr="005D4829" w:rsidRDefault="002D634D" w:rsidP="002741CD">
      <w:pPr>
        <w:spacing w:line="360" w:lineRule="auto"/>
        <w:ind w:firstLine="709"/>
        <w:jc w:val="both"/>
        <w:rPr>
          <w:color w:val="000000" w:themeColor="text1"/>
          <w:sz w:val="28"/>
          <w:szCs w:val="28"/>
          <w:lang w:val="en-US"/>
        </w:rPr>
      </w:pPr>
      <w:r w:rsidRPr="005D4829">
        <w:rPr>
          <w:color w:val="000000" w:themeColor="text1"/>
          <w:sz w:val="28"/>
          <w:szCs w:val="28"/>
          <w:lang w:val="en-US"/>
        </w:rPr>
        <w:t>Comparative</w:t>
      </w:r>
      <w:r w:rsidR="005C0C81" w:rsidRPr="005D4829">
        <w:rPr>
          <w:color w:val="000000" w:themeColor="text1"/>
          <w:sz w:val="28"/>
          <w:szCs w:val="28"/>
          <w:lang w:val="en-US"/>
        </w:rPr>
        <w:t xml:space="preserve"> </w:t>
      </w:r>
      <w:r w:rsidRPr="005D4829">
        <w:rPr>
          <w:color w:val="000000" w:themeColor="text1"/>
          <w:sz w:val="28"/>
          <w:szCs w:val="28"/>
          <w:lang w:val="en-US"/>
        </w:rPr>
        <w:t>assessment</w:t>
      </w:r>
      <w:r w:rsidR="005C0C81" w:rsidRPr="005D4829">
        <w:rPr>
          <w:color w:val="000000" w:themeColor="text1"/>
          <w:sz w:val="28"/>
          <w:szCs w:val="28"/>
          <w:lang w:val="en-US"/>
        </w:rPr>
        <w:t xml:space="preserve"> </w:t>
      </w:r>
      <w:r w:rsidRPr="005D4829">
        <w:rPr>
          <w:color w:val="000000" w:themeColor="text1"/>
          <w:sz w:val="28"/>
          <w:szCs w:val="28"/>
          <w:lang w:val="en-US"/>
        </w:rPr>
        <w:t>of</w:t>
      </w:r>
      <w:r w:rsidR="005C0C81" w:rsidRPr="005D4829">
        <w:rPr>
          <w:color w:val="000000" w:themeColor="text1"/>
          <w:sz w:val="28"/>
          <w:szCs w:val="28"/>
          <w:lang w:val="en-US"/>
        </w:rPr>
        <w:t xml:space="preserve"> </w:t>
      </w:r>
      <w:r w:rsidRPr="005D4829">
        <w:rPr>
          <w:color w:val="000000" w:themeColor="text1"/>
          <w:sz w:val="28"/>
          <w:szCs w:val="28"/>
          <w:lang w:val="en-US"/>
        </w:rPr>
        <w:t>the</w:t>
      </w:r>
      <w:r w:rsidR="005C0C81" w:rsidRPr="005D4829">
        <w:rPr>
          <w:color w:val="000000" w:themeColor="text1"/>
          <w:sz w:val="28"/>
          <w:szCs w:val="28"/>
          <w:lang w:val="en-US"/>
        </w:rPr>
        <w:t xml:space="preserve"> </w:t>
      </w:r>
      <w:r w:rsidRPr="005D4829">
        <w:rPr>
          <w:color w:val="000000" w:themeColor="text1"/>
          <w:sz w:val="28"/>
          <w:szCs w:val="28"/>
          <w:lang w:val="en-US"/>
        </w:rPr>
        <w:t>functional</w:t>
      </w:r>
      <w:r w:rsidR="005C0C81" w:rsidRPr="005D4829">
        <w:rPr>
          <w:color w:val="000000" w:themeColor="text1"/>
          <w:sz w:val="28"/>
          <w:szCs w:val="28"/>
          <w:lang w:val="en-US"/>
        </w:rPr>
        <w:t xml:space="preserve"> </w:t>
      </w:r>
      <w:r w:rsidRPr="005D4829">
        <w:rPr>
          <w:color w:val="000000" w:themeColor="text1"/>
          <w:sz w:val="28"/>
          <w:szCs w:val="28"/>
          <w:lang w:val="en-US"/>
        </w:rPr>
        <w:t>state</w:t>
      </w:r>
      <w:r w:rsidR="005C0C81" w:rsidRPr="005D4829">
        <w:rPr>
          <w:color w:val="000000" w:themeColor="text1"/>
          <w:sz w:val="28"/>
          <w:szCs w:val="28"/>
          <w:lang w:val="en-US"/>
        </w:rPr>
        <w:t xml:space="preserve"> </w:t>
      </w:r>
      <w:r w:rsidRPr="005D4829">
        <w:rPr>
          <w:color w:val="000000" w:themeColor="text1"/>
          <w:sz w:val="28"/>
          <w:szCs w:val="28"/>
          <w:lang w:val="en-US"/>
        </w:rPr>
        <w:t>of</w:t>
      </w:r>
      <w:r w:rsidR="005C0C81" w:rsidRPr="005D4829">
        <w:rPr>
          <w:color w:val="000000" w:themeColor="text1"/>
          <w:sz w:val="28"/>
          <w:szCs w:val="28"/>
          <w:lang w:val="en-US"/>
        </w:rPr>
        <w:t xml:space="preserve"> </w:t>
      </w:r>
      <w:r w:rsidRPr="005D4829">
        <w:rPr>
          <w:color w:val="000000" w:themeColor="text1"/>
          <w:sz w:val="28"/>
          <w:szCs w:val="28"/>
          <w:lang w:val="en-US"/>
        </w:rPr>
        <w:t>the</w:t>
      </w:r>
      <w:r w:rsidR="005C0C81" w:rsidRPr="005D4829">
        <w:rPr>
          <w:color w:val="000000" w:themeColor="text1"/>
          <w:sz w:val="28"/>
          <w:szCs w:val="28"/>
          <w:lang w:val="en-US"/>
        </w:rPr>
        <w:t xml:space="preserve"> </w:t>
      </w:r>
      <w:r w:rsidRPr="005D4829">
        <w:rPr>
          <w:color w:val="000000" w:themeColor="text1"/>
          <w:sz w:val="28"/>
          <w:szCs w:val="28"/>
          <w:lang w:val="en-US"/>
        </w:rPr>
        <w:t>cardiorespiratory</w:t>
      </w:r>
      <w:r w:rsidR="005C0C81" w:rsidRPr="005D4829">
        <w:rPr>
          <w:color w:val="000000" w:themeColor="text1"/>
          <w:sz w:val="28"/>
          <w:szCs w:val="28"/>
          <w:lang w:val="en-US"/>
        </w:rPr>
        <w:t xml:space="preserve"> </w:t>
      </w:r>
      <w:r w:rsidRPr="005D4829">
        <w:rPr>
          <w:color w:val="000000" w:themeColor="text1"/>
          <w:sz w:val="28"/>
          <w:szCs w:val="28"/>
          <w:lang w:val="en-US"/>
        </w:rPr>
        <w:t>system</w:t>
      </w:r>
      <w:r w:rsidR="005C0C81" w:rsidRPr="005D4829">
        <w:rPr>
          <w:color w:val="000000" w:themeColor="text1"/>
          <w:sz w:val="28"/>
          <w:szCs w:val="28"/>
          <w:lang w:val="en-US"/>
        </w:rPr>
        <w:t xml:space="preserve"> </w:t>
      </w:r>
      <w:r w:rsidRPr="005D4829">
        <w:rPr>
          <w:color w:val="000000" w:themeColor="text1"/>
          <w:sz w:val="28"/>
          <w:szCs w:val="28"/>
          <w:lang w:val="en-US"/>
        </w:rPr>
        <w:t>of</w:t>
      </w:r>
      <w:r w:rsidR="005C0C81" w:rsidRPr="005D4829">
        <w:rPr>
          <w:color w:val="000000" w:themeColor="text1"/>
          <w:sz w:val="28"/>
          <w:szCs w:val="28"/>
          <w:lang w:val="en-US"/>
        </w:rPr>
        <w:t xml:space="preserve"> </w:t>
      </w:r>
      <w:r w:rsidRPr="005D4829">
        <w:rPr>
          <w:color w:val="000000" w:themeColor="text1"/>
          <w:sz w:val="28"/>
          <w:szCs w:val="28"/>
          <w:lang w:val="en-US"/>
        </w:rPr>
        <w:t>persons</w:t>
      </w:r>
      <w:r w:rsidR="005C0C81" w:rsidRPr="005D4829">
        <w:rPr>
          <w:color w:val="000000" w:themeColor="text1"/>
          <w:sz w:val="28"/>
          <w:szCs w:val="28"/>
          <w:lang w:val="en-US"/>
        </w:rPr>
        <w:t xml:space="preserve"> </w:t>
      </w:r>
      <w:r w:rsidRPr="005D4829">
        <w:rPr>
          <w:color w:val="000000" w:themeColor="text1"/>
          <w:sz w:val="28"/>
          <w:szCs w:val="28"/>
          <w:lang w:val="en-US"/>
        </w:rPr>
        <w:t>who</w:t>
      </w:r>
      <w:r w:rsidR="005C0C81" w:rsidRPr="005D4829">
        <w:rPr>
          <w:color w:val="000000" w:themeColor="text1"/>
          <w:sz w:val="28"/>
          <w:szCs w:val="28"/>
          <w:lang w:val="en-US"/>
        </w:rPr>
        <w:t xml:space="preserve"> </w:t>
      </w:r>
      <w:r w:rsidRPr="005D4829">
        <w:rPr>
          <w:color w:val="000000" w:themeColor="text1"/>
          <w:sz w:val="28"/>
          <w:szCs w:val="28"/>
          <w:lang w:val="en-US"/>
        </w:rPr>
        <w:t>underwent</w:t>
      </w:r>
      <w:r w:rsidR="005C0C81" w:rsidRPr="005D4829">
        <w:rPr>
          <w:color w:val="000000" w:themeColor="text1"/>
          <w:sz w:val="28"/>
          <w:szCs w:val="28"/>
          <w:lang w:val="en-US"/>
        </w:rPr>
        <w:t xml:space="preserve"> </w:t>
      </w:r>
      <w:r w:rsidRPr="005D4829">
        <w:rPr>
          <w:color w:val="000000" w:themeColor="text1"/>
          <w:sz w:val="28"/>
          <w:szCs w:val="28"/>
          <w:lang w:val="en-US"/>
        </w:rPr>
        <w:t>COVID-19</w:t>
      </w:r>
      <w:r w:rsidR="005C0C81" w:rsidRPr="005D4829">
        <w:rPr>
          <w:color w:val="000000" w:themeColor="text1"/>
          <w:sz w:val="28"/>
          <w:szCs w:val="28"/>
          <w:lang w:val="en-US"/>
        </w:rPr>
        <w:t xml:space="preserve"> </w:t>
      </w:r>
      <w:r w:rsidRPr="005D4829">
        <w:rPr>
          <w:color w:val="000000" w:themeColor="text1"/>
          <w:sz w:val="28"/>
          <w:szCs w:val="28"/>
          <w:lang w:val="en-US"/>
        </w:rPr>
        <w:t>during</w:t>
      </w:r>
      <w:r w:rsidR="005C0C81" w:rsidRPr="005D4829">
        <w:rPr>
          <w:color w:val="000000" w:themeColor="text1"/>
          <w:sz w:val="28"/>
          <w:szCs w:val="28"/>
          <w:lang w:val="en-US"/>
        </w:rPr>
        <w:t xml:space="preserve"> </w:t>
      </w:r>
      <w:r w:rsidRPr="005D4829">
        <w:rPr>
          <w:color w:val="000000" w:themeColor="text1"/>
          <w:sz w:val="28"/>
          <w:szCs w:val="28"/>
          <w:lang w:val="en-US"/>
        </w:rPr>
        <w:t>rehabilitation,</w:t>
      </w:r>
      <w:r w:rsidR="005C0C81" w:rsidRPr="005D4829">
        <w:rPr>
          <w:color w:val="000000" w:themeColor="text1"/>
          <w:sz w:val="28"/>
          <w:szCs w:val="28"/>
          <w:lang w:val="en-US"/>
        </w:rPr>
        <w:t xml:space="preserve"> </w:t>
      </w:r>
      <w:r w:rsidRPr="005D4829">
        <w:rPr>
          <w:color w:val="000000" w:themeColor="text1"/>
          <w:sz w:val="28"/>
          <w:szCs w:val="28"/>
          <w:lang w:val="en-US"/>
        </w:rPr>
        <w:t>who</w:t>
      </w:r>
      <w:r w:rsidR="005C0C81" w:rsidRPr="005D4829">
        <w:rPr>
          <w:color w:val="000000" w:themeColor="text1"/>
          <w:sz w:val="28"/>
          <w:szCs w:val="28"/>
          <w:lang w:val="en-US"/>
        </w:rPr>
        <w:t xml:space="preserve"> </w:t>
      </w:r>
      <w:r w:rsidRPr="005D4829">
        <w:rPr>
          <w:color w:val="000000" w:themeColor="text1"/>
          <w:sz w:val="28"/>
          <w:szCs w:val="28"/>
          <w:lang w:val="en-US"/>
        </w:rPr>
        <w:t>underwent</w:t>
      </w:r>
      <w:r w:rsidR="005C0C81" w:rsidRPr="005D4829">
        <w:rPr>
          <w:color w:val="000000" w:themeColor="text1"/>
          <w:sz w:val="28"/>
          <w:szCs w:val="28"/>
          <w:lang w:val="en-US"/>
        </w:rPr>
        <w:t xml:space="preserve"> </w:t>
      </w:r>
      <w:r w:rsidRPr="005D4829">
        <w:rPr>
          <w:color w:val="000000" w:themeColor="text1"/>
          <w:sz w:val="28"/>
          <w:szCs w:val="28"/>
          <w:lang w:val="en-US"/>
        </w:rPr>
        <w:t>aromatherapy</w:t>
      </w:r>
      <w:r w:rsidR="005C0C81" w:rsidRPr="005D4829">
        <w:rPr>
          <w:color w:val="000000" w:themeColor="text1"/>
          <w:sz w:val="28"/>
          <w:szCs w:val="28"/>
          <w:lang w:val="en-US"/>
        </w:rPr>
        <w:t xml:space="preserve"> </w:t>
      </w:r>
      <w:r w:rsidRPr="005D4829">
        <w:rPr>
          <w:color w:val="000000" w:themeColor="text1"/>
          <w:sz w:val="28"/>
          <w:szCs w:val="28"/>
          <w:lang w:val="en-US"/>
        </w:rPr>
        <w:t>in</w:t>
      </w:r>
      <w:r w:rsidR="005C0C81" w:rsidRPr="005D4829">
        <w:rPr>
          <w:color w:val="000000" w:themeColor="text1"/>
          <w:sz w:val="28"/>
          <w:szCs w:val="28"/>
          <w:lang w:val="en-US"/>
        </w:rPr>
        <w:t xml:space="preserve"> </w:t>
      </w:r>
      <w:r w:rsidRPr="005D4829">
        <w:rPr>
          <w:color w:val="000000" w:themeColor="text1"/>
          <w:sz w:val="28"/>
          <w:szCs w:val="28"/>
          <w:lang w:val="en-US"/>
        </w:rPr>
        <w:t>combination</w:t>
      </w:r>
      <w:r w:rsidR="005C0C81" w:rsidRPr="005D4829">
        <w:rPr>
          <w:color w:val="000000" w:themeColor="text1"/>
          <w:sz w:val="28"/>
          <w:szCs w:val="28"/>
          <w:lang w:val="en-US"/>
        </w:rPr>
        <w:t xml:space="preserve"> </w:t>
      </w:r>
      <w:r w:rsidRPr="005D4829">
        <w:rPr>
          <w:color w:val="000000" w:themeColor="text1"/>
          <w:sz w:val="28"/>
          <w:szCs w:val="28"/>
          <w:lang w:val="en-US"/>
        </w:rPr>
        <w:t>with</w:t>
      </w:r>
      <w:r w:rsidR="005C0C81" w:rsidRPr="005D4829">
        <w:rPr>
          <w:color w:val="000000" w:themeColor="text1"/>
          <w:sz w:val="28"/>
          <w:szCs w:val="28"/>
          <w:lang w:val="en-US"/>
        </w:rPr>
        <w:t xml:space="preserve"> </w:t>
      </w:r>
      <w:r w:rsidRPr="005D4829">
        <w:rPr>
          <w:color w:val="000000" w:themeColor="text1"/>
          <w:sz w:val="28"/>
          <w:szCs w:val="28"/>
          <w:lang w:val="en-US"/>
        </w:rPr>
        <w:t>respiratory</w:t>
      </w:r>
      <w:r w:rsidR="005C0C81" w:rsidRPr="005D4829">
        <w:rPr>
          <w:color w:val="000000" w:themeColor="text1"/>
          <w:sz w:val="28"/>
          <w:szCs w:val="28"/>
          <w:lang w:val="en-US"/>
        </w:rPr>
        <w:t xml:space="preserve"> </w:t>
      </w:r>
      <w:r w:rsidRPr="005D4829">
        <w:rPr>
          <w:color w:val="000000" w:themeColor="text1"/>
          <w:sz w:val="28"/>
          <w:szCs w:val="28"/>
          <w:lang w:val="en-US"/>
        </w:rPr>
        <w:t>gymnastics</w:t>
      </w:r>
      <w:r w:rsidR="005C0C81" w:rsidRPr="005D4829">
        <w:rPr>
          <w:color w:val="000000" w:themeColor="text1"/>
          <w:sz w:val="28"/>
          <w:szCs w:val="28"/>
          <w:lang w:val="en-US"/>
        </w:rPr>
        <w:t xml:space="preserve"> </w:t>
      </w:r>
      <w:r w:rsidRPr="005D4829">
        <w:rPr>
          <w:color w:val="000000" w:themeColor="text1"/>
          <w:sz w:val="28"/>
          <w:szCs w:val="28"/>
          <w:lang w:val="en-US"/>
        </w:rPr>
        <w:t>and</w:t>
      </w:r>
      <w:r w:rsidR="005C0C81" w:rsidRPr="005D4829">
        <w:rPr>
          <w:color w:val="000000" w:themeColor="text1"/>
          <w:sz w:val="28"/>
          <w:szCs w:val="28"/>
          <w:lang w:val="en-US"/>
        </w:rPr>
        <w:t xml:space="preserve"> </w:t>
      </w:r>
      <w:r w:rsidRPr="005D4829">
        <w:rPr>
          <w:color w:val="000000" w:themeColor="text1"/>
          <w:sz w:val="28"/>
          <w:szCs w:val="28"/>
          <w:lang w:val="en-US"/>
        </w:rPr>
        <w:t>without</w:t>
      </w:r>
      <w:r w:rsidR="005C0C81" w:rsidRPr="005D4829">
        <w:rPr>
          <w:color w:val="000000" w:themeColor="text1"/>
          <w:sz w:val="28"/>
          <w:szCs w:val="28"/>
          <w:lang w:val="en-US"/>
        </w:rPr>
        <w:t xml:space="preserve"> </w:t>
      </w:r>
      <w:r w:rsidRPr="005D4829">
        <w:rPr>
          <w:color w:val="000000" w:themeColor="text1"/>
          <w:sz w:val="28"/>
          <w:szCs w:val="28"/>
          <w:lang w:val="en-US"/>
        </w:rPr>
        <w:t>it,</w:t>
      </w:r>
      <w:r w:rsidR="005C0C81" w:rsidRPr="005D4829">
        <w:rPr>
          <w:color w:val="000000" w:themeColor="text1"/>
          <w:sz w:val="28"/>
          <w:szCs w:val="28"/>
          <w:lang w:val="en-US"/>
        </w:rPr>
        <w:t xml:space="preserve"> </w:t>
      </w:r>
      <w:r w:rsidRPr="005D4829">
        <w:rPr>
          <w:color w:val="000000" w:themeColor="text1"/>
          <w:sz w:val="28"/>
          <w:szCs w:val="28"/>
          <w:lang w:val="en-US"/>
        </w:rPr>
        <w:t>showed</w:t>
      </w:r>
      <w:r w:rsidR="005C0C81" w:rsidRPr="005D4829">
        <w:rPr>
          <w:color w:val="000000" w:themeColor="text1"/>
          <w:sz w:val="28"/>
          <w:szCs w:val="28"/>
          <w:lang w:val="en-US"/>
        </w:rPr>
        <w:t xml:space="preserve"> </w:t>
      </w:r>
      <w:r w:rsidRPr="005D4829">
        <w:rPr>
          <w:color w:val="000000" w:themeColor="text1"/>
          <w:sz w:val="28"/>
          <w:szCs w:val="28"/>
          <w:lang w:val="en-US"/>
        </w:rPr>
        <w:t>positive</w:t>
      </w:r>
      <w:r w:rsidR="005C0C81" w:rsidRPr="005D4829">
        <w:rPr>
          <w:color w:val="000000" w:themeColor="text1"/>
          <w:sz w:val="28"/>
          <w:szCs w:val="28"/>
          <w:lang w:val="en-US"/>
        </w:rPr>
        <w:t xml:space="preserve"> </w:t>
      </w:r>
      <w:r w:rsidRPr="005D4829">
        <w:rPr>
          <w:color w:val="000000" w:themeColor="text1"/>
          <w:sz w:val="28"/>
          <w:szCs w:val="28"/>
          <w:lang w:val="en-US"/>
        </w:rPr>
        <w:t>dynamics.</w:t>
      </w:r>
      <w:r w:rsidR="005C0C81" w:rsidRPr="005D4829">
        <w:rPr>
          <w:color w:val="000000" w:themeColor="text1"/>
          <w:sz w:val="28"/>
          <w:szCs w:val="28"/>
          <w:lang w:val="en-US"/>
        </w:rPr>
        <w:t xml:space="preserve"> </w:t>
      </w:r>
      <w:r w:rsidRPr="005D4829">
        <w:rPr>
          <w:color w:val="000000" w:themeColor="text1"/>
          <w:sz w:val="28"/>
          <w:szCs w:val="28"/>
          <w:lang w:val="en-US"/>
        </w:rPr>
        <w:t>After</w:t>
      </w:r>
      <w:r w:rsidR="005C0C81" w:rsidRPr="005D4829">
        <w:rPr>
          <w:color w:val="000000" w:themeColor="text1"/>
          <w:sz w:val="28"/>
          <w:szCs w:val="28"/>
          <w:lang w:val="en-US"/>
        </w:rPr>
        <w:t xml:space="preserve"> </w:t>
      </w:r>
      <w:r w:rsidRPr="005D4829">
        <w:rPr>
          <w:color w:val="000000" w:themeColor="text1"/>
          <w:sz w:val="28"/>
          <w:szCs w:val="28"/>
          <w:lang w:val="en-US"/>
        </w:rPr>
        <w:t>undergoing</w:t>
      </w:r>
      <w:r w:rsidR="005C0C81" w:rsidRPr="005D4829">
        <w:rPr>
          <w:color w:val="000000" w:themeColor="text1"/>
          <w:sz w:val="28"/>
          <w:szCs w:val="28"/>
          <w:lang w:val="en-US"/>
        </w:rPr>
        <w:t xml:space="preserve"> </w:t>
      </w:r>
      <w:r w:rsidRPr="005D4829">
        <w:rPr>
          <w:color w:val="000000" w:themeColor="text1"/>
          <w:sz w:val="28"/>
          <w:szCs w:val="28"/>
          <w:lang w:val="en-US"/>
        </w:rPr>
        <w:t>rehabilitation</w:t>
      </w:r>
      <w:r w:rsidR="005C0C81" w:rsidRPr="005D4829">
        <w:rPr>
          <w:color w:val="000000" w:themeColor="text1"/>
          <w:sz w:val="28"/>
          <w:szCs w:val="28"/>
          <w:lang w:val="en-US"/>
        </w:rPr>
        <w:t xml:space="preserve"> </w:t>
      </w:r>
      <w:r w:rsidRPr="005D4829">
        <w:rPr>
          <w:color w:val="000000" w:themeColor="text1"/>
          <w:sz w:val="28"/>
          <w:szCs w:val="28"/>
          <w:lang w:val="en-US"/>
        </w:rPr>
        <w:t>measures</w:t>
      </w:r>
      <w:r w:rsidR="005C0C81" w:rsidRPr="005D4829">
        <w:rPr>
          <w:color w:val="000000" w:themeColor="text1"/>
          <w:sz w:val="28"/>
          <w:szCs w:val="28"/>
          <w:lang w:val="en-US"/>
        </w:rPr>
        <w:t xml:space="preserve"> </w:t>
      </w:r>
      <w:r w:rsidRPr="005D4829">
        <w:rPr>
          <w:color w:val="000000" w:themeColor="text1"/>
          <w:sz w:val="28"/>
          <w:szCs w:val="28"/>
          <w:lang w:val="en-US"/>
        </w:rPr>
        <w:t>in</w:t>
      </w:r>
      <w:r w:rsidR="005C0C81" w:rsidRPr="005D4829">
        <w:rPr>
          <w:color w:val="000000" w:themeColor="text1"/>
          <w:sz w:val="28"/>
          <w:szCs w:val="28"/>
          <w:lang w:val="en-US"/>
        </w:rPr>
        <w:t xml:space="preserve"> </w:t>
      </w:r>
      <w:r w:rsidRPr="005D4829">
        <w:rPr>
          <w:color w:val="000000" w:themeColor="text1"/>
          <w:sz w:val="28"/>
          <w:szCs w:val="28"/>
          <w:lang w:val="en-US"/>
        </w:rPr>
        <w:t>both</w:t>
      </w:r>
      <w:r w:rsidR="005C0C81" w:rsidRPr="005D4829">
        <w:rPr>
          <w:color w:val="000000" w:themeColor="text1"/>
          <w:sz w:val="28"/>
          <w:szCs w:val="28"/>
          <w:lang w:val="en-US"/>
        </w:rPr>
        <w:t xml:space="preserve"> </w:t>
      </w:r>
      <w:r w:rsidRPr="005D4829">
        <w:rPr>
          <w:color w:val="000000" w:themeColor="text1"/>
          <w:sz w:val="28"/>
          <w:szCs w:val="28"/>
          <w:lang w:val="en-US"/>
        </w:rPr>
        <w:t>groups,</w:t>
      </w:r>
      <w:r w:rsidR="005C0C81" w:rsidRPr="005D4829">
        <w:rPr>
          <w:color w:val="000000" w:themeColor="text1"/>
          <w:sz w:val="28"/>
          <w:szCs w:val="28"/>
          <w:lang w:val="en-US"/>
        </w:rPr>
        <w:t xml:space="preserve"> </w:t>
      </w:r>
      <w:r w:rsidRPr="005D4829">
        <w:rPr>
          <w:color w:val="000000" w:themeColor="text1"/>
          <w:sz w:val="28"/>
          <w:szCs w:val="28"/>
          <w:lang w:val="en-US"/>
        </w:rPr>
        <w:t>the</w:t>
      </w:r>
      <w:r w:rsidR="005C0C81" w:rsidRPr="005D4829">
        <w:rPr>
          <w:color w:val="000000" w:themeColor="text1"/>
          <w:sz w:val="28"/>
          <w:szCs w:val="28"/>
          <w:lang w:val="en-US"/>
        </w:rPr>
        <w:t xml:space="preserve"> </w:t>
      </w:r>
      <w:r w:rsidRPr="005D4829">
        <w:rPr>
          <w:color w:val="000000" w:themeColor="text1"/>
          <w:sz w:val="28"/>
          <w:szCs w:val="28"/>
          <w:lang w:val="en-US"/>
        </w:rPr>
        <w:t>indicators</w:t>
      </w:r>
      <w:r w:rsidR="005C0C81" w:rsidRPr="005D4829">
        <w:rPr>
          <w:color w:val="000000" w:themeColor="text1"/>
          <w:sz w:val="28"/>
          <w:szCs w:val="28"/>
          <w:lang w:val="en-US"/>
        </w:rPr>
        <w:t xml:space="preserve"> </w:t>
      </w:r>
      <w:r w:rsidRPr="005D4829">
        <w:rPr>
          <w:color w:val="000000" w:themeColor="text1"/>
          <w:sz w:val="28"/>
          <w:szCs w:val="28"/>
          <w:lang w:val="en-US"/>
        </w:rPr>
        <w:t>of</w:t>
      </w:r>
      <w:r w:rsidR="005C0C81" w:rsidRPr="005D4829">
        <w:rPr>
          <w:color w:val="000000" w:themeColor="text1"/>
          <w:sz w:val="28"/>
          <w:szCs w:val="28"/>
          <w:lang w:val="en-US"/>
        </w:rPr>
        <w:t xml:space="preserve"> </w:t>
      </w:r>
      <w:r w:rsidRPr="005D4829">
        <w:rPr>
          <w:color w:val="000000" w:themeColor="text1"/>
          <w:sz w:val="28"/>
          <w:szCs w:val="28"/>
          <w:lang w:val="en-US"/>
        </w:rPr>
        <w:t>the</w:t>
      </w:r>
      <w:r w:rsidR="005C0C81" w:rsidRPr="005D4829">
        <w:rPr>
          <w:color w:val="000000" w:themeColor="text1"/>
          <w:sz w:val="28"/>
          <w:szCs w:val="28"/>
          <w:lang w:val="en-US"/>
        </w:rPr>
        <w:t xml:space="preserve"> </w:t>
      </w:r>
      <w:r w:rsidRPr="005D4829">
        <w:rPr>
          <w:color w:val="000000" w:themeColor="text1"/>
          <w:sz w:val="28"/>
          <w:szCs w:val="28"/>
          <w:lang w:val="en-US"/>
        </w:rPr>
        <w:t>cardiorespiratory</w:t>
      </w:r>
      <w:r w:rsidR="005C0C81" w:rsidRPr="005D4829">
        <w:rPr>
          <w:color w:val="000000" w:themeColor="text1"/>
          <w:sz w:val="28"/>
          <w:szCs w:val="28"/>
          <w:lang w:val="en-US"/>
        </w:rPr>
        <w:t xml:space="preserve"> </w:t>
      </w:r>
      <w:r w:rsidRPr="005D4829">
        <w:rPr>
          <w:color w:val="000000" w:themeColor="text1"/>
          <w:sz w:val="28"/>
          <w:szCs w:val="28"/>
          <w:lang w:val="en-US"/>
        </w:rPr>
        <w:t>system</w:t>
      </w:r>
      <w:r w:rsidR="005C0C81" w:rsidRPr="005D4829">
        <w:rPr>
          <w:color w:val="000000" w:themeColor="text1"/>
          <w:sz w:val="28"/>
          <w:szCs w:val="28"/>
          <w:lang w:val="en-US"/>
        </w:rPr>
        <w:t xml:space="preserve"> </w:t>
      </w:r>
      <w:r w:rsidRPr="005D4829">
        <w:rPr>
          <w:color w:val="000000" w:themeColor="text1"/>
          <w:sz w:val="28"/>
          <w:szCs w:val="28"/>
          <w:lang w:val="en-US"/>
        </w:rPr>
        <w:t>improved,</w:t>
      </w:r>
      <w:r w:rsidR="005C0C81" w:rsidRPr="005D4829">
        <w:rPr>
          <w:color w:val="000000" w:themeColor="text1"/>
          <w:sz w:val="28"/>
          <w:szCs w:val="28"/>
          <w:lang w:val="en-US"/>
        </w:rPr>
        <w:t xml:space="preserve"> </w:t>
      </w:r>
      <w:r w:rsidRPr="005D4829">
        <w:rPr>
          <w:color w:val="000000" w:themeColor="text1"/>
          <w:sz w:val="28"/>
          <w:szCs w:val="28"/>
          <w:lang w:val="en-US"/>
        </w:rPr>
        <w:t>both</w:t>
      </w:r>
      <w:r w:rsidR="005C0C81" w:rsidRPr="005D4829">
        <w:rPr>
          <w:color w:val="000000" w:themeColor="text1"/>
          <w:sz w:val="28"/>
          <w:szCs w:val="28"/>
          <w:lang w:val="en-US"/>
        </w:rPr>
        <w:t xml:space="preserve"> </w:t>
      </w:r>
      <w:r w:rsidRPr="005D4829">
        <w:rPr>
          <w:color w:val="000000" w:themeColor="text1"/>
          <w:sz w:val="28"/>
          <w:szCs w:val="28"/>
          <w:lang w:val="en-US"/>
        </w:rPr>
        <w:t>at</w:t>
      </w:r>
      <w:r w:rsidR="005C0C81" w:rsidRPr="005D4829">
        <w:rPr>
          <w:color w:val="000000" w:themeColor="text1"/>
          <w:sz w:val="28"/>
          <w:szCs w:val="28"/>
          <w:lang w:val="en-US"/>
        </w:rPr>
        <w:t xml:space="preserve"> </w:t>
      </w:r>
      <w:r w:rsidRPr="005D4829">
        <w:rPr>
          <w:color w:val="000000" w:themeColor="text1"/>
          <w:sz w:val="28"/>
          <w:szCs w:val="28"/>
          <w:lang w:val="en-US"/>
        </w:rPr>
        <w:t>rest</w:t>
      </w:r>
      <w:r w:rsidR="005C0C81" w:rsidRPr="005D4829">
        <w:rPr>
          <w:color w:val="000000" w:themeColor="text1"/>
          <w:sz w:val="28"/>
          <w:szCs w:val="28"/>
          <w:lang w:val="en-US"/>
        </w:rPr>
        <w:t xml:space="preserve"> </w:t>
      </w:r>
      <w:r w:rsidRPr="005D4829">
        <w:rPr>
          <w:color w:val="000000" w:themeColor="text1"/>
          <w:sz w:val="28"/>
          <w:szCs w:val="28"/>
          <w:lang w:val="en-US"/>
        </w:rPr>
        <w:t>and</w:t>
      </w:r>
      <w:r w:rsidR="005C0C81" w:rsidRPr="005D4829">
        <w:rPr>
          <w:color w:val="000000" w:themeColor="text1"/>
          <w:sz w:val="28"/>
          <w:szCs w:val="28"/>
          <w:lang w:val="en-US"/>
        </w:rPr>
        <w:t xml:space="preserve"> </w:t>
      </w:r>
      <w:r w:rsidRPr="005D4829">
        <w:rPr>
          <w:color w:val="000000" w:themeColor="text1"/>
          <w:sz w:val="28"/>
          <w:szCs w:val="28"/>
          <w:lang w:val="en-US"/>
        </w:rPr>
        <w:t>after</w:t>
      </w:r>
      <w:r w:rsidR="005C0C81" w:rsidRPr="005D4829">
        <w:rPr>
          <w:color w:val="000000" w:themeColor="text1"/>
          <w:sz w:val="28"/>
          <w:szCs w:val="28"/>
          <w:lang w:val="en-US"/>
        </w:rPr>
        <w:t xml:space="preserve"> </w:t>
      </w:r>
      <w:r w:rsidRPr="005D4829">
        <w:rPr>
          <w:color w:val="000000" w:themeColor="text1"/>
          <w:sz w:val="28"/>
          <w:szCs w:val="28"/>
          <w:lang w:val="en-US"/>
        </w:rPr>
        <w:t>dosed</w:t>
      </w:r>
      <w:r w:rsidR="005C0C81" w:rsidRPr="005D4829">
        <w:rPr>
          <w:color w:val="000000" w:themeColor="text1"/>
          <w:sz w:val="28"/>
          <w:szCs w:val="28"/>
          <w:lang w:val="en-US"/>
        </w:rPr>
        <w:t xml:space="preserve"> </w:t>
      </w:r>
      <w:r w:rsidRPr="005D4829">
        <w:rPr>
          <w:color w:val="000000" w:themeColor="text1"/>
          <w:sz w:val="28"/>
          <w:szCs w:val="28"/>
          <w:lang w:val="en-US"/>
        </w:rPr>
        <w:t>exercise.</w:t>
      </w:r>
      <w:r w:rsidR="005C0C81" w:rsidRPr="005D4829">
        <w:rPr>
          <w:color w:val="000000" w:themeColor="text1"/>
          <w:sz w:val="28"/>
          <w:szCs w:val="28"/>
          <w:lang w:val="en-US"/>
        </w:rPr>
        <w:t xml:space="preserve"> </w:t>
      </w:r>
      <w:r w:rsidRPr="005D4829">
        <w:rPr>
          <w:color w:val="000000" w:themeColor="text1"/>
          <w:sz w:val="28"/>
          <w:szCs w:val="28"/>
          <w:lang w:val="en-US"/>
        </w:rPr>
        <w:t>However,</w:t>
      </w:r>
      <w:r w:rsidR="005C0C81" w:rsidRPr="005D4829">
        <w:rPr>
          <w:color w:val="000000" w:themeColor="text1"/>
          <w:sz w:val="28"/>
          <w:szCs w:val="28"/>
          <w:lang w:val="en-US"/>
        </w:rPr>
        <w:t xml:space="preserve"> </w:t>
      </w:r>
      <w:r w:rsidRPr="005D4829">
        <w:rPr>
          <w:color w:val="000000" w:themeColor="text1"/>
          <w:sz w:val="28"/>
          <w:szCs w:val="28"/>
          <w:lang w:val="en-US"/>
        </w:rPr>
        <w:t>the</w:t>
      </w:r>
      <w:r w:rsidR="005C0C81" w:rsidRPr="005D4829">
        <w:rPr>
          <w:color w:val="000000" w:themeColor="text1"/>
          <w:sz w:val="28"/>
          <w:szCs w:val="28"/>
          <w:lang w:val="en-US"/>
        </w:rPr>
        <w:t xml:space="preserve"> </w:t>
      </w:r>
      <w:r w:rsidRPr="005D4829">
        <w:rPr>
          <w:color w:val="000000" w:themeColor="text1"/>
          <w:sz w:val="28"/>
          <w:szCs w:val="28"/>
          <w:lang w:val="en-US"/>
        </w:rPr>
        <w:t>inclusion</w:t>
      </w:r>
      <w:r w:rsidR="005C0C81" w:rsidRPr="005D4829">
        <w:rPr>
          <w:color w:val="000000" w:themeColor="text1"/>
          <w:sz w:val="28"/>
          <w:szCs w:val="28"/>
          <w:lang w:val="en-US"/>
        </w:rPr>
        <w:t xml:space="preserve"> </w:t>
      </w:r>
      <w:r w:rsidRPr="005D4829">
        <w:rPr>
          <w:color w:val="000000" w:themeColor="text1"/>
          <w:sz w:val="28"/>
          <w:szCs w:val="28"/>
          <w:lang w:val="en-US"/>
        </w:rPr>
        <w:t>of</w:t>
      </w:r>
      <w:r w:rsidR="005C0C81" w:rsidRPr="005D4829">
        <w:rPr>
          <w:color w:val="000000" w:themeColor="text1"/>
          <w:sz w:val="28"/>
          <w:szCs w:val="28"/>
          <w:lang w:val="en-US"/>
        </w:rPr>
        <w:t xml:space="preserve"> </w:t>
      </w:r>
      <w:r w:rsidRPr="005D4829">
        <w:rPr>
          <w:color w:val="000000" w:themeColor="text1"/>
          <w:sz w:val="28"/>
          <w:szCs w:val="28"/>
          <w:lang w:val="en-US"/>
        </w:rPr>
        <w:t>cedar</w:t>
      </w:r>
      <w:r w:rsidR="005C0C81" w:rsidRPr="005D4829">
        <w:rPr>
          <w:color w:val="000000" w:themeColor="text1"/>
          <w:sz w:val="28"/>
          <w:szCs w:val="28"/>
          <w:lang w:val="en-US"/>
        </w:rPr>
        <w:t xml:space="preserve"> </w:t>
      </w:r>
      <w:r w:rsidRPr="005D4829">
        <w:rPr>
          <w:color w:val="000000" w:themeColor="text1"/>
          <w:sz w:val="28"/>
          <w:szCs w:val="28"/>
          <w:lang w:val="en-US"/>
        </w:rPr>
        <w:t>and</w:t>
      </w:r>
      <w:r w:rsidR="005C0C81" w:rsidRPr="005D4829">
        <w:rPr>
          <w:color w:val="000000" w:themeColor="text1"/>
          <w:sz w:val="28"/>
          <w:szCs w:val="28"/>
          <w:lang w:val="en-US"/>
        </w:rPr>
        <w:t xml:space="preserve"> </w:t>
      </w:r>
      <w:r w:rsidRPr="005D4829">
        <w:rPr>
          <w:color w:val="000000" w:themeColor="text1"/>
          <w:sz w:val="28"/>
          <w:szCs w:val="28"/>
          <w:lang w:val="en-US"/>
        </w:rPr>
        <w:t>fir</w:t>
      </w:r>
      <w:r w:rsidR="005C0C81" w:rsidRPr="005D4829">
        <w:rPr>
          <w:color w:val="000000" w:themeColor="text1"/>
          <w:sz w:val="28"/>
          <w:szCs w:val="28"/>
          <w:lang w:val="en-US"/>
        </w:rPr>
        <w:t xml:space="preserve"> </w:t>
      </w:r>
      <w:r w:rsidRPr="005D4829">
        <w:rPr>
          <w:color w:val="000000" w:themeColor="text1"/>
          <w:sz w:val="28"/>
          <w:szCs w:val="28"/>
          <w:lang w:val="en-US"/>
        </w:rPr>
        <w:t>essential</w:t>
      </w:r>
      <w:r w:rsidR="005C0C81" w:rsidRPr="005D4829">
        <w:rPr>
          <w:color w:val="000000" w:themeColor="text1"/>
          <w:sz w:val="28"/>
          <w:szCs w:val="28"/>
          <w:lang w:val="en-US"/>
        </w:rPr>
        <w:t xml:space="preserve"> </w:t>
      </w:r>
      <w:r w:rsidRPr="005D4829">
        <w:rPr>
          <w:color w:val="000000" w:themeColor="text1"/>
          <w:sz w:val="28"/>
          <w:szCs w:val="28"/>
          <w:lang w:val="en-US"/>
        </w:rPr>
        <w:t>oil</w:t>
      </w:r>
      <w:r w:rsidR="005C0C81" w:rsidRPr="005D4829">
        <w:rPr>
          <w:color w:val="000000" w:themeColor="text1"/>
          <w:sz w:val="28"/>
          <w:szCs w:val="28"/>
          <w:lang w:val="en-US"/>
        </w:rPr>
        <w:t xml:space="preserve"> </w:t>
      </w:r>
      <w:r w:rsidRPr="005D4829">
        <w:rPr>
          <w:color w:val="000000" w:themeColor="text1"/>
          <w:sz w:val="28"/>
          <w:szCs w:val="28"/>
          <w:lang w:val="en-US"/>
        </w:rPr>
        <w:t>inhalations</w:t>
      </w:r>
      <w:r w:rsidR="005C0C81" w:rsidRPr="005D4829">
        <w:rPr>
          <w:color w:val="000000" w:themeColor="text1"/>
          <w:sz w:val="28"/>
          <w:szCs w:val="28"/>
          <w:lang w:val="en-US"/>
        </w:rPr>
        <w:t xml:space="preserve"> </w:t>
      </w:r>
      <w:r w:rsidRPr="005D4829">
        <w:rPr>
          <w:color w:val="000000" w:themeColor="text1"/>
          <w:sz w:val="28"/>
          <w:szCs w:val="28"/>
          <w:lang w:val="en-US"/>
        </w:rPr>
        <w:t>in</w:t>
      </w:r>
      <w:r w:rsidR="005C0C81" w:rsidRPr="005D4829">
        <w:rPr>
          <w:color w:val="000000" w:themeColor="text1"/>
          <w:sz w:val="28"/>
          <w:szCs w:val="28"/>
          <w:lang w:val="en-US"/>
        </w:rPr>
        <w:t xml:space="preserve"> </w:t>
      </w:r>
      <w:r w:rsidRPr="005D4829">
        <w:rPr>
          <w:color w:val="000000" w:themeColor="text1"/>
          <w:sz w:val="28"/>
          <w:szCs w:val="28"/>
          <w:lang w:val="en-US"/>
        </w:rPr>
        <w:t>the</w:t>
      </w:r>
      <w:r w:rsidR="005C0C81" w:rsidRPr="005D4829">
        <w:rPr>
          <w:color w:val="000000" w:themeColor="text1"/>
          <w:sz w:val="28"/>
          <w:szCs w:val="28"/>
          <w:lang w:val="en-US"/>
        </w:rPr>
        <w:t xml:space="preserve"> </w:t>
      </w:r>
      <w:r w:rsidRPr="005D4829">
        <w:rPr>
          <w:color w:val="000000" w:themeColor="text1"/>
          <w:sz w:val="28"/>
          <w:szCs w:val="28"/>
          <w:lang w:val="en-US"/>
        </w:rPr>
        <w:t>rehabilitation</w:t>
      </w:r>
      <w:r w:rsidR="005C0C81" w:rsidRPr="005D4829">
        <w:rPr>
          <w:color w:val="000000" w:themeColor="text1"/>
          <w:sz w:val="28"/>
          <w:szCs w:val="28"/>
          <w:lang w:val="en-US"/>
        </w:rPr>
        <w:t xml:space="preserve"> </w:t>
      </w:r>
      <w:r w:rsidRPr="005D4829">
        <w:rPr>
          <w:color w:val="000000" w:themeColor="text1"/>
          <w:sz w:val="28"/>
          <w:szCs w:val="28"/>
          <w:lang w:val="en-US"/>
        </w:rPr>
        <w:t>program</w:t>
      </w:r>
      <w:r w:rsidR="005C0C81" w:rsidRPr="005D4829">
        <w:rPr>
          <w:color w:val="000000" w:themeColor="text1"/>
          <w:sz w:val="28"/>
          <w:szCs w:val="28"/>
          <w:lang w:val="en-US"/>
        </w:rPr>
        <w:t xml:space="preserve"> </w:t>
      </w:r>
      <w:r w:rsidRPr="005D4829">
        <w:rPr>
          <w:color w:val="000000" w:themeColor="text1"/>
          <w:sz w:val="28"/>
          <w:szCs w:val="28"/>
          <w:lang w:val="en-US"/>
        </w:rPr>
        <w:t>gave</w:t>
      </w:r>
      <w:r w:rsidR="005C0C81" w:rsidRPr="005D4829">
        <w:rPr>
          <w:color w:val="000000" w:themeColor="text1"/>
          <w:sz w:val="28"/>
          <w:szCs w:val="28"/>
          <w:lang w:val="en-US"/>
        </w:rPr>
        <w:t xml:space="preserve"> </w:t>
      </w:r>
      <w:r w:rsidRPr="005D4829">
        <w:rPr>
          <w:color w:val="000000" w:themeColor="text1"/>
          <w:sz w:val="28"/>
          <w:szCs w:val="28"/>
          <w:lang w:val="en-US"/>
        </w:rPr>
        <w:t>better</w:t>
      </w:r>
      <w:r w:rsidR="005C0C81" w:rsidRPr="005D4829">
        <w:rPr>
          <w:color w:val="000000" w:themeColor="text1"/>
          <w:sz w:val="28"/>
          <w:szCs w:val="28"/>
          <w:lang w:val="en-US"/>
        </w:rPr>
        <w:t xml:space="preserve"> </w:t>
      </w:r>
      <w:r w:rsidRPr="005D4829">
        <w:rPr>
          <w:color w:val="000000" w:themeColor="text1"/>
          <w:sz w:val="28"/>
          <w:szCs w:val="28"/>
          <w:lang w:val="en-US"/>
        </w:rPr>
        <w:t>results</w:t>
      </w:r>
      <w:r w:rsidR="005C0C81" w:rsidRPr="005D4829">
        <w:rPr>
          <w:color w:val="000000" w:themeColor="text1"/>
          <w:sz w:val="28"/>
          <w:szCs w:val="28"/>
          <w:lang w:val="en-US"/>
        </w:rPr>
        <w:t xml:space="preserve"> </w:t>
      </w:r>
      <w:r w:rsidRPr="005D4829">
        <w:rPr>
          <w:color w:val="000000" w:themeColor="text1"/>
          <w:sz w:val="28"/>
          <w:szCs w:val="28"/>
          <w:lang w:val="en-US"/>
        </w:rPr>
        <w:t>than</w:t>
      </w:r>
      <w:r w:rsidR="005C0C81" w:rsidRPr="005D4829">
        <w:rPr>
          <w:color w:val="000000" w:themeColor="text1"/>
          <w:sz w:val="28"/>
          <w:szCs w:val="28"/>
          <w:lang w:val="en-US"/>
        </w:rPr>
        <w:t xml:space="preserve"> </w:t>
      </w:r>
      <w:r w:rsidRPr="005D4829">
        <w:rPr>
          <w:color w:val="000000" w:themeColor="text1"/>
          <w:sz w:val="28"/>
          <w:szCs w:val="28"/>
          <w:lang w:val="en-US"/>
        </w:rPr>
        <w:t>after</w:t>
      </w:r>
      <w:r w:rsidR="005C0C81" w:rsidRPr="005D4829">
        <w:rPr>
          <w:color w:val="000000" w:themeColor="text1"/>
          <w:sz w:val="28"/>
          <w:szCs w:val="28"/>
          <w:lang w:val="en-US"/>
        </w:rPr>
        <w:t xml:space="preserve"> </w:t>
      </w:r>
      <w:r w:rsidRPr="005D4829">
        <w:rPr>
          <w:color w:val="000000" w:themeColor="text1"/>
          <w:sz w:val="28"/>
          <w:szCs w:val="28"/>
          <w:lang w:val="en-US"/>
        </w:rPr>
        <w:t>rehabilitation</w:t>
      </w:r>
      <w:r w:rsidR="005C0C81" w:rsidRPr="005D4829">
        <w:rPr>
          <w:color w:val="000000" w:themeColor="text1"/>
          <w:sz w:val="28"/>
          <w:szCs w:val="28"/>
          <w:lang w:val="en-US"/>
        </w:rPr>
        <w:t xml:space="preserve"> </w:t>
      </w:r>
      <w:r w:rsidRPr="005D4829">
        <w:rPr>
          <w:color w:val="000000" w:themeColor="text1"/>
          <w:sz w:val="28"/>
          <w:szCs w:val="28"/>
          <w:lang w:val="en-US"/>
        </w:rPr>
        <w:t>without</w:t>
      </w:r>
      <w:r w:rsidR="005C0C81" w:rsidRPr="005D4829">
        <w:rPr>
          <w:color w:val="000000" w:themeColor="text1"/>
          <w:sz w:val="28"/>
          <w:szCs w:val="28"/>
          <w:lang w:val="en-US"/>
        </w:rPr>
        <w:t xml:space="preserve"> </w:t>
      </w:r>
      <w:r w:rsidRPr="005D4829">
        <w:rPr>
          <w:color w:val="000000" w:themeColor="text1"/>
          <w:sz w:val="28"/>
          <w:szCs w:val="28"/>
          <w:lang w:val="en-US"/>
        </w:rPr>
        <w:t>aromatherapy.</w:t>
      </w:r>
      <w:r w:rsidR="005C0C81" w:rsidRPr="005D4829">
        <w:rPr>
          <w:color w:val="000000" w:themeColor="text1"/>
          <w:sz w:val="28"/>
          <w:szCs w:val="28"/>
          <w:lang w:val="en-US"/>
        </w:rPr>
        <w:t xml:space="preserve"> </w:t>
      </w:r>
      <w:r w:rsidRPr="005D4829">
        <w:rPr>
          <w:color w:val="000000" w:themeColor="text1"/>
          <w:sz w:val="28"/>
          <w:szCs w:val="28"/>
          <w:lang w:val="en-US"/>
        </w:rPr>
        <w:t>The</w:t>
      </w:r>
      <w:r w:rsidR="005C0C81" w:rsidRPr="005D4829">
        <w:rPr>
          <w:color w:val="000000" w:themeColor="text1"/>
          <w:sz w:val="28"/>
          <w:szCs w:val="28"/>
          <w:lang w:val="en-US"/>
        </w:rPr>
        <w:t xml:space="preserve"> </w:t>
      </w:r>
      <w:r w:rsidRPr="005D4829">
        <w:rPr>
          <w:color w:val="000000" w:themeColor="text1"/>
          <w:sz w:val="28"/>
          <w:szCs w:val="28"/>
          <w:lang w:val="en-US"/>
        </w:rPr>
        <w:t>obtained</w:t>
      </w:r>
      <w:r w:rsidR="005C0C81" w:rsidRPr="005D4829">
        <w:rPr>
          <w:color w:val="000000" w:themeColor="text1"/>
          <w:sz w:val="28"/>
          <w:szCs w:val="28"/>
          <w:lang w:val="en-US"/>
        </w:rPr>
        <w:t xml:space="preserve"> </w:t>
      </w:r>
      <w:r w:rsidRPr="005D4829">
        <w:rPr>
          <w:color w:val="000000" w:themeColor="text1"/>
          <w:sz w:val="28"/>
          <w:szCs w:val="28"/>
          <w:lang w:val="en-US"/>
        </w:rPr>
        <w:t>indicators</w:t>
      </w:r>
      <w:r w:rsidR="005C0C81" w:rsidRPr="005D4829">
        <w:rPr>
          <w:color w:val="000000" w:themeColor="text1"/>
          <w:sz w:val="28"/>
          <w:szCs w:val="28"/>
          <w:lang w:val="en-US"/>
        </w:rPr>
        <w:t xml:space="preserve"> </w:t>
      </w:r>
      <w:r w:rsidRPr="005D4829">
        <w:rPr>
          <w:color w:val="000000" w:themeColor="text1"/>
          <w:sz w:val="28"/>
          <w:szCs w:val="28"/>
          <w:lang w:val="en-US"/>
        </w:rPr>
        <w:t>of</w:t>
      </w:r>
      <w:r w:rsidR="005C0C81" w:rsidRPr="005D4829">
        <w:rPr>
          <w:color w:val="000000" w:themeColor="text1"/>
          <w:sz w:val="28"/>
          <w:szCs w:val="28"/>
          <w:lang w:val="en-US"/>
        </w:rPr>
        <w:t xml:space="preserve"> </w:t>
      </w:r>
      <w:r w:rsidRPr="005D4829">
        <w:rPr>
          <w:color w:val="000000" w:themeColor="text1"/>
          <w:sz w:val="28"/>
          <w:szCs w:val="28"/>
          <w:lang w:val="en-US"/>
        </w:rPr>
        <w:t>the</w:t>
      </w:r>
      <w:r w:rsidR="005C0C81" w:rsidRPr="005D4829">
        <w:rPr>
          <w:color w:val="000000" w:themeColor="text1"/>
          <w:sz w:val="28"/>
          <w:szCs w:val="28"/>
          <w:lang w:val="en-US"/>
        </w:rPr>
        <w:t xml:space="preserve"> </w:t>
      </w:r>
      <w:r w:rsidRPr="005D4829">
        <w:rPr>
          <w:color w:val="000000" w:themeColor="text1"/>
          <w:sz w:val="28"/>
          <w:szCs w:val="28"/>
          <w:lang w:val="en-US"/>
        </w:rPr>
        <w:t>control</w:t>
      </w:r>
      <w:r w:rsidR="005C0C81" w:rsidRPr="005D4829">
        <w:rPr>
          <w:color w:val="000000" w:themeColor="text1"/>
          <w:sz w:val="28"/>
          <w:szCs w:val="28"/>
          <w:lang w:val="en-US"/>
        </w:rPr>
        <w:t xml:space="preserve"> </w:t>
      </w:r>
      <w:r w:rsidRPr="005D4829">
        <w:rPr>
          <w:color w:val="000000" w:themeColor="text1"/>
          <w:sz w:val="28"/>
          <w:szCs w:val="28"/>
          <w:lang w:val="en-US"/>
        </w:rPr>
        <w:t>and</w:t>
      </w:r>
      <w:r w:rsidR="005C0C81" w:rsidRPr="005D4829">
        <w:rPr>
          <w:color w:val="000000" w:themeColor="text1"/>
          <w:sz w:val="28"/>
          <w:szCs w:val="28"/>
          <w:lang w:val="en-US"/>
        </w:rPr>
        <w:t xml:space="preserve"> </w:t>
      </w:r>
      <w:r w:rsidRPr="005D4829">
        <w:rPr>
          <w:color w:val="000000" w:themeColor="text1"/>
          <w:sz w:val="28"/>
          <w:szCs w:val="28"/>
          <w:lang w:val="en-US"/>
        </w:rPr>
        <w:t>main</w:t>
      </w:r>
      <w:r w:rsidR="005C0C81" w:rsidRPr="005D4829">
        <w:rPr>
          <w:color w:val="000000" w:themeColor="text1"/>
          <w:sz w:val="28"/>
          <w:szCs w:val="28"/>
          <w:lang w:val="en-US"/>
        </w:rPr>
        <w:t xml:space="preserve"> </w:t>
      </w:r>
      <w:r w:rsidRPr="005D4829">
        <w:rPr>
          <w:color w:val="000000" w:themeColor="text1"/>
          <w:sz w:val="28"/>
          <w:szCs w:val="28"/>
          <w:lang w:val="en-US"/>
        </w:rPr>
        <w:t>groups</w:t>
      </w:r>
      <w:r w:rsidR="005C0C81" w:rsidRPr="005D4829">
        <w:rPr>
          <w:color w:val="000000" w:themeColor="text1"/>
          <w:sz w:val="28"/>
          <w:szCs w:val="28"/>
          <w:lang w:val="en-US"/>
        </w:rPr>
        <w:t xml:space="preserve"> </w:t>
      </w:r>
      <w:r w:rsidRPr="005D4829">
        <w:rPr>
          <w:color w:val="000000" w:themeColor="text1"/>
          <w:sz w:val="28"/>
          <w:szCs w:val="28"/>
          <w:lang w:val="en-US"/>
        </w:rPr>
        <w:t>have</w:t>
      </w:r>
      <w:r w:rsidR="005C0C81" w:rsidRPr="005D4829">
        <w:rPr>
          <w:color w:val="000000" w:themeColor="text1"/>
          <w:sz w:val="28"/>
          <w:szCs w:val="28"/>
          <w:lang w:val="en-US"/>
        </w:rPr>
        <w:t xml:space="preserve"> </w:t>
      </w:r>
      <w:r w:rsidRPr="005D4829">
        <w:rPr>
          <w:color w:val="000000" w:themeColor="text1"/>
          <w:sz w:val="28"/>
          <w:szCs w:val="28"/>
          <w:lang w:val="en-US"/>
        </w:rPr>
        <w:t>significant</w:t>
      </w:r>
      <w:r w:rsidR="005C0C81" w:rsidRPr="005D4829">
        <w:rPr>
          <w:color w:val="000000" w:themeColor="text1"/>
          <w:sz w:val="28"/>
          <w:szCs w:val="28"/>
          <w:lang w:val="en-US"/>
        </w:rPr>
        <w:t xml:space="preserve"> </w:t>
      </w:r>
      <w:r w:rsidRPr="005D4829">
        <w:rPr>
          <w:color w:val="000000" w:themeColor="text1"/>
          <w:sz w:val="28"/>
          <w:szCs w:val="28"/>
          <w:lang w:val="en-US"/>
        </w:rPr>
        <w:t>differences.</w:t>
      </w:r>
    </w:p>
    <w:p w14:paraId="4F33ECA6" w14:textId="77777777" w:rsidR="002D634D" w:rsidRPr="005D4829" w:rsidRDefault="002D634D" w:rsidP="002741CD">
      <w:pPr>
        <w:spacing w:line="360" w:lineRule="auto"/>
        <w:ind w:firstLine="709"/>
        <w:jc w:val="both"/>
        <w:rPr>
          <w:color w:val="000000" w:themeColor="text1"/>
          <w:sz w:val="28"/>
          <w:szCs w:val="28"/>
          <w:lang w:val="en-US"/>
        </w:rPr>
      </w:pPr>
    </w:p>
    <w:p w14:paraId="57B6C70C" w14:textId="77777777" w:rsidR="00D040CB" w:rsidRPr="005D4829" w:rsidRDefault="00D040CB" w:rsidP="00D040CB">
      <w:pPr>
        <w:spacing w:line="360" w:lineRule="auto"/>
        <w:jc w:val="both"/>
        <w:rPr>
          <w:color w:val="000000" w:themeColor="text1"/>
          <w:sz w:val="28"/>
          <w:szCs w:val="28"/>
          <w:lang w:val="en-US"/>
        </w:rPr>
      </w:pPr>
    </w:p>
    <w:p w14:paraId="22011F6F" w14:textId="70438049" w:rsidR="002D634D" w:rsidRPr="005D4829" w:rsidRDefault="00045FA0" w:rsidP="00D040CB">
      <w:pPr>
        <w:spacing w:line="360" w:lineRule="auto"/>
        <w:jc w:val="both"/>
        <w:rPr>
          <w:color w:val="000000" w:themeColor="text1"/>
          <w:sz w:val="28"/>
          <w:szCs w:val="28"/>
          <w:lang w:val="en-US"/>
        </w:rPr>
      </w:pPr>
      <w:r w:rsidRPr="005D4829">
        <w:rPr>
          <w:color w:val="000000" w:themeColor="text1"/>
          <w:sz w:val="28"/>
          <w:szCs w:val="28"/>
          <w:lang w:val="en-US"/>
        </w:rPr>
        <w:t xml:space="preserve">COVID-19, PNEUMONIA, RESPIRATORY GYMNASTICS, ESSENTIAL </w:t>
      </w:r>
      <w:r w:rsidRPr="005D4829">
        <w:rPr>
          <w:color w:val="000000" w:themeColor="text1"/>
          <w:sz w:val="28"/>
          <w:szCs w:val="28"/>
          <w:lang w:val="en-US"/>
        </w:rPr>
        <w:br/>
        <w:t>OILS, CARDIORSPIRATORY SYSTEM, IFF, MEN, WOMEN, PULMONARY REHABILITATION</w:t>
      </w:r>
    </w:p>
    <w:p w14:paraId="081F0B57" w14:textId="7F715DA6" w:rsidR="00724922" w:rsidRPr="005D4829" w:rsidRDefault="00724922" w:rsidP="00724922">
      <w:pPr>
        <w:pStyle w:val="a3"/>
        <w:pageBreakBefore/>
        <w:widowControl w:val="0"/>
        <w:ind w:firstLine="0"/>
        <w:jc w:val="center"/>
        <w:rPr>
          <w:bCs/>
          <w:color w:val="000000" w:themeColor="text1"/>
          <w:szCs w:val="28"/>
          <w:lang w:val="uk-UA"/>
        </w:rPr>
      </w:pPr>
      <w:r w:rsidRPr="005D4829">
        <w:rPr>
          <w:bCs/>
          <w:color w:val="000000" w:themeColor="text1"/>
          <w:szCs w:val="28"/>
          <w:lang w:val="uk-UA"/>
        </w:rPr>
        <w:lastRenderedPageBreak/>
        <w:t>ПЕРЕЛІК</w:t>
      </w:r>
      <w:r w:rsidR="005C0C81" w:rsidRPr="005D4829">
        <w:rPr>
          <w:bCs/>
          <w:color w:val="000000" w:themeColor="text1"/>
          <w:szCs w:val="28"/>
          <w:lang w:val="uk-UA"/>
        </w:rPr>
        <w:t xml:space="preserve"> </w:t>
      </w:r>
      <w:r w:rsidRPr="005D4829">
        <w:rPr>
          <w:bCs/>
          <w:color w:val="000000" w:themeColor="text1"/>
          <w:szCs w:val="28"/>
          <w:lang w:val="uk-UA"/>
        </w:rPr>
        <w:t>УМОВНИХ</w:t>
      </w:r>
      <w:r w:rsidR="005C0C81" w:rsidRPr="005D4829">
        <w:rPr>
          <w:bCs/>
          <w:color w:val="000000" w:themeColor="text1"/>
          <w:szCs w:val="28"/>
          <w:lang w:val="uk-UA"/>
        </w:rPr>
        <w:t xml:space="preserve"> </w:t>
      </w:r>
      <w:r w:rsidRPr="005D4829">
        <w:rPr>
          <w:bCs/>
          <w:color w:val="000000" w:themeColor="text1"/>
          <w:szCs w:val="28"/>
          <w:lang w:val="uk-UA"/>
        </w:rPr>
        <w:t>ПОЗНАЧЕНЬ,</w:t>
      </w:r>
      <w:r w:rsidR="005C0C81" w:rsidRPr="005D4829">
        <w:rPr>
          <w:bCs/>
          <w:color w:val="000000" w:themeColor="text1"/>
          <w:szCs w:val="28"/>
          <w:lang w:val="uk-UA"/>
        </w:rPr>
        <w:t xml:space="preserve"> </w:t>
      </w:r>
      <w:r w:rsidRPr="005D4829">
        <w:rPr>
          <w:bCs/>
          <w:color w:val="000000" w:themeColor="text1"/>
          <w:szCs w:val="28"/>
          <w:lang w:val="uk-UA"/>
        </w:rPr>
        <w:t>СИМВОЛІВ,</w:t>
      </w:r>
      <w:r w:rsidR="005C0C81" w:rsidRPr="005D4829">
        <w:rPr>
          <w:bCs/>
          <w:color w:val="000000" w:themeColor="text1"/>
          <w:szCs w:val="28"/>
          <w:lang w:val="uk-UA"/>
        </w:rPr>
        <w:t xml:space="preserve"> </w:t>
      </w:r>
      <w:r w:rsidRPr="005D4829">
        <w:rPr>
          <w:bCs/>
          <w:color w:val="000000" w:themeColor="text1"/>
          <w:szCs w:val="28"/>
          <w:lang w:val="uk-UA"/>
        </w:rPr>
        <w:t>ОДИНИЦЬ,</w:t>
      </w:r>
      <w:r w:rsidR="005C0C81" w:rsidRPr="005D4829">
        <w:rPr>
          <w:bCs/>
          <w:color w:val="000000" w:themeColor="text1"/>
          <w:szCs w:val="28"/>
          <w:lang w:val="uk-UA"/>
        </w:rPr>
        <w:t xml:space="preserve"> </w:t>
      </w:r>
      <w:r w:rsidRPr="005D4829">
        <w:rPr>
          <w:bCs/>
          <w:color w:val="000000" w:themeColor="text1"/>
          <w:szCs w:val="28"/>
          <w:lang w:val="uk-UA"/>
        </w:rPr>
        <w:t>СКОРОЧЕНЬ</w:t>
      </w:r>
      <w:r w:rsidR="005C0C81" w:rsidRPr="005D4829">
        <w:rPr>
          <w:bCs/>
          <w:color w:val="000000" w:themeColor="text1"/>
          <w:szCs w:val="28"/>
          <w:lang w:val="uk-UA"/>
        </w:rPr>
        <w:t xml:space="preserve"> </w:t>
      </w:r>
      <w:r w:rsidRPr="005D4829">
        <w:rPr>
          <w:bCs/>
          <w:color w:val="000000" w:themeColor="text1"/>
          <w:szCs w:val="28"/>
          <w:lang w:val="uk-UA"/>
        </w:rPr>
        <w:t>І</w:t>
      </w:r>
      <w:r w:rsidR="005C0C81" w:rsidRPr="005D4829">
        <w:rPr>
          <w:bCs/>
          <w:color w:val="000000" w:themeColor="text1"/>
          <w:szCs w:val="28"/>
          <w:lang w:val="uk-UA"/>
        </w:rPr>
        <w:t xml:space="preserve"> </w:t>
      </w:r>
      <w:r w:rsidRPr="005D4829">
        <w:rPr>
          <w:bCs/>
          <w:color w:val="000000" w:themeColor="text1"/>
          <w:szCs w:val="28"/>
          <w:lang w:val="uk-UA"/>
        </w:rPr>
        <w:t>ТЕРМІНІВ</w:t>
      </w:r>
    </w:p>
    <w:p w14:paraId="2A02B0EB" w14:textId="77777777" w:rsidR="00724922" w:rsidRPr="005D4829" w:rsidRDefault="00724922" w:rsidP="00724922">
      <w:pPr>
        <w:pStyle w:val="a3"/>
        <w:widowControl w:val="0"/>
        <w:ind w:firstLine="0"/>
        <w:jc w:val="center"/>
        <w:rPr>
          <w:bCs/>
          <w:color w:val="000000" w:themeColor="text1"/>
          <w:szCs w:val="28"/>
          <w:lang w:val="uk-UA"/>
        </w:rPr>
      </w:pPr>
      <w:bookmarkStart w:id="1" w:name="скорочення"/>
      <w:bookmarkEnd w:id="1"/>
    </w:p>
    <w:p w14:paraId="4449F692" w14:textId="1095A752" w:rsidR="00724922" w:rsidRPr="005D4829" w:rsidRDefault="00724922" w:rsidP="00724922">
      <w:pPr>
        <w:widowControl w:val="0"/>
        <w:spacing w:line="360" w:lineRule="auto"/>
        <w:ind w:firstLine="709"/>
        <w:jc w:val="both"/>
        <w:rPr>
          <w:bCs/>
          <w:color w:val="000000" w:themeColor="text1"/>
          <w:sz w:val="28"/>
          <w:szCs w:val="28"/>
          <w:lang w:val="uk-UA"/>
        </w:rPr>
      </w:pPr>
      <w:r w:rsidRPr="005D4829">
        <w:rPr>
          <w:bCs/>
          <w:color w:val="000000" w:themeColor="text1"/>
          <w:sz w:val="28"/>
          <w:szCs w:val="28"/>
          <w:lang w:val="uk-UA"/>
        </w:rPr>
        <w:t>ВО</w:t>
      </w:r>
      <w:r w:rsidR="00F322D5" w:rsidRPr="005D4829">
        <w:rPr>
          <w:bCs/>
          <w:color w:val="000000" w:themeColor="text1"/>
          <w:sz w:val="28"/>
          <w:szCs w:val="28"/>
          <w:lang w:val="uk-UA"/>
        </w:rPr>
        <w:t>О</w:t>
      </w:r>
      <w:r w:rsidRPr="005D4829">
        <w:rPr>
          <w:bCs/>
          <w:color w:val="000000" w:themeColor="text1"/>
          <w:sz w:val="28"/>
          <w:szCs w:val="28"/>
          <w:lang w:val="uk-UA"/>
        </w:rPr>
        <w:t>З</w:t>
      </w:r>
      <w:r w:rsidR="005C0C81" w:rsidRPr="005D4829">
        <w:rPr>
          <w:bCs/>
          <w:color w:val="000000" w:themeColor="text1"/>
          <w:sz w:val="28"/>
          <w:szCs w:val="28"/>
          <w:lang w:val="uk-UA"/>
        </w:rPr>
        <w:t xml:space="preserve"> </w:t>
      </w:r>
      <w:r w:rsidRPr="005D4829">
        <w:rPr>
          <w:bCs/>
          <w:color w:val="000000" w:themeColor="text1"/>
          <w:sz w:val="28"/>
          <w:szCs w:val="28"/>
          <w:lang w:val="uk-UA"/>
        </w:rPr>
        <w:t>–</w:t>
      </w:r>
      <w:r w:rsidR="005C0C81" w:rsidRPr="005D4829">
        <w:rPr>
          <w:bCs/>
          <w:color w:val="000000" w:themeColor="text1"/>
          <w:sz w:val="28"/>
          <w:szCs w:val="28"/>
          <w:lang w:val="uk-UA"/>
        </w:rPr>
        <w:t xml:space="preserve"> </w:t>
      </w:r>
      <w:r w:rsidRPr="005D4829">
        <w:rPr>
          <w:bCs/>
          <w:color w:val="000000" w:themeColor="text1"/>
          <w:sz w:val="28"/>
          <w:szCs w:val="28"/>
          <w:lang w:val="uk-UA"/>
        </w:rPr>
        <w:t>Всесвітня</w:t>
      </w:r>
      <w:r w:rsidR="005C0C81" w:rsidRPr="005D4829">
        <w:rPr>
          <w:bCs/>
          <w:color w:val="000000" w:themeColor="text1"/>
          <w:sz w:val="28"/>
          <w:szCs w:val="28"/>
          <w:lang w:val="uk-UA"/>
        </w:rPr>
        <w:t xml:space="preserve"> </w:t>
      </w:r>
      <w:r w:rsidRPr="005D4829">
        <w:rPr>
          <w:bCs/>
          <w:color w:val="000000" w:themeColor="text1"/>
          <w:sz w:val="28"/>
          <w:szCs w:val="28"/>
          <w:lang w:val="uk-UA"/>
        </w:rPr>
        <w:t>організація</w:t>
      </w:r>
      <w:r w:rsidR="005C0C81" w:rsidRPr="005D4829">
        <w:rPr>
          <w:bCs/>
          <w:color w:val="000000" w:themeColor="text1"/>
          <w:sz w:val="28"/>
          <w:szCs w:val="28"/>
          <w:lang w:val="uk-UA"/>
        </w:rPr>
        <w:t xml:space="preserve"> </w:t>
      </w:r>
      <w:r w:rsidR="00F322D5" w:rsidRPr="005D4829">
        <w:rPr>
          <w:bCs/>
          <w:color w:val="000000" w:themeColor="text1"/>
          <w:sz w:val="28"/>
          <w:szCs w:val="28"/>
          <w:lang w:val="uk-UA"/>
        </w:rPr>
        <w:t>охорони</w:t>
      </w:r>
      <w:r w:rsidR="005C0C81" w:rsidRPr="005D4829">
        <w:rPr>
          <w:bCs/>
          <w:color w:val="000000" w:themeColor="text1"/>
          <w:sz w:val="28"/>
          <w:szCs w:val="28"/>
          <w:lang w:val="uk-UA"/>
        </w:rPr>
        <w:t xml:space="preserve"> </w:t>
      </w:r>
      <w:r w:rsidRPr="005D4829">
        <w:rPr>
          <w:bCs/>
          <w:color w:val="000000" w:themeColor="text1"/>
          <w:sz w:val="28"/>
          <w:szCs w:val="28"/>
          <w:lang w:val="uk-UA"/>
        </w:rPr>
        <w:t>здоров</w:t>
      </w:r>
      <w:r w:rsidR="007756C4" w:rsidRPr="005D4829">
        <w:rPr>
          <w:bCs/>
          <w:color w:val="000000" w:themeColor="text1"/>
          <w:sz w:val="28"/>
          <w:szCs w:val="28"/>
          <w:lang w:val="uk-UA"/>
        </w:rPr>
        <w:t>’</w:t>
      </w:r>
      <w:r w:rsidRPr="005D4829">
        <w:rPr>
          <w:bCs/>
          <w:color w:val="000000" w:themeColor="text1"/>
          <w:sz w:val="28"/>
          <w:szCs w:val="28"/>
          <w:lang w:val="uk-UA"/>
        </w:rPr>
        <w:t>я;</w:t>
      </w:r>
    </w:p>
    <w:p w14:paraId="648518A7" w14:textId="5F0EC099" w:rsidR="00724922" w:rsidRPr="005D4829" w:rsidRDefault="00724922" w:rsidP="00724922">
      <w:pPr>
        <w:widowControl w:val="0"/>
        <w:spacing w:line="360" w:lineRule="auto"/>
        <w:ind w:firstLine="709"/>
        <w:jc w:val="both"/>
        <w:rPr>
          <w:bCs/>
          <w:color w:val="000000" w:themeColor="text1"/>
          <w:sz w:val="28"/>
          <w:szCs w:val="28"/>
          <w:lang w:val="uk-UA"/>
        </w:rPr>
      </w:pPr>
      <w:r w:rsidRPr="005D4829">
        <w:rPr>
          <w:bCs/>
          <w:color w:val="000000" w:themeColor="text1"/>
          <w:sz w:val="28"/>
          <w:szCs w:val="28"/>
          <w:lang w:val="uk-UA"/>
        </w:rPr>
        <w:t>МКФ</w:t>
      </w:r>
      <w:r w:rsidR="005C0C81" w:rsidRPr="005D4829">
        <w:rPr>
          <w:bCs/>
          <w:color w:val="000000" w:themeColor="text1"/>
          <w:sz w:val="28"/>
          <w:szCs w:val="28"/>
          <w:lang w:val="uk-UA"/>
        </w:rPr>
        <w:t xml:space="preserve"> </w:t>
      </w:r>
      <w:r w:rsidRPr="005D4829">
        <w:rPr>
          <w:bCs/>
          <w:color w:val="000000" w:themeColor="text1"/>
          <w:sz w:val="28"/>
          <w:szCs w:val="28"/>
          <w:lang w:val="uk-UA"/>
        </w:rPr>
        <w:t>–</w:t>
      </w:r>
      <w:r w:rsidR="005C0C81" w:rsidRPr="005D4829">
        <w:rPr>
          <w:bCs/>
          <w:color w:val="000000" w:themeColor="text1"/>
          <w:sz w:val="28"/>
          <w:szCs w:val="28"/>
          <w:lang w:val="uk-UA"/>
        </w:rPr>
        <w:t xml:space="preserve"> </w:t>
      </w:r>
      <w:r w:rsidRPr="005D4829">
        <w:rPr>
          <w:bCs/>
          <w:color w:val="000000" w:themeColor="text1"/>
          <w:sz w:val="28"/>
          <w:szCs w:val="28"/>
          <w:lang w:val="uk-UA"/>
        </w:rPr>
        <w:t>Міжнародна</w:t>
      </w:r>
      <w:r w:rsidR="005C0C81" w:rsidRPr="005D4829">
        <w:rPr>
          <w:bCs/>
          <w:color w:val="000000" w:themeColor="text1"/>
          <w:sz w:val="28"/>
          <w:szCs w:val="28"/>
          <w:lang w:val="uk-UA"/>
        </w:rPr>
        <w:t xml:space="preserve"> </w:t>
      </w:r>
      <w:r w:rsidRPr="005D4829">
        <w:rPr>
          <w:bCs/>
          <w:color w:val="000000" w:themeColor="text1"/>
          <w:sz w:val="28"/>
          <w:szCs w:val="28"/>
          <w:lang w:val="uk-UA"/>
        </w:rPr>
        <w:t>класифікація</w:t>
      </w:r>
      <w:r w:rsidR="005C0C81" w:rsidRPr="005D4829">
        <w:rPr>
          <w:bCs/>
          <w:color w:val="000000" w:themeColor="text1"/>
          <w:sz w:val="28"/>
          <w:szCs w:val="28"/>
          <w:lang w:val="uk-UA"/>
        </w:rPr>
        <w:t xml:space="preserve"> </w:t>
      </w:r>
      <w:r w:rsidRPr="005D4829">
        <w:rPr>
          <w:bCs/>
          <w:color w:val="000000" w:themeColor="text1"/>
          <w:sz w:val="28"/>
          <w:szCs w:val="28"/>
          <w:lang w:val="uk-UA"/>
        </w:rPr>
        <w:t>функціонування;</w:t>
      </w:r>
    </w:p>
    <w:p w14:paraId="54AA7D50" w14:textId="078D7433" w:rsidR="009E38E1" w:rsidRPr="005D4829" w:rsidRDefault="009E38E1" w:rsidP="00724922">
      <w:pPr>
        <w:widowControl w:val="0"/>
        <w:spacing w:line="360" w:lineRule="auto"/>
        <w:ind w:firstLine="709"/>
        <w:jc w:val="both"/>
        <w:rPr>
          <w:color w:val="000000" w:themeColor="text1"/>
          <w:sz w:val="28"/>
          <w:szCs w:val="28"/>
          <w:lang w:val="uk-UA"/>
        </w:rPr>
      </w:pPr>
      <w:r w:rsidRPr="005D4829">
        <w:rPr>
          <w:color w:val="000000" w:themeColor="text1"/>
          <w:sz w:val="28"/>
          <w:szCs w:val="28"/>
          <w:lang w:val="uk-UA"/>
        </w:rPr>
        <w:t>SARS-CoV-2</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коронавірусна</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хвороба;</w:t>
      </w:r>
    </w:p>
    <w:p w14:paraId="764634FF" w14:textId="440B244C" w:rsidR="000B27CC" w:rsidRPr="005D4829" w:rsidRDefault="000B27CC" w:rsidP="000B27CC">
      <w:pPr>
        <w:shd w:val="clear" w:color="auto" w:fill="FFFFFF"/>
        <w:spacing w:line="360" w:lineRule="auto"/>
        <w:ind w:firstLine="709"/>
        <w:jc w:val="both"/>
        <w:rPr>
          <w:color w:val="000000" w:themeColor="text1"/>
          <w:sz w:val="28"/>
          <w:szCs w:val="28"/>
          <w:lang w:val="uk-UA"/>
        </w:rPr>
      </w:pPr>
      <w:r w:rsidRPr="005D4829">
        <w:rPr>
          <w:color w:val="000000" w:themeColor="text1"/>
          <w:sz w:val="28"/>
          <w:szCs w:val="28"/>
          <w:lang w:val="uk-UA"/>
        </w:rPr>
        <w:t>ВООЗ</w:t>
      </w:r>
      <w:r w:rsidR="005C0C81" w:rsidRPr="005D4829">
        <w:rPr>
          <w:color w:val="000000" w:themeColor="text1"/>
          <w:sz w:val="28"/>
          <w:szCs w:val="28"/>
          <w:lang w:val="uk-UA"/>
        </w:rPr>
        <w:t xml:space="preserve"> </w:t>
      </w:r>
      <w:r w:rsidR="00E619C3"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Всесвітньої</w:t>
      </w:r>
      <w:r w:rsidR="005C0C81" w:rsidRPr="005D4829">
        <w:rPr>
          <w:color w:val="000000" w:themeColor="text1"/>
          <w:sz w:val="28"/>
          <w:szCs w:val="28"/>
          <w:lang w:val="uk-UA"/>
        </w:rPr>
        <w:t xml:space="preserve"> </w:t>
      </w:r>
      <w:r w:rsidRPr="005D4829">
        <w:rPr>
          <w:color w:val="000000" w:themeColor="text1"/>
          <w:sz w:val="28"/>
          <w:szCs w:val="28"/>
          <w:lang w:val="uk-UA"/>
        </w:rPr>
        <w:t>організації</w:t>
      </w:r>
      <w:r w:rsidR="005C0C81" w:rsidRPr="005D4829">
        <w:rPr>
          <w:color w:val="000000" w:themeColor="text1"/>
          <w:sz w:val="28"/>
          <w:szCs w:val="28"/>
          <w:lang w:val="uk-UA"/>
        </w:rPr>
        <w:t xml:space="preserve"> </w:t>
      </w:r>
      <w:r w:rsidRPr="005D4829">
        <w:rPr>
          <w:color w:val="000000" w:themeColor="text1"/>
          <w:sz w:val="28"/>
          <w:szCs w:val="28"/>
          <w:lang w:val="uk-UA"/>
        </w:rPr>
        <w:t>охорони</w:t>
      </w:r>
      <w:r w:rsidR="005C0C81" w:rsidRPr="005D4829">
        <w:rPr>
          <w:color w:val="000000" w:themeColor="text1"/>
          <w:sz w:val="28"/>
          <w:szCs w:val="28"/>
          <w:lang w:val="uk-UA"/>
        </w:rPr>
        <w:t xml:space="preserve"> </w:t>
      </w:r>
      <w:r w:rsidRPr="005D4829">
        <w:rPr>
          <w:color w:val="000000" w:themeColor="text1"/>
          <w:sz w:val="28"/>
          <w:szCs w:val="28"/>
          <w:lang w:val="uk-UA"/>
        </w:rPr>
        <w:t>здоров</w:t>
      </w:r>
      <w:r w:rsidR="007756C4" w:rsidRPr="005D4829">
        <w:rPr>
          <w:color w:val="000000" w:themeColor="text1"/>
          <w:sz w:val="28"/>
          <w:szCs w:val="28"/>
          <w:lang w:val="uk-UA"/>
        </w:rPr>
        <w:t>’</w:t>
      </w:r>
      <w:r w:rsidRPr="005D4829">
        <w:rPr>
          <w:color w:val="000000" w:themeColor="text1"/>
          <w:sz w:val="28"/>
          <w:szCs w:val="28"/>
          <w:lang w:val="uk-UA"/>
        </w:rPr>
        <w:t>я;</w:t>
      </w:r>
    </w:p>
    <w:p w14:paraId="7E6C010F" w14:textId="266B8801" w:rsidR="000B27CC" w:rsidRPr="005D4829" w:rsidRDefault="000B27CC" w:rsidP="000B27CC">
      <w:pPr>
        <w:shd w:val="clear" w:color="auto" w:fill="FFFFFF"/>
        <w:spacing w:line="360" w:lineRule="auto"/>
        <w:ind w:firstLine="709"/>
        <w:jc w:val="both"/>
        <w:rPr>
          <w:color w:val="000000" w:themeColor="text1"/>
          <w:sz w:val="28"/>
          <w:szCs w:val="28"/>
          <w:lang w:val="uk-UA"/>
        </w:rPr>
      </w:pPr>
      <w:r w:rsidRPr="005D4829">
        <w:rPr>
          <w:color w:val="000000" w:themeColor="text1"/>
          <w:sz w:val="28"/>
          <w:szCs w:val="28"/>
          <w:lang w:val="uk-UA"/>
        </w:rPr>
        <w:t>ДГ</w:t>
      </w:r>
      <w:r w:rsidR="005C0C81" w:rsidRPr="005D4829">
        <w:rPr>
          <w:color w:val="000000" w:themeColor="text1"/>
          <w:sz w:val="28"/>
          <w:szCs w:val="28"/>
          <w:lang w:val="uk-UA"/>
        </w:rPr>
        <w:t xml:space="preserve"> </w:t>
      </w:r>
      <w:r w:rsidR="00E619C3"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дихальна</w:t>
      </w:r>
      <w:r w:rsidR="005C0C81" w:rsidRPr="005D4829">
        <w:rPr>
          <w:color w:val="000000" w:themeColor="text1"/>
          <w:sz w:val="28"/>
          <w:szCs w:val="28"/>
          <w:lang w:val="uk-UA"/>
        </w:rPr>
        <w:t xml:space="preserve"> </w:t>
      </w:r>
      <w:r w:rsidRPr="005D4829">
        <w:rPr>
          <w:color w:val="000000" w:themeColor="text1"/>
          <w:sz w:val="28"/>
          <w:szCs w:val="28"/>
          <w:lang w:val="uk-UA"/>
        </w:rPr>
        <w:t>гімнастика;</w:t>
      </w:r>
    </w:p>
    <w:p w14:paraId="1071A858" w14:textId="17D9D0BF" w:rsidR="000B27CC" w:rsidRPr="005D4829" w:rsidRDefault="000B27CC" w:rsidP="000B27CC">
      <w:pPr>
        <w:shd w:val="clear" w:color="auto" w:fill="FFFFFF"/>
        <w:spacing w:line="360" w:lineRule="auto"/>
        <w:ind w:firstLine="709"/>
        <w:jc w:val="both"/>
        <w:rPr>
          <w:color w:val="000000" w:themeColor="text1"/>
          <w:sz w:val="28"/>
          <w:szCs w:val="28"/>
          <w:lang w:val="uk-UA"/>
        </w:rPr>
      </w:pPr>
      <w:r w:rsidRPr="005D4829">
        <w:rPr>
          <w:color w:val="000000" w:themeColor="text1"/>
          <w:sz w:val="28"/>
          <w:szCs w:val="28"/>
          <w:lang w:val="uk-UA"/>
        </w:rPr>
        <w:t>ЖЄЛ</w:t>
      </w:r>
      <w:r w:rsidR="005C0C81" w:rsidRPr="005D4829">
        <w:rPr>
          <w:color w:val="000000" w:themeColor="text1"/>
          <w:sz w:val="28"/>
          <w:szCs w:val="28"/>
          <w:lang w:val="uk-UA"/>
        </w:rPr>
        <w:t xml:space="preserve"> </w:t>
      </w:r>
      <w:r w:rsidR="00E619C3"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життєва</w:t>
      </w:r>
      <w:r w:rsidR="005C0C81" w:rsidRPr="005D4829">
        <w:rPr>
          <w:color w:val="000000" w:themeColor="text1"/>
          <w:sz w:val="28"/>
          <w:szCs w:val="28"/>
          <w:lang w:val="uk-UA"/>
        </w:rPr>
        <w:t xml:space="preserve"> </w:t>
      </w:r>
      <w:r w:rsidRPr="005D4829">
        <w:rPr>
          <w:color w:val="000000" w:themeColor="text1"/>
          <w:sz w:val="28"/>
          <w:szCs w:val="28"/>
          <w:lang w:val="uk-UA"/>
        </w:rPr>
        <w:t>ємність</w:t>
      </w:r>
      <w:r w:rsidR="005C0C81" w:rsidRPr="005D4829">
        <w:rPr>
          <w:color w:val="000000" w:themeColor="text1"/>
          <w:sz w:val="28"/>
          <w:szCs w:val="28"/>
          <w:lang w:val="uk-UA"/>
        </w:rPr>
        <w:t xml:space="preserve"> </w:t>
      </w:r>
      <w:r w:rsidRPr="005D4829">
        <w:rPr>
          <w:color w:val="000000" w:themeColor="text1"/>
          <w:sz w:val="28"/>
          <w:szCs w:val="28"/>
          <w:lang w:val="uk-UA"/>
        </w:rPr>
        <w:t>легень;</w:t>
      </w:r>
    </w:p>
    <w:p w14:paraId="7353F03D" w14:textId="08C0017E" w:rsidR="000B27CC" w:rsidRPr="005D4829" w:rsidRDefault="000B27CC" w:rsidP="000B27CC">
      <w:pPr>
        <w:shd w:val="clear" w:color="auto" w:fill="FFFFFF"/>
        <w:spacing w:line="360" w:lineRule="auto"/>
        <w:ind w:firstLine="709"/>
        <w:jc w:val="both"/>
        <w:rPr>
          <w:color w:val="000000" w:themeColor="text1"/>
          <w:sz w:val="28"/>
          <w:szCs w:val="28"/>
          <w:lang w:val="uk-UA"/>
        </w:rPr>
      </w:pPr>
      <w:r w:rsidRPr="005D4829">
        <w:rPr>
          <w:color w:val="000000" w:themeColor="text1"/>
          <w:sz w:val="28"/>
          <w:szCs w:val="28"/>
          <w:lang w:val="uk-UA"/>
        </w:rPr>
        <w:t>ЕМ</w:t>
      </w:r>
      <w:r w:rsidR="005C0C81" w:rsidRPr="005D4829">
        <w:rPr>
          <w:color w:val="000000" w:themeColor="text1"/>
          <w:sz w:val="28"/>
          <w:szCs w:val="28"/>
          <w:lang w:val="uk-UA"/>
        </w:rPr>
        <w:t xml:space="preserve"> </w:t>
      </w:r>
      <w:r w:rsidR="00E619C3"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ефірні</w:t>
      </w:r>
      <w:r w:rsidR="005C0C81" w:rsidRPr="005D4829">
        <w:rPr>
          <w:color w:val="000000" w:themeColor="text1"/>
          <w:sz w:val="28"/>
          <w:szCs w:val="28"/>
          <w:lang w:val="uk-UA"/>
        </w:rPr>
        <w:t xml:space="preserve"> </w:t>
      </w:r>
      <w:r w:rsidRPr="005D4829">
        <w:rPr>
          <w:color w:val="000000" w:themeColor="text1"/>
          <w:sz w:val="28"/>
          <w:szCs w:val="28"/>
          <w:lang w:val="uk-UA"/>
        </w:rPr>
        <w:t>масла;</w:t>
      </w:r>
    </w:p>
    <w:p w14:paraId="4D340C89" w14:textId="26CF6887" w:rsidR="000B27CC" w:rsidRPr="005D4829" w:rsidRDefault="000B27CC" w:rsidP="000B27CC">
      <w:pPr>
        <w:shd w:val="clear" w:color="auto" w:fill="FFFFFF"/>
        <w:spacing w:line="360" w:lineRule="auto"/>
        <w:ind w:firstLine="709"/>
        <w:jc w:val="both"/>
        <w:rPr>
          <w:color w:val="000000" w:themeColor="text1"/>
          <w:sz w:val="28"/>
          <w:szCs w:val="28"/>
          <w:lang w:val="uk-UA"/>
        </w:rPr>
      </w:pPr>
      <w:r w:rsidRPr="005D4829">
        <w:rPr>
          <w:color w:val="000000" w:themeColor="text1"/>
          <w:sz w:val="28"/>
          <w:szCs w:val="28"/>
          <w:lang w:val="uk-UA"/>
        </w:rPr>
        <w:t>МБТ</w:t>
      </w:r>
      <w:r w:rsidR="005C0C81" w:rsidRPr="005D4829">
        <w:rPr>
          <w:color w:val="000000" w:themeColor="text1"/>
          <w:sz w:val="28"/>
          <w:szCs w:val="28"/>
          <w:lang w:val="uk-UA"/>
        </w:rPr>
        <w:t xml:space="preserve"> </w:t>
      </w:r>
      <w:r w:rsidR="00E619C3"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мікобактерія</w:t>
      </w:r>
      <w:r w:rsidR="005C0C81" w:rsidRPr="005D4829">
        <w:rPr>
          <w:color w:val="000000" w:themeColor="text1"/>
          <w:sz w:val="28"/>
          <w:szCs w:val="28"/>
          <w:lang w:val="uk-UA"/>
        </w:rPr>
        <w:t xml:space="preserve"> </w:t>
      </w:r>
      <w:r w:rsidRPr="005D4829">
        <w:rPr>
          <w:color w:val="000000" w:themeColor="text1"/>
          <w:sz w:val="28"/>
          <w:szCs w:val="28"/>
          <w:lang w:val="uk-UA"/>
        </w:rPr>
        <w:t>туберкульозу;</w:t>
      </w:r>
    </w:p>
    <w:p w14:paraId="60D1B19E" w14:textId="2723B504" w:rsidR="000B27CC" w:rsidRPr="005D4829" w:rsidRDefault="000B27CC" w:rsidP="000B27CC">
      <w:pPr>
        <w:shd w:val="clear" w:color="auto" w:fill="FFFFFF"/>
        <w:spacing w:line="360" w:lineRule="auto"/>
        <w:ind w:firstLine="709"/>
        <w:jc w:val="both"/>
        <w:rPr>
          <w:color w:val="000000" w:themeColor="text1"/>
          <w:sz w:val="28"/>
          <w:szCs w:val="28"/>
          <w:lang w:val="uk-UA"/>
        </w:rPr>
      </w:pPr>
      <w:r w:rsidRPr="005D4829">
        <w:rPr>
          <w:color w:val="000000" w:themeColor="text1"/>
          <w:sz w:val="28"/>
          <w:szCs w:val="28"/>
          <w:lang w:val="uk-UA"/>
        </w:rPr>
        <w:t>РАР</w:t>
      </w:r>
      <w:r w:rsidR="005C0C81" w:rsidRPr="005D4829">
        <w:rPr>
          <w:color w:val="000000" w:themeColor="text1"/>
          <w:sz w:val="28"/>
          <w:szCs w:val="28"/>
          <w:lang w:val="uk-UA"/>
        </w:rPr>
        <w:t xml:space="preserve"> </w:t>
      </w:r>
      <w:r w:rsidR="00E619C3"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рослинні</w:t>
      </w:r>
      <w:r w:rsidR="005C0C81" w:rsidRPr="005D4829">
        <w:rPr>
          <w:color w:val="000000" w:themeColor="text1"/>
          <w:sz w:val="28"/>
          <w:szCs w:val="28"/>
          <w:lang w:val="uk-UA"/>
        </w:rPr>
        <w:t xml:space="preserve"> </w:t>
      </w:r>
      <w:r w:rsidRPr="005D4829">
        <w:rPr>
          <w:color w:val="000000" w:themeColor="text1"/>
          <w:sz w:val="28"/>
          <w:szCs w:val="28"/>
          <w:lang w:val="uk-UA"/>
        </w:rPr>
        <w:t>ароматичні</w:t>
      </w:r>
      <w:r w:rsidR="005C0C81" w:rsidRPr="005D4829">
        <w:rPr>
          <w:color w:val="000000" w:themeColor="text1"/>
          <w:sz w:val="28"/>
          <w:szCs w:val="28"/>
          <w:lang w:val="uk-UA"/>
        </w:rPr>
        <w:t xml:space="preserve"> </w:t>
      </w:r>
      <w:r w:rsidRPr="005D4829">
        <w:rPr>
          <w:color w:val="000000" w:themeColor="text1"/>
          <w:sz w:val="28"/>
          <w:szCs w:val="28"/>
          <w:lang w:val="uk-UA"/>
        </w:rPr>
        <w:t>речовини;</w:t>
      </w:r>
    </w:p>
    <w:p w14:paraId="4AE069DA" w14:textId="39134B1B" w:rsidR="000B27CC" w:rsidRPr="005D4829" w:rsidRDefault="000B27CC" w:rsidP="000B27CC">
      <w:pPr>
        <w:shd w:val="clear" w:color="auto" w:fill="FFFFFF"/>
        <w:spacing w:line="360" w:lineRule="auto"/>
        <w:ind w:firstLine="709"/>
        <w:jc w:val="both"/>
        <w:rPr>
          <w:color w:val="000000" w:themeColor="text1"/>
          <w:sz w:val="28"/>
          <w:szCs w:val="28"/>
          <w:lang w:val="uk-UA"/>
        </w:rPr>
      </w:pPr>
      <w:r w:rsidRPr="005D4829">
        <w:rPr>
          <w:color w:val="000000" w:themeColor="text1"/>
          <w:sz w:val="28"/>
          <w:szCs w:val="28"/>
          <w:lang w:val="uk-UA"/>
        </w:rPr>
        <w:t>РЗ</w:t>
      </w:r>
      <w:r w:rsidR="005C0C81" w:rsidRPr="005D4829">
        <w:rPr>
          <w:color w:val="000000" w:themeColor="text1"/>
          <w:sz w:val="28"/>
          <w:szCs w:val="28"/>
          <w:lang w:val="uk-UA"/>
        </w:rPr>
        <w:t xml:space="preserve"> </w:t>
      </w:r>
      <w:r w:rsidR="00E619C3"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реабілітаційні</w:t>
      </w:r>
      <w:r w:rsidR="005C0C81" w:rsidRPr="005D4829">
        <w:rPr>
          <w:color w:val="000000" w:themeColor="text1"/>
          <w:sz w:val="28"/>
          <w:szCs w:val="28"/>
          <w:lang w:val="uk-UA"/>
        </w:rPr>
        <w:t xml:space="preserve"> </w:t>
      </w:r>
      <w:r w:rsidRPr="005D4829">
        <w:rPr>
          <w:color w:val="000000" w:themeColor="text1"/>
          <w:sz w:val="28"/>
          <w:szCs w:val="28"/>
          <w:lang w:val="uk-UA"/>
        </w:rPr>
        <w:t>заходи;</w:t>
      </w:r>
    </w:p>
    <w:p w14:paraId="1E49AF35" w14:textId="36D62721" w:rsidR="000B27CC" w:rsidRPr="005D4829" w:rsidRDefault="000B27CC" w:rsidP="000B27CC">
      <w:pPr>
        <w:shd w:val="clear" w:color="auto" w:fill="FFFFFF"/>
        <w:spacing w:line="360" w:lineRule="auto"/>
        <w:ind w:firstLine="709"/>
        <w:jc w:val="both"/>
        <w:rPr>
          <w:color w:val="000000" w:themeColor="text1"/>
          <w:sz w:val="28"/>
          <w:szCs w:val="28"/>
          <w:lang w:val="uk-UA"/>
        </w:rPr>
      </w:pPr>
      <w:r w:rsidRPr="005D4829">
        <w:rPr>
          <w:color w:val="000000" w:themeColor="text1"/>
          <w:sz w:val="28"/>
          <w:szCs w:val="28"/>
          <w:lang w:val="uk-UA"/>
        </w:rPr>
        <w:t>ЛГ</w:t>
      </w:r>
      <w:r w:rsidR="005C0C81" w:rsidRPr="005D4829">
        <w:rPr>
          <w:color w:val="000000" w:themeColor="text1"/>
          <w:sz w:val="28"/>
          <w:szCs w:val="28"/>
          <w:lang w:val="uk-UA"/>
        </w:rPr>
        <w:t xml:space="preserve"> </w:t>
      </w:r>
      <w:r w:rsidR="00E619C3"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лікувальна</w:t>
      </w:r>
      <w:r w:rsidR="005C0C81" w:rsidRPr="005D4829">
        <w:rPr>
          <w:color w:val="000000" w:themeColor="text1"/>
          <w:sz w:val="28"/>
          <w:szCs w:val="28"/>
          <w:lang w:val="uk-UA"/>
        </w:rPr>
        <w:t xml:space="preserve"> </w:t>
      </w:r>
      <w:r w:rsidRPr="005D4829">
        <w:rPr>
          <w:color w:val="000000" w:themeColor="text1"/>
          <w:sz w:val="28"/>
          <w:szCs w:val="28"/>
          <w:lang w:val="uk-UA"/>
        </w:rPr>
        <w:t>гімнастика;</w:t>
      </w:r>
    </w:p>
    <w:p w14:paraId="72938A10" w14:textId="0C600DE0" w:rsidR="000B27CC" w:rsidRPr="005D4829" w:rsidRDefault="000B27CC" w:rsidP="000B27CC">
      <w:pPr>
        <w:shd w:val="clear" w:color="auto" w:fill="FFFFFF"/>
        <w:spacing w:line="360" w:lineRule="auto"/>
        <w:ind w:firstLine="709"/>
        <w:jc w:val="both"/>
        <w:rPr>
          <w:color w:val="000000" w:themeColor="text1"/>
          <w:sz w:val="28"/>
          <w:szCs w:val="28"/>
          <w:lang w:val="uk-UA"/>
        </w:rPr>
      </w:pPr>
      <w:r w:rsidRPr="005D4829">
        <w:rPr>
          <w:color w:val="000000" w:themeColor="text1"/>
          <w:sz w:val="28"/>
          <w:szCs w:val="28"/>
          <w:lang w:val="uk-UA"/>
        </w:rPr>
        <w:t>РГ</w:t>
      </w:r>
      <w:r w:rsidR="005C0C81" w:rsidRPr="005D4829">
        <w:rPr>
          <w:color w:val="000000" w:themeColor="text1"/>
          <w:sz w:val="28"/>
          <w:szCs w:val="28"/>
          <w:lang w:val="uk-UA"/>
        </w:rPr>
        <w:t xml:space="preserve"> </w:t>
      </w:r>
      <w:r w:rsidR="00E619C3"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респіраторна</w:t>
      </w:r>
      <w:r w:rsidR="005C0C81" w:rsidRPr="005D4829">
        <w:rPr>
          <w:color w:val="000000" w:themeColor="text1"/>
          <w:sz w:val="28"/>
          <w:szCs w:val="28"/>
          <w:lang w:val="uk-UA"/>
        </w:rPr>
        <w:t xml:space="preserve"> </w:t>
      </w:r>
      <w:r w:rsidRPr="005D4829">
        <w:rPr>
          <w:color w:val="000000" w:themeColor="text1"/>
          <w:sz w:val="28"/>
          <w:szCs w:val="28"/>
          <w:lang w:val="uk-UA"/>
        </w:rPr>
        <w:t>гімнастика;</w:t>
      </w:r>
    </w:p>
    <w:p w14:paraId="42E53D65" w14:textId="696FF1FA" w:rsidR="000B27CC" w:rsidRPr="005D4829" w:rsidRDefault="000B27CC" w:rsidP="000B27CC">
      <w:pPr>
        <w:shd w:val="clear" w:color="auto" w:fill="FFFFFF"/>
        <w:spacing w:line="360" w:lineRule="auto"/>
        <w:ind w:firstLine="709"/>
        <w:jc w:val="both"/>
        <w:rPr>
          <w:color w:val="000000" w:themeColor="text1"/>
          <w:sz w:val="28"/>
          <w:szCs w:val="28"/>
          <w:lang w:val="uk-UA"/>
        </w:rPr>
      </w:pPr>
      <w:r w:rsidRPr="005D4829">
        <w:rPr>
          <w:color w:val="000000" w:themeColor="text1"/>
          <w:sz w:val="28"/>
          <w:szCs w:val="28"/>
          <w:lang w:val="uk-UA"/>
        </w:rPr>
        <w:t>ЧСС</w:t>
      </w:r>
      <w:r w:rsidR="005C0C81" w:rsidRPr="005D4829">
        <w:rPr>
          <w:color w:val="000000" w:themeColor="text1"/>
          <w:sz w:val="28"/>
          <w:szCs w:val="28"/>
          <w:lang w:val="uk-UA"/>
        </w:rPr>
        <w:t xml:space="preserve"> </w:t>
      </w:r>
      <w:r w:rsidR="00E619C3"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частота</w:t>
      </w:r>
      <w:r w:rsidR="005C0C81" w:rsidRPr="005D4829">
        <w:rPr>
          <w:color w:val="000000" w:themeColor="text1"/>
          <w:sz w:val="28"/>
          <w:szCs w:val="28"/>
          <w:lang w:val="uk-UA"/>
        </w:rPr>
        <w:t xml:space="preserve"> </w:t>
      </w:r>
      <w:r w:rsidRPr="005D4829">
        <w:rPr>
          <w:color w:val="000000" w:themeColor="text1"/>
          <w:sz w:val="28"/>
          <w:szCs w:val="28"/>
          <w:lang w:val="uk-UA"/>
        </w:rPr>
        <w:t>серцевих</w:t>
      </w:r>
      <w:r w:rsidR="005C0C81" w:rsidRPr="005D4829">
        <w:rPr>
          <w:color w:val="000000" w:themeColor="text1"/>
          <w:sz w:val="28"/>
          <w:szCs w:val="28"/>
          <w:lang w:val="uk-UA"/>
        </w:rPr>
        <w:t xml:space="preserve"> </w:t>
      </w:r>
      <w:r w:rsidRPr="005D4829">
        <w:rPr>
          <w:color w:val="000000" w:themeColor="text1"/>
          <w:sz w:val="28"/>
          <w:szCs w:val="28"/>
          <w:lang w:val="uk-UA"/>
        </w:rPr>
        <w:t>скорочень;</w:t>
      </w:r>
    </w:p>
    <w:p w14:paraId="6F7133C4" w14:textId="6FE31A56" w:rsidR="000B27CC" w:rsidRPr="005D4829" w:rsidRDefault="000B27CC" w:rsidP="000B27CC">
      <w:pPr>
        <w:shd w:val="clear" w:color="auto" w:fill="FFFFFF"/>
        <w:spacing w:line="360" w:lineRule="auto"/>
        <w:ind w:firstLine="709"/>
        <w:jc w:val="both"/>
        <w:rPr>
          <w:color w:val="000000" w:themeColor="text1"/>
          <w:sz w:val="28"/>
          <w:szCs w:val="28"/>
          <w:lang w:val="uk-UA"/>
        </w:rPr>
      </w:pPr>
      <w:r w:rsidRPr="005D4829">
        <w:rPr>
          <w:color w:val="000000" w:themeColor="text1"/>
          <w:sz w:val="28"/>
          <w:szCs w:val="28"/>
          <w:lang w:val="uk-UA"/>
        </w:rPr>
        <w:t>ЧД</w:t>
      </w:r>
      <w:r w:rsidR="005C0C81" w:rsidRPr="005D4829">
        <w:rPr>
          <w:color w:val="000000" w:themeColor="text1"/>
          <w:sz w:val="28"/>
          <w:szCs w:val="28"/>
          <w:lang w:val="uk-UA"/>
        </w:rPr>
        <w:t xml:space="preserve"> </w:t>
      </w:r>
      <w:r w:rsidR="00E619C3"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частота</w:t>
      </w:r>
      <w:r w:rsidR="005C0C81" w:rsidRPr="005D4829">
        <w:rPr>
          <w:color w:val="000000" w:themeColor="text1"/>
          <w:sz w:val="28"/>
          <w:szCs w:val="28"/>
          <w:lang w:val="uk-UA"/>
        </w:rPr>
        <w:t xml:space="preserve"> </w:t>
      </w:r>
      <w:r w:rsidRPr="005D4829">
        <w:rPr>
          <w:color w:val="000000" w:themeColor="text1"/>
          <w:sz w:val="28"/>
          <w:szCs w:val="28"/>
          <w:lang w:val="uk-UA"/>
        </w:rPr>
        <w:t>дихання;</w:t>
      </w:r>
    </w:p>
    <w:p w14:paraId="64DBCB81" w14:textId="42BE7561" w:rsidR="000B27CC" w:rsidRPr="005D4829" w:rsidRDefault="000B27CC" w:rsidP="000B27CC">
      <w:pPr>
        <w:shd w:val="clear" w:color="auto" w:fill="FFFFFF"/>
        <w:spacing w:line="360" w:lineRule="auto"/>
        <w:ind w:firstLine="709"/>
        <w:jc w:val="both"/>
        <w:rPr>
          <w:color w:val="000000" w:themeColor="text1"/>
          <w:sz w:val="28"/>
          <w:szCs w:val="28"/>
          <w:lang w:val="uk-UA"/>
        </w:rPr>
      </w:pPr>
      <w:r w:rsidRPr="005D4829">
        <w:rPr>
          <w:color w:val="000000" w:themeColor="text1"/>
          <w:sz w:val="28"/>
          <w:szCs w:val="28"/>
          <w:lang w:val="uk-UA"/>
        </w:rPr>
        <w:t>ЦНС</w:t>
      </w:r>
      <w:r w:rsidR="005C0C81" w:rsidRPr="005D4829">
        <w:rPr>
          <w:color w:val="000000" w:themeColor="text1"/>
          <w:sz w:val="28"/>
          <w:szCs w:val="28"/>
          <w:lang w:val="uk-UA"/>
        </w:rPr>
        <w:t xml:space="preserve"> </w:t>
      </w:r>
      <w:r w:rsidR="00E619C3"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центральна</w:t>
      </w:r>
      <w:r w:rsidR="005C0C81" w:rsidRPr="005D4829">
        <w:rPr>
          <w:color w:val="000000" w:themeColor="text1"/>
          <w:sz w:val="28"/>
          <w:szCs w:val="28"/>
          <w:lang w:val="uk-UA"/>
        </w:rPr>
        <w:t xml:space="preserve"> </w:t>
      </w:r>
      <w:r w:rsidRPr="005D4829">
        <w:rPr>
          <w:color w:val="000000" w:themeColor="text1"/>
          <w:sz w:val="28"/>
          <w:szCs w:val="28"/>
          <w:lang w:val="uk-UA"/>
        </w:rPr>
        <w:t>нервова</w:t>
      </w:r>
      <w:r w:rsidR="005C0C81" w:rsidRPr="005D4829">
        <w:rPr>
          <w:color w:val="000000" w:themeColor="text1"/>
          <w:sz w:val="28"/>
          <w:szCs w:val="28"/>
          <w:lang w:val="uk-UA"/>
        </w:rPr>
        <w:t xml:space="preserve"> </w:t>
      </w:r>
      <w:r w:rsidRPr="005D4829">
        <w:rPr>
          <w:color w:val="000000" w:themeColor="text1"/>
          <w:sz w:val="28"/>
          <w:szCs w:val="28"/>
          <w:lang w:val="uk-UA"/>
        </w:rPr>
        <w:t>система;</w:t>
      </w:r>
    </w:p>
    <w:p w14:paraId="5F1B03E1" w14:textId="4CC00D86" w:rsidR="000B27CC" w:rsidRPr="005D4829" w:rsidRDefault="000B27CC" w:rsidP="000B27CC">
      <w:pPr>
        <w:shd w:val="clear" w:color="auto" w:fill="FFFFFF"/>
        <w:spacing w:line="360" w:lineRule="auto"/>
        <w:ind w:firstLine="709"/>
        <w:jc w:val="both"/>
        <w:rPr>
          <w:color w:val="000000" w:themeColor="text1"/>
          <w:sz w:val="28"/>
          <w:szCs w:val="28"/>
          <w:lang w:val="uk-UA"/>
        </w:rPr>
      </w:pPr>
      <w:r w:rsidRPr="005D4829">
        <w:rPr>
          <w:color w:val="000000" w:themeColor="text1"/>
          <w:sz w:val="28"/>
          <w:szCs w:val="28"/>
          <w:lang w:val="uk-UA"/>
        </w:rPr>
        <w:t>ФЖЄЛ</w:t>
      </w:r>
      <w:r w:rsidR="005C0C81" w:rsidRPr="005D4829">
        <w:rPr>
          <w:color w:val="000000" w:themeColor="text1"/>
          <w:sz w:val="28"/>
          <w:szCs w:val="28"/>
          <w:lang w:val="uk-UA"/>
        </w:rPr>
        <w:t xml:space="preserve"> </w:t>
      </w:r>
      <w:r w:rsidR="00E619C3"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форсована</w:t>
      </w:r>
      <w:r w:rsidR="005C0C81" w:rsidRPr="005D4829">
        <w:rPr>
          <w:color w:val="000000" w:themeColor="text1"/>
          <w:sz w:val="28"/>
          <w:szCs w:val="28"/>
          <w:lang w:val="uk-UA"/>
        </w:rPr>
        <w:t xml:space="preserve"> </w:t>
      </w:r>
      <w:r w:rsidRPr="005D4829">
        <w:rPr>
          <w:color w:val="000000" w:themeColor="text1"/>
          <w:sz w:val="28"/>
          <w:szCs w:val="28"/>
          <w:lang w:val="uk-UA"/>
        </w:rPr>
        <w:t>життєва</w:t>
      </w:r>
      <w:r w:rsidR="005C0C81" w:rsidRPr="005D4829">
        <w:rPr>
          <w:color w:val="000000" w:themeColor="text1"/>
          <w:sz w:val="28"/>
          <w:szCs w:val="28"/>
          <w:lang w:val="uk-UA"/>
        </w:rPr>
        <w:t xml:space="preserve"> </w:t>
      </w:r>
      <w:r w:rsidRPr="005D4829">
        <w:rPr>
          <w:color w:val="000000" w:themeColor="text1"/>
          <w:sz w:val="28"/>
          <w:szCs w:val="28"/>
          <w:lang w:val="uk-UA"/>
        </w:rPr>
        <w:t>ємність</w:t>
      </w:r>
      <w:r w:rsidR="005C0C81" w:rsidRPr="005D4829">
        <w:rPr>
          <w:color w:val="000000" w:themeColor="text1"/>
          <w:sz w:val="28"/>
          <w:szCs w:val="28"/>
          <w:lang w:val="uk-UA"/>
        </w:rPr>
        <w:t xml:space="preserve"> </w:t>
      </w:r>
      <w:r w:rsidRPr="005D4829">
        <w:rPr>
          <w:color w:val="000000" w:themeColor="text1"/>
          <w:sz w:val="28"/>
          <w:szCs w:val="28"/>
          <w:lang w:val="uk-UA"/>
        </w:rPr>
        <w:t>легень.</w:t>
      </w:r>
    </w:p>
    <w:p w14:paraId="33E454C2" w14:textId="77777777" w:rsidR="009E38E1" w:rsidRPr="005D4829" w:rsidRDefault="009E38E1" w:rsidP="00724922">
      <w:pPr>
        <w:widowControl w:val="0"/>
        <w:spacing w:line="360" w:lineRule="auto"/>
        <w:ind w:firstLine="709"/>
        <w:jc w:val="both"/>
        <w:rPr>
          <w:bCs/>
          <w:color w:val="000000" w:themeColor="text1"/>
          <w:sz w:val="28"/>
          <w:szCs w:val="28"/>
          <w:lang w:val="uk-UA"/>
        </w:rPr>
      </w:pPr>
    </w:p>
    <w:p w14:paraId="43D9A018" w14:textId="77777777" w:rsidR="00724922" w:rsidRPr="005D4829" w:rsidRDefault="00724922" w:rsidP="004D1DAF">
      <w:pPr>
        <w:pageBreakBefore/>
        <w:widowControl w:val="0"/>
        <w:spacing w:line="360" w:lineRule="auto"/>
        <w:jc w:val="center"/>
        <w:rPr>
          <w:caps/>
          <w:color w:val="000000" w:themeColor="text1"/>
          <w:sz w:val="28"/>
          <w:szCs w:val="28"/>
          <w:lang w:val="uk-UA"/>
        </w:rPr>
      </w:pPr>
      <w:r w:rsidRPr="005D4829">
        <w:rPr>
          <w:caps/>
          <w:color w:val="000000" w:themeColor="text1"/>
          <w:sz w:val="28"/>
          <w:szCs w:val="28"/>
          <w:lang w:val="uk-UA"/>
        </w:rPr>
        <w:lastRenderedPageBreak/>
        <w:t>Вступ</w:t>
      </w:r>
    </w:p>
    <w:p w14:paraId="0EDF908A" w14:textId="77777777" w:rsidR="00724922" w:rsidRPr="005D4829" w:rsidRDefault="00724922" w:rsidP="004D1DAF">
      <w:pPr>
        <w:widowControl w:val="0"/>
        <w:spacing w:line="360" w:lineRule="auto"/>
        <w:ind w:firstLine="709"/>
        <w:jc w:val="both"/>
        <w:rPr>
          <w:rStyle w:val="apple-style-span"/>
          <w:color w:val="000000" w:themeColor="text1"/>
          <w:sz w:val="28"/>
          <w:szCs w:val="28"/>
          <w:lang w:val="uk-UA"/>
        </w:rPr>
      </w:pPr>
    </w:p>
    <w:p w14:paraId="20751298" w14:textId="78F0677A" w:rsidR="004D1DAF" w:rsidRPr="005D4829" w:rsidRDefault="004D1DAF" w:rsidP="004D1DAF">
      <w:pPr>
        <w:spacing w:line="360" w:lineRule="auto"/>
        <w:ind w:firstLine="709"/>
        <w:jc w:val="both"/>
        <w:rPr>
          <w:color w:val="000000" w:themeColor="text1"/>
          <w:sz w:val="28"/>
          <w:szCs w:val="28"/>
          <w:lang w:val="uk-UA"/>
        </w:rPr>
      </w:pPr>
      <w:r w:rsidRPr="005D4829">
        <w:rPr>
          <w:color w:val="000000" w:themeColor="text1"/>
          <w:sz w:val="28"/>
          <w:szCs w:val="28"/>
          <w:lang w:val="uk-UA"/>
        </w:rPr>
        <w:t>Наразі</w:t>
      </w:r>
      <w:r w:rsidR="005C0C81" w:rsidRPr="005D4829">
        <w:rPr>
          <w:color w:val="000000" w:themeColor="text1"/>
          <w:sz w:val="28"/>
          <w:szCs w:val="28"/>
          <w:lang w:val="uk-UA"/>
        </w:rPr>
        <w:t xml:space="preserve"> </w:t>
      </w:r>
      <w:r w:rsidRPr="005D4829">
        <w:rPr>
          <w:color w:val="000000" w:themeColor="text1"/>
          <w:sz w:val="28"/>
          <w:szCs w:val="28"/>
          <w:lang w:val="uk-UA"/>
        </w:rPr>
        <w:t>відомо,</w:t>
      </w:r>
      <w:r w:rsidR="005C0C81" w:rsidRPr="005D4829">
        <w:rPr>
          <w:color w:val="000000" w:themeColor="text1"/>
          <w:sz w:val="28"/>
          <w:szCs w:val="28"/>
          <w:lang w:val="uk-UA"/>
        </w:rPr>
        <w:t xml:space="preserve"> </w:t>
      </w:r>
      <w:r w:rsidRPr="005D4829">
        <w:rPr>
          <w:color w:val="000000" w:themeColor="text1"/>
          <w:sz w:val="28"/>
          <w:szCs w:val="28"/>
          <w:lang w:val="uk-UA"/>
        </w:rPr>
        <w:t>що</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структурі</w:t>
      </w:r>
      <w:r w:rsidR="005C0C81" w:rsidRPr="005D4829">
        <w:rPr>
          <w:color w:val="000000" w:themeColor="text1"/>
          <w:sz w:val="28"/>
          <w:szCs w:val="28"/>
          <w:lang w:val="uk-UA"/>
        </w:rPr>
        <w:t xml:space="preserve"> </w:t>
      </w:r>
      <w:r w:rsidRPr="005D4829">
        <w:rPr>
          <w:color w:val="000000" w:themeColor="text1"/>
          <w:sz w:val="28"/>
          <w:szCs w:val="28"/>
          <w:lang w:val="uk-UA"/>
        </w:rPr>
        <w:t>захворюваності</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світі</w:t>
      </w:r>
      <w:r w:rsidR="005C0C81" w:rsidRPr="005D4829">
        <w:rPr>
          <w:color w:val="000000" w:themeColor="text1"/>
          <w:sz w:val="28"/>
          <w:szCs w:val="28"/>
          <w:lang w:val="uk-UA"/>
        </w:rPr>
        <w:t xml:space="preserve"> </w:t>
      </w:r>
      <w:r w:rsidRPr="005D4829">
        <w:rPr>
          <w:color w:val="000000" w:themeColor="text1"/>
          <w:sz w:val="28"/>
          <w:szCs w:val="28"/>
          <w:lang w:val="uk-UA"/>
        </w:rPr>
        <w:t>одне</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першорядних</w:t>
      </w:r>
      <w:r w:rsidR="005C0C81" w:rsidRPr="005D4829">
        <w:rPr>
          <w:color w:val="000000" w:themeColor="text1"/>
          <w:sz w:val="28"/>
          <w:szCs w:val="28"/>
          <w:lang w:val="uk-UA"/>
        </w:rPr>
        <w:t xml:space="preserve"> </w:t>
      </w:r>
      <w:r w:rsidRPr="005D4829">
        <w:rPr>
          <w:color w:val="000000" w:themeColor="text1"/>
          <w:sz w:val="28"/>
          <w:szCs w:val="28"/>
          <w:lang w:val="uk-UA"/>
        </w:rPr>
        <w:t>місць</w:t>
      </w:r>
      <w:r w:rsidR="005C0C81" w:rsidRPr="005D4829">
        <w:rPr>
          <w:color w:val="000000" w:themeColor="text1"/>
          <w:sz w:val="28"/>
          <w:szCs w:val="28"/>
          <w:lang w:val="uk-UA"/>
        </w:rPr>
        <w:t xml:space="preserve"> </w:t>
      </w:r>
      <w:r w:rsidRPr="005D4829">
        <w:rPr>
          <w:color w:val="000000" w:themeColor="text1"/>
          <w:sz w:val="28"/>
          <w:szCs w:val="28"/>
          <w:lang w:val="uk-UA"/>
        </w:rPr>
        <w:t>посідає</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бронхолегенева</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патологія.</w:t>
      </w:r>
      <w:r w:rsidR="005C0C81" w:rsidRPr="005D4829">
        <w:rPr>
          <w:color w:val="000000" w:themeColor="text1"/>
          <w:sz w:val="28"/>
          <w:szCs w:val="28"/>
          <w:lang w:val="uk-UA"/>
        </w:rPr>
        <w:t xml:space="preserve"> </w:t>
      </w:r>
      <w:r w:rsidRPr="005D4829">
        <w:rPr>
          <w:color w:val="000000" w:themeColor="text1"/>
          <w:sz w:val="28"/>
          <w:szCs w:val="28"/>
          <w:lang w:val="uk-UA"/>
        </w:rPr>
        <w:t>Захворюваність</w:t>
      </w:r>
      <w:r w:rsidR="005C0C81" w:rsidRPr="005D4829">
        <w:rPr>
          <w:color w:val="000000" w:themeColor="text1"/>
          <w:sz w:val="28"/>
          <w:szCs w:val="28"/>
          <w:lang w:val="uk-UA"/>
        </w:rPr>
        <w:t xml:space="preserve"> </w:t>
      </w:r>
      <w:r w:rsidRPr="005D4829">
        <w:rPr>
          <w:color w:val="000000" w:themeColor="text1"/>
          <w:sz w:val="28"/>
          <w:szCs w:val="28"/>
          <w:lang w:val="uk-UA"/>
        </w:rPr>
        <w:t>дихальної</w:t>
      </w:r>
      <w:r w:rsidR="005C0C81" w:rsidRPr="005D4829">
        <w:rPr>
          <w:color w:val="000000" w:themeColor="text1"/>
          <w:sz w:val="28"/>
          <w:szCs w:val="28"/>
          <w:lang w:val="uk-UA"/>
        </w:rPr>
        <w:t xml:space="preserve"> </w:t>
      </w:r>
      <w:r w:rsidRPr="005D4829">
        <w:rPr>
          <w:color w:val="000000" w:themeColor="text1"/>
          <w:sz w:val="28"/>
          <w:szCs w:val="28"/>
          <w:lang w:val="uk-UA"/>
        </w:rPr>
        <w:t>системи</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останні</w:t>
      </w:r>
      <w:r w:rsidR="005C0C81" w:rsidRPr="005D4829">
        <w:rPr>
          <w:color w:val="000000" w:themeColor="text1"/>
          <w:sz w:val="28"/>
          <w:szCs w:val="28"/>
          <w:lang w:val="uk-UA"/>
        </w:rPr>
        <w:t xml:space="preserve"> </w:t>
      </w:r>
      <w:r w:rsidRPr="005D4829">
        <w:rPr>
          <w:color w:val="000000" w:themeColor="text1"/>
          <w:sz w:val="28"/>
          <w:szCs w:val="28"/>
          <w:lang w:val="uk-UA"/>
        </w:rPr>
        <w:t>роки</w:t>
      </w:r>
      <w:r w:rsidR="005C0C81" w:rsidRPr="005D4829">
        <w:rPr>
          <w:color w:val="000000" w:themeColor="text1"/>
          <w:sz w:val="28"/>
          <w:szCs w:val="28"/>
          <w:lang w:val="uk-UA"/>
        </w:rPr>
        <w:t xml:space="preserve"> </w:t>
      </w:r>
      <w:r w:rsidRPr="005D4829">
        <w:rPr>
          <w:color w:val="000000" w:themeColor="text1"/>
          <w:sz w:val="28"/>
          <w:szCs w:val="28"/>
          <w:lang w:val="uk-UA"/>
        </w:rPr>
        <w:t>сягає</w:t>
      </w:r>
      <w:r w:rsidR="005C0C81" w:rsidRPr="005D4829">
        <w:rPr>
          <w:color w:val="000000" w:themeColor="text1"/>
          <w:sz w:val="28"/>
          <w:szCs w:val="28"/>
          <w:lang w:val="uk-UA"/>
        </w:rPr>
        <w:t xml:space="preserve"> </w:t>
      </w:r>
      <w:r w:rsidRPr="005D4829">
        <w:rPr>
          <w:color w:val="000000" w:themeColor="text1"/>
          <w:sz w:val="28"/>
          <w:szCs w:val="28"/>
          <w:lang w:val="uk-UA"/>
        </w:rPr>
        <w:t>від</w:t>
      </w:r>
      <w:r w:rsidR="005C0C81" w:rsidRPr="005D4829">
        <w:rPr>
          <w:color w:val="000000" w:themeColor="text1"/>
          <w:sz w:val="28"/>
          <w:szCs w:val="28"/>
          <w:lang w:val="uk-UA"/>
        </w:rPr>
        <w:t xml:space="preserve"> </w:t>
      </w:r>
      <w:r w:rsidRPr="005D4829">
        <w:rPr>
          <w:color w:val="000000" w:themeColor="text1"/>
          <w:sz w:val="28"/>
          <w:szCs w:val="28"/>
          <w:lang w:val="uk-UA"/>
        </w:rPr>
        <w:t>10%</w:t>
      </w:r>
      <w:r w:rsidR="005C0C81" w:rsidRPr="005D4829">
        <w:rPr>
          <w:color w:val="000000" w:themeColor="text1"/>
          <w:sz w:val="28"/>
          <w:szCs w:val="28"/>
          <w:lang w:val="uk-UA"/>
        </w:rPr>
        <w:t xml:space="preserve"> </w:t>
      </w:r>
      <w:r w:rsidRPr="005D4829">
        <w:rPr>
          <w:color w:val="000000" w:themeColor="text1"/>
          <w:sz w:val="28"/>
          <w:szCs w:val="28"/>
          <w:lang w:val="uk-UA"/>
        </w:rPr>
        <w:t>до</w:t>
      </w:r>
      <w:r w:rsidR="005C0C81" w:rsidRPr="005D4829">
        <w:rPr>
          <w:color w:val="000000" w:themeColor="text1"/>
          <w:sz w:val="28"/>
          <w:szCs w:val="28"/>
          <w:lang w:val="uk-UA"/>
        </w:rPr>
        <w:t xml:space="preserve"> </w:t>
      </w:r>
      <w:r w:rsidRPr="005D4829">
        <w:rPr>
          <w:color w:val="000000" w:themeColor="text1"/>
          <w:sz w:val="28"/>
          <w:szCs w:val="28"/>
          <w:lang w:val="uk-UA"/>
        </w:rPr>
        <w:t>40%</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різних</w:t>
      </w:r>
      <w:r w:rsidR="005C0C81" w:rsidRPr="005D4829">
        <w:rPr>
          <w:color w:val="000000" w:themeColor="text1"/>
          <w:sz w:val="28"/>
          <w:szCs w:val="28"/>
          <w:lang w:val="uk-UA"/>
        </w:rPr>
        <w:t xml:space="preserve"> </w:t>
      </w:r>
      <w:r w:rsidRPr="005D4829">
        <w:rPr>
          <w:color w:val="000000" w:themeColor="text1"/>
          <w:sz w:val="28"/>
          <w:szCs w:val="28"/>
          <w:lang w:val="uk-UA"/>
        </w:rPr>
        <w:t>регіонах</w:t>
      </w:r>
      <w:r w:rsidR="005C0C81" w:rsidRPr="005D4829">
        <w:rPr>
          <w:color w:val="000000" w:themeColor="text1"/>
          <w:sz w:val="28"/>
          <w:szCs w:val="28"/>
          <w:lang w:val="uk-UA"/>
        </w:rPr>
        <w:t xml:space="preserve"> </w:t>
      </w:r>
      <w:r w:rsidRPr="005D4829">
        <w:rPr>
          <w:color w:val="000000" w:themeColor="text1"/>
          <w:sz w:val="28"/>
          <w:szCs w:val="28"/>
          <w:lang w:val="uk-UA"/>
        </w:rPr>
        <w:t>світу.</w:t>
      </w:r>
      <w:r w:rsidR="005C0C81" w:rsidRPr="005D4829">
        <w:rPr>
          <w:color w:val="000000" w:themeColor="text1"/>
          <w:sz w:val="28"/>
          <w:szCs w:val="28"/>
          <w:lang w:val="uk-UA"/>
        </w:rPr>
        <w:t xml:space="preserve"> </w:t>
      </w:r>
      <w:r w:rsidRPr="005D4829">
        <w:rPr>
          <w:color w:val="000000" w:themeColor="text1"/>
          <w:sz w:val="28"/>
          <w:szCs w:val="28"/>
          <w:lang w:val="uk-UA"/>
        </w:rPr>
        <w:t>Серед</w:t>
      </w:r>
      <w:r w:rsidR="005C0C81" w:rsidRPr="005D4829">
        <w:rPr>
          <w:color w:val="000000" w:themeColor="text1"/>
          <w:sz w:val="28"/>
          <w:szCs w:val="28"/>
          <w:lang w:val="uk-UA"/>
        </w:rPr>
        <w:t xml:space="preserve"> </w:t>
      </w:r>
      <w:r w:rsidRPr="005D4829">
        <w:rPr>
          <w:color w:val="000000" w:themeColor="text1"/>
          <w:sz w:val="28"/>
          <w:szCs w:val="28"/>
          <w:lang w:val="uk-UA"/>
        </w:rPr>
        <w:t>захворювань</w:t>
      </w:r>
      <w:r w:rsidR="005C0C81" w:rsidRPr="005D4829">
        <w:rPr>
          <w:color w:val="000000" w:themeColor="text1"/>
          <w:sz w:val="28"/>
          <w:szCs w:val="28"/>
          <w:lang w:val="uk-UA"/>
        </w:rPr>
        <w:t xml:space="preserve"> </w:t>
      </w:r>
      <w:r w:rsidRPr="005D4829">
        <w:rPr>
          <w:color w:val="000000" w:themeColor="text1"/>
          <w:sz w:val="28"/>
          <w:szCs w:val="28"/>
          <w:lang w:val="uk-UA"/>
        </w:rPr>
        <w:t>дихальної</w:t>
      </w:r>
      <w:r w:rsidR="005C0C81" w:rsidRPr="005D4829">
        <w:rPr>
          <w:color w:val="000000" w:themeColor="text1"/>
          <w:sz w:val="28"/>
          <w:szCs w:val="28"/>
          <w:lang w:val="uk-UA"/>
        </w:rPr>
        <w:t xml:space="preserve"> </w:t>
      </w:r>
      <w:r w:rsidRPr="005D4829">
        <w:rPr>
          <w:color w:val="000000" w:themeColor="text1"/>
          <w:sz w:val="28"/>
          <w:szCs w:val="28"/>
          <w:lang w:val="uk-UA"/>
        </w:rPr>
        <w:t>системи</w:t>
      </w:r>
      <w:r w:rsidR="005C0C81" w:rsidRPr="005D4829">
        <w:rPr>
          <w:color w:val="000000" w:themeColor="text1"/>
          <w:sz w:val="28"/>
          <w:szCs w:val="28"/>
          <w:lang w:val="uk-UA"/>
        </w:rPr>
        <w:t xml:space="preserve"> </w:t>
      </w:r>
      <w:r w:rsidRPr="005D4829">
        <w:rPr>
          <w:color w:val="000000" w:themeColor="text1"/>
          <w:sz w:val="28"/>
          <w:szCs w:val="28"/>
          <w:lang w:val="uk-UA"/>
        </w:rPr>
        <w:t>слід</w:t>
      </w:r>
      <w:r w:rsidR="005C0C81" w:rsidRPr="005D4829">
        <w:rPr>
          <w:color w:val="000000" w:themeColor="text1"/>
          <w:sz w:val="28"/>
          <w:szCs w:val="28"/>
          <w:lang w:val="uk-UA"/>
        </w:rPr>
        <w:t xml:space="preserve"> </w:t>
      </w:r>
      <w:r w:rsidRPr="005D4829">
        <w:rPr>
          <w:color w:val="000000" w:themeColor="text1"/>
          <w:sz w:val="28"/>
          <w:szCs w:val="28"/>
          <w:lang w:val="uk-UA"/>
        </w:rPr>
        <w:t>відмітити</w:t>
      </w:r>
      <w:r w:rsidR="005C0C81" w:rsidRPr="005D4829">
        <w:rPr>
          <w:color w:val="000000" w:themeColor="text1"/>
          <w:sz w:val="28"/>
          <w:szCs w:val="28"/>
          <w:lang w:val="uk-UA"/>
        </w:rPr>
        <w:t xml:space="preserve"> </w:t>
      </w:r>
      <w:r w:rsidRPr="005D4829">
        <w:rPr>
          <w:color w:val="000000" w:themeColor="text1"/>
          <w:sz w:val="28"/>
          <w:szCs w:val="28"/>
          <w:lang w:val="uk-UA"/>
        </w:rPr>
        <w:t>пневмонію.</w:t>
      </w:r>
      <w:r w:rsidR="005C0C81" w:rsidRPr="005D4829">
        <w:rPr>
          <w:color w:val="000000" w:themeColor="text1"/>
          <w:sz w:val="28"/>
          <w:szCs w:val="28"/>
          <w:lang w:val="uk-UA"/>
        </w:rPr>
        <w:t xml:space="preserve"> </w:t>
      </w:r>
    </w:p>
    <w:p w14:paraId="465704EB" w14:textId="0EF05C94" w:rsidR="004D1DAF" w:rsidRPr="005D4829" w:rsidRDefault="004D1DAF" w:rsidP="004D1DAF">
      <w:pPr>
        <w:spacing w:line="360" w:lineRule="auto"/>
        <w:ind w:firstLine="709"/>
        <w:jc w:val="both"/>
        <w:rPr>
          <w:color w:val="000000" w:themeColor="text1"/>
          <w:sz w:val="28"/>
          <w:szCs w:val="28"/>
          <w:lang w:val="uk-UA"/>
        </w:rPr>
      </w:pP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сьогодні</w:t>
      </w:r>
      <w:r w:rsidR="005C0C81" w:rsidRPr="005D4829">
        <w:rPr>
          <w:color w:val="000000" w:themeColor="text1"/>
          <w:sz w:val="28"/>
          <w:szCs w:val="28"/>
          <w:lang w:val="uk-UA"/>
        </w:rPr>
        <w:t xml:space="preserve"> </w:t>
      </w:r>
      <w:r w:rsidRPr="005D4829">
        <w:rPr>
          <w:color w:val="000000" w:themeColor="text1"/>
          <w:sz w:val="28"/>
          <w:szCs w:val="28"/>
          <w:lang w:val="uk-UA"/>
        </w:rPr>
        <w:t>одним</w:t>
      </w:r>
      <w:r w:rsidR="005C0C81" w:rsidRPr="005D4829">
        <w:rPr>
          <w:color w:val="000000" w:themeColor="text1"/>
          <w:sz w:val="28"/>
          <w:szCs w:val="28"/>
          <w:lang w:val="uk-UA"/>
        </w:rPr>
        <w:t xml:space="preserve"> </w:t>
      </w:r>
      <w:r w:rsidRPr="005D4829">
        <w:rPr>
          <w:color w:val="000000" w:themeColor="text1"/>
          <w:sz w:val="28"/>
          <w:szCs w:val="28"/>
          <w:lang w:val="uk-UA"/>
        </w:rPr>
        <w:t>із</w:t>
      </w:r>
      <w:r w:rsidR="005C0C81" w:rsidRPr="005D4829">
        <w:rPr>
          <w:color w:val="000000" w:themeColor="text1"/>
          <w:sz w:val="28"/>
          <w:szCs w:val="28"/>
          <w:lang w:val="uk-UA"/>
        </w:rPr>
        <w:t xml:space="preserve"> </w:t>
      </w:r>
      <w:r w:rsidRPr="005D4829">
        <w:rPr>
          <w:color w:val="000000" w:themeColor="text1"/>
          <w:sz w:val="28"/>
          <w:szCs w:val="28"/>
          <w:lang w:val="uk-UA"/>
        </w:rPr>
        <w:t>найбільш</w:t>
      </w:r>
      <w:r w:rsidR="005C0C81" w:rsidRPr="005D4829">
        <w:rPr>
          <w:color w:val="000000" w:themeColor="text1"/>
          <w:sz w:val="28"/>
          <w:szCs w:val="28"/>
          <w:lang w:val="uk-UA"/>
        </w:rPr>
        <w:t xml:space="preserve"> </w:t>
      </w:r>
      <w:r w:rsidRPr="005D4829">
        <w:rPr>
          <w:color w:val="000000" w:themeColor="text1"/>
          <w:sz w:val="28"/>
          <w:szCs w:val="28"/>
          <w:lang w:val="uk-UA"/>
        </w:rPr>
        <w:t>вагомих</w:t>
      </w:r>
      <w:r w:rsidR="005C0C81" w:rsidRPr="005D4829">
        <w:rPr>
          <w:color w:val="000000" w:themeColor="text1"/>
          <w:sz w:val="28"/>
          <w:szCs w:val="28"/>
          <w:lang w:val="uk-UA"/>
        </w:rPr>
        <w:t xml:space="preserve"> </w:t>
      </w:r>
      <w:r w:rsidRPr="005D4829">
        <w:rPr>
          <w:color w:val="000000" w:themeColor="text1"/>
          <w:sz w:val="28"/>
          <w:szCs w:val="28"/>
          <w:lang w:val="uk-UA"/>
        </w:rPr>
        <w:t>викликів</w:t>
      </w:r>
      <w:r w:rsidR="005C0C81" w:rsidRPr="005D4829">
        <w:rPr>
          <w:color w:val="000000" w:themeColor="text1"/>
          <w:sz w:val="28"/>
          <w:szCs w:val="28"/>
          <w:lang w:val="uk-UA"/>
        </w:rPr>
        <w:t xml:space="preserve"> </w:t>
      </w:r>
      <w:r w:rsidRPr="005D4829">
        <w:rPr>
          <w:color w:val="000000" w:themeColor="text1"/>
          <w:sz w:val="28"/>
          <w:szCs w:val="28"/>
          <w:lang w:val="uk-UA"/>
        </w:rPr>
        <w:t>сучасності</w:t>
      </w:r>
      <w:r w:rsidR="005C0C81" w:rsidRPr="005D4829">
        <w:rPr>
          <w:color w:val="000000" w:themeColor="text1"/>
          <w:sz w:val="28"/>
          <w:szCs w:val="28"/>
          <w:lang w:val="uk-UA"/>
        </w:rPr>
        <w:t xml:space="preserve"> </w:t>
      </w:r>
      <w:r w:rsidRPr="005D4829">
        <w:rPr>
          <w:color w:val="000000" w:themeColor="text1"/>
          <w:sz w:val="28"/>
          <w:szCs w:val="28"/>
          <w:lang w:val="uk-UA"/>
        </w:rPr>
        <w:t>став</w:t>
      </w:r>
      <w:r w:rsidR="005C0C81" w:rsidRPr="005D4829">
        <w:rPr>
          <w:color w:val="000000" w:themeColor="text1"/>
          <w:sz w:val="28"/>
          <w:szCs w:val="28"/>
          <w:lang w:val="uk-UA"/>
        </w:rPr>
        <w:t xml:space="preserve"> </w:t>
      </w:r>
      <w:r w:rsidRPr="005D4829">
        <w:rPr>
          <w:color w:val="000000" w:themeColor="text1"/>
          <w:sz w:val="28"/>
          <w:szCs w:val="28"/>
          <w:lang w:val="uk-UA"/>
        </w:rPr>
        <w:t>спалах</w:t>
      </w:r>
      <w:r w:rsidR="005C0C81" w:rsidRPr="005D4829">
        <w:rPr>
          <w:color w:val="000000" w:themeColor="text1"/>
          <w:sz w:val="28"/>
          <w:szCs w:val="28"/>
          <w:lang w:val="uk-UA"/>
        </w:rPr>
        <w:t xml:space="preserve"> </w:t>
      </w:r>
      <w:r w:rsidRPr="005D4829">
        <w:rPr>
          <w:color w:val="000000" w:themeColor="text1"/>
          <w:sz w:val="28"/>
          <w:szCs w:val="28"/>
          <w:lang w:val="uk-UA"/>
        </w:rPr>
        <w:t>інфекції</w:t>
      </w:r>
      <w:r w:rsidR="005C0C81" w:rsidRPr="005D4829">
        <w:rPr>
          <w:color w:val="000000" w:themeColor="text1"/>
          <w:sz w:val="28"/>
          <w:szCs w:val="28"/>
          <w:lang w:val="uk-UA"/>
        </w:rPr>
        <w:t xml:space="preserve"> </w:t>
      </w:r>
      <w:r w:rsidRPr="005D4829">
        <w:rPr>
          <w:color w:val="000000" w:themeColor="text1"/>
          <w:sz w:val="28"/>
          <w:szCs w:val="28"/>
          <w:lang w:val="uk-UA"/>
        </w:rPr>
        <w:t>(COVID-19),</w:t>
      </w:r>
      <w:r w:rsidR="005C0C81" w:rsidRPr="005D4829">
        <w:rPr>
          <w:color w:val="000000" w:themeColor="text1"/>
          <w:sz w:val="28"/>
          <w:szCs w:val="28"/>
          <w:lang w:val="uk-UA"/>
        </w:rPr>
        <w:t xml:space="preserve"> </w:t>
      </w:r>
      <w:r w:rsidRPr="005D4829">
        <w:rPr>
          <w:color w:val="000000" w:themeColor="text1"/>
          <w:sz w:val="28"/>
          <w:szCs w:val="28"/>
          <w:lang w:val="uk-UA"/>
        </w:rPr>
        <w:t>спричиненої</w:t>
      </w:r>
      <w:r w:rsidR="005C0C81" w:rsidRPr="005D4829">
        <w:rPr>
          <w:color w:val="000000" w:themeColor="text1"/>
          <w:sz w:val="28"/>
          <w:szCs w:val="28"/>
          <w:lang w:val="uk-UA"/>
        </w:rPr>
        <w:t xml:space="preserve"> </w:t>
      </w:r>
      <w:r w:rsidRPr="005D4829">
        <w:rPr>
          <w:color w:val="000000" w:themeColor="text1"/>
          <w:sz w:val="28"/>
          <w:szCs w:val="28"/>
          <w:lang w:val="uk-UA"/>
        </w:rPr>
        <w:t>новим</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коронавірусом</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SARS-CoV-2,</w:t>
      </w:r>
      <w:r w:rsidR="005C0C81" w:rsidRPr="005D4829">
        <w:rPr>
          <w:color w:val="000000" w:themeColor="text1"/>
          <w:sz w:val="28"/>
          <w:szCs w:val="28"/>
          <w:lang w:val="uk-UA"/>
        </w:rPr>
        <w:t xml:space="preserve"> </w:t>
      </w:r>
      <w:r w:rsidRPr="005D4829">
        <w:rPr>
          <w:color w:val="000000" w:themeColor="text1"/>
          <w:sz w:val="28"/>
          <w:szCs w:val="28"/>
          <w:lang w:val="uk-UA"/>
        </w:rPr>
        <w:t>який</w:t>
      </w:r>
      <w:r w:rsidR="005C0C81" w:rsidRPr="005D4829">
        <w:rPr>
          <w:color w:val="000000" w:themeColor="text1"/>
          <w:sz w:val="28"/>
          <w:szCs w:val="28"/>
          <w:lang w:val="uk-UA"/>
        </w:rPr>
        <w:t xml:space="preserve"> </w:t>
      </w:r>
      <w:r w:rsidRPr="005D4829">
        <w:rPr>
          <w:color w:val="000000" w:themeColor="text1"/>
          <w:sz w:val="28"/>
          <w:szCs w:val="28"/>
          <w:lang w:val="uk-UA"/>
        </w:rPr>
        <w:t>є</w:t>
      </w:r>
      <w:r w:rsidR="005C0C81" w:rsidRPr="005D4829">
        <w:rPr>
          <w:color w:val="000000" w:themeColor="text1"/>
          <w:sz w:val="28"/>
          <w:szCs w:val="28"/>
          <w:lang w:val="uk-UA"/>
        </w:rPr>
        <w:t xml:space="preserve"> </w:t>
      </w:r>
      <w:r w:rsidRPr="005D4829">
        <w:rPr>
          <w:color w:val="000000" w:themeColor="text1"/>
          <w:sz w:val="28"/>
          <w:szCs w:val="28"/>
          <w:lang w:val="uk-UA"/>
        </w:rPr>
        <w:t>небезпечним</w:t>
      </w:r>
      <w:r w:rsidR="005C0C81" w:rsidRPr="005D4829">
        <w:rPr>
          <w:color w:val="000000" w:themeColor="text1"/>
          <w:sz w:val="28"/>
          <w:szCs w:val="28"/>
          <w:lang w:val="uk-UA"/>
        </w:rPr>
        <w:t xml:space="preserve"> </w:t>
      </w:r>
      <w:r w:rsidRPr="005D4829">
        <w:rPr>
          <w:color w:val="000000" w:themeColor="text1"/>
          <w:sz w:val="28"/>
          <w:szCs w:val="28"/>
          <w:lang w:val="uk-UA"/>
        </w:rPr>
        <w:t>через</w:t>
      </w:r>
      <w:r w:rsidR="005C0C81" w:rsidRPr="005D4829">
        <w:rPr>
          <w:color w:val="000000" w:themeColor="text1"/>
          <w:sz w:val="28"/>
          <w:szCs w:val="28"/>
          <w:lang w:val="uk-UA"/>
        </w:rPr>
        <w:t xml:space="preserve"> </w:t>
      </w:r>
      <w:r w:rsidRPr="005D4829">
        <w:rPr>
          <w:color w:val="000000" w:themeColor="text1"/>
          <w:sz w:val="28"/>
          <w:szCs w:val="28"/>
          <w:lang w:val="uk-UA"/>
        </w:rPr>
        <w:t>виникнення</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коронавірусної</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пневмонії.</w:t>
      </w:r>
      <w:r w:rsidR="005C0C81" w:rsidRPr="005D4829">
        <w:rPr>
          <w:color w:val="000000" w:themeColor="text1"/>
          <w:sz w:val="28"/>
          <w:szCs w:val="28"/>
          <w:lang w:val="uk-UA"/>
        </w:rPr>
        <w:t xml:space="preserve"> </w:t>
      </w:r>
      <w:r w:rsidRPr="005D4829">
        <w:rPr>
          <w:color w:val="000000" w:themeColor="text1"/>
          <w:sz w:val="28"/>
          <w:szCs w:val="28"/>
          <w:lang w:val="uk-UA"/>
        </w:rPr>
        <w:t>За</w:t>
      </w:r>
      <w:r w:rsidR="005C0C81" w:rsidRPr="005D4829">
        <w:rPr>
          <w:color w:val="000000" w:themeColor="text1"/>
          <w:sz w:val="28"/>
          <w:szCs w:val="28"/>
          <w:lang w:val="uk-UA"/>
        </w:rPr>
        <w:t xml:space="preserve"> </w:t>
      </w:r>
      <w:r w:rsidRPr="005D4829">
        <w:rPr>
          <w:color w:val="000000" w:themeColor="text1"/>
          <w:sz w:val="28"/>
          <w:szCs w:val="28"/>
          <w:lang w:val="uk-UA"/>
        </w:rPr>
        <w:t>своїми</w:t>
      </w:r>
      <w:r w:rsidR="005C0C81" w:rsidRPr="005D4829">
        <w:rPr>
          <w:color w:val="000000" w:themeColor="text1"/>
          <w:sz w:val="28"/>
          <w:szCs w:val="28"/>
          <w:lang w:val="uk-UA"/>
        </w:rPr>
        <w:t xml:space="preserve"> </w:t>
      </w:r>
      <w:r w:rsidRPr="005D4829">
        <w:rPr>
          <w:color w:val="000000" w:themeColor="text1"/>
          <w:sz w:val="28"/>
          <w:szCs w:val="28"/>
          <w:lang w:val="uk-UA"/>
        </w:rPr>
        <w:t>темпами</w:t>
      </w:r>
      <w:r w:rsidR="005C0C81" w:rsidRPr="005D4829">
        <w:rPr>
          <w:color w:val="000000" w:themeColor="text1"/>
          <w:sz w:val="28"/>
          <w:szCs w:val="28"/>
          <w:lang w:val="uk-UA"/>
        </w:rPr>
        <w:t xml:space="preserve"> </w:t>
      </w:r>
      <w:r w:rsidRPr="005D4829">
        <w:rPr>
          <w:color w:val="000000" w:themeColor="text1"/>
          <w:sz w:val="28"/>
          <w:szCs w:val="28"/>
          <w:lang w:val="uk-UA"/>
        </w:rPr>
        <w:t>поширення,</w:t>
      </w:r>
      <w:r w:rsidR="005C0C81" w:rsidRPr="005D4829">
        <w:rPr>
          <w:color w:val="000000" w:themeColor="text1"/>
          <w:sz w:val="28"/>
          <w:szCs w:val="28"/>
          <w:lang w:val="uk-UA"/>
        </w:rPr>
        <w:t xml:space="preserve"> </w:t>
      </w:r>
      <w:r w:rsidRPr="005D4829">
        <w:rPr>
          <w:color w:val="000000" w:themeColor="text1"/>
          <w:sz w:val="28"/>
          <w:szCs w:val="28"/>
          <w:lang w:val="uk-UA"/>
        </w:rPr>
        <w:t>шляхами</w:t>
      </w:r>
      <w:r w:rsidR="005C0C81" w:rsidRPr="005D4829">
        <w:rPr>
          <w:color w:val="000000" w:themeColor="text1"/>
          <w:sz w:val="28"/>
          <w:szCs w:val="28"/>
          <w:lang w:val="uk-UA"/>
        </w:rPr>
        <w:t xml:space="preserve"> </w:t>
      </w:r>
      <w:r w:rsidRPr="005D4829">
        <w:rPr>
          <w:color w:val="000000" w:themeColor="text1"/>
          <w:sz w:val="28"/>
          <w:szCs w:val="28"/>
          <w:lang w:val="uk-UA"/>
        </w:rPr>
        <w:t>передачі</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наслідками</w:t>
      </w:r>
      <w:r w:rsidR="005C0C81" w:rsidRPr="005D4829">
        <w:rPr>
          <w:color w:val="000000" w:themeColor="text1"/>
          <w:sz w:val="28"/>
          <w:szCs w:val="28"/>
          <w:lang w:val="uk-UA"/>
        </w:rPr>
        <w:t xml:space="preserve"> </w:t>
      </w:r>
      <w:r w:rsidRPr="005D4829">
        <w:rPr>
          <w:color w:val="000000" w:themeColor="text1"/>
          <w:sz w:val="28"/>
          <w:szCs w:val="28"/>
          <w:lang w:val="uk-UA"/>
        </w:rPr>
        <w:t>дана</w:t>
      </w:r>
      <w:r w:rsidR="005C0C81" w:rsidRPr="005D4829">
        <w:rPr>
          <w:color w:val="000000" w:themeColor="text1"/>
          <w:sz w:val="28"/>
          <w:szCs w:val="28"/>
          <w:lang w:val="uk-UA"/>
        </w:rPr>
        <w:t xml:space="preserve"> </w:t>
      </w:r>
      <w:r w:rsidRPr="005D4829">
        <w:rPr>
          <w:color w:val="000000" w:themeColor="text1"/>
          <w:sz w:val="28"/>
          <w:szCs w:val="28"/>
          <w:lang w:val="uk-UA"/>
        </w:rPr>
        <w:t>інфекція</w:t>
      </w:r>
      <w:r w:rsidR="005C0C81" w:rsidRPr="005D4829">
        <w:rPr>
          <w:color w:val="000000" w:themeColor="text1"/>
          <w:sz w:val="28"/>
          <w:szCs w:val="28"/>
          <w:lang w:val="uk-UA"/>
        </w:rPr>
        <w:t xml:space="preserve"> </w:t>
      </w:r>
      <w:r w:rsidRPr="005D4829">
        <w:rPr>
          <w:color w:val="000000" w:themeColor="text1"/>
          <w:sz w:val="28"/>
          <w:szCs w:val="28"/>
          <w:lang w:val="uk-UA"/>
        </w:rPr>
        <w:t>набула</w:t>
      </w:r>
      <w:r w:rsidR="005C0C81" w:rsidRPr="005D4829">
        <w:rPr>
          <w:color w:val="000000" w:themeColor="text1"/>
          <w:sz w:val="28"/>
          <w:szCs w:val="28"/>
          <w:lang w:val="uk-UA"/>
        </w:rPr>
        <w:t xml:space="preserve"> </w:t>
      </w:r>
      <w:r w:rsidRPr="005D4829">
        <w:rPr>
          <w:color w:val="000000" w:themeColor="text1"/>
          <w:sz w:val="28"/>
          <w:szCs w:val="28"/>
          <w:lang w:val="uk-UA"/>
        </w:rPr>
        <w:t>статусу</w:t>
      </w:r>
      <w:r w:rsidR="005C0C81" w:rsidRPr="005D4829">
        <w:rPr>
          <w:color w:val="000000" w:themeColor="text1"/>
          <w:sz w:val="28"/>
          <w:szCs w:val="28"/>
          <w:lang w:val="uk-UA"/>
        </w:rPr>
        <w:t xml:space="preserve"> </w:t>
      </w:r>
      <w:r w:rsidRPr="005D4829">
        <w:rPr>
          <w:color w:val="000000" w:themeColor="text1"/>
          <w:sz w:val="28"/>
          <w:szCs w:val="28"/>
          <w:lang w:val="uk-UA"/>
        </w:rPr>
        <w:t>пандемії</w:t>
      </w:r>
      <w:r w:rsidR="00A264A4" w:rsidRPr="005D4829">
        <w:rPr>
          <w:color w:val="000000" w:themeColor="text1"/>
          <w:sz w:val="28"/>
          <w:szCs w:val="28"/>
          <w:lang w:val="uk-UA"/>
        </w:rPr>
        <w:t xml:space="preserve"> </w:t>
      </w:r>
      <w:r w:rsidR="00A264A4" w:rsidRPr="005D4829">
        <w:rPr>
          <w:iCs/>
          <w:sz w:val="28"/>
          <w:szCs w:val="28"/>
          <w:shd w:val="clear" w:color="auto" w:fill="FFFFFF"/>
        </w:rPr>
        <w:t>[71]</w:t>
      </w:r>
      <w:r w:rsidRPr="005D4829">
        <w:rPr>
          <w:color w:val="000000" w:themeColor="text1"/>
          <w:sz w:val="28"/>
          <w:szCs w:val="28"/>
          <w:lang w:val="uk-UA"/>
        </w:rPr>
        <w:t>.</w:t>
      </w:r>
      <w:r w:rsidR="005C0C81" w:rsidRPr="005D4829">
        <w:rPr>
          <w:color w:val="000000" w:themeColor="text1"/>
          <w:sz w:val="28"/>
          <w:szCs w:val="28"/>
          <w:lang w:val="uk-UA"/>
        </w:rPr>
        <w:t xml:space="preserve"> </w:t>
      </w:r>
    </w:p>
    <w:p w14:paraId="136491F3" w14:textId="0DF45E76" w:rsidR="004D1DAF" w:rsidRPr="005D4829" w:rsidRDefault="004D1DAF" w:rsidP="004D1DAF">
      <w:pPr>
        <w:spacing w:line="360" w:lineRule="auto"/>
        <w:ind w:firstLine="709"/>
        <w:jc w:val="both"/>
        <w:rPr>
          <w:color w:val="000000" w:themeColor="text1"/>
          <w:sz w:val="28"/>
          <w:szCs w:val="28"/>
          <w:lang w:val="uk-UA"/>
        </w:rPr>
      </w:pPr>
      <w:r w:rsidRPr="005D4829">
        <w:rPr>
          <w:color w:val="000000" w:themeColor="text1"/>
          <w:sz w:val="28"/>
          <w:szCs w:val="28"/>
          <w:lang w:val="uk-UA"/>
        </w:rPr>
        <w:t>Серед</w:t>
      </w:r>
      <w:r w:rsidR="005C0C81" w:rsidRPr="005D4829">
        <w:rPr>
          <w:color w:val="000000" w:themeColor="text1"/>
          <w:sz w:val="28"/>
          <w:szCs w:val="28"/>
          <w:lang w:val="uk-UA"/>
        </w:rPr>
        <w:t xml:space="preserve"> </w:t>
      </w:r>
      <w:r w:rsidRPr="005D4829">
        <w:rPr>
          <w:color w:val="000000" w:themeColor="text1"/>
          <w:sz w:val="28"/>
          <w:szCs w:val="28"/>
          <w:lang w:val="uk-UA"/>
        </w:rPr>
        <w:t>найбільш</w:t>
      </w:r>
      <w:r w:rsidR="005C0C81" w:rsidRPr="005D4829">
        <w:rPr>
          <w:color w:val="000000" w:themeColor="text1"/>
          <w:sz w:val="28"/>
          <w:szCs w:val="28"/>
          <w:lang w:val="uk-UA"/>
        </w:rPr>
        <w:t xml:space="preserve"> </w:t>
      </w:r>
      <w:r w:rsidRPr="005D4829">
        <w:rPr>
          <w:color w:val="000000" w:themeColor="text1"/>
          <w:sz w:val="28"/>
          <w:szCs w:val="28"/>
          <w:lang w:val="uk-UA"/>
        </w:rPr>
        <w:t>поширених</w:t>
      </w:r>
      <w:r w:rsidR="005C0C81" w:rsidRPr="005D4829">
        <w:rPr>
          <w:color w:val="000000" w:themeColor="text1"/>
          <w:sz w:val="28"/>
          <w:szCs w:val="28"/>
          <w:lang w:val="uk-UA"/>
        </w:rPr>
        <w:t xml:space="preserve"> </w:t>
      </w:r>
      <w:r w:rsidRPr="005D4829">
        <w:rPr>
          <w:color w:val="000000" w:themeColor="text1"/>
          <w:sz w:val="28"/>
          <w:szCs w:val="28"/>
          <w:lang w:val="uk-UA"/>
        </w:rPr>
        <w:t>довгострокових</w:t>
      </w:r>
      <w:r w:rsidR="005C0C81" w:rsidRPr="005D4829">
        <w:rPr>
          <w:color w:val="000000" w:themeColor="text1"/>
          <w:sz w:val="28"/>
          <w:szCs w:val="28"/>
          <w:lang w:val="uk-UA"/>
        </w:rPr>
        <w:t xml:space="preserve"> </w:t>
      </w:r>
      <w:r w:rsidRPr="005D4829">
        <w:rPr>
          <w:color w:val="000000" w:themeColor="text1"/>
          <w:sz w:val="28"/>
          <w:szCs w:val="28"/>
          <w:lang w:val="uk-UA"/>
        </w:rPr>
        <w:t>симптомів</w:t>
      </w:r>
      <w:r w:rsidR="005C0C81" w:rsidRPr="005D4829">
        <w:rPr>
          <w:color w:val="000000" w:themeColor="text1"/>
          <w:sz w:val="28"/>
          <w:szCs w:val="28"/>
          <w:lang w:val="uk-UA"/>
        </w:rPr>
        <w:t xml:space="preserve"> </w:t>
      </w:r>
      <w:r w:rsidRPr="005D4829">
        <w:rPr>
          <w:color w:val="000000" w:themeColor="text1"/>
          <w:sz w:val="28"/>
          <w:szCs w:val="28"/>
          <w:lang w:val="uk-UA"/>
        </w:rPr>
        <w:t>є</w:t>
      </w:r>
      <w:r w:rsidR="005C0C81" w:rsidRPr="005D4829">
        <w:rPr>
          <w:color w:val="000000" w:themeColor="text1"/>
          <w:sz w:val="28"/>
          <w:szCs w:val="28"/>
          <w:lang w:val="uk-UA"/>
        </w:rPr>
        <w:t xml:space="preserve"> </w:t>
      </w:r>
      <w:r w:rsidRPr="005D4829">
        <w:rPr>
          <w:color w:val="000000" w:themeColor="text1"/>
          <w:sz w:val="28"/>
          <w:szCs w:val="28"/>
          <w:lang w:val="uk-UA"/>
        </w:rPr>
        <w:t>кашель,</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субфебрильна</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температура</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втома.</w:t>
      </w:r>
      <w:r w:rsidR="005C0C81" w:rsidRPr="005D4829">
        <w:rPr>
          <w:color w:val="000000" w:themeColor="text1"/>
          <w:sz w:val="28"/>
          <w:szCs w:val="28"/>
          <w:lang w:val="uk-UA"/>
        </w:rPr>
        <w:t xml:space="preserve"> </w:t>
      </w:r>
      <w:r w:rsidRPr="005D4829">
        <w:rPr>
          <w:color w:val="000000" w:themeColor="text1"/>
          <w:sz w:val="28"/>
          <w:szCs w:val="28"/>
          <w:lang w:val="uk-UA"/>
        </w:rPr>
        <w:t>Також</w:t>
      </w:r>
      <w:r w:rsidR="005C0C81" w:rsidRPr="005D4829">
        <w:rPr>
          <w:color w:val="000000" w:themeColor="text1"/>
          <w:sz w:val="28"/>
          <w:szCs w:val="28"/>
          <w:lang w:val="uk-UA"/>
        </w:rPr>
        <w:t xml:space="preserve"> </w:t>
      </w:r>
      <w:r w:rsidRPr="005D4829">
        <w:rPr>
          <w:color w:val="000000" w:themeColor="text1"/>
          <w:sz w:val="28"/>
          <w:szCs w:val="28"/>
          <w:lang w:val="uk-UA"/>
        </w:rPr>
        <w:t>спостерігається</w:t>
      </w:r>
      <w:r w:rsidR="005C0C81" w:rsidRPr="005D4829">
        <w:rPr>
          <w:color w:val="000000" w:themeColor="text1"/>
          <w:sz w:val="28"/>
          <w:szCs w:val="28"/>
          <w:lang w:val="uk-UA"/>
        </w:rPr>
        <w:t xml:space="preserve"> </w:t>
      </w:r>
      <w:r w:rsidRPr="005D4829">
        <w:rPr>
          <w:color w:val="000000" w:themeColor="text1"/>
          <w:sz w:val="28"/>
          <w:szCs w:val="28"/>
          <w:lang w:val="uk-UA"/>
        </w:rPr>
        <w:t>задишка,</w:t>
      </w:r>
      <w:r w:rsidR="005C0C81" w:rsidRPr="005D4829">
        <w:rPr>
          <w:color w:val="000000" w:themeColor="text1"/>
          <w:sz w:val="28"/>
          <w:szCs w:val="28"/>
          <w:lang w:val="uk-UA"/>
        </w:rPr>
        <w:t xml:space="preserve"> </w:t>
      </w:r>
      <w:r w:rsidRPr="005D4829">
        <w:rPr>
          <w:color w:val="000000" w:themeColor="text1"/>
          <w:sz w:val="28"/>
          <w:szCs w:val="28"/>
          <w:lang w:val="uk-UA"/>
        </w:rPr>
        <w:t>біль</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грудях,</w:t>
      </w:r>
      <w:r w:rsidR="005C0C81" w:rsidRPr="005D4829">
        <w:rPr>
          <w:color w:val="000000" w:themeColor="text1"/>
          <w:sz w:val="28"/>
          <w:szCs w:val="28"/>
          <w:lang w:val="uk-UA"/>
        </w:rPr>
        <w:t xml:space="preserve"> </w:t>
      </w:r>
      <w:r w:rsidRPr="005D4829">
        <w:rPr>
          <w:color w:val="000000" w:themeColor="text1"/>
          <w:sz w:val="28"/>
          <w:szCs w:val="28"/>
          <w:lang w:val="uk-UA"/>
        </w:rPr>
        <w:t>серцебиття,</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міалгія</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артралгія,</w:t>
      </w:r>
      <w:r w:rsidR="005C0C81" w:rsidRPr="005D4829">
        <w:rPr>
          <w:color w:val="000000" w:themeColor="text1"/>
          <w:sz w:val="28"/>
          <w:szCs w:val="28"/>
          <w:lang w:val="uk-UA"/>
        </w:rPr>
        <w:t xml:space="preserve"> </w:t>
      </w:r>
      <w:r w:rsidRPr="005D4829">
        <w:rPr>
          <w:color w:val="000000" w:themeColor="text1"/>
          <w:sz w:val="28"/>
          <w:szCs w:val="28"/>
          <w:lang w:val="uk-UA"/>
        </w:rPr>
        <w:t>головний</w:t>
      </w:r>
      <w:r w:rsidR="005C0C81" w:rsidRPr="005D4829">
        <w:rPr>
          <w:color w:val="000000" w:themeColor="text1"/>
          <w:sz w:val="28"/>
          <w:szCs w:val="28"/>
          <w:lang w:val="uk-UA"/>
        </w:rPr>
        <w:t xml:space="preserve"> </w:t>
      </w:r>
      <w:r w:rsidRPr="005D4829">
        <w:rPr>
          <w:color w:val="000000" w:themeColor="text1"/>
          <w:sz w:val="28"/>
          <w:szCs w:val="28"/>
          <w:lang w:val="uk-UA"/>
        </w:rPr>
        <w:t>біль,</w:t>
      </w:r>
      <w:r w:rsidR="005C0C81" w:rsidRPr="005D4829">
        <w:rPr>
          <w:color w:val="000000" w:themeColor="text1"/>
          <w:sz w:val="28"/>
          <w:szCs w:val="28"/>
          <w:lang w:val="uk-UA"/>
        </w:rPr>
        <w:t xml:space="preserve"> </w:t>
      </w:r>
      <w:r w:rsidRPr="005D4829">
        <w:rPr>
          <w:color w:val="000000" w:themeColor="text1"/>
          <w:sz w:val="28"/>
          <w:szCs w:val="28"/>
          <w:lang w:val="uk-UA"/>
        </w:rPr>
        <w:t>зміни</w:t>
      </w:r>
      <w:r w:rsidR="005C0C81" w:rsidRPr="005D4829">
        <w:rPr>
          <w:color w:val="000000" w:themeColor="text1"/>
          <w:sz w:val="28"/>
          <w:szCs w:val="28"/>
          <w:lang w:val="uk-UA"/>
        </w:rPr>
        <w:t xml:space="preserve"> </w:t>
      </w:r>
      <w:r w:rsidRPr="005D4829">
        <w:rPr>
          <w:color w:val="000000" w:themeColor="text1"/>
          <w:sz w:val="28"/>
          <w:szCs w:val="28"/>
          <w:lang w:val="uk-UA"/>
        </w:rPr>
        <w:t>зору,</w:t>
      </w:r>
      <w:r w:rsidR="005C0C81" w:rsidRPr="005D4829">
        <w:rPr>
          <w:color w:val="000000" w:themeColor="text1"/>
          <w:sz w:val="28"/>
          <w:szCs w:val="28"/>
          <w:lang w:val="uk-UA"/>
        </w:rPr>
        <w:t xml:space="preserve"> </w:t>
      </w:r>
      <w:r w:rsidRPr="005D4829">
        <w:rPr>
          <w:color w:val="000000" w:themeColor="text1"/>
          <w:sz w:val="28"/>
          <w:szCs w:val="28"/>
          <w:lang w:val="uk-UA"/>
        </w:rPr>
        <w:t>втрата</w:t>
      </w:r>
      <w:r w:rsidR="005C0C81" w:rsidRPr="005D4829">
        <w:rPr>
          <w:color w:val="000000" w:themeColor="text1"/>
          <w:sz w:val="28"/>
          <w:szCs w:val="28"/>
          <w:lang w:val="uk-UA"/>
        </w:rPr>
        <w:t xml:space="preserve"> </w:t>
      </w:r>
      <w:r w:rsidRPr="005D4829">
        <w:rPr>
          <w:color w:val="000000" w:themeColor="text1"/>
          <w:sz w:val="28"/>
          <w:szCs w:val="28"/>
          <w:lang w:val="uk-UA"/>
        </w:rPr>
        <w:t>слуху,</w:t>
      </w:r>
      <w:r w:rsidR="005C0C81" w:rsidRPr="005D4829">
        <w:rPr>
          <w:color w:val="000000" w:themeColor="text1"/>
          <w:sz w:val="28"/>
          <w:szCs w:val="28"/>
          <w:lang w:val="uk-UA"/>
        </w:rPr>
        <w:t xml:space="preserve"> </w:t>
      </w:r>
      <w:r w:rsidRPr="005D4829">
        <w:rPr>
          <w:color w:val="000000" w:themeColor="text1"/>
          <w:sz w:val="28"/>
          <w:szCs w:val="28"/>
          <w:lang w:val="uk-UA"/>
        </w:rPr>
        <w:t>втрата</w:t>
      </w:r>
      <w:r w:rsidR="005C0C81" w:rsidRPr="005D4829">
        <w:rPr>
          <w:color w:val="000000" w:themeColor="text1"/>
          <w:sz w:val="28"/>
          <w:szCs w:val="28"/>
          <w:lang w:val="uk-UA"/>
        </w:rPr>
        <w:t xml:space="preserve"> </w:t>
      </w:r>
      <w:r w:rsidRPr="005D4829">
        <w:rPr>
          <w:color w:val="000000" w:themeColor="text1"/>
          <w:sz w:val="28"/>
          <w:szCs w:val="28"/>
          <w:lang w:val="uk-UA"/>
        </w:rPr>
        <w:t>смаку/запаху,</w:t>
      </w:r>
      <w:r w:rsidR="005C0C81" w:rsidRPr="005D4829">
        <w:rPr>
          <w:color w:val="000000" w:themeColor="text1"/>
          <w:sz w:val="28"/>
          <w:szCs w:val="28"/>
          <w:lang w:val="uk-UA"/>
        </w:rPr>
        <w:t xml:space="preserve"> </w:t>
      </w:r>
      <w:r w:rsidRPr="005D4829">
        <w:rPr>
          <w:color w:val="000000" w:themeColor="text1"/>
          <w:sz w:val="28"/>
          <w:szCs w:val="28"/>
          <w:lang w:val="uk-UA"/>
        </w:rPr>
        <w:t>порушення</w:t>
      </w:r>
      <w:r w:rsidR="005C0C81" w:rsidRPr="005D4829">
        <w:rPr>
          <w:color w:val="000000" w:themeColor="text1"/>
          <w:sz w:val="28"/>
          <w:szCs w:val="28"/>
          <w:lang w:val="uk-UA"/>
        </w:rPr>
        <w:t xml:space="preserve"> </w:t>
      </w:r>
      <w:r w:rsidRPr="005D4829">
        <w:rPr>
          <w:color w:val="000000" w:themeColor="text1"/>
          <w:sz w:val="28"/>
          <w:szCs w:val="28"/>
          <w:lang w:val="uk-UA"/>
        </w:rPr>
        <w:t>рухливості</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суглобах,</w:t>
      </w:r>
      <w:r w:rsidR="005C0C81" w:rsidRPr="005D4829">
        <w:rPr>
          <w:color w:val="000000" w:themeColor="text1"/>
          <w:sz w:val="28"/>
          <w:szCs w:val="28"/>
          <w:lang w:val="uk-UA"/>
        </w:rPr>
        <w:t xml:space="preserve"> </w:t>
      </w:r>
      <w:r w:rsidRPr="005D4829">
        <w:rPr>
          <w:color w:val="000000" w:themeColor="text1"/>
          <w:sz w:val="28"/>
          <w:szCs w:val="28"/>
          <w:lang w:val="uk-UA"/>
        </w:rPr>
        <w:t>оніміння</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кінцівках,</w:t>
      </w:r>
      <w:r w:rsidR="005C0C81" w:rsidRPr="005D4829">
        <w:rPr>
          <w:color w:val="000000" w:themeColor="text1"/>
          <w:sz w:val="28"/>
          <w:szCs w:val="28"/>
          <w:lang w:val="uk-UA"/>
        </w:rPr>
        <w:t xml:space="preserve"> </w:t>
      </w:r>
      <w:r w:rsidRPr="005D4829">
        <w:rPr>
          <w:color w:val="000000" w:themeColor="text1"/>
          <w:sz w:val="28"/>
          <w:szCs w:val="28"/>
          <w:lang w:val="uk-UA"/>
        </w:rPr>
        <w:t>тремор,</w:t>
      </w:r>
      <w:r w:rsidR="005C0C81" w:rsidRPr="005D4829">
        <w:rPr>
          <w:color w:val="000000" w:themeColor="text1"/>
          <w:sz w:val="28"/>
          <w:szCs w:val="28"/>
          <w:lang w:val="uk-UA"/>
        </w:rPr>
        <w:t xml:space="preserve"> </w:t>
      </w:r>
      <w:r w:rsidRPr="005D4829">
        <w:rPr>
          <w:color w:val="000000" w:themeColor="text1"/>
          <w:sz w:val="28"/>
          <w:szCs w:val="28"/>
          <w:lang w:val="uk-UA"/>
        </w:rPr>
        <w:t>втрата</w:t>
      </w:r>
      <w:r w:rsidR="005C0C81" w:rsidRPr="005D4829">
        <w:rPr>
          <w:color w:val="000000" w:themeColor="text1"/>
          <w:sz w:val="28"/>
          <w:szCs w:val="28"/>
          <w:lang w:val="uk-UA"/>
        </w:rPr>
        <w:t xml:space="preserve"> </w:t>
      </w:r>
      <w:r w:rsidRPr="005D4829">
        <w:rPr>
          <w:color w:val="000000" w:themeColor="text1"/>
          <w:sz w:val="28"/>
          <w:szCs w:val="28"/>
          <w:lang w:val="uk-UA"/>
        </w:rPr>
        <w:t>пам</w:t>
      </w:r>
      <w:r w:rsidR="007756C4" w:rsidRPr="005D4829">
        <w:rPr>
          <w:color w:val="000000" w:themeColor="text1"/>
          <w:sz w:val="28"/>
          <w:szCs w:val="28"/>
          <w:lang w:val="uk-UA"/>
        </w:rPr>
        <w:t>’</w:t>
      </w:r>
      <w:r w:rsidRPr="005D4829">
        <w:rPr>
          <w:color w:val="000000" w:themeColor="text1"/>
          <w:sz w:val="28"/>
          <w:szCs w:val="28"/>
          <w:lang w:val="uk-UA"/>
        </w:rPr>
        <w:t>яті,</w:t>
      </w:r>
      <w:r w:rsidR="005C0C81" w:rsidRPr="005D4829">
        <w:rPr>
          <w:color w:val="000000" w:themeColor="text1"/>
          <w:sz w:val="28"/>
          <w:szCs w:val="28"/>
          <w:lang w:val="uk-UA"/>
        </w:rPr>
        <w:t xml:space="preserve"> </w:t>
      </w:r>
      <w:r w:rsidRPr="005D4829">
        <w:rPr>
          <w:color w:val="000000" w:themeColor="text1"/>
          <w:sz w:val="28"/>
          <w:szCs w:val="28"/>
          <w:lang w:val="uk-UA"/>
        </w:rPr>
        <w:t>зміна</w:t>
      </w:r>
      <w:r w:rsidR="005C0C81" w:rsidRPr="005D4829">
        <w:rPr>
          <w:color w:val="000000" w:themeColor="text1"/>
          <w:sz w:val="28"/>
          <w:szCs w:val="28"/>
          <w:lang w:val="uk-UA"/>
        </w:rPr>
        <w:t xml:space="preserve"> </w:t>
      </w:r>
      <w:r w:rsidRPr="005D4829">
        <w:rPr>
          <w:color w:val="000000" w:themeColor="text1"/>
          <w:sz w:val="28"/>
          <w:szCs w:val="28"/>
          <w:lang w:val="uk-UA"/>
        </w:rPr>
        <w:t>настрою,</w:t>
      </w:r>
      <w:r w:rsidR="005C0C81" w:rsidRPr="005D4829">
        <w:rPr>
          <w:color w:val="000000" w:themeColor="text1"/>
          <w:sz w:val="28"/>
          <w:szCs w:val="28"/>
          <w:lang w:val="uk-UA"/>
        </w:rPr>
        <w:t xml:space="preserve"> </w:t>
      </w:r>
      <w:r w:rsidRPr="005D4829">
        <w:rPr>
          <w:color w:val="000000" w:themeColor="text1"/>
          <w:sz w:val="28"/>
          <w:szCs w:val="28"/>
          <w:lang w:val="uk-UA"/>
        </w:rPr>
        <w:t>висипання,</w:t>
      </w:r>
      <w:r w:rsidR="005C0C81" w:rsidRPr="005D4829">
        <w:rPr>
          <w:color w:val="000000" w:themeColor="text1"/>
          <w:sz w:val="28"/>
          <w:szCs w:val="28"/>
          <w:lang w:val="uk-UA"/>
        </w:rPr>
        <w:t xml:space="preserve"> </w:t>
      </w:r>
      <w:r w:rsidRPr="005D4829">
        <w:rPr>
          <w:color w:val="000000" w:themeColor="text1"/>
          <w:sz w:val="28"/>
          <w:szCs w:val="28"/>
          <w:lang w:val="uk-UA"/>
        </w:rPr>
        <w:t>шлунково-кишкові</w:t>
      </w:r>
      <w:r w:rsidR="005C0C81" w:rsidRPr="005D4829">
        <w:rPr>
          <w:color w:val="000000" w:themeColor="text1"/>
          <w:sz w:val="28"/>
          <w:szCs w:val="28"/>
          <w:lang w:val="uk-UA"/>
        </w:rPr>
        <w:t xml:space="preserve"> </w:t>
      </w:r>
      <w:r w:rsidRPr="005D4829">
        <w:rPr>
          <w:color w:val="000000" w:themeColor="text1"/>
          <w:sz w:val="28"/>
          <w:szCs w:val="28"/>
          <w:lang w:val="uk-UA"/>
        </w:rPr>
        <w:t>симптоми,</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нейрокогнітивні</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порушення</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психічні</w:t>
      </w:r>
      <w:r w:rsidR="005C0C81" w:rsidRPr="005D4829">
        <w:rPr>
          <w:color w:val="000000" w:themeColor="text1"/>
          <w:sz w:val="28"/>
          <w:szCs w:val="28"/>
          <w:lang w:val="uk-UA"/>
        </w:rPr>
        <w:t xml:space="preserve"> </w:t>
      </w:r>
      <w:r w:rsidRPr="005D4829">
        <w:rPr>
          <w:color w:val="000000" w:themeColor="text1"/>
          <w:sz w:val="28"/>
          <w:szCs w:val="28"/>
          <w:lang w:val="uk-UA"/>
        </w:rPr>
        <w:t>розлади.</w:t>
      </w:r>
    </w:p>
    <w:p w14:paraId="143FE44E" w14:textId="32353CE5" w:rsidR="004D1DAF" w:rsidRPr="005D4829" w:rsidRDefault="004D1DAF" w:rsidP="004D1DAF">
      <w:pPr>
        <w:spacing w:line="360" w:lineRule="auto"/>
        <w:ind w:firstLine="709"/>
        <w:jc w:val="both"/>
        <w:rPr>
          <w:color w:val="000000" w:themeColor="text1"/>
          <w:sz w:val="28"/>
          <w:szCs w:val="28"/>
          <w:lang w:val="uk-UA"/>
        </w:rPr>
      </w:pPr>
      <w:r w:rsidRPr="005D4829">
        <w:rPr>
          <w:color w:val="000000" w:themeColor="text1"/>
          <w:sz w:val="28"/>
          <w:szCs w:val="28"/>
          <w:lang w:val="uk-UA"/>
        </w:rPr>
        <w:t>Для</w:t>
      </w:r>
      <w:r w:rsidR="005C0C81" w:rsidRPr="005D4829">
        <w:rPr>
          <w:color w:val="000000" w:themeColor="text1"/>
          <w:sz w:val="28"/>
          <w:szCs w:val="28"/>
          <w:lang w:val="uk-UA"/>
        </w:rPr>
        <w:t xml:space="preserve"> </w:t>
      </w:r>
      <w:r w:rsidRPr="005D4829">
        <w:rPr>
          <w:color w:val="000000" w:themeColor="text1"/>
          <w:sz w:val="28"/>
          <w:szCs w:val="28"/>
          <w:lang w:val="uk-UA"/>
        </w:rPr>
        <w:t>покращення</w:t>
      </w:r>
      <w:r w:rsidR="005C0C81" w:rsidRPr="005D4829">
        <w:rPr>
          <w:color w:val="000000" w:themeColor="text1"/>
          <w:sz w:val="28"/>
          <w:szCs w:val="28"/>
          <w:lang w:val="uk-UA"/>
        </w:rPr>
        <w:t xml:space="preserve"> </w:t>
      </w:r>
      <w:r w:rsidRPr="005D4829">
        <w:rPr>
          <w:color w:val="000000" w:themeColor="text1"/>
          <w:sz w:val="28"/>
          <w:szCs w:val="28"/>
          <w:lang w:val="uk-UA"/>
        </w:rPr>
        <w:t>стану</w:t>
      </w:r>
      <w:r w:rsidR="005C0C81" w:rsidRPr="005D4829">
        <w:rPr>
          <w:color w:val="000000" w:themeColor="text1"/>
          <w:sz w:val="28"/>
          <w:szCs w:val="28"/>
          <w:lang w:val="uk-UA"/>
        </w:rPr>
        <w:t xml:space="preserve"> </w:t>
      </w:r>
      <w:r w:rsidRPr="005D4829">
        <w:rPr>
          <w:color w:val="000000" w:themeColor="text1"/>
          <w:sz w:val="28"/>
          <w:szCs w:val="28"/>
          <w:lang w:val="uk-UA"/>
        </w:rPr>
        <w:t>пацієнтів,</w:t>
      </w:r>
      <w:r w:rsidR="005C0C81" w:rsidRPr="005D4829">
        <w:rPr>
          <w:color w:val="000000" w:themeColor="text1"/>
          <w:sz w:val="28"/>
          <w:szCs w:val="28"/>
          <w:lang w:val="uk-UA"/>
        </w:rPr>
        <w:t xml:space="preserve"> </w:t>
      </w:r>
      <w:r w:rsidRPr="005D4829">
        <w:rPr>
          <w:color w:val="000000" w:themeColor="text1"/>
          <w:sz w:val="28"/>
          <w:szCs w:val="28"/>
          <w:lang w:val="uk-UA"/>
        </w:rPr>
        <w:t>які</w:t>
      </w:r>
      <w:r w:rsidR="005C0C81" w:rsidRPr="005D4829">
        <w:rPr>
          <w:color w:val="000000" w:themeColor="text1"/>
          <w:sz w:val="28"/>
          <w:szCs w:val="28"/>
          <w:lang w:val="uk-UA"/>
        </w:rPr>
        <w:t xml:space="preserve"> </w:t>
      </w:r>
      <w:r w:rsidRPr="005D4829">
        <w:rPr>
          <w:color w:val="000000" w:themeColor="text1"/>
          <w:sz w:val="28"/>
          <w:szCs w:val="28"/>
          <w:lang w:val="uk-UA"/>
        </w:rPr>
        <w:t>перенесли</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коронавірусну</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пневмонію</w:t>
      </w:r>
      <w:r w:rsidR="005C0C81" w:rsidRPr="005D4829">
        <w:rPr>
          <w:color w:val="000000" w:themeColor="text1"/>
          <w:sz w:val="28"/>
          <w:szCs w:val="28"/>
          <w:lang w:val="uk-UA"/>
        </w:rPr>
        <w:t xml:space="preserve"> </w:t>
      </w:r>
      <w:r w:rsidRPr="005D4829">
        <w:rPr>
          <w:color w:val="000000" w:themeColor="text1"/>
          <w:sz w:val="28"/>
          <w:szCs w:val="28"/>
          <w:lang w:val="uk-UA"/>
        </w:rPr>
        <w:t>застосовують</w:t>
      </w:r>
      <w:r w:rsidR="005C0C81" w:rsidRPr="005D4829">
        <w:rPr>
          <w:color w:val="000000" w:themeColor="text1"/>
          <w:sz w:val="28"/>
          <w:szCs w:val="28"/>
          <w:lang w:val="uk-UA"/>
        </w:rPr>
        <w:t xml:space="preserve"> </w:t>
      </w:r>
      <w:r w:rsidRPr="005D4829">
        <w:rPr>
          <w:color w:val="000000" w:themeColor="text1"/>
          <w:sz w:val="28"/>
          <w:szCs w:val="28"/>
          <w:lang w:val="uk-UA"/>
        </w:rPr>
        <w:t>різноманітні</w:t>
      </w:r>
      <w:r w:rsidR="005C0C81" w:rsidRPr="005D4829">
        <w:rPr>
          <w:color w:val="000000" w:themeColor="text1"/>
          <w:sz w:val="28"/>
          <w:szCs w:val="28"/>
          <w:lang w:val="uk-UA"/>
        </w:rPr>
        <w:t xml:space="preserve"> </w:t>
      </w:r>
      <w:r w:rsidRPr="005D4829">
        <w:rPr>
          <w:color w:val="000000" w:themeColor="text1"/>
          <w:sz w:val="28"/>
          <w:szCs w:val="28"/>
          <w:lang w:val="uk-UA"/>
        </w:rPr>
        <w:t>засоби</w:t>
      </w:r>
      <w:r w:rsidR="005C0C81" w:rsidRPr="005D4829">
        <w:rPr>
          <w:color w:val="000000" w:themeColor="text1"/>
          <w:sz w:val="28"/>
          <w:szCs w:val="28"/>
          <w:lang w:val="uk-UA"/>
        </w:rPr>
        <w:t xml:space="preserve"> </w:t>
      </w:r>
      <w:r w:rsidRPr="005D4829">
        <w:rPr>
          <w:color w:val="000000" w:themeColor="text1"/>
          <w:sz w:val="28"/>
          <w:szCs w:val="28"/>
          <w:lang w:val="uk-UA"/>
        </w:rPr>
        <w:t>реабілітації</w:t>
      </w:r>
      <w:r w:rsidR="005C0C81" w:rsidRPr="005D4829">
        <w:rPr>
          <w:color w:val="000000" w:themeColor="text1"/>
          <w:sz w:val="28"/>
          <w:szCs w:val="28"/>
          <w:lang w:val="uk-UA"/>
        </w:rPr>
        <w:t xml:space="preserve"> </w:t>
      </w:r>
      <w:r w:rsidRPr="005D4829">
        <w:rPr>
          <w:color w:val="000000" w:themeColor="text1"/>
          <w:sz w:val="28"/>
          <w:szCs w:val="28"/>
          <w:lang w:val="uk-UA"/>
        </w:rPr>
        <w:t>(фізіотерапію,</w:t>
      </w:r>
      <w:r w:rsidR="005C0C81" w:rsidRPr="005D4829">
        <w:rPr>
          <w:color w:val="000000" w:themeColor="text1"/>
          <w:sz w:val="28"/>
          <w:szCs w:val="28"/>
          <w:lang w:val="uk-UA"/>
        </w:rPr>
        <w:t xml:space="preserve"> </w:t>
      </w:r>
      <w:r w:rsidRPr="005D4829">
        <w:rPr>
          <w:color w:val="000000" w:themeColor="text1"/>
          <w:sz w:val="28"/>
          <w:szCs w:val="28"/>
          <w:lang w:val="uk-UA"/>
        </w:rPr>
        <w:t>лікувальну</w:t>
      </w:r>
      <w:r w:rsidR="005C0C81" w:rsidRPr="005D4829">
        <w:rPr>
          <w:color w:val="000000" w:themeColor="text1"/>
          <w:sz w:val="28"/>
          <w:szCs w:val="28"/>
          <w:lang w:val="uk-UA"/>
        </w:rPr>
        <w:t xml:space="preserve"> </w:t>
      </w:r>
      <w:r w:rsidRPr="005D4829">
        <w:rPr>
          <w:color w:val="000000" w:themeColor="text1"/>
          <w:sz w:val="28"/>
          <w:szCs w:val="28"/>
          <w:lang w:val="uk-UA"/>
        </w:rPr>
        <w:t>фізичну</w:t>
      </w:r>
      <w:r w:rsidR="005C0C81" w:rsidRPr="005D4829">
        <w:rPr>
          <w:color w:val="000000" w:themeColor="text1"/>
          <w:sz w:val="28"/>
          <w:szCs w:val="28"/>
          <w:lang w:val="uk-UA"/>
        </w:rPr>
        <w:t xml:space="preserve"> </w:t>
      </w:r>
      <w:r w:rsidRPr="005D4829">
        <w:rPr>
          <w:color w:val="000000" w:themeColor="text1"/>
          <w:sz w:val="28"/>
          <w:szCs w:val="28"/>
          <w:lang w:val="uk-UA"/>
        </w:rPr>
        <w:t>культуру,</w:t>
      </w:r>
      <w:r w:rsidR="005C0C81" w:rsidRPr="005D4829">
        <w:rPr>
          <w:color w:val="000000" w:themeColor="text1"/>
          <w:sz w:val="28"/>
          <w:szCs w:val="28"/>
          <w:lang w:val="uk-UA"/>
        </w:rPr>
        <w:t xml:space="preserve"> </w:t>
      </w:r>
      <w:r w:rsidRPr="005D4829">
        <w:rPr>
          <w:color w:val="000000" w:themeColor="text1"/>
          <w:sz w:val="28"/>
          <w:szCs w:val="28"/>
          <w:lang w:val="uk-UA"/>
        </w:rPr>
        <w:t>масаж</w:t>
      </w:r>
      <w:r w:rsidR="005C0C81" w:rsidRPr="005D4829">
        <w:rPr>
          <w:color w:val="000000" w:themeColor="text1"/>
          <w:sz w:val="28"/>
          <w:szCs w:val="28"/>
          <w:lang w:val="uk-UA"/>
        </w:rPr>
        <w:t xml:space="preserve"> </w:t>
      </w:r>
      <w:r w:rsidRPr="005D4829">
        <w:rPr>
          <w:color w:val="000000" w:themeColor="text1"/>
          <w:sz w:val="28"/>
          <w:szCs w:val="28"/>
          <w:lang w:val="uk-UA"/>
        </w:rPr>
        <w:t>тощо),</w:t>
      </w:r>
      <w:r w:rsidR="005C0C81" w:rsidRPr="005D4829">
        <w:rPr>
          <w:color w:val="000000" w:themeColor="text1"/>
          <w:sz w:val="28"/>
          <w:szCs w:val="28"/>
          <w:lang w:val="uk-UA"/>
        </w:rPr>
        <w:t xml:space="preserve"> </w:t>
      </w:r>
      <w:r w:rsidRPr="005D4829">
        <w:rPr>
          <w:color w:val="000000" w:themeColor="text1"/>
          <w:sz w:val="28"/>
          <w:szCs w:val="28"/>
          <w:lang w:val="uk-UA"/>
        </w:rPr>
        <w:t>які</w:t>
      </w:r>
      <w:r w:rsidR="005C0C81" w:rsidRPr="005D4829">
        <w:rPr>
          <w:color w:val="000000" w:themeColor="text1"/>
          <w:sz w:val="28"/>
          <w:szCs w:val="28"/>
          <w:lang w:val="uk-UA"/>
        </w:rPr>
        <w:t xml:space="preserve"> </w:t>
      </w:r>
      <w:r w:rsidRPr="005D4829">
        <w:rPr>
          <w:color w:val="000000" w:themeColor="text1"/>
          <w:sz w:val="28"/>
          <w:szCs w:val="28"/>
          <w:lang w:val="uk-UA"/>
        </w:rPr>
        <w:t>зменшують</w:t>
      </w:r>
      <w:r w:rsidR="005C0C81" w:rsidRPr="005D4829">
        <w:rPr>
          <w:color w:val="000000" w:themeColor="text1"/>
          <w:sz w:val="28"/>
          <w:szCs w:val="28"/>
          <w:lang w:val="uk-UA"/>
        </w:rPr>
        <w:t xml:space="preserve"> </w:t>
      </w:r>
      <w:r w:rsidRPr="005D4829">
        <w:rPr>
          <w:color w:val="000000" w:themeColor="text1"/>
          <w:sz w:val="28"/>
          <w:szCs w:val="28"/>
          <w:lang w:val="uk-UA"/>
        </w:rPr>
        <w:t>необхідність</w:t>
      </w:r>
      <w:r w:rsidR="005C0C81" w:rsidRPr="005D4829">
        <w:rPr>
          <w:color w:val="000000" w:themeColor="text1"/>
          <w:sz w:val="28"/>
          <w:szCs w:val="28"/>
          <w:lang w:val="uk-UA"/>
        </w:rPr>
        <w:t xml:space="preserve"> </w:t>
      </w:r>
      <w:r w:rsidRPr="005D4829">
        <w:rPr>
          <w:color w:val="000000" w:themeColor="text1"/>
          <w:sz w:val="28"/>
          <w:szCs w:val="28"/>
          <w:lang w:val="uk-UA"/>
        </w:rPr>
        <w:t>застосування</w:t>
      </w:r>
      <w:r w:rsidR="005C0C81" w:rsidRPr="005D4829">
        <w:rPr>
          <w:color w:val="000000" w:themeColor="text1"/>
          <w:sz w:val="28"/>
          <w:szCs w:val="28"/>
          <w:lang w:val="uk-UA"/>
        </w:rPr>
        <w:t xml:space="preserve"> </w:t>
      </w:r>
      <w:r w:rsidRPr="005D4829">
        <w:rPr>
          <w:color w:val="000000" w:themeColor="text1"/>
          <w:sz w:val="28"/>
          <w:szCs w:val="28"/>
          <w:lang w:val="uk-UA"/>
        </w:rPr>
        <w:t>фармакологічних</w:t>
      </w:r>
      <w:r w:rsidR="005C0C81" w:rsidRPr="005D4829">
        <w:rPr>
          <w:color w:val="000000" w:themeColor="text1"/>
          <w:sz w:val="28"/>
          <w:szCs w:val="28"/>
          <w:lang w:val="uk-UA"/>
        </w:rPr>
        <w:t xml:space="preserve"> </w:t>
      </w:r>
      <w:r w:rsidRPr="005D4829">
        <w:rPr>
          <w:color w:val="000000" w:themeColor="text1"/>
          <w:sz w:val="28"/>
          <w:szCs w:val="28"/>
          <w:lang w:val="uk-UA"/>
        </w:rPr>
        <w:t>препаратів.</w:t>
      </w:r>
      <w:r w:rsidR="005C0C81" w:rsidRPr="005D4829">
        <w:rPr>
          <w:color w:val="000000" w:themeColor="text1"/>
          <w:sz w:val="28"/>
          <w:szCs w:val="28"/>
          <w:lang w:val="uk-UA"/>
        </w:rPr>
        <w:t xml:space="preserve"> </w:t>
      </w:r>
      <w:r w:rsidRPr="005D4829">
        <w:rPr>
          <w:color w:val="000000" w:themeColor="text1"/>
          <w:sz w:val="28"/>
          <w:szCs w:val="28"/>
          <w:lang w:val="uk-UA"/>
        </w:rPr>
        <w:t>Однак,</w:t>
      </w:r>
      <w:r w:rsidR="005C0C81" w:rsidRPr="005D4829">
        <w:rPr>
          <w:color w:val="000000" w:themeColor="text1"/>
          <w:sz w:val="28"/>
          <w:szCs w:val="28"/>
          <w:lang w:val="uk-UA"/>
        </w:rPr>
        <w:t xml:space="preserve"> </w:t>
      </w:r>
      <w:r w:rsidRPr="005D4829">
        <w:rPr>
          <w:color w:val="000000" w:themeColor="text1"/>
          <w:sz w:val="28"/>
          <w:szCs w:val="28"/>
          <w:lang w:val="uk-UA"/>
        </w:rPr>
        <w:t>застосування</w:t>
      </w:r>
      <w:r w:rsidR="005C0C81" w:rsidRPr="005D4829">
        <w:rPr>
          <w:color w:val="000000" w:themeColor="text1"/>
          <w:sz w:val="28"/>
          <w:szCs w:val="28"/>
          <w:lang w:val="uk-UA"/>
        </w:rPr>
        <w:t xml:space="preserve"> </w:t>
      </w:r>
      <w:r w:rsidRPr="005D4829">
        <w:rPr>
          <w:color w:val="000000" w:themeColor="text1"/>
          <w:sz w:val="28"/>
          <w:szCs w:val="28"/>
          <w:lang w:val="uk-UA"/>
        </w:rPr>
        <w:t>такого</w:t>
      </w:r>
      <w:r w:rsidR="005C0C81" w:rsidRPr="005D4829">
        <w:rPr>
          <w:color w:val="000000" w:themeColor="text1"/>
          <w:sz w:val="28"/>
          <w:szCs w:val="28"/>
          <w:lang w:val="uk-UA"/>
        </w:rPr>
        <w:t xml:space="preserve"> </w:t>
      </w:r>
      <w:r w:rsidRPr="005D4829">
        <w:rPr>
          <w:color w:val="000000" w:themeColor="text1"/>
          <w:sz w:val="28"/>
          <w:szCs w:val="28"/>
          <w:lang w:val="uk-UA"/>
        </w:rPr>
        <w:t>широкого</w:t>
      </w:r>
      <w:r w:rsidR="005C0C81" w:rsidRPr="005D4829">
        <w:rPr>
          <w:color w:val="000000" w:themeColor="text1"/>
          <w:sz w:val="28"/>
          <w:szCs w:val="28"/>
          <w:lang w:val="uk-UA"/>
        </w:rPr>
        <w:t xml:space="preserve"> </w:t>
      </w:r>
      <w:r w:rsidRPr="005D4829">
        <w:rPr>
          <w:color w:val="000000" w:themeColor="text1"/>
          <w:sz w:val="28"/>
          <w:szCs w:val="28"/>
          <w:lang w:val="uk-UA"/>
        </w:rPr>
        <w:t>спектру</w:t>
      </w:r>
      <w:r w:rsidR="005C0C81" w:rsidRPr="005D4829">
        <w:rPr>
          <w:color w:val="000000" w:themeColor="text1"/>
          <w:sz w:val="28"/>
          <w:szCs w:val="28"/>
          <w:lang w:val="uk-UA"/>
        </w:rPr>
        <w:t xml:space="preserve"> </w:t>
      </w:r>
      <w:r w:rsidRPr="005D4829">
        <w:rPr>
          <w:color w:val="000000" w:themeColor="text1"/>
          <w:sz w:val="28"/>
          <w:szCs w:val="28"/>
          <w:lang w:val="uk-UA"/>
        </w:rPr>
        <w:t>відновлювальних</w:t>
      </w:r>
      <w:r w:rsidR="005C0C81" w:rsidRPr="005D4829">
        <w:rPr>
          <w:color w:val="000000" w:themeColor="text1"/>
          <w:sz w:val="28"/>
          <w:szCs w:val="28"/>
          <w:lang w:val="uk-UA"/>
        </w:rPr>
        <w:t xml:space="preserve"> </w:t>
      </w:r>
      <w:r w:rsidRPr="005D4829">
        <w:rPr>
          <w:color w:val="000000" w:themeColor="text1"/>
          <w:sz w:val="28"/>
          <w:szCs w:val="28"/>
          <w:lang w:val="uk-UA"/>
        </w:rPr>
        <w:t>засобів</w:t>
      </w:r>
      <w:r w:rsidR="005C0C81" w:rsidRPr="005D4829">
        <w:rPr>
          <w:color w:val="000000" w:themeColor="text1"/>
          <w:sz w:val="28"/>
          <w:szCs w:val="28"/>
          <w:lang w:val="uk-UA"/>
        </w:rPr>
        <w:t xml:space="preserve"> </w:t>
      </w:r>
      <w:r w:rsidRPr="005D4829">
        <w:rPr>
          <w:color w:val="000000" w:themeColor="text1"/>
          <w:sz w:val="28"/>
          <w:szCs w:val="28"/>
          <w:lang w:val="uk-UA"/>
        </w:rPr>
        <w:t>не</w:t>
      </w:r>
      <w:r w:rsidR="005C0C81" w:rsidRPr="005D4829">
        <w:rPr>
          <w:color w:val="000000" w:themeColor="text1"/>
          <w:sz w:val="28"/>
          <w:szCs w:val="28"/>
          <w:lang w:val="uk-UA"/>
        </w:rPr>
        <w:t xml:space="preserve"> </w:t>
      </w:r>
      <w:r w:rsidRPr="005D4829">
        <w:rPr>
          <w:color w:val="000000" w:themeColor="text1"/>
          <w:sz w:val="28"/>
          <w:szCs w:val="28"/>
          <w:lang w:val="uk-UA"/>
        </w:rPr>
        <w:t>завжди</w:t>
      </w:r>
      <w:r w:rsidR="005C0C81" w:rsidRPr="005D4829">
        <w:rPr>
          <w:color w:val="000000" w:themeColor="text1"/>
          <w:sz w:val="28"/>
          <w:szCs w:val="28"/>
          <w:lang w:val="uk-UA"/>
        </w:rPr>
        <w:t xml:space="preserve"> </w:t>
      </w:r>
      <w:r w:rsidRPr="005D4829">
        <w:rPr>
          <w:color w:val="000000" w:themeColor="text1"/>
          <w:sz w:val="28"/>
          <w:szCs w:val="28"/>
          <w:lang w:val="uk-UA"/>
        </w:rPr>
        <w:t>є</w:t>
      </w:r>
      <w:r w:rsidR="005C0C81" w:rsidRPr="005D4829">
        <w:rPr>
          <w:color w:val="000000" w:themeColor="text1"/>
          <w:sz w:val="28"/>
          <w:szCs w:val="28"/>
          <w:lang w:val="uk-UA"/>
        </w:rPr>
        <w:t xml:space="preserve"> </w:t>
      </w:r>
      <w:r w:rsidRPr="005D4829">
        <w:rPr>
          <w:color w:val="000000" w:themeColor="text1"/>
          <w:sz w:val="28"/>
          <w:szCs w:val="28"/>
          <w:lang w:val="uk-UA"/>
        </w:rPr>
        <w:t>ефективним</w:t>
      </w:r>
      <w:r w:rsidR="005C0C81" w:rsidRPr="005D4829">
        <w:rPr>
          <w:color w:val="000000" w:themeColor="text1"/>
          <w:sz w:val="28"/>
          <w:szCs w:val="28"/>
          <w:lang w:val="uk-UA"/>
        </w:rPr>
        <w:t xml:space="preserve"> </w:t>
      </w:r>
      <w:r w:rsidRPr="005D4829">
        <w:rPr>
          <w:color w:val="000000" w:themeColor="text1"/>
          <w:sz w:val="28"/>
          <w:szCs w:val="28"/>
          <w:lang w:val="uk-UA"/>
        </w:rPr>
        <w:t>для</w:t>
      </w:r>
      <w:r w:rsidR="005C0C81" w:rsidRPr="005D4829">
        <w:rPr>
          <w:color w:val="000000" w:themeColor="text1"/>
          <w:sz w:val="28"/>
          <w:szCs w:val="28"/>
          <w:lang w:val="uk-UA"/>
        </w:rPr>
        <w:t xml:space="preserve"> </w:t>
      </w:r>
      <w:r w:rsidRPr="005D4829">
        <w:rPr>
          <w:color w:val="000000" w:themeColor="text1"/>
          <w:sz w:val="28"/>
          <w:szCs w:val="28"/>
          <w:lang w:val="uk-UA"/>
        </w:rPr>
        <w:t>хворих,</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це</w:t>
      </w:r>
      <w:r w:rsidR="005C0C81" w:rsidRPr="005D4829">
        <w:rPr>
          <w:color w:val="000000" w:themeColor="text1"/>
          <w:sz w:val="28"/>
          <w:szCs w:val="28"/>
          <w:lang w:val="uk-UA"/>
        </w:rPr>
        <w:t xml:space="preserve"> </w:t>
      </w:r>
      <w:r w:rsidRPr="005D4829">
        <w:rPr>
          <w:color w:val="000000" w:themeColor="text1"/>
          <w:sz w:val="28"/>
          <w:szCs w:val="28"/>
          <w:lang w:val="uk-UA"/>
        </w:rPr>
        <w:t>підтверджується</w:t>
      </w:r>
      <w:r w:rsidR="005C0C81" w:rsidRPr="005D4829">
        <w:rPr>
          <w:color w:val="000000" w:themeColor="text1"/>
          <w:sz w:val="28"/>
          <w:szCs w:val="28"/>
          <w:lang w:val="uk-UA"/>
        </w:rPr>
        <w:t xml:space="preserve"> </w:t>
      </w:r>
      <w:r w:rsidRPr="005D4829">
        <w:rPr>
          <w:color w:val="000000" w:themeColor="text1"/>
          <w:sz w:val="28"/>
          <w:szCs w:val="28"/>
          <w:lang w:val="uk-UA"/>
        </w:rPr>
        <w:t>тим,</w:t>
      </w:r>
      <w:r w:rsidR="005C0C81" w:rsidRPr="005D4829">
        <w:rPr>
          <w:color w:val="000000" w:themeColor="text1"/>
          <w:sz w:val="28"/>
          <w:szCs w:val="28"/>
          <w:lang w:val="uk-UA"/>
        </w:rPr>
        <w:t xml:space="preserve"> </w:t>
      </w:r>
      <w:r w:rsidRPr="005D4829">
        <w:rPr>
          <w:color w:val="000000" w:themeColor="text1"/>
          <w:sz w:val="28"/>
          <w:szCs w:val="28"/>
          <w:lang w:val="uk-UA"/>
        </w:rPr>
        <w:t>що</w:t>
      </w:r>
      <w:r w:rsidR="005C0C81" w:rsidRPr="005D4829">
        <w:rPr>
          <w:color w:val="000000" w:themeColor="text1"/>
          <w:sz w:val="28"/>
          <w:szCs w:val="28"/>
          <w:lang w:val="uk-UA"/>
        </w:rPr>
        <w:t xml:space="preserve"> </w:t>
      </w:r>
      <w:r w:rsidRPr="005D4829">
        <w:rPr>
          <w:color w:val="000000" w:themeColor="text1"/>
          <w:sz w:val="28"/>
          <w:szCs w:val="28"/>
          <w:lang w:val="uk-UA"/>
        </w:rPr>
        <w:t>період</w:t>
      </w:r>
      <w:r w:rsidR="005C0C81" w:rsidRPr="005D4829">
        <w:rPr>
          <w:color w:val="000000" w:themeColor="text1"/>
          <w:sz w:val="28"/>
          <w:szCs w:val="28"/>
          <w:lang w:val="uk-UA"/>
        </w:rPr>
        <w:t xml:space="preserve"> </w:t>
      </w:r>
      <w:r w:rsidRPr="005D4829">
        <w:rPr>
          <w:color w:val="000000" w:themeColor="text1"/>
          <w:sz w:val="28"/>
          <w:szCs w:val="28"/>
          <w:lang w:val="uk-UA"/>
        </w:rPr>
        <w:t>реконвалесценції</w:t>
      </w:r>
      <w:r w:rsidR="005C0C81" w:rsidRPr="005D4829">
        <w:rPr>
          <w:color w:val="000000" w:themeColor="text1"/>
          <w:sz w:val="28"/>
          <w:szCs w:val="28"/>
          <w:lang w:val="uk-UA"/>
        </w:rPr>
        <w:t xml:space="preserve"> </w:t>
      </w:r>
      <w:r w:rsidRPr="005D4829">
        <w:rPr>
          <w:color w:val="000000" w:themeColor="text1"/>
          <w:sz w:val="28"/>
          <w:szCs w:val="28"/>
          <w:lang w:val="uk-UA"/>
        </w:rPr>
        <w:t>є</w:t>
      </w:r>
      <w:r w:rsidR="005C0C81" w:rsidRPr="005D4829">
        <w:rPr>
          <w:color w:val="000000" w:themeColor="text1"/>
          <w:sz w:val="28"/>
          <w:szCs w:val="28"/>
          <w:lang w:val="uk-UA"/>
        </w:rPr>
        <w:t xml:space="preserve"> </w:t>
      </w:r>
      <w:r w:rsidRPr="005D4829">
        <w:rPr>
          <w:color w:val="000000" w:themeColor="text1"/>
          <w:sz w:val="28"/>
          <w:szCs w:val="28"/>
          <w:lang w:val="uk-UA"/>
        </w:rPr>
        <w:t>затяжним</w:t>
      </w:r>
      <w:r w:rsidR="00A264A4" w:rsidRPr="005D4829">
        <w:rPr>
          <w:color w:val="000000" w:themeColor="text1"/>
          <w:sz w:val="28"/>
          <w:szCs w:val="28"/>
          <w:lang w:val="uk-UA"/>
        </w:rPr>
        <w:t xml:space="preserve"> </w:t>
      </w:r>
      <w:r w:rsidR="00A264A4" w:rsidRPr="005D4829">
        <w:rPr>
          <w:iCs/>
          <w:sz w:val="28"/>
          <w:szCs w:val="28"/>
          <w:shd w:val="clear" w:color="auto" w:fill="FFFFFF"/>
        </w:rPr>
        <w:t>[55]</w:t>
      </w:r>
      <w:r w:rsidRPr="005D4829">
        <w:rPr>
          <w:color w:val="000000" w:themeColor="text1"/>
          <w:sz w:val="28"/>
          <w:szCs w:val="28"/>
          <w:lang w:val="uk-UA"/>
        </w:rPr>
        <w:t>.</w:t>
      </w:r>
      <w:r w:rsidR="005C0C81" w:rsidRPr="005D4829">
        <w:rPr>
          <w:color w:val="000000" w:themeColor="text1"/>
          <w:sz w:val="28"/>
          <w:szCs w:val="28"/>
          <w:lang w:val="uk-UA"/>
        </w:rPr>
        <w:t xml:space="preserve"> </w:t>
      </w:r>
    </w:p>
    <w:p w14:paraId="43AA0670" w14:textId="4C3B2D9C" w:rsidR="0070116C" w:rsidRPr="005D4829" w:rsidRDefault="00640ED5" w:rsidP="00C921B2">
      <w:pPr>
        <w:spacing w:line="360" w:lineRule="auto"/>
        <w:ind w:firstLine="709"/>
        <w:jc w:val="both"/>
        <w:rPr>
          <w:rStyle w:val="apple-style-span"/>
          <w:color w:val="000000" w:themeColor="text1"/>
          <w:sz w:val="28"/>
          <w:szCs w:val="28"/>
          <w:lang w:val="uk-UA"/>
        </w:rPr>
      </w:pPr>
      <w:proofErr w:type="spellStart"/>
      <w:r w:rsidRPr="005D4829">
        <w:rPr>
          <w:color w:val="000000" w:themeColor="text1"/>
          <w:sz w:val="28"/>
          <w:szCs w:val="28"/>
          <w:lang w:val="uk-UA"/>
        </w:rPr>
        <w:t>К</w:t>
      </w:r>
      <w:r w:rsidR="00D333F3" w:rsidRPr="005D4829">
        <w:rPr>
          <w:color w:val="000000" w:themeColor="text1"/>
          <w:sz w:val="28"/>
          <w:szCs w:val="28"/>
          <w:lang w:val="uk-UA"/>
        </w:rPr>
        <w:t>оронав</w:t>
      </w:r>
      <w:r w:rsidR="00E94FF9" w:rsidRPr="005D4829">
        <w:rPr>
          <w:color w:val="000000" w:themeColor="text1"/>
          <w:sz w:val="28"/>
          <w:szCs w:val="28"/>
          <w:lang w:val="uk-UA"/>
        </w:rPr>
        <w:t>і</w:t>
      </w:r>
      <w:r w:rsidR="00D333F3" w:rsidRPr="005D4829">
        <w:rPr>
          <w:color w:val="000000" w:themeColor="text1"/>
          <w:sz w:val="28"/>
          <w:szCs w:val="28"/>
          <w:lang w:val="uk-UA"/>
        </w:rPr>
        <w:t>русна</w:t>
      </w:r>
      <w:proofErr w:type="spellEnd"/>
      <w:r w:rsidR="005C0C81" w:rsidRPr="005D4829">
        <w:rPr>
          <w:color w:val="000000" w:themeColor="text1"/>
          <w:sz w:val="28"/>
          <w:szCs w:val="28"/>
          <w:lang w:val="uk-UA"/>
        </w:rPr>
        <w:t xml:space="preserve"> </w:t>
      </w:r>
      <w:r w:rsidR="00D333F3" w:rsidRPr="005D4829">
        <w:rPr>
          <w:color w:val="000000" w:themeColor="text1"/>
          <w:sz w:val="28"/>
          <w:szCs w:val="28"/>
          <w:lang w:val="uk-UA"/>
        </w:rPr>
        <w:t>хвороба</w:t>
      </w:r>
      <w:r w:rsidR="005C0C81" w:rsidRPr="005D4829">
        <w:rPr>
          <w:color w:val="000000" w:themeColor="text1"/>
          <w:sz w:val="28"/>
          <w:szCs w:val="28"/>
          <w:lang w:val="uk-UA"/>
        </w:rPr>
        <w:t xml:space="preserve"> </w:t>
      </w:r>
      <w:r w:rsidR="00D333F3" w:rsidRPr="005D4829">
        <w:rPr>
          <w:color w:val="000000" w:themeColor="text1"/>
          <w:sz w:val="28"/>
          <w:szCs w:val="28"/>
          <w:lang w:val="uk-UA"/>
        </w:rPr>
        <w:t>(COVID-19)</w:t>
      </w:r>
      <w:r w:rsidR="005C0C81" w:rsidRPr="005D4829">
        <w:rPr>
          <w:color w:val="000000" w:themeColor="text1"/>
          <w:sz w:val="28"/>
          <w:szCs w:val="28"/>
          <w:lang w:val="uk-UA"/>
        </w:rPr>
        <w:t xml:space="preserve"> </w:t>
      </w:r>
      <w:r w:rsidR="00D93DB2" w:rsidRPr="005D4829">
        <w:rPr>
          <w:color w:val="000000" w:themeColor="text1"/>
          <w:sz w:val="28"/>
          <w:szCs w:val="28"/>
          <w:lang w:val="uk-UA"/>
        </w:rPr>
        <w:t>за</w:t>
      </w:r>
      <w:r w:rsidR="005C0C81" w:rsidRPr="005D4829">
        <w:rPr>
          <w:color w:val="000000" w:themeColor="text1"/>
          <w:sz w:val="28"/>
          <w:szCs w:val="28"/>
          <w:lang w:val="uk-UA"/>
        </w:rPr>
        <w:t xml:space="preserve"> </w:t>
      </w:r>
      <w:r w:rsidR="00D333F3" w:rsidRPr="005D4829">
        <w:rPr>
          <w:color w:val="000000" w:themeColor="text1"/>
          <w:sz w:val="28"/>
          <w:szCs w:val="28"/>
          <w:lang w:val="uk-UA"/>
        </w:rPr>
        <w:t>шифр</w:t>
      </w:r>
      <w:r w:rsidR="00D93DB2" w:rsidRPr="005D4829">
        <w:rPr>
          <w:color w:val="000000" w:themeColor="text1"/>
          <w:sz w:val="28"/>
          <w:szCs w:val="28"/>
          <w:lang w:val="uk-UA"/>
        </w:rPr>
        <w:t>ом</w:t>
      </w:r>
      <w:r w:rsidR="005C0C81" w:rsidRPr="005D4829">
        <w:rPr>
          <w:color w:val="000000" w:themeColor="text1"/>
          <w:sz w:val="28"/>
          <w:szCs w:val="28"/>
          <w:lang w:val="uk-UA"/>
        </w:rPr>
        <w:t xml:space="preserve"> </w:t>
      </w:r>
      <w:r w:rsidR="00D333F3" w:rsidRPr="005D4829">
        <w:rPr>
          <w:color w:val="000000" w:themeColor="text1"/>
          <w:sz w:val="28"/>
          <w:szCs w:val="28"/>
          <w:lang w:val="uk-UA"/>
        </w:rPr>
        <w:t>за</w:t>
      </w:r>
      <w:r w:rsidR="005C0C81" w:rsidRPr="005D4829">
        <w:rPr>
          <w:color w:val="000000" w:themeColor="text1"/>
          <w:sz w:val="28"/>
          <w:szCs w:val="28"/>
          <w:lang w:val="uk-UA"/>
        </w:rPr>
        <w:t xml:space="preserve"> </w:t>
      </w:r>
      <w:r w:rsidR="00D333F3" w:rsidRPr="005D4829">
        <w:rPr>
          <w:color w:val="000000" w:themeColor="text1"/>
          <w:sz w:val="28"/>
          <w:szCs w:val="28"/>
          <w:lang w:val="uk-UA"/>
        </w:rPr>
        <w:t>МК</w:t>
      </w:r>
      <w:r w:rsidR="00A264A4" w:rsidRPr="005D4829">
        <w:rPr>
          <w:color w:val="000000" w:themeColor="text1"/>
          <w:sz w:val="28"/>
          <w:szCs w:val="28"/>
          <w:lang w:val="uk-UA"/>
        </w:rPr>
        <w:t>Ф</w:t>
      </w:r>
      <w:r w:rsidR="00D333F3" w:rsidRPr="005D4829">
        <w:rPr>
          <w:color w:val="000000" w:themeColor="text1"/>
          <w:sz w:val="28"/>
          <w:szCs w:val="28"/>
          <w:lang w:val="uk-UA"/>
        </w:rPr>
        <w:t>-10:</w:t>
      </w:r>
      <w:r w:rsidR="005C0C81" w:rsidRPr="005D4829">
        <w:rPr>
          <w:color w:val="000000" w:themeColor="text1"/>
          <w:sz w:val="28"/>
          <w:szCs w:val="28"/>
          <w:lang w:val="uk-UA"/>
        </w:rPr>
        <w:t xml:space="preserve"> </w:t>
      </w:r>
      <w:r w:rsidR="00D333F3" w:rsidRPr="005D4829">
        <w:rPr>
          <w:color w:val="000000" w:themeColor="text1"/>
          <w:sz w:val="28"/>
          <w:szCs w:val="28"/>
          <w:lang w:val="uk-UA"/>
        </w:rPr>
        <w:t>U</w:t>
      </w:r>
      <w:r w:rsidR="005C0C81" w:rsidRPr="005D4829">
        <w:rPr>
          <w:color w:val="000000" w:themeColor="text1"/>
          <w:sz w:val="28"/>
          <w:szCs w:val="28"/>
          <w:lang w:val="uk-UA"/>
        </w:rPr>
        <w:t xml:space="preserve"> </w:t>
      </w:r>
      <w:r w:rsidR="00D333F3" w:rsidRPr="005D4829">
        <w:rPr>
          <w:color w:val="000000" w:themeColor="text1"/>
          <w:sz w:val="28"/>
          <w:szCs w:val="28"/>
          <w:lang w:val="uk-UA"/>
        </w:rPr>
        <w:t>07.1</w:t>
      </w:r>
      <w:r w:rsidR="005C0C81" w:rsidRPr="005D4829">
        <w:rPr>
          <w:color w:val="000000" w:themeColor="text1"/>
          <w:sz w:val="28"/>
          <w:szCs w:val="28"/>
          <w:lang w:val="uk-UA"/>
        </w:rPr>
        <w:t xml:space="preserve"> </w:t>
      </w:r>
      <w:r w:rsidR="00D333F3" w:rsidRPr="005D4829">
        <w:rPr>
          <w:color w:val="000000" w:themeColor="text1"/>
          <w:sz w:val="28"/>
          <w:szCs w:val="28"/>
          <w:lang w:val="uk-UA"/>
        </w:rPr>
        <w:t>2019-nCoV</w:t>
      </w:r>
      <w:r w:rsidR="005C0C81" w:rsidRPr="005D4829">
        <w:rPr>
          <w:color w:val="000000" w:themeColor="text1"/>
          <w:sz w:val="28"/>
          <w:szCs w:val="28"/>
          <w:lang w:val="uk-UA"/>
        </w:rPr>
        <w:t xml:space="preserve"> </w:t>
      </w:r>
      <w:r w:rsidR="004570ED" w:rsidRPr="005D4829">
        <w:rPr>
          <w:color w:val="000000" w:themeColor="text1"/>
          <w:sz w:val="28"/>
          <w:szCs w:val="28"/>
          <w:lang w:val="uk-UA"/>
        </w:rPr>
        <w:t>це</w:t>
      </w:r>
      <w:r w:rsidR="005C0C81" w:rsidRPr="005D4829">
        <w:rPr>
          <w:color w:val="000000" w:themeColor="text1"/>
          <w:sz w:val="28"/>
          <w:szCs w:val="28"/>
          <w:lang w:val="uk-UA"/>
        </w:rPr>
        <w:t xml:space="preserve"> </w:t>
      </w:r>
      <w:r w:rsidR="004570ED" w:rsidRPr="005D4829">
        <w:rPr>
          <w:color w:val="000000" w:themeColor="text1"/>
          <w:sz w:val="28"/>
          <w:szCs w:val="28"/>
          <w:lang w:val="uk-UA"/>
        </w:rPr>
        <w:t>–</w:t>
      </w:r>
      <w:r w:rsidR="005C0C81" w:rsidRPr="005D4829">
        <w:rPr>
          <w:color w:val="000000" w:themeColor="text1"/>
          <w:sz w:val="28"/>
          <w:szCs w:val="28"/>
          <w:lang w:val="uk-UA"/>
        </w:rPr>
        <w:t xml:space="preserve"> </w:t>
      </w:r>
      <w:r w:rsidR="00D333F3" w:rsidRPr="005D4829">
        <w:rPr>
          <w:color w:val="000000" w:themeColor="text1"/>
          <w:sz w:val="28"/>
          <w:szCs w:val="28"/>
          <w:lang w:val="uk-UA"/>
        </w:rPr>
        <w:t>гостра</w:t>
      </w:r>
      <w:r w:rsidR="005C0C81" w:rsidRPr="005D4829">
        <w:rPr>
          <w:color w:val="000000" w:themeColor="text1"/>
          <w:sz w:val="28"/>
          <w:szCs w:val="28"/>
          <w:lang w:val="uk-UA"/>
        </w:rPr>
        <w:t xml:space="preserve"> </w:t>
      </w:r>
      <w:r w:rsidR="00D333F3" w:rsidRPr="005D4829">
        <w:rPr>
          <w:color w:val="000000" w:themeColor="text1"/>
          <w:sz w:val="28"/>
          <w:szCs w:val="28"/>
          <w:lang w:val="uk-UA"/>
        </w:rPr>
        <w:t>респіраторна</w:t>
      </w:r>
      <w:r w:rsidR="005C0C81" w:rsidRPr="005D4829">
        <w:rPr>
          <w:color w:val="000000" w:themeColor="text1"/>
          <w:sz w:val="28"/>
          <w:szCs w:val="28"/>
          <w:lang w:val="uk-UA"/>
        </w:rPr>
        <w:t xml:space="preserve"> </w:t>
      </w:r>
      <w:r w:rsidR="00D333F3" w:rsidRPr="005D4829">
        <w:rPr>
          <w:color w:val="000000" w:themeColor="text1"/>
          <w:sz w:val="28"/>
          <w:szCs w:val="28"/>
          <w:lang w:val="uk-UA"/>
        </w:rPr>
        <w:t>хвороба,</w:t>
      </w:r>
      <w:r w:rsidR="005C0C81" w:rsidRPr="005D4829">
        <w:rPr>
          <w:color w:val="000000" w:themeColor="text1"/>
          <w:sz w:val="28"/>
          <w:szCs w:val="28"/>
          <w:lang w:val="uk-UA"/>
        </w:rPr>
        <w:t xml:space="preserve"> </w:t>
      </w:r>
      <w:r w:rsidR="00D333F3" w:rsidRPr="005D4829">
        <w:rPr>
          <w:color w:val="000000" w:themeColor="text1"/>
          <w:sz w:val="28"/>
          <w:szCs w:val="28"/>
          <w:lang w:val="uk-UA"/>
        </w:rPr>
        <w:t>що</w:t>
      </w:r>
      <w:r w:rsidR="005C0C81" w:rsidRPr="005D4829">
        <w:rPr>
          <w:color w:val="000000" w:themeColor="text1"/>
          <w:sz w:val="28"/>
          <w:szCs w:val="28"/>
          <w:lang w:val="uk-UA"/>
        </w:rPr>
        <w:t xml:space="preserve"> </w:t>
      </w:r>
      <w:r w:rsidR="00D333F3" w:rsidRPr="005D4829">
        <w:rPr>
          <w:color w:val="000000" w:themeColor="text1"/>
          <w:sz w:val="28"/>
          <w:szCs w:val="28"/>
          <w:lang w:val="uk-UA"/>
        </w:rPr>
        <w:t>підтверджена</w:t>
      </w:r>
      <w:r w:rsidR="005C0C81" w:rsidRPr="005D4829">
        <w:rPr>
          <w:color w:val="000000" w:themeColor="text1"/>
          <w:sz w:val="28"/>
          <w:szCs w:val="28"/>
          <w:lang w:val="uk-UA"/>
        </w:rPr>
        <w:t xml:space="preserve"> </w:t>
      </w:r>
      <w:r w:rsidR="00D333F3" w:rsidRPr="005D4829">
        <w:rPr>
          <w:color w:val="000000" w:themeColor="text1"/>
          <w:sz w:val="28"/>
          <w:szCs w:val="28"/>
          <w:lang w:val="uk-UA"/>
        </w:rPr>
        <w:t>лабораторним</w:t>
      </w:r>
      <w:r w:rsidR="005C0C81" w:rsidRPr="005D4829">
        <w:rPr>
          <w:color w:val="000000" w:themeColor="text1"/>
          <w:sz w:val="28"/>
          <w:szCs w:val="28"/>
          <w:lang w:val="uk-UA"/>
        </w:rPr>
        <w:t xml:space="preserve"> </w:t>
      </w:r>
      <w:r w:rsidR="00D333F3" w:rsidRPr="005D4829">
        <w:rPr>
          <w:color w:val="000000" w:themeColor="text1"/>
          <w:sz w:val="28"/>
          <w:szCs w:val="28"/>
          <w:lang w:val="uk-UA"/>
        </w:rPr>
        <w:t>тестуванням</w:t>
      </w:r>
      <w:r w:rsidR="005C0C81" w:rsidRPr="005D4829">
        <w:rPr>
          <w:color w:val="000000" w:themeColor="text1"/>
          <w:sz w:val="28"/>
          <w:szCs w:val="28"/>
          <w:lang w:val="uk-UA"/>
        </w:rPr>
        <w:t xml:space="preserve"> </w:t>
      </w:r>
      <w:r w:rsidR="00D333F3" w:rsidRPr="005D4829">
        <w:rPr>
          <w:color w:val="000000" w:themeColor="text1"/>
          <w:sz w:val="28"/>
          <w:szCs w:val="28"/>
          <w:lang w:val="uk-UA"/>
        </w:rPr>
        <w:t>незалежно</w:t>
      </w:r>
      <w:r w:rsidR="005C0C81" w:rsidRPr="005D4829">
        <w:rPr>
          <w:color w:val="000000" w:themeColor="text1"/>
          <w:sz w:val="28"/>
          <w:szCs w:val="28"/>
          <w:lang w:val="uk-UA"/>
        </w:rPr>
        <w:t xml:space="preserve"> </w:t>
      </w:r>
      <w:r w:rsidR="00D333F3" w:rsidRPr="005D4829">
        <w:rPr>
          <w:color w:val="000000" w:themeColor="text1"/>
          <w:sz w:val="28"/>
          <w:szCs w:val="28"/>
          <w:lang w:val="uk-UA"/>
        </w:rPr>
        <w:t>від</w:t>
      </w:r>
      <w:r w:rsidR="005C0C81" w:rsidRPr="005D4829">
        <w:rPr>
          <w:color w:val="000000" w:themeColor="text1"/>
          <w:sz w:val="28"/>
          <w:szCs w:val="28"/>
          <w:lang w:val="uk-UA"/>
        </w:rPr>
        <w:t xml:space="preserve"> </w:t>
      </w:r>
      <w:r w:rsidR="00D333F3" w:rsidRPr="005D4829">
        <w:rPr>
          <w:color w:val="000000" w:themeColor="text1"/>
          <w:sz w:val="28"/>
          <w:szCs w:val="28"/>
          <w:lang w:val="uk-UA"/>
        </w:rPr>
        <w:t>тяжкості</w:t>
      </w:r>
      <w:r w:rsidR="005C0C81" w:rsidRPr="005D4829">
        <w:rPr>
          <w:color w:val="000000" w:themeColor="text1"/>
          <w:sz w:val="28"/>
          <w:szCs w:val="28"/>
          <w:lang w:val="uk-UA"/>
        </w:rPr>
        <w:t xml:space="preserve"> </w:t>
      </w:r>
      <w:r w:rsidR="00D333F3" w:rsidRPr="005D4829">
        <w:rPr>
          <w:color w:val="000000" w:themeColor="text1"/>
          <w:sz w:val="28"/>
          <w:szCs w:val="28"/>
          <w:lang w:val="uk-UA"/>
        </w:rPr>
        <w:t>клінічних</w:t>
      </w:r>
      <w:r w:rsidR="005C0C81" w:rsidRPr="005D4829">
        <w:rPr>
          <w:color w:val="000000" w:themeColor="text1"/>
          <w:sz w:val="28"/>
          <w:szCs w:val="28"/>
          <w:lang w:val="uk-UA"/>
        </w:rPr>
        <w:t xml:space="preserve"> </w:t>
      </w:r>
      <w:r w:rsidR="00D333F3" w:rsidRPr="005D4829">
        <w:rPr>
          <w:color w:val="000000" w:themeColor="text1"/>
          <w:sz w:val="28"/>
          <w:szCs w:val="28"/>
          <w:lang w:val="uk-UA"/>
        </w:rPr>
        <w:t>ознак</w:t>
      </w:r>
      <w:r w:rsidR="005C0C81" w:rsidRPr="005D4829">
        <w:rPr>
          <w:color w:val="000000" w:themeColor="text1"/>
          <w:sz w:val="28"/>
          <w:szCs w:val="28"/>
          <w:lang w:val="uk-UA"/>
        </w:rPr>
        <w:t xml:space="preserve"> </w:t>
      </w:r>
      <w:r w:rsidR="00D333F3" w:rsidRPr="005D4829">
        <w:rPr>
          <w:color w:val="000000" w:themeColor="text1"/>
          <w:sz w:val="28"/>
          <w:szCs w:val="28"/>
          <w:lang w:val="uk-UA"/>
        </w:rPr>
        <w:t>або</w:t>
      </w:r>
      <w:r w:rsidR="005C0C81" w:rsidRPr="005D4829">
        <w:rPr>
          <w:color w:val="000000" w:themeColor="text1"/>
          <w:sz w:val="28"/>
          <w:szCs w:val="28"/>
          <w:lang w:val="uk-UA"/>
        </w:rPr>
        <w:t xml:space="preserve"> </w:t>
      </w:r>
      <w:r w:rsidR="00D333F3" w:rsidRPr="005D4829">
        <w:rPr>
          <w:color w:val="000000" w:themeColor="text1"/>
          <w:sz w:val="28"/>
          <w:szCs w:val="28"/>
          <w:lang w:val="uk-UA"/>
        </w:rPr>
        <w:t>симптомів</w:t>
      </w:r>
      <w:r w:rsidR="005C0C81" w:rsidRPr="005D4829">
        <w:rPr>
          <w:color w:val="000000" w:themeColor="text1"/>
          <w:sz w:val="28"/>
          <w:szCs w:val="28"/>
          <w:lang w:val="uk-UA"/>
        </w:rPr>
        <w:t xml:space="preserve"> </w:t>
      </w:r>
      <w:r w:rsidR="00D333F3" w:rsidRPr="005D4829">
        <w:rPr>
          <w:color w:val="000000" w:themeColor="text1"/>
          <w:sz w:val="28"/>
          <w:szCs w:val="28"/>
          <w:lang w:val="uk-UA"/>
        </w:rPr>
        <w:t>(вірус</w:t>
      </w:r>
      <w:r w:rsidR="005C0C81" w:rsidRPr="005D4829">
        <w:rPr>
          <w:color w:val="000000" w:themeColor="text1"/>
          <w:sz w:val="28"/>
          <w:szCs w:val="28"/>
          <w:lang w:val="uk-UA"/>
        </w:rPr>
        <w:t xml:space="preserve"> </w:t>
      </w:r>
      <w:r w:rsidR="00D333F3" w:rsidRPr="005D4829">
        <w:rPr>
          <w:color w:val="000000" w:themeColor="text1"/>
          <w:sz w:val="28"/>
          <w:szCs w:val="28"/>
          <w:lang w:val="uk-UA"/>
        </w:rPr>
        <w:t>ідентифіковани</w:t>
      </w:r>
      <w:r w:rsidR="00F13DD2" w:rsidRPr="005D4829">
        <w:rPr>
          <w:color w:val="000000" w:themeColor="text1"/>
          <w:sz w:val="28"/>
          <w:szCs w:val="28"/>
          <w:lang w:val="uk-UA"/>
        </w:rPr>
        <w:t>й</w:t>
      </w:r>
      <w:r w:rsidR="00D333F3" w:rsidRPr="005D4829">
        <w:rPr>
          <w:color w:val="000000" w:themeColor="text1"/>
          <w:sz w:val="28"/>
          <w:szCs w:val="28"/>
          <w:lang w:val="uk-UA"/>
        </w:rPr>
        <w:t>)</w:t>
      </w:r>
      <w:r w:rsidR="004570ED" w:rsidRPr="005D4829">
        <w:rPr>
          <w:color w:val="000000" w:themeColor="text1"/>
          <w:sz w:val="28"/>
          <w:szCs w:val="28"/>
          <w:lang w:val="uk-UA"/>
        </w:rPr>
        <w:t>,</w:t>
      </w:r>
      <w:r w:rsidR="005C0C81" w:rsidRPr="005D4829">
        <w:rPr>
          <w:color w:val="000000" w:themeColor="text1"/>
          <w:sz w:val="28"/>
          <w:szCs w:val="28"/>
          <w:lang w:val="uk-UA"/>
        </w:rPr>
        <w:t xml:space="preserve"> </w:t>
      </w:r>
      <w:r w:rsidR="00D333F3" w:rsidRPr="005D4829">
        <w:rPr>
          <w:color w:val="000000" w:themeColor="text1"/>
          <w:sz w:val="28"/>
          <w:szCs w:val="28"/>
          <w:lang w:val="uk-UA"/>
        </w:rPr>
        <w:t>U</w:t>
      </w:r>
      <w:r w:rsidR="005C0C81" w:rsidRPr="005D4829">
        <w:rPr>
          <w:color w:val="000000" w:themeColor="text1"/>
          <w:sz w:val="28"/>
          <w:szCs w:val="28"/>
          <w:lang w:val="uk-UA"/>
        </w:rPr>
        <w:t xml:space="preserve"> </w:t>
      </w:r>
      <w:r w:rsidR="00D333F3" w:rsidRPr="005D4829">
        <w:rPr>
          <w:color w:val="000000" w:themeColor="text1"/>
          <w:sz w:val="28"/>
          <w:szCs w:val="28"/>
          <w:lang w:val="uk-UA"/>
        </w:rPr>
        <w:t>07.2</w:t>
      </w:r>
      <w:r w:rsidR="005C0C81" w:rsidRPr="005D4829">
        <w:rPr>
          <w:color w:val="000000" w:themeColor="text1"/>
          <w:sz w:val="28"/>
          <w:szCs w:val="28"/>
          <w:lang w:val="uk-UA"/>
        </w:rPr>
        <w:t xml:space="preserve"> </w:t>
      </w:r>
      <w:r w:rsidR="00F13DD2" w:rsidRPr="005D4829">
        <w:rPr>
          <w:color w:val="000000" w:themeColor="text1"/>
          <w:sz w:val="28"/>
          <w:szCs w:val="28"/>
          <w:lang w:val="uk-UA"/>
        </w:rPr>
        <w:t>–</w:t>
      </w:r>
      <w:r w:rsidR="005C0C81" w:rsidRPr="005D4829">
        <w:rPr>
          <w:color w:val="000000" w:themeColor="text1"/>
          <w:sz w:val="28"/>
          <w:szCs w:val="28"/>
          <w:lang w:val="uk-UA"/>
        </w:rPr>
        <w:t xml:space="preserve"> </w:t>
      </w:r>
      <w:proofErr w:type="spellStart"/>
      <w:r w:rsidR="00D333F3" w:rsidRPr="005D4829">
        <w:rPr>
          <w:color w:val="000000" w:themeColor="text1"/>
          <w:sz w:val="28"/>
          <w:szCs w:val="28"/>
          <w:lang w:val="uk-UA"/>
        </w:rPr>
        <w:t>коронав</w:t>
      </w:r>
      <w:r w:rsidR="006671F5" w:rsidRPr="005D4829">
        <w:rPr>
          <w:color w:val="000000" w:themeColor="text1"/>
          <w:sz w:val="28"/>
          <w:szCs w:val="28"/>
          <w:lang w:val="uk-UA"/>
        </w:rPr>
        <w:t>і</w:t>
      </w:r>
      <w:r w:rsidR="00D333F3" w:rsidRPr="005D4829">
        <w:rPr>
          <w:color w:val="000000" w:themeColor="text1"/>
          <w:sz w:val="28"/>
          <w:szCs w:val="28"/>
          <w:lang w:val="uk-UA"/>
        </w:rPr>
        <w:t>русна</w:t>
      </w:r>
      <w:proofErr w:type="spellEnd"/>
      <w:r w:rsidR="005C0C81" w:rsidRPr="005D4829">
        <w:rPr>
          <w:color w:val="000000" w:themeColor="text1"/>
          <w:sz w:val="28"/>
          <w:szCs w:val="28"/>
          <w:lang w:val="uk-UA"/>
        </w:rPr>
        <w:t xml:space="preserve"> </w:t>
      </w:r>
      <w:r w:rsidR="00D333F3" w:rsidRPr="005D4829">
        <w:rPr>
          <w:color w:val="000000" w:themeColor="text1"/>
          <w:sz w:val="28"/>
          <w:szCs w:val="28"/>
          <w:lang w:val="uk-UA"/>
        </w:rPr>
        <w:t>інфекція</w:t>
      </w:r>
      <w:r w:rsidR="005C0C81" w:rsidRPr="005D4829">
        <w:rPr>
          <w:color w:val="000000" w:themeColor="text1"/>
          <w:sz w:val="28"/>
          <w:szCs w:val="28"/>
          <w:lang w:val="uk-UA"/>
        </w:rPr>
        <w:t xml:space="preserve"> </w:t>
      </w:r>
      <w:r w:rsidR="00D333F3" w:rsidRPr="005D4829">
        <w:rPr>
          <w:color w:val="000000" w:themeColor="text1"/>
          <w:sz w:val="28"/>
          <w:szCs w:val="28"/>
          <w:lang w:val="uk-UA"/>
        </w:rPr>
        <w:t>COVID-19,</w:t>
      </w:r>
      <w:r w:rsidR="005C0C81" w:rsidRPr="005D4829">
        <w:rPr>
          <w:color w:val="000000" w:themeColor="text1"/>
          <w:sz w:val="28"/>
          <w:szCs w:val="28"/>
          <w:lang w:val="uk-UA"/>
        </w:rPr>
        <w:t xml:space="preserve"> </w:t>
      </w:r>
      <w:r w:rsidR="00D333F3" w:rsidRPr="005D4829">
        <w:rPr>
          <w:color w:val="000000" w:themeColor="text1"/>
          <w:sz w:val="28"/>
          <w:szCs w:val="28"/>
          <w:lang w:val="uk-UA"/>
        </w:rPr>
        <w:t>що</w:t>
      </w:r>
      <w:r w:rsidR="005C0C81" w:rsidRPr="005D4829">
        <w:rPr>
          <w:color w:val="000000" w:themeColor="text1"/>
          <w:sz w:val="28"/>
          <w:szCs w:val="28"/>
          <w:lang w:val="uk-UA"/>
        </w:rPr>
        <w:t xml:space="preserve"> </w:t>
      </w:r>
      <w:r w:rsidR="00D333F3" w:rsidRPr="005D4829">
        <w:rPr>
          <w:color w:val="000000" w:themeColor="text1"/>
          <w:sz w:val="28"/>
          <w:szCs w:val="28"/>
          <w:lang w:val="uk-UA"/>
        </w:rPr>
        <w:t>діагностується</w:t>
      </w:r>
      <w:r w:rsidR="005C0C81" w:rsidRPr="005D4829">
        <w:rPr>
          <w:color w:val="000000" w:themeColor="text1"/>
          <w:sz w:val="28"/>
          <w:szCs w:val="28"/>
          <w:lang w:val="uk-UA"/>
        </w:rPr>
        <w:t xml:space="preserve"> </w:t>
      </w:r>
      <w:r w:rsidR="00D333F3" w:rsidRPr="005D4829">
        <w:rPr>
          <w:color w:val="000000" w:themeColor="text1"/>
          <w:sz w:val="28"/>
          <w:szCs w:val="28"/>
          <w:lang w:val="uk-UA"/>
        </w:rPr>
        <w:t>клінічно</w:t>
      </w:r>
      <w:r w:rsidR="005C0C81" w:rsidRPr="005D4829">
        <w:rPr>
          <w:color w:val="000000" w:themeColor="text1"/>
          <w:sz w:val="28"/>
          <w:szCs w:val="28"/>
          <w:lang w:val="uk-UA"/>
        </w:rPr>
        <w:t xml:space="preserve"> </w:t>
      </w:r>
      <w:r w:rsidR="00D333F3" w:rsidRPr="005D4829">
        <w:rPr>
          <w:color w:val="000000" w:themeColor="text1"/>
          <w:sz w:val="28"/>
          <w:szCs w:val="28"/>
          <w:lang w:val="uk-UA"/>
        </w:rPr>
        <w:t>або</w:t>
      </w:r>
      <w:r w:rsidR="005C0C81" w:rsidRPr="005D4829">
        <w:rPr>
          <w:color w:val="000000" w:themeColor="text1"/>
          <w:sz w:val="28"/>
          <w:szCs w:val="28"/>
          <w:lang w:val="uk-UA"/>
        </w:rPr>
        <w:t xml:space="preserve"> </w:t>
      </w:r>
      <w:proofErr w:type="spellStart"/>
      <w:r w:rsidR="00D333F3" w:rsidRPr="005D4829">
        <w:rPr>
          <w:color w:val="000000" w:themeColor="text1"/>
          <w:sz w:val="28"/>
          <w:szCs w:val="28"/>
          <w:lang w:val="uk-UA"/>
        </w:rPr>
        <w:t>епідем</w:t>
      </w:r>
      <w:r w:rsidR="007902A0" w:rsidRPr="005D4829">
        <w:rPr>
          <w:color w:val="000000" w:themeColor="text1"/>
          <w:sz w:val="28"/>
          <w:szCs w:val="28"/>
          <w:lang w:val="uk-UA"/>
        </w:rPr>
        <w:t>і</w:t>
      </w:r>
      <w:r w:rsidR="00D333F3" w:rsidRPr="005D4829">
        <w:rPr>
          <w:color w:val="000000" w:themeColor="text1"/>
          <w:sz w:val="28"/>
          <w:szCs w:val="28"/>
          <w:lang w:val="uk-UA"/>
        </w:rPr>
        <w:t>олог</w:t>
      </w:r>
      <w:r w:rsidR="007902A0" w:rsidRPr="005D4829">
        <w:rPr>
          <w:color w:val="000000" w:themeColor="text1"/>
          <w:sz w:val="28"/>
          <w:szCs w:val="28"/>
          <w:lang w:val="uk-UA"/>
        </w:rPr>
        <w:t>і</w:t>
      </w:r>
      <w:r w:rsidR="00D333F3" w:rsidRPr="005D4829">
        <w:rPr>
          <w:color w:val="000000" w:themeColor="text1"/>
          <w:sz w:val="28"/>
          <w:szCs w:val="28"/>
          <w:lang w:val="uk-UA"/>
        </w:rPr>
        <w:t>чно</w:t>
      </w:r>
      <w:proofErr w:type="spellEnd"/>
      <w:r w:rsidR="00D333F3" w:rsidRPr="005D4829">
        <w:rPr>
          <w:color w:val="000000" w:themeColor="text1"/>
          <w:sz w:val="28"/>
          <w:szCs w:val="28"/>
          <w:lang w:val="uk-UA"/>
        </w:rPr>
        <w:t>,</w:t>
      </w:r>
      <w:r w:rsidR="005C0C81" w:rsidRPr="005D4829">
        <w:rPr>
          <w:color w:val="000000" w:themeColor="text1"/>
          <w:sz w:val="28"/>
          <w:szCs w:val="28"/>
          <w:lang w:val="uk-UA"/>
        </w:rPr>
        <w:t xml:space="preserve"> </w:t>
      </w:r>
      <w:r w:rsidR="00D333F3" w:rsidRPr="005D4829">
        <w:rPr>
          <w:color w:val="000000" w:themeColor="text1"/>
          <w:sz w:val="28"/>
          <w:szCs w:val="28"/>
          <w:lang w:val="uk-UA"/>
        </w:rPr>
        <w:t>але</w:t>
      </w:r>
      <w:r w:rsidR="005C0C81" w:rsidRPr="005D4829">
        <w:rPr>
          <w:color w:val="000000" w:themeColor="text1"/>
          <w:sz w:val="28"/>
          <w:szCs w:val="28"/>
          <w:lang w:val="uk-UA"/>
        </w:rPr>
        <w:t xml:space="preserve"> </w:t>
      </w:r>
      <w:r w:rsidR="00D333F3" w:rsidRPr="005D4829">
        <w:rPr>
          <w:color w:val="000000" w:themeColor="text1"/>
          <w:sz w:val="28"/>
          <w:szCs w:val="28"/>
          <w:lang w:val="uk-UA"/>
        </w:rPr>
        <w:t>лабораторні</w:t>
      </w:r>
      <w:r w:rsidR="005C0C81" w:rsidRPr="005D4829">
        <w:rPr>
          <w:color w:val="000000" w:themeColor="text1"/>
          <w:sz w:val="28"/>
          <w:szCs w:val="28"/>
          <w:lang w:val="uk-UA"/>
        </w:rPr>
        <w:t xml:space="preserve"> </w:t>
      </w:r>
      <w:r w:rsidR="00D333F3" w:rsidRPr="005D4829">
        <w:rPr>
          <w:color w:val="000000" w:themeColor="text1"/>
          <w:sz w:val="28"/>
          <w:szCs w:val="28"/>
          <w:lang w:val="uk-UA"/>
        </w:rPr>
        <w:t>обстеження</w:t>
      </w:r>
      <w:r w:rsidR="005C0C81" w:rsidRPr="005D4829">
        <w:rPr>
          <w:color w:val="000000" w:themeColor="text1"/>
          <w:sz w:val="28"/>
          <w:szCs w:val="28"/>
          <w:lang w:val="uk-UA"/>
        </w:rPr>
        <w:t xml:space="preserve"> </w:t>
      </w:r>
      <w:r w:rsidR="00D333F3" w:rsidRPr="005D4829">
        <w:rPr>
          <w:color w:val="000000" w:themeColor="text1"/>
          <w:sz w:val="28"/>
          <w:szCs w:val="28"/>
          <w:lang w:val="uk-UA"/>
        </w:rPr>
        <w:t>непереконливі</w:t>
      </w:r>
      <w:r w:rsidR="005C0C81" w:rsidRPr="005D4829">
        <w:rPr>
          <w:color w:val="000000" w:themeColor="text1"/>
          <w:sz w:val="28"/>
          <w:szCs w:val="28"/>
          <w:lang w:val="uk-UA"/>
        </w:rPr>
        <w:t xml:space="preserve"> </w:t>
      </w:r>
      <w:r w:rsidR="00D333F3" w:rsidRPr="005D4829">
        <w:rPr>
          <w:color w:val="000000" w:themeColor="text1"/>
          <w:sz w:val="28"/>
          <w:szCs w:val="28"/>
          <w:lang w:val="uk-UA"/>
        </w:rPr>
        <w:t>чи</w:t>
      </w:r>
      <w:r w:rsidR="005C0C81" w:rsidRPr="005D4829">
        <w:rPr>
          <w:color w:val="000000" w:themeColor="text1"/>
          <w:sz w:val="28"/>
          <w:szCs w:val="28"/>
          <w:lang w:val="uk-UA"/>
        </w:rPr>
        <w:t xml:space="preserve"> </w:t>
      </w:r>
      <w:r w:rsidR="00D333F3" w:rsidRPr="005D4829">
        <w:rPr>
          <w:color w:val="000000" w:themeColor="text1"/>
          <w:sz w:val="28"/>
          <w:szCs w:val="28"/>
          <w:lang w:val="uk-UA"/>
        </w:rPr>
        <w:t>недоступні</w:t>
      </w:r>
      <w:r w:rsidR="005C0C81" w:rsidRPr="005D4829">
        <w:rPr>
          <w:color w:val="000000" w:themeColor="text1"/>
          <w:sz w:val="28"/>
          <w:szCs w:val="28"/>
          <w:lang w:val="uk-UA"/>
        </w:rPr>
        <w:t xml:space="preserve"> </w:t>
      </w:r>
      <w:r w:rsidR="00D333F3" w:rsidRPr="005D4829">
        <w:rPr>
          <w:color w:val="000000" w:themeColor="text1"/>
          <w:sz w:val="28"/>
          <w:szCs w:val="28"/>
          <w:lang w:val="uk-UA"/>
        </w:rPr>
        <w:t>(вірус</w:t>
      </w:r>
      <w:r w:rsidR="005C0C81" w:rsidRPr="005D4829">
        <w:rPr>
          <w:color w:val="000000" w:themeColor="text1"/>
          <w:sz w:val="28"/>
          <w:szCs w:val="28"/>
          <w:lang w:val="uk-UA"/>
        </w:rPr>
        <w:t xml:space="preserve"> </w:t>
      </w:r>
      <w:r w:rsidR="00D333F3" w:rsidRPr="005D4829">
        <w:rPr>
          <w:color w:val="000000" w:themeColor="text1"/>
          <w:sz w:val="28"/>
          <w:szCs w:val="28"/>
          <w:lang w:val="uk-UA"/>
        </w:rPr>
        <w:t>не</w:t>
      </w:r>
      <w:r w:rsidR="005C0C81" w:rsidRPr="005D4829">
        <w:rPr>
          <w:color w:val="000000" w:themeColor="text1"/>
          <w:sz w:val="28"/>
          <w:szCs w:val="28"/>
          <w:lang w:val="uk-UA"/>
        </w:rPr>
        <w:t xml:space="preserve"> </w:t>
      </w:r>
      <w:r w:rsidR="00D333F3" w:rsidRPr="005D4829">
        <w:rPr>
          <w:color w:val="000000" w:themeColor="text1"/>
          <w:sz w:val="28"/>
          <w:szCs w:val="28"/>
          <w:lang w:val="uk-UA"/>
        </w:rPr>
        <w:t>ідентифіковани</w:t>
      </w:r>
      <w:r w:rsidR="007902A0" w:rsidRPr="005D4829">
        <w:rPr>
          <w:color w:val="000000" w:themeColor="text1"/>
          <w:sz w:val="28"/>
          <w:szCs w:val="28"/>
          <w:lang w:val="uk-UA"/>
        </w:rPr>
        <w:t>й</w:t>
      </w:r>
      <w:r w:rsidR="00D333F3" w:rsidRPr="005D4829">
        <w:rPr>
          <w:color w:val="000000" w:themeColor="text1"/>
          <w:sz w:val="28"/>
          <w:szCs w:val="28"/>
          <w:lang w:val="uk-UA"/>
        </w:rPr>
        <w:t>)</w:t>
      </w:r>
      <w:r w:rsidR="00A264A4" w:rsidRPr="005D4829">
        <w:rPr>
          <w:color w:val="000000" w:themeColor="text1"/>
          <w:sz w:val="28"/>
          <w:szCs w:val="28"/>
          <w:lang w:val="uk-UA"/>
        </w:rPr>
        <w:t xml:space="preserve"> </w:t>
      </w:r>
      <w:r w:rsidR="00A264A4" w:rsidRPr="00045FA0">
        <w:rPr>
          <w:iCs/>
          <w:sz w:val="28"/>
          <w:szCs w:val="28"/>
          <w:shd w:val="clear" w:color="auto" w:fill="FFFFFF"/>
          <w:lang w:val="uk-UA"/>
        </w:rPr>
        <w:t>[</w:t>
      </w:r>
      <w:r w:rsidR="00A264A4" w:rsidRPr="005D4829">
        <w:rPr>
          <w:iCs/>
          <w:sz w:val="28"/>
          <w:szCs w:val="28"/>
          <w:shd w:val="clear" w:color="auto" w:fill="FFFFFF"/>
          <w:lang w:val="uk-UA"/>
        </w:rPr>
        <w:t>73</w:t>
      </w:r>
      <w:r w:rsidR="00A264A4" w:rsidRPr="00045FA0">
        <w:rPr>
          <w:iCs/>
          <w:sz w:val="28"/>
          <w:szCs w:val="28"/>
          <w:shd w:val="clear" w:color="auto" w:fill="FFFFFF"/>
          <w:lang w:val="uk-UA"/>
        </w:rPr>
        <w:t>]</w:t>
      </w:r>
      <w:r w:rsidR="00D333F3" w:rsidRPr="005D4829">
        <w:rPr>
          <w:color w:val="000000" w:themeColor="text1"/>
          <w:sz w:val="28"/>
          <w:szCs w:val="28"/>
          <w:lang w:val="uk-UA"/>
        </w:rPr>
        <w:t>.</w:t>
      </w:r>
    </w:p>
    <w:p w14:paraId="501468BD" w14:textId="5967BBDF" w:rsidR="00AC741C" w:rsidRPr="005D4829" w:rsidRDefault="00AC741C" w:rsidP="00C921B2">
      <w:pPr>
        <w:spacing w:line="360" w:lineRule="auto"/>
        <w:ind w:firstLine="709"/>
        <w:jc w:val="both"/>
        <w:rPr>
          <w:color w:val="000000" w:themeColor="text1"/>
          <w:sz w:val="28"/>
          <w:szCs w:val="28"/>
          <w:lang w:val="uk-UA"/>
        </w:rPr>
      </w:pPr>
      <w:r w:rsidRPr="005D4829">
        <w:rPr>
          <w:color w:val="000000" w:themeColor="text1"/>
          <w:sz w:val="28"/>
          <w:szCs w:val="28"/>
          <w:lang w:val="uk-UA"/>
        </w:rPr>
        <w:lastRenderedPageBreak/>
        <w:t>За</w:t>
      </w:r>
      <w:r w:rsidR="005C0C81" w:rsidRPr="005D4829">
        <w:rPr>
          <w:color w:val="000000" w:themeColor="text1"/>
          <w:sz w:val="28"/>
          <w:szCs w:val="28"/>
          <w:lang w:val="uk-UA"/>
        </w:rPr>
        <w:t xml:space="preserve"> </w:t>
      </w:r>
      <w:r w:rsidRPr="005D4829">
        <w:rPr>
          <w:color w:val="000000" w:themeColor="text1"/>
          <w:sz w:val="28"/>
          <w:szCs w:val="28"/>
          <w:lang w:val="uk-UA"/>
        </w:rPr>
        <w:t>весь</w:t>
      </w:r>
      <w:r w:rsidR="005C0C81" w:rsidRPr="005D4829">
        <w:rPr>
          <w:color w:val="000000" w:themeColor="text1"/>
          <w:sz w:val="28"/>
          <w:szCs w:val="28"/>
          <w:lang w:val="uk-UA"/>
        </w:rPr>
        <w:t xml:space="preserve"> </w:t>
      </w:r>
      <w:r w:rsidRPr="005D4829">
        <w:rPr>
          <w:color w:val="000000" w:themeColor="text1"/>
          <w:sz w:val="28"/>
          <w:szCs w:val="28"/>
          <w:lang w:val="uk-UA"/>
        </w:rPr>
        <w:t>час</w:t>
      </w:r>
      <w:r w:rsidR="005C0C81" w:rsidRPr="005D4829">
        <w:rPr>
          <w:color w:val="000000" w:themeColor="text1"/>
          <w:sz w:val="28"/>
          <w:szCs w:val="28"/>
          <w:lang w:val="uk-UA"/>
        </w:rPr>
        <w:t xml:space="preserve"> </w:t>
      </w:r>
      <w:r w:rsidRPr="005D4829">
        <w:rPr>
          <w:color w:val="000000" w:themeColor="text1"/>
          <w:sz w:val="28"/>
          <w:szCs w:val="28"/>
          <w:lang w:val="uk-UA"/>
        </w:rPr>
        <w:t>пандемії</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Україні</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коронавірус</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захворіло</w:t>
      </w:r>
      <w:r w:rsidR="005C0C81" w:rsidRPr="005D4829">
        <w:rPr>
          <w:color w:val="000000" w:themeColor="text1"/>
          <w:sz w:val="28"/>
          <w:szCs w:val="28"/>
          <w:lang w:val="uk-UA"/>
        </w:rPr>
        <w:t xml:space="preserve"> </w:t>
      </w:r>
      <w:r w:rsidRPr="005D4829">
        <w:rPr>
          <w:color w:val="000000" w:themeColor="text1"/>
          <w:sz w:val="28"/>
          <w:szCs w:val="28"/>
          <w:lang w:val="uk-UA"/>
        </w:rPr>
        <w:t>понад</w:t>
      </w:r>
      <w:r w:rsidR="005C0C81" w:rsidRPr="005D4829">
        <w:rPr>
          <w:color w:val="000000" w:themeColor="text1"/>
          <w:sz w:val="28"/>
          <w:szCs w:val="28"/>
          <w:lang w:val="uk-UA"/>
        </w:rPr>
        <w:t xml:space="preserve"> </w:t>
      </w:r>
      <w:r w:rsidRPr="005D4829">
        <w:rPr>
          <w:color w:val="000000" w:themeColor="text1"/>
          <w:sz w:val="28"/>
          <w:szCs w:val="28"/>
          <w:lang w:val="uk-UA"/>
        </w:rPr>
        <w:t>3</w:t>
      </w:r>
      <w:r w:rsidR="005C0C81" w:rsidRPr="005D4829">
        <w:rPr>
          <w:color w:val="000000" w:themeColor="text1"/>
          <w:sz w:val="28"/>
          <w:szCs w:val="28"/>
          <w:lang w:val="uk-UA"/>
        </w:rPr>
        <w:t xml:space="preserve"> </w:t>
      </w:r>
      <w:r w:rsidRPr="005D4829">
        <w:rPr>
          <w:color w:val="000000" w:themeColor="text1"/>
          <w:sz w:val="28"/>
          <w:szCs w:val="28"/>
          <w:lang w:val="uk-UA"/>
        </w:rPr>
        <w:t>млн</w:t>
      </w:r>
      <w:r w:rsidR="005C0C81" w:rsidRPr="005D4829">
        <w:rPr>
          <w:color w:val="000000" w:themeColor="text1"/>
          <w:sz w:val="28"/>
          <w:szCs w:val="28"/>
          <w:lang w:val="uk-UA"/>
        </w:rPr>
        <w:t xml:space="preserve"> </w:t>
      </w:r>
      <w:r w:rsidRPr="005D4829">
        <w:rPr>
          <w:color w:val="000000" w:themeColor="text1"/>
          <w:sz w:val="28"/>
          <w:szCs w:val="28"/>
          <w:lang w:val="uk-UA"/>
        </w:rPr>
        <w:t>наших</w:t>
      </w:r>
      <w:r w:rsidR="005C0C81" w:rsidRPr="005D4829">
        <w:rPr>
          <w:color w:val="000000" w:themeColor="text1"/>
          <w:sz w:val="28"/>
          <w:szCs w:val="28"/>
          <w:lang w:val="uk-UA"/>
        </w:rPr>
        <w:t xml:space="preserve"> </w:t>
      </w:r>
      <w:r w:rsidRPr="005D4829">
        <w:rPr>
          <w:color w:val="000000" w:themeColor="text1"/>
          <w:sz w:val="28"/>
          <w:szCs w:val="28"/>
          <w:lang w:val="uk-UA"/>
        </w:rPr>
        <w:t>співвітчизників,</w:t>
      </w:r>
      <w:r w:rsidR="005C0C81" w:rsidRPr="005D4829">
        <w:rPr>
          <w:color w:val="000000" w:themeColor="text1"/>
          <w:sz w:val="28"/>
          <w:szCs w:val="28"/>
          <w:lang w:val="uk-UA"/>
        </w:rPr>
        <w:t xml:space="preserve"> </w:t>
      </w:r>
      <w:r w:rsidRPr="005D4829">
        <w:rPr>
          <w:color w:val="000000" w:themeColor="text1"/>
          <w:sz w:val="28"/>
          <w:szCs w:val="28"/>
          <w:lang w:val="uk-UA"/>
        </w:rPr>
        <w:t>із</w:t>
      </w:r>
      <w:r w:rsidR="005C0C81" w:rsidRPr="005D4829">
        <w:rPr>
          <w:color w:val="000000" w:themeColor="text1"/>
          <w:sz w:val="28"/>
          <w:szCs w:val="28"/>
          <w:lang w:val="uk-UA"/>
        </w:rPr>
        <w:t xml:space="preserve"> </w:t>
      </w:r>
      <w:r w:rsidRPr="005D4829">
        <w:rPr>
          <w:color w:val="000000" w:themeColor="text1"/>
          <w:sz w:val="28"/>
          <w:szCs w:val="28"/>
          <w:lang w:val="uk-UA"/>
        </w:rPr>
        <w:t>них</w:t>
      </w:r>
      <w:r w:rsidR="005C0C81" w:rsidRPr="005D4829">
        <w:rPr>
          <w:color w:val="000000" w:themeColor="text1"/>
          <w:sz w:val="28"/>
          <w:szCs w:val="28"/>
          <w:lang w:val="uk-UA"/>
        </w:rPr>
        <w:t xml:space="preserve"> </w:t>
      </w:r>
      <w:r w:rsidRPr="005D4829">
        <w:rPr>
          <w:color w:val="000000" w:themeColor="text1"/>
          <w:sz w:val="28"/>
          <w:szCs w:val="28"/>
          <w:lang w:val="uk-UA"/>
        </w:rPr>
        <w:t>понад</w:t>
      </w:r>
      <w:r w:rsidR="005C0C81" w:rsidRPr="005D4829">
        <w:rPr>
          <w:color w:val="000000" w:themeColor="text1"/>
          <w:sz w:val="28"/>
          <w:szCs w:val="28"/>
          <w:lang w:val="uk-UA"/>
        </w:rPr>
        <w:t xml:space="preserve"> </w:t>
      </w:r>
      <w:r w:rsidRPr="005D4829">
        <w:rPr>
          <w:color w:val="000000" w:themeColor="text1"/>
          <w:sz w:val="28"/>
          <w:szCs w:val="28"/>
          <w:lang w:val="uk-UA"/>
        </w:rPr>
        <w:t>70</w:t>
      </w:r>
      <w:r w:rsidR="005C0C81" w:rsidRPr="005D4829">
        <w:rPr>
          <w:color w:val="000000" w:themeColor="text1"/>
          <w:sz w:val="28"/>
          <w:szCs w:val="28"/>
          <w:lang w:val="uk-UA"/>
        </w:rPr>
        <w:t xml:space="preserve"> </w:t>
      </w:r>
      <w:r w:rsidRPr="005D4829">
        <w:rPr>
          <w:color w:val="000000" w:themeColor="text1"/>
          <w:sz w:val="28"/>
          <w:szCs w:val="28"/>
          <w:lang w:val="uk-UA"/>
        </w:rPr>
        <w:t>тис.</w:t>
      </w:r>
      <w:r w:rsidR="005C0C81" w:rsidRPr="005D4829">
        <w:rPr>
          <w:color w:val="000000" w:themeColor="text1"/>
          <w:sz w:val="28"/>
          <w:szCs w:val="28"/>
          <w:lang w:val="uk-UA"/>
        </w:rPr>
        <w:t xml:space="preserve"> </w:t>
      </w:r>
      <w:r w:rsidRPr="005D4829">
        <w:rPr>
          <w:color w:val="000000" w:themeColor="text1"/>
          <w:sz w:val="28"/>
          <w:szCs w:val="28"/>
          <w:lang w:val="uk-UA"/>
        </w:rPr>
        <w:t>не</w:t>
      </w:r>
      <w:r w:rsidR="005C0C81" w:rsidRPr="005D4829">
        <w:rPr>
          <w:color w:val="000000" w:themeColor="text1"/>
          <w:sz w:val="28"/>
          <w:szCs w:val="28"/>
          <w:lang w:val="uk-UA"/>
        </w:rPr>
        <w:t xml:space="preserve"> </w:t>
      </w:r>
      <w:r w:rsidRPr="005D4829">
        <w:rPr>
          <w:color w:val="000000" w:themeColor="text1"/>
          <w:sz w:val="28"/>
          <w:szCs w:val="28"/>
          <w:lang w:val="uk-UA"/>
        </w:rPr>
        <w:t>змогли</w:t>
      </w:r>
      <w:r w:rsidR="005C0C81" w:rsidRPr="005D4829">
        <w:rPr>
          <w:color w:val="000000" w:themeColor="text1"/>
          <w:sz w:val="28"/>
          <w:szCs w:val="28"/>
          <w:lang w:val="uk-UA"/>
        </w:rPr>
        <w:t xml:space="preserve"> </w:t>
      </w:r>
      <w:r w:rsidRPr="005D4829">
        <w:rPr>
          <w:color w:val="000000" w:themeColor="text1"/>
          <w:sz w:val="28"/>
          <w:szCs w:val="28"/>
          <w:lang w:val="uk-UA"/>
        </w:rPr>
        <w:t>подолати</w:t>
      </w:r>
      <w:r w:rsidR="005C0C81" w:rsidRPr="005D4829">
        <w:rPr>
          <w:color w:val="000000" w:themeColor="text1"/>
          <w:sz w:val="28"/>
          <w:szCs w:val="28"/>
          <w:lang w:val="uk-UA"/>
        </w:rPr>
        <w:t xml:space="preserve"> </w:t>
      </w:r>
      <w:r w:rsidRPr="005D4829">
        <w:rPr>
          <w:color w:val="000000" w:themeColor="text1"/>
          <w:sz w:val="28"/>
          <w:szCs w:val="28"/>
          <w:lang w:val="uk-UA"/>
        </w:rPr>
        <w:t>недугу</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померли</w:t>
      </w:r>
      <w:r w:rsidR="005C0C81" w:rsidRPr="005D4829">
        <w:rPr>
          <w:color w:val="000000" w:themeColor="text1"/>
          <w:sz w:val="28"/>
          <w:szCs w:val="28"/>
          <w:lang w:val="uk-UA"/>
        </w:rPr>
        <w:t xml:space="preserve"> </w:t>
      </w:r>
      <w:r w:rsidRPr="005D4829">
        <w:rPr>
          <w:color w:val="000000" w:themeColor="text1"/>
          <w:sz w:val="28"/>
          <w:szCs w:val="28"/>
          <w:lang w:val="uk-UA"/>
        </w:rPr>
        <w:t>внаслідок</w:t>
      </w:r>
      <w:r w:rsidR="005C0C81" w:rsidRPr="005D4829">
        <w:rPr>
          <w:color w:val="000000" w:themeColor="text1"/>
          <w:sz w:val="28"/>
          <w:szCs w:val="28"/>
          <w:lang w:val="uk-UA"/>
        </w:rPr>
        <w:t xml:space="preserve"> </w:t>
      </w:r>
      <w:r w:rsidRPr="005D4829">
        <w:rPr>
          <w:color w:val="000000" w:themeColor="text1"/>
          <w:sz w:val="28"/>
          <w:szCs w:val="28"/>
          <w:lang w:val="uk-UA"/>
        </w:rPr>
        <w:t>захворювання</w:t>
      </w:r>
      <w:r w:rsidR="005C0C81" w:rsidRPr="005D4829">
        <w:rPr>
          <w:color w:val="000000" w:themeColor="text1"/>
          <w:sz w:val="28"/>
          <w:szCs w:val="28"/>
          <w:lang w:val="uk-UA"/>
        </w:rPr>
        <w:t xml:space="preserve"> </w:t>
      </w:r>
      <w:r w:rsidRPr="005D4829">
        <w:rPr>
          <w:color w:val="000000" w:themeColor="text1"/>
          <w:sz w:val="28"/>
          <w:szCs w:val="28"/>
          <w:lang w:val="uk-UA"/>
        </w:rPr>
        <w:t>чи</w:t>
      </w:r>
      <w:r w:rsidR="005C0C81" w:rsidRPr="005D4829">
        <w:rPr>
          <w:color w:val="000000" w:themeColor="text1"/>
          <w:sz w:val="28"/>
          <w:szCs w:val="28"/>
          <w:lang w:val="uk-UA"/>
        </w:rPr>
        <w:t xml:space="preserve"> </w:t>
      </w:r>
      <w:r w:rsidRPr="005D4829">
        <w:rPr>
          <w:color w:val="000000" w:themeColor="text1"/>
          <w:sz w:val="28"/>
          <w:szCs w:val="28"/>
          <w:lang w:val="uk-UA"/>
        </w:rPr>
        <w:t>спричинених</w:t>
      </w:r>
      <w:r w:rsidR="005C0C81" w:rsidRPr="005D4829">
        <w:rPr>
          <w:color w:val="000000" w:themeColor="text1"/>
          <w:sz w:val="28"/>
          <w:szCs w:val="28"/>
          <w:lang w:val="uk-UA"/>
        </w:rPr>
        <w:t xml:space="preserve"> </w:t>
      </w:r>
      <w:r w:rsidRPr="005D4829">
        <w:rPr>
          <w:color w:val="000000" w:themeColor="text1"/>
          <w:sz w:val="28"/>
          <w:szCs w:val="28"/>
          <w:lang w:val="uk-UA"/>
        </w:rPr>
        <w:t>ним</w:t>
      </w:r>
      <w:r w:rsidR="005C0C81" w:rsidRPr="005D4829">
        <w:rPr>
          <w:color w:val="000000" w:themeColor="text1"/>
          <w:sz w:val="28"/>
          <w:szCs w:val="28"/>
          <w:lang w:val="uk-UA"/>
        </w:rPr>
        <w:t xml:space="preserve"> </w:t>
      </w:r>
      <w:r w:rsidRPr="005D4829">
        <w:rPr>
          <w:color w:val="000000" w:themeColor="text1"/>
          <w:sz w:val="28"/>
          <w:szCs w:val="28"/>
          <w:lang w:val="uk-UA"/>
        </w:rPr>
        <w:t>ускладнень.</w:t>
      </w:r>
    </w:p>
    <w:p w14:paraId="3A02EB82" w14:textId="06D50E71" w:rsidR="00AC741C" w:rsidRPr="005D4829" w:rsidRDefault="00AC741C" w:rsidP="00C921B2">
      <w:pPr>
        <w:spacing w:line="360" w:lineRule="auto"/>
        <w:ind w:firstLine="709"/>
        <w:jc w:val="both"/>
        <w:rPr>
          <w:color w:val="000000" w:themeColor="text1"/>
          <w:sz w:val="28"/>
          <w:szCs w:val="28"/>
          <w:lang w:val="uk-UA"/>
        </w:rPr>
      </w:pPr>
      <w:r w:rsidRPr="005D4829">
        <w:rPr>
          <w:color w:val="000000" w:themeColor="text1"/>
          <w:sz w:val="28"/>
          <w:szCs w:val="28"/>
          <w:lang w:val="uk-UA"/>
        </w:rPr>
        <w:t>Наразі</w:t>
      </w:r>
      <w:r w:rsidR="005C0C81" w:rsidRPr="005D4829">
        <w:rPr>
          <w:color w:val="000000" w:themeColor="text1"/>
          <w:sz w:val="28"/>
          <w:szCs w:val="28"/>
          <w:lang w:val="uk-UA"/>
        </w:rPr>
        <w:t xml:space="preserve"> </w:t>
      </w:r>
      <w:r w:rsidRPr="005D4829">
        <w:rPr>
          <w:color w:val="000000" w:themeColor="text1"/>
          <w:sz w:val="28"/>
          <w:szCs w:val="28"/>
          <w:lang w:val="uk-UA"/>
        </w:rPr>
        <w:t>багато</w:t>
      </w:r>
      <w:r w:rsidR="005C0C81" w:rsidRPr="005D4829">
        <w:rPr>
          <w:color w:val="000000" w:themeColor="text1"/>
          <w:sz w:val="28"/>
          <w:szCs w:val="28"/>
          <w:lang w:val="uk-UA"/>
        </w:rPr>
        <w:t xml:space="preserve"> </w:t>
      </w:r>
      <w:r w:rsidRPr="005D4829">
        <w:rPr>
          <w:color w:val="000000" w:themeColor="text1"/>
          <w:sz w:val="28"/>
          <w:szCs w:val="28"/>
          <w:lang w:val="uk-UA"/>
        </w:rPr>
        <w:t>українців</w:t>
      </w:r>
      <w:r w:rsidR="005C0C81" w:rsidRPr="005D4829">
        <w:rPr>
          <w:color w:val="000000" w:themeColor="text1"/>
          <w:sz w:val="28"/>
          <w:szCs w:val="28"/>
          <w:lang w:val="uk-UA"/>
        </w:rPr>
        <w:t xml:space="preserve"> </w:t>
      </w:r>
      <w:r w:rsidRPr="005D4829">
        <w:rPr>
          <w:color w:val="000000" w:themeColor="text1"/>
          <w:sz w:val="28"/>
          <w:szCs w:val="28"/>
          <w:lang w:val="uk-UA"/>
        </w:rPr>
        <w:t>відчули</w:t>
      </w:r>
      <w:r w:rsidR="005C0C81" w:rsidRPr="005D4829">
        <w:rPr>
          <w:color w:val="000000" w:themeColor="text1"/>
          <w:sz w:val="28"/>
          <w:szCs w:val="28"/>
          <w:lang w:val="uk-UA"/>
        </w:rPr>
        <w:t xml:space="preserve"> </w:t>
      </w:r>
      <w:r w:rsidRPr="005D4829">
        <w:rPr>
          <w:color w:val="000000" w:themeColor="text1"/>
          <w:sz w:val="28"/>
          <w:szCs w:val="28"/>
          <w:lang w:val="uk-UA"/>
        </w:rPr>
        <w:t>чи</w:t>
      </w:r>
      <w:r w:rsidR="005C0C81" w:rsidRPr="005D4829">
        <w:rPr>
          <w:color w:val="000000" w:themeColor="text1"/>
          <w:sz w:val="28"/>
          <w:szCs w:val="28"/>
          <w:lang w:val="uk-UA"/>
        </w:rPr>
        <w:t xml:space="preserve"> </w:t>
      </w:r>
      <w:r w:rsidRPr="005D4829">
        <w:rPr>
          <w:color w:val="000000" w:themeColor="text1"/>
          <w:sz w:val="28"/>
          <w:szCs w:val="28"/>
          <w:lang w:val="uk-UA"/>
        </w:rPr>
        <w:t>відчувають</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собі</w:t>
      </w:r>
      <w:r w:rsidR="005C0C81" w:rsidRPr="005D4829">
        <w:rPr>
          <w:color w:val="000000" w:themeColor="text1"/>
          <w:sz w:val="28"/>
          <w:szCs w:val="28"/>
          <w:lang w:val="uk-UA"/>
        </w:rPr>
        <w:t xml:space="preserve"> </w:t>
      </w:r>
      <w:r w:rsidRPr="005D4829">
        <w:rPr>
          <w:color w:val="000000" w:themeColor="text1"/>
          <w:sz w:val="28"/>
          <w:szCs w:val="28"/>
          <w:lang w:val="uk-UA"/>
        </w:rPr>
        <w:t>неприємні</w:t>
      </w:r>
      <w:r w:rsidR="005C0C81" w:rsidRPr="005D4829">
        <w:rPr>
          <w:color w:val="000000" w:themeColor="text1"/>
          <w:sz w:val="28"/>
          <w:szCs w:val="28"/>
          <w:lang w:val="uk-UA"/>
        </w:rPr>
        <w:t xml:space="preserve"> </w:t>
      </w:r>
      <w:r w:rsidRPr="005D4829">
        <w:rPr>
          <w:color w:val="000000" w:themeColor="text1"/>
          <w:sz w:val="28"/>
          <w:szCs w:val="28"/>
          <w:lang w:val="uk-UA"/>
        </w:rPr>
        <w:t>наслідки</w:t>
      </w:r>
      <w:r w:rsidR="005C0C81" w:rsidRPr="005D4829">
        <w:rPr>
          <w:color w:val="000000" w:themeColor="text1"/>
          <w:sz w:val="28"/>
          <w:szCs w:val="28"/>
          <w:lang w:val="uk-UA"/>
        </w:rPr>
        <w:t xml:space="preserve"> </w:t>
      </w:r>
      <w:r w:rsidRPr="005D4829">
        <w:rPr>
          <w:color w:val="000000" w:themeColor="text1"/>
          <w:sz w:val="28"/>
          <w:szCs w:val="28"/>
          <w:lang w:val="uk-UA"/>
        </w:rPr>
        <w:t>інфекції</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продовжують</w:t>
      </w:r>
      <w:r w:rsidR="005C0C81" w:rsidRPr="005D4829">
        <w:rPr>
          <w:color w:val="000000" w:themeColor="text1"/>
          <w:sz w:val="28"/>
          <w:szCs w:val="28"/>
          <w:lang w:val="uk-UA"/>
        </w:rPr>
        <w:t xml:space="preserve"> </w:t>
      </w:r>
      <w:r w:rsidRPr="005D4829">
        <w:rPr>
          <w:color w:val="000000" w:themeColor="text1"/>
          <w:sz w:val="28"/>
          <w:szCs w:val="28"/>
          <w:lang w:val="uk-UA"/>
        </w:rPr>
        <w:t>боротьбу</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ними.</w:t>
      </w:r>
      <w:r w:rsidR="005C0C81" w:rsidRPr="005D4829">
        <w:rPr>
          <w:color w:val="000000" w:themeColor="text1"/>
          <w:sz w:val="28"/>
          <w:szCs w:val="28"/>
          <w:lang w:val="uk-UA"/>
        </w:rPr>
        <w:t xml:space="preserve"> </w:t>
      </w:r>
      <w:r w:rsidRPr="005D4829">
        <w:rPr>
          <w:color w:val="000000" w:themeColor="text1"/>
          <w:sz w:val="28"/>
          <w:szCs w:val="28"/>
          <w:lang w:val="uk-UA"/>
        </w:rPr>
        <w:t>Тому</w:t>
      </w:r>
      <w:r w:rsidR="005C0C81" w:rsidRPr="005D4829">
        <w:rPr>
          <w:color w:val="000000" w:themeColor="text1"/>
          <w:sz w:val="28"/>
          <w:szCs w:val="28"/>
          <w:lang w:val="uk-UA"/>
        </w:rPr>
        <w:t xml:space="preserve"> </w:t>
      </w:r>
      <w:r w:rsidRPr="005D4829">
        <w:rPr>
          <w:color w:val="000000" w:themeColor="text1"/>
          <w:sz w:val="28"/>
          <w:szCs w:val="28"/>
          <w:lang w:val="uk-UA"/>
        </w:rPr>
        <w:t>актуальним</w:t>
      </w:r>
      <w:r w:rsidR="005C0C81" w:rsidRPr="005D4829">
        <w:rPr>
          <w:color w:val="000000" w:themeColor="text1"/>
          <w:sz w:val="28"/>
          <w:szCs w:val="28"/>
          <w:lang w:val="uk-UA"/>
        </w:rPr>
        <w:t xml:space="preserve"> </w:t>
      </w:r>
      <w:r w:rsidRPr="005D4829">
        <w:rPr>
          <w:color w:val="000000" w:themeColor="text1"/>
          <w:sz w:val="28"/>
          <w:szCs w:val="28"/>
          <w:lang w:val="uk-UA"/>
        </w:rPr>
        <w:t>є</w:t>
      </w:r>
      <w:r w:rsidR="005C0C81" w:rsidRPr="005D4829">
        <w:rPr>
          <w:color w:val="000000" w:themeColor="text1"/>
          <w:sz w:val="28"/>
          <w:szCs w:val="28"/>
          <w:lang w:val="uk-UA"/>
        </w:rPr>
        <w:t xml:space="preserve"> </w:t>
      </w:r>
      <w:r w:rsidRPr="005D4829">
        <w:rPr>
          <w:color w:val="000000" w:themeColor="text1"/>
          <w:sz w:val="28"/>
          <w:szCs w:val="28"/>
          <w:lang w:val="uk-UA"/>
        </w:rPr>
        <w:t>питання</w:t>
      </w:r>
      <w:r w:rsidR="005C0C81" w:rsidRPr="005D4829">
        <w:rPr>
          <w:color w:val="000000" w:themeColor="text1"/>
          <w:sz w:val="28"/>
          <w:szCs w:val="28"/>
          <w:lang w:val="uk-UA"/>
        </w:rPr>
        <w:t xml:space="preserve"> </w:t>
      </w:r>
      <w:r w:rsidRPr="005D4829">
        <w:rPr>
          <w:color w:val="000000" w:themeColor="text1"/>
          <w:sz w:val="28"/>
          <w:szCs w:val="28"/>
          <w:lang w:val="uk-UA"/>
        </w:rPr>
        <w:t>відновлення</w:t>
      </w:r>
      <w:r w:rsidR="005C0C81" w:rsidRPr="005D4829">
        <w:rPr>
          <w:color w:val="000000" w:themeColor="text1"/>
          <w:sz w:val="28"/>
          <w:szCs w:val="28"/>
          <w:lang w:val="uk-UA"/>
        </w:rPr>
        <w:t xml:space="preserve"> </w:t>
      </w:r>
      <w:r w:rsidRPr="005D4829">
        <w:rPr>
          <w:color w:val="000000" w:themeColor="text1"/>
          <w:sz w:val="28"/>
          <w:szCs w:val="28"/>
          <w:lang w:val="uk-UA"/>
        </w:rPr>
        <w:t>після</w:t>
      </w:r>
      <w:r w:rsidR="005C0C81" w:rsidRPr="005D4829">
        <w:rPr>
          <w:color w:val="000000" w:themeColor="text1"/>
          <w:sz w:val="28"/>
          <w:szCs w:val="28"/>
          <w:lang w:val="uk-UA"/>
        </w:rPr>
        <w:t xml:space="preserve"> </w:t>
      </w:r>
      <w:r w:rsidRPr="005D4829">
        <w:rPr>
          <w:color w:val="000000" w:themeColor="text1"/>
          <w:sz w:val="28"/>
          <w:szCs w:val="28"/>
          <w:lang w:val="uk-UA"/>
        </w:rPr>
        <w:t>ковіду.</w:t>
      </w:r>
      <w:r w:rsidR="005C0C81" w:rsidRPr="005D4829">
        <w:rPr>
          <w:color w:val="000000" w:themeColor="text1"/>
          <w:sz w:val="28"/>
          <w:szCs w:val="28"/>
          <w:lang w:val="uk-UA"/>
        </w:rPr>
        <w:t xml:space="preserve"> </w:t>
      </w:r>
      <w:r w:rsidRPr="005D4829">
        <w:rPr>
          <w:color w:val="000000" w:themeColor="text1"/>
          <w:sz w:val="28"/>
          <w:szCs w:val="28"/>
          <w:lang w:val="uk-UA"/>
        </w:rPr>
        <w:t>Деякі</w:t>
      </w:r>
      <w:r w:rsidR="005C0C81" w:rsidRPr="005D4829">
        <w:rPr>
          <w:color w:val="000000" w:themeColor="text1"/>
          <w:sz w:val="28"/>
          <w:szCs w:val="28"/>
          <w:lang w:val="uk-UA"/>
        </w:rPr>
        <w:t xml:space="preserve"> </w:t>
      </w:r>
      <w:r w:rsidRPr="005D4829">
        <w:rPr>
          <w:color w:val="000000" w:themeColor="text1"/>
          <w:sz w:val="28"/>
          <w:szCs w:val="28"/>
          <w:lang w:val="uk-UA"/>
        </w:rPr>
        <w:t>пацієнти</w:t>
      </w:r>
      <w:r w:rsidR="005C0C81" w:rsidRPr="005D4829">
        <w:rPr>
          <w:color w:val="000000" w:themeColor="text1"/>
          <w:sz w:val="28"/>
          <w:szCs w:val="28"/>
          <w:lang w:val="uk-UA"/>
        </w:rPr>
        <w:t xml:space="preserve"> </w:t>
      </w:r>
      <w:r w:rsidRPr="005D4829">
        <w:rPr>
          <w:color w:val="000000" w:themeColor="text1"/>
          <w:sz w:val="28"/>
          <w:szCs w:val="28"/>
          <w:lang w:val="uk-UA"/>
        </w:rPr>
        <w:t>навіть</w:t>
      </w:r>
      <w:r w:rsidR="005C0C81" w:rsidRPr="005D4829">
        <w:rPr>
          <w:color w:val="000000" w:themeColor="text1"/>
          <w:sz w:val="28"/>
          <w:szCs w:val="28"/>
          <w:lang w:val="uk-UA"/>
        </w:rPr>
        <w:t xml:space="preserve"> </w:t>
      </w:r>
      <w:r w:rsidRPr="005D4829">
        <w:rPr>
          <w:color w:val="000000" w:themeColor="text1"/>
          <w:sz w:val="28"/>
          <w:szCs w:val="28"/>
          <w:lang w:val="uk-UA"/>
        </w:rPr>
        <w:t>після</w:t>
      </w:r>
      <w:r w:rsidR="005C0C81" w:rsidRPr="005D4829">
        <w:rPr>
          <w:color w:val="000000" w:themeColor="text1"/>
          <w:sz w:val="28"/>
          <w:szCs w:val="28"/>
          <w:lang w:val="uk-UA"/>
        </w:rPr>
        <w:t xml:space="preserve"> </w:t>
      </w:r>
      <w:r w:rsidRPr="005D4829">
        <w:rPr>
          <w:color w:val="000000" w:themeColor="text1"/>
          <w:sz w:val="28"/>
          <w:szCs w:val="28"/>
          <w:lang w:val="uk-UA"/>
        </w:rPr>
        <w:t>одужання</w:t>
      </w:r>
      <w:r w:rsidR="005C0C81" w:rsidRPr="005D4829">
        <w:rPr>
          <w:color w:val="000000" w:themeColor="text1"/>
          <w:sz w:val="28"/>
          <w:szCs w:val="28"/>
          <w:lang w:val="uk-UA"/>
        </w:rPr>
        <w:t xml:space="preserve"> </w:t>
      </w:r>
      <w:r w:rsidRPr="005D4829">
        <w:rPr>
          <w:color w:val="000000" w:themeColor="text1"/>
          <w:sz w:val="28"/>
          <w:szCs w:val="28"/>
          <w:lang w:val="uk-UA"/>
        </w:rPr>
        <w:t>не</w:t>
      </w:r>
      <w:r w:rsidR="005C0C81" w:rsidRPr="005D4829">
        <w:rPr>
          <w:color w:val="000000" w:themeColor="text1"/>
          <w:sz w:val="28"/>
          <w:szCs w:val="28"/>
          <w:lang w:val="uk-UA"/>
        </w:rPr>
        <w:t xml:space="preserve"> </w:t>
      </w:r>
      <w:r w:rsidRPr="005D4829">
        <w:rPr>
          <w:color w:val="000000" w:themeColor="text1"/>
          <w:sz w:val="28"/>
          <w:szCs w:val="28"/>
          <w:lang w:val="uk-UA"/>
        </w:rPr>
        <w:t>можуть</w:t>
      </w:r>
      <w:r w:rsidR="005C0C81" w:rsidRPr="005D4829">
        <w:rPr>
          <w:color w:val="000000" w:themeColor="text1"/>
          <w:sz w:val="28"/>
          <w:szCs w:val="28"/>
          <w:lang w:val="uk-UA"/>
        </w:rPr>
        <w:t xml:space="preserve"> </w:t>
      </w:r>
      <w:r w:rsidRPr="005D4829">
        <w:rPr>
          <w:color w:val="000000" w:themeColor="text1"/>
          <w:sz w:val="28"/>
          <w:szCs w:val="28"/>
          <w:lang w:val="uk-UA"/>
        </w:rPr>
        <w:t>швидко</w:t>
      </w:r>
      <w:r w:rsidR="005C0C81" w:rsidRPr="005D4829">
        <w:rPr>
          <w:color w:val="000000" w:themeColor="text1"/>
          <w:sz w:val="28"/>
          <w:szCs w:val="28"/>
          <w:lang w:val="uk-UA"/>
        </w:rPr>
        <w:t xml:space="preserve"> </w:t>
      </w:r>
      <w:r w:rsidRPr="005D4829">
        <w:rPr>
          <w:color w:val="000000" w:themeColor="text1"/>
          <w:sz w:val="28"/>
          <w:szCs w:val="28"/>
          <w:lang w:val="uk-UA"/>
        </w:rPr>
        <w:t>повернутися</w:t>
      </w:r>
      <w:r w:rsidR="005C0C81" w:rsidRPr="005D4829">
        <w:rPr>
          <w:color w:val="000000" w:themeColor="text1"/>
          <w:sz w:val="28"/>
          <w:szCs w:val="28"/>
          <w:lang w:val="uk-UA"/>
        </w:rPr>
        <w:t xml:space="preserve"> </w:t>
      </w:r>
      <w:r w:rsidRPr="005D4829">
        <w:rPr>
          <w:color w:val="000000" w:themeColor="text1"/>
          <w:sz w:val="28"/>
          <w:szCs w:val="28"/>
          <w:lang w:val="uk-UA"/>
        </w:rPr>
        <w:t>до</w:t>
      </w:r>
      <w:r w:rsidR="005C0C81" w:rsidRPr="005D4829">
        <w:rPr>
          <w:color w:val="000000" w:themeColor="text1"/>
          <w:sz w:val="28"/>
          <w:szCs w:val="28"/>
          <w:lang w:val="uk-UA"/>
        </w:rPr>
        <w:t xml:space="preserve"> </w:t>
      </w:r>
      <w:r w:rsidRPr="005D4829">
        <w:rPr>
          <w:color w:val="000000" w:themeColor="text1"/>
          <w:sz w:val="28"/>
          <w:szCs w:val="28"/>
          <w:lang w:val="uk-UA"/>
        </w:rPr>
        <w:t>нормального</w:t>
      </w:r>
      <w:r w:rsidR="005C0C81" w:rsidRPr="005D4829">
        <w:rPr>
          <w:color w:val="000000" w:themeColor="text1"/>
          <w:sz w:val="28"/>
          <w:szCs w:val="28"/>
          <w:lang w:val="uk-UA"/>
        </w:rPr>
        <w:t xml:space="preserve"> </w:t>
      </w:r>
      <w:r w:rsidRPr="005D4829">
        <w:rPr>
          <w:color w:val="000000" w:themeColor="text1"/>
          <w:sz w:val="28"/>
          <w:szCs w:val="28"/>
          <w:lang w:val="uk-UA"/>
        </w:rPr>
        <w:t>активного</w:t>
      </w:r>
      <w:r w:rsidR="005C0C81" w:rsidRPr="005D4829">
        <w:rPr>
          <w:color w:val="000000" w:themeColor="text1"/>
          <w:sz w:val="28"/>
          <w:szCs w:val="28"/>
          <w:lang w:val="uk-UA"/>
        </w:rPr>
        <w:t xml:space="preserve"> </w:t>
      </w:r>
      <w:r w:rsidRPr="005D4829">
        <w:rPr>
          <w:color w:val="000000" w:themeColor="text1"/>
          <w:sz w:val="28"/>
          <w:szCs w:val="28"/>
          <w:lang w:val="uk-UA"/>
        </w:rPr>
        <w:t>життя</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змушені</w:t>
      </w:r>
      <w:r w:rsidR="005C0C81" w:rsidRPr="005D4829">
        <w:rPr>
          <w:color w:val="000000" w:themeColor="text1"/>
          <w:sz w:val="28"/>
          <w:szCs w:val="28"/>
          <w:lang w:val="uk-UA"/>
        </w:rPr>
        <w:t xml:space="preserve"> </w:t>
      </w:r>
      <w:r w:rsidRPr="005D4829">
        <w:rPr>
          <w:color w:val="000000" w:themeColor="text1"/>
          <w:sz w:val="28"/>
          <w:szCs w:val="28"/>
          <w:lang w:val="uk-UA"/>
        </w:rPr>
        <w:t>тижнями,</w:t>
      </w:r>
      <w:r w:rsidR="005C0C81" w:rsidRPr="005D4829">
        <w:rPr>
          <w:color w:val="000000" w:themeColor="text1"/>
          <w:sz w:val="28"/>
          <w:szCs w:val="28"/>
          <w:lang w:val="uk-UA"/>
        </w:rPr>
        <w:t xml:space="preserve"> </w:t>
      </w:r>
      <w:r w:rsidRPr="005D4829">
        <w:rPr>
          <w:color w:val="000000" w:themeColor="text1"/>
          <w:sz w:val="28"/>
          <w:szCs w:val="28"/>
          <w:lang w:val="uk-UA"/>
        </w:rPr>
        <w:t>а</w:t>
      </w:r>
      <w:r w:rsidR="005C0C81" w:rsidRPr="005D4829">
        <w:rPr>
          <w:color w:val="000000" w:themeColor="text1"/>
          <w:sz w:val="28"/>
          <w:szCs w:val="28"/>
          <w:lang w:val="uk-UA"/>
        </w:rPr>
        <w:t xml:space="preserve"> </w:t>
      </w:r>
      <w:r w:rsidRPr="005D4829">
        <w:rPr>
          <w:color w:val="000000" w:themeColor="text1"/>
          <w:sz w:val="28"/>
          <w:szCs w:val="28"/>
          <w:lang w:val="uk-UA"/>
        </w:rPr>
        <w:t>іноді</w:t>
      </w:r>
      <w:r w:rsidR="005C0C81" w:rsidRPr="005D4829">
        <w:rPr>
          <w:color w:val="000000" w:themeColor="text1"/>
          <w:sz w:val="28"/>
          <w:szCs w:val="28"/>
          <w:lang w:val="uk-UA"/>
        </w:rPr>
        <w:t xml:space="preserve"> </w:t>
      </w:r>
      <w:r w:rsidRPr="005D4829">
        <w:rPr>
          <w:color w:val="000000" w:themeColor="text1"/>
          <w:sz w:val="28"/>
          <w:szCs w:val="28"/>
          <w:lang w:val="uk-UA"/>
        </w:rPr>
        <w:t>місяцями</w:t>
      </w:r>
      <w:r w:rsidR="005C0C81" w:rsidRPr="005D4829">
        <w:rPr>
          <w:color w:val="000000" w:themeColor="text1"/>
          <w:sz w:val="28"/>
          <w:szCs w:val="28"/>
          <w:lang w:val="uk-UA"/>
        </w:rPr>
        <w:t xml:space="preserve"> </w:t>
      </w:r>
      <w:r w:rsidRPr="005D4829">
        <w:rPr>
          <w:color w:val="000000" w:themeColor="text1"/>
          <w:sz w:val="28"/>
          <w:szCs w:val="28"/>
          <w:lang w:val="uk-UA"/>
        </w:rPr>
        <w:t>оговтуватися</w:t>
      </w:r>
      <w:r w:rsidR="005C0C81" w:rsidRPr="005D4829">
        <w:rPr>
          <w:color w:val="000000" w:themeColor="text1"/>
          <w:sz w:val="28"/>
          <w:szCs w:val="28"/>
          <w:lang w:val="uk-UA"/>
        </w:rPr>
        <w:t xml:space="preserve"> </w:t>
      </w:r>
      <w:r w:rsidRPr="005D4829">
        <w:rPr>
          <w:color w:val="000000" w:themeColor="text1"/>
          <w:sz w:val="28"/>
          <w:szCs w:val="28"/>
          <w:lang w:val="uk-UA"/>
        </w:rPr>
        <w:t>від</w:t>
      </w:r>
      <w:r w:rsidR="005C0C81" w:rsidRPr="005D4829">
        <w:rPr>
          <w:color w:val="000000" w:themeColor="text1"/>
          <w:sz w:val="28"/>
          <w:szCs w:val="28"/>
          <w:lang w:val="uk-UA"/>
        </w:rPr>
        <w:t xml:space="preserve"> </w:t>
      </w:r>
      <w:r w:rsidRPr="005D4829">
        <w:rPr>
          <w:color w:val="000000" w:themeColor="text1"/>
          <w:sz w:val="28"/>
          <w:szCs w:val="28"/>
          <w:lang w:val="uk-UA"/>
        </w:rPr>
        <w:t>«</w:t>
      </w:r>
      <w:proofErr w:type="spellStart"/>
      <w:r w:rsidRPr="005D4829">
        <w:rPr>
          <w:color w:val="000000" w:themeColor="text1"/>
          <w:sz w:val="28"/>
          <w:szCs w:val="28"/>
          <w:lang w:val="uk-UA"/>
        </w:rPr>
        <w:t>ковідного</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удару»</w:t>
      </w:r>
      <w:r w:rsidR="0086141A" w:rsidRPr="005D4829">
        <w:rPr>
          <w:color w:val="000000" w:themeColor="text1"/>
          <w:sz w:val="28"/>
          <w:szCs w:val="28"/>
          <w:lang w:val="uk-UA"/>
        </w:rPr>
        <w:t xml:space="preserve"> </w:t>
      </w:r>
      <w:r w:rsidR="0086141A" w:rsidRPr="00045FA0">
        <w:rPr>
          <w:iCs/>
          <w:sz w:val="28"/>
          <w:szCs w:val="28"/>
          <w:shd w:val="clear" w:color="auto" w:fill="FFFFFF"/>
          <w:lang w:val="uk-UA"/>
        </w:rPr>
        <w:t>[65]</w:t>
      </w:r>
      <w:r w:rsidRPr="005D4829">
        <w:rPr>
          <w:color w:val="000000" w:themeColor="text1"/>
          <w:sz w:val="28"/>
          <w:szCs w:val="28"/>
          <w:lang w:val="uk-UA"/>
        </w:rPr>
        <w:t>.</w:t>
      </w:r>
    </w:p>
    <w:p w14:paraId="4B27627E" w14:textId="6A8637E9" w:rsidR="00AC741C" w:rsidRPr="005D4829" w:rsidRDefault="00AC741C" w:rsidP="00C921B2">
      <w:pPr>
        <w:spacing w:line="360" w:lineRule="auto"/>
        <w:ind w:firstLine="709"/>
        <w:jc w:val="both"/>
        <w:rPr>
          <w:color w:val="000000" w:themeColor="text1"/>
          <w:sz w:val="28"/>
          <w:szCs w:val="28"/>
          <w:lang w:val="uk-UA"/>
        </w:rPr>
      </w:pPr>
      <w:r w:rsidRPr="005D4829">
        <w:rPr>
          <w:color w:val="000000" w:themeColor="text1"/>
          <w:sz w:val="28"/>
          <w:szCs w:val="28"/>
          <w:lang w:val="uk-UA"/>
        </w:rPr>
        <w:t>Симптоми</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постковіду</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спостерігають</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себе</w:t>
      </w:r>
      <w:r w:rsidR="005C0C81" w:rsidRPr="005D4829">
        <w:rPr>
          <w:color w:val="000000" w:themeColor="text1"/>
          <w:sz w:val="28"/>
          <w:szCs w:val="28"/>
          <w:lang w:val="uk-UA"/>
        </w:rPr>
        <w:t xml:space="preserve"> </w:t>
      </w:r>
      <w:r w:rsidRPr="005D4829">
        <w:rPr>
          <w:color w:val="000000" w:themeColor="text1"/>
          <w:sz w:val="28"/>
          <w:szCs w:val="28"/>
          <w:lang w:val="uk-UA"/>
        </w:rPr>
        <w:t>не</w:t>
      </w:r>
      <w:r w:rsidR="005C0C81" w:rsidRPr="005D4829">
        <w:rPr>
          <w:color w:val="000000" w:themeColor="text1"/>
          <w:sz w:val="28"/>
          <w:szCs w:val="28"/>
          <w:lang w:val="uk-UA"/>
        </w:rPr>
        <w:t xml:space="preserve"> </w:t>
      </w:r>
      <w:r w:rsidRPr="005D4829">
        <w:rPr>
          <w:color w:val="000000" w:themeColor="text1"/>
          <w:sz w:val="28"/>
          <w:szCs w:val="28"/>
          <w:lang w:val="uk-UA"/>
        </w:rPr>
        <w:t>лише</w:t>
      </w:r>
      <w:r w:rsidR="005C0C81" w:rsidRPr="005D4829">
        <w:rPr>
          <w:color w:val="000000" w:themeColor="text1"/>
          <w:sz w:val="28"/>
          <w:szCs w:val="28"/>
          <w:lang w:val="uk-UA"/>
        </w:rPr>
        <w:t xml:space="preserve"> </w:t>
      </w:r>
      <w:r w:rsidRPr="005D4829">
        <w:rPr>
          <w:color w:val="000000" w:themeColor="text1"/>
          <w:sz w:val="28"/>
          <w:szCs w:val="28"/>
          <w:lang w:val="uk-UA"/>
        </w:rPr>
        <w:t>літні</w:t>
      </w:r>
      <w:r w:rsidR="005C0C81" w:rsidRPr="005D4829">
        <w:rPr>
          <w:color w:val="000000" w:themeColor="text1"/>
          <w:sz w:val="28"/>
          <w:szCs w:val="28"/>
          <w:lang w:val="uk-UA"/>
        </w:rPr>
        <w:t xml:space="preserve"> </w:t>
      </w:r>
      <w:r w:rsidRPr="005D4829">
        <w:rPr>
          <w:color w:val="000000" w:themeColor="text1"/>
          <w:sz w:val="28"/>
          <w:szCs w:val="28"/>
          <w:lang w:val="uk-UA"/>
        </w:rPr>
        <w:t>люди</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ті,</w:t>
      </w:r>
      <w:r w:rsidR="005C0C81" w:rsidRPr="005D4829">
        <w:rPr>
          <w:color w:val="000000" w:themeColor="text1"/>
          <w:sz w:val="28"/>
          <w:szCs w:val="28"/>
          <w:lang w:val="uk-UA"/>
        </w:rPr>
        <w:t xml:space="preserve"> </w:t>
      </w:r>
      <w:r w:rsidRPr="005D4829">
        <w:rPr>
          <w:color w:val="000000" w:themeColor="text1"/>
          <w:sz w:val="28"/>
          <w:szCs w:val="28"/>
          <w:lang w:val="uk-UA"/>
        </w:rPr>
        <w:t>хто</w:t>
      </w:r>
      <w:r w:rsidR="005C0C81" w:rsidRPr="005D4829">
        <w:rPr>
          <w:color w:val="000000" w:themeColor="text1"/>
          <w:sz w:val="28"/>
          <w:szCs w:val="28"/>
          <w:lang w:val="uk-UA"/>
        </w:rPr>
        <w:t xml:space="preserve"> </w:t>
      </w:r>
      <w:r w:rsidRPr="005D4829">
        <w:rPr>
          <w:color w:val="000000" w:themeColor="text1"/>
          <w:sz w:val="28"/>
          <w:szCs w:val="28"/>
          <w:lang w:val="uk-UA"/>
        </w:rPr>
        <w:t>мають</w:t>
      </w:r>
      <w:r w:rsidR="005C0C81" w:rsidRPr="005D4829">
        <w:rPr>
          <w:color w:val="000000" w:themeColor="text1"/>
          <w:sz w:val="28"/>
          <w:szCs w:val="28"/>
          <w:lang w:val="uk-UA"/>
        </w:rPr>
        <w:t xml:space="preserve"> </w:t>
      </w:r>
      <w:r w:rsidRPr="005D4829">
        <w:rPr>
          <w:color w:val="000000" w:themeColor="text1"/>
          <w:sz w:val="28"/>
          <w:szCs w:val="28"/>
          <w:lang w:val="uk-UA"/>
        </w:rPr>
        <w:t>хронічні</w:t>
      </w:r>
      <w:r w:rsidR="005C0C81" w:rsidRPr="005D4829">
        <w:rPr>
          <w:color w:val="000000" w:themeColor="text1"/>
          <w:sz w:val="28"/>
          <w:szCs w:val="28"/>
          <w:lang w:val="uk-UA"/>
        </w:rPr>
        <w:t xml:space="preserve"> </w:t>
      </w:r>
      <w:r w:rsidRPr="005D4829">
        <w:rPr>
          <w:color w:val="000000" w:themeColor="text1"/>
          <w:sz w:val="28"/>
          <w:szCs w:val="28"/>
          <w:lang w:val="uk-UA"/>
        </w:rPr>
        <w:t>захворювання</w:t>
      </w:r>
      <w:r w:rsidR="005C0C81" w:rsidRPr="005D4829">
        <w:rPr>
          <w:color w:val="000000" w:themeColor="text1"/>
          <w:sz w:val="28"/>
          <w:szCs w:val="28"/>
          <w:lang w:val="uk-UA"/>
        </w:rPr>
        <w:t xml:space="preserve"> </w:t>
      </w:r>
      <w:r w:rsidRPr="005D4829">
        <w:rPr>
          <w:color w:val="000000" w:themeColor="text1"/>
          <w:sz w:val="28"/>
          <w:szCs w:val="28"/>
          <w:lang w:val="uk-UA"/>
        </w:rPr>
        <w:t>(серцево-судинні,</w:t>
      </w:r>
      <w:r w:rsidR="005C0C81" w:rsidRPr="005D4829">
        <w:rPr>
          <w:color w:val="000000" w:themeColor="text1"/>
          <w:sz w:val="28"/>
          <w:szCs w:val="28"/>
          <w:lang w:val="uk-UA"/>
        </w:rPr>
        <w:t xml:space="preserve"> </w:t>
      </w:r>
      <w:r w:rsidRPr="005D4829">
        <w:rPr>
          <w:color w:val="000000" w:themeColor="text1"/>
          <w:sz w:val="28"/>
          <w:szCs w:val="28"/>
          <w:lang w:val="uk-UA"/>
        </w:rPr>
        <w:t>захворювання</w:t>
      </w:r>
      <w:r w:rsidR="005C0C81" w:rsidRPr="005D4829">
        <w:rPr>
          <w:color w:val="000000" w:themeColor="text1"/>
          <w:sz w:val="28"/>
          <w:szCs w:val="28"/>
          <w:lang w:val="uk-UA"/>
        </w:rPr>
        <w:t xml:space="preserve"> </w:t>
      </w:r>
      <w:r w:rsidRPr="005D4829">
        <w:rPr>
          <w:color w:val="000000" w:themeColor="text1"/>
          <w:sz w:val="28"/>
          <w:szCs w:val="28"/>
          <w:lang w:val="uk-UA"/>
        </w:rPr>
        <w:t>дихальної</w:t>
      </w:r>
      <w:r w:rsidR="005C0C81" w:rsidRPr="005D4829">
        <w:rPr>
          <w:color w:val="000000" w:themeColor="text1"/>
          <w:sz w:val="28"/>
          <w:szCs w:val="28"/>
          <w:lang w:val="uk-UA"/>
        </w:rPr>
        <w:t xml:space="preserve"> </w:t>
      </w:r>
      <w:r w:rsidRPr="005D4829">
        <w:rPr>
          <w:color w:val="000000" w:themeColor="text1"/>
          <w:sz w:val="28"/>
          <w:szCs w:val="28"/>
          <w:lang w:val="uk-UA"/>
        </w:rPr>
        <w:t>системи,</w:t>
      </w:r>
      <w:r w:rsidR="005C0C81" w:rsidRPr="005D4829">
        <w:rPr>
          <w:color w:val="000000" w:themeColor="text1"/>
          <w:sz w:val="28"/>
          <w:szCs w:val="28"/>
          <w:lang w:val="uk-UA"/>
        </w:rPr>
        <w:t xml:space="preserve"> </w:t>
      </w:r>
      <w:r w:rsidRPr="005D4829">
        <w:rPr>
          <w:color w:val="000000" w:themeColor="text1"/>
          <w:sz w:val="28"/>
          <w:szCs w:val="28"/>
          <w:lang w:val="uk-UA"/>
        </w:rPr>
        <w:t>цукровий</w:t>
      </w:r>
      <w:r w:rsidR="005C0C81" w:rsidRPr="005D4829">
        <w:rPr>
          <w:color w:val="000000" w:themeColor="text1"/>
          <w:sz w:val="28"/>
          <w:szCs w:val="28"/>
          <w:lang w:val="uk-UA"/>
        </w:rPr>
        <w:t xml:space="preserve"> </w:t>
      </w:r>
      <w:r w:rsidRPr="005D4829">
        <w:rPr>
          <w:color w:val="000000" w:themeColor="text1"/>
          <w:sz w:val="28"/>
          <w:szCs w:val="28"/>
          <w:lang w:val="uk-UA"/>
        </w:rPr>
        <w:t>діабет</w:t>
      </w:r>
      <w:r w:rsidR="005C0C81" w:rsidRPr="005D4829">
        <w:rPr>
          <w:color w:val="000000" w:themeColor="text1"/>
          <w:sz w:val="28"/>
          <w:szCs w:val="28"/>
          <w:lang w:val="uk-UA"/>
        </w:rPr>
        <w:t xml:space="preserve"> </w:t>
      </w:r>
      <w:r w:rsidRPr="005D4829">
        <w:rPr>
          <w:color w:val="000000" w:themeColor="text1"/>
          <w:sz w:val="28"/>
          <w:szCs w:val="28"/>
          <w:lang w:val="uk-UA"/>
        </w:rPr>
        <w:t>тощо),</w:t>
      </w:r>
      <w:r w:rsidR="005C0C81" w:rsidRPr="005D4829">
        <w:rPr>
          <w:color w:val="000000" w:themeColor="text1"/>
          <w:sz w:val="28"/>
          <w:szCs w:val="28"/>
          <w:lang w:val="uk-UA"/>
        </w:rPr>
        <w:t xml:space="preserve"> </w:t>
      </w:r>
      <w:r w:rsidRPr="005D4829">
        <w:rPr>
          <w:color w:val="000000" w:themeColor="text1"/>
          <w:sz w:val="28"/>
          <w:szCs w:val="28"/>
          <w:lang w:val="uk-UA"/>
        </w:rPr>
        <w:t>а</w:t>
      </w:r>
      <w:r w:rsidR="005C0C81" w:rsidRPr="005D4829">
        <w:rPr>
          <w:color w:val="000000" w:themeColor="text1"/>
          <w:sz w:val="28"/>
          <w:szCs w:val="28"/>
          <w:lang w:val="uk-UA"/>
        </w:rPr>
        <w:t xml:space="preserve"> </w:t>
      </w:r>
      <w:r w:rsidRPr="005D4829">
        <w:rPr>
          <w:color w:val="000000" w:themeColor="text1"/>
          <w:sz w:val="28"/>
          <w:szCs w:val="28"/>
          <w:lang w:val="uk-UA"/>
        </w:rPr>
        <w:t>дедалі</w:t>
      </w:r>
      <w:r w:rsidR="005C0C81" w:rsidRPr="005D4829">
        <w:rPr>
          <w:color w:val="000000" w:themeColor="text1"/>
          <w:sz w:val="28"/>
          <w:szCs w:val="28"/>
          <w:lang w:val="uk-UA"/>
        </w:rPr>
        <w:t xml:space="preserve"> </w:t>
      </w:r>
      <w:r w:rsidRPr="005D4829">
        <w:rPr>
          <w:color w:val="000000" w:themeColor="text1"/>
          <w:sz w:val="28"/>
          <w:szCs w:val="28"/>
          <w:lang w:val="uk-UA"/>
        </w:rPr>
        <w:t>частіше</w:t>
      </w:r>
      <w:r w:rsidR="005C0C81" w:rsidRPr="005D4829">
        <w:rPr>
          <w:color w:val="000000" w:themeColor="text1"/>
          <w:sz w:val="28"/>
          <w:szCs w:val="28"/>
          <w:lang w:val="uk-UA"/>
        </w:rPr>
        <w:t xml:space="preserve"> </w:t>
      </w:r>
      <w:r w:rsidRPr="005D4829">
        <w:rPr>
          <w:color w:val="000000" w:themeColor="text1"/>
          <w:sz w:val="28"/>
          <w:szCs w:val="28"/>
          <w:lang w:val="uk-UA"/>
        </w:rPr>
        <w:t>й</w:t>
      </w:r>
      <w:r w:rsidR="005C0C81" w:rsidRPr="005D4829">
        <w:rPr>
          <w:color w:val="000000" w:themeColor="text1"/>
          <w:sz w:val="28"/>
          <w:szCs w:val="28"/>
          <w:lang w:val="uk-UA"/>
        </w:rPr>
        <w:t xml:space="preserve"> </w:t>
      </w:r>
      <w:r w:rsidRPr="005D4829">
        <w:rPr>
          <w:color w:val="000000" w:themeColor="text1"/>
          <w:sz w:val="28"/>
          <w:szCs w:val="28"/>
          <w:lang w:val="uk-UA"/>
        </w:rPr>
        <w:t>молоді</w:t>
      </w:r>
      <w:r w:rsidR="005C0C81" w:rsidRPr="005D4829">
        <w:rPr>
          <w:color w:val="000000" w:themeColor="text1"/>
          <w:sz w:val="28"/>
          <w:szCs w:val="28"/>
          <w:lang w:val="uk-UA"/>
        </w:rPr>
        <w:t xml:space="preserve"> </w:t>
      </w:r>
      <w:r w:rsidRPr="005D4829">
        <w:rPr>
          <w:color w:val="000000" w:themeColor="text1"/>
          <w:sz w:val="28"/>
          <w:szCs w:val="28"/>
          <w:lang w:val="uk-UA"/>
        </w:rPr>
        <w:t>люди,</w:t>
      </w:r>
      <w:r w:rsidR="005C0C81" w:rsidRPr="005D4829">
        <w:rPr>
          <w:color w:val="000000" w:themeColor="text1"/>
          <w:sz w:val="28"/>
          <w:szCs w:val="28"/>
          <w:lang w:val="uk-UA"/>
        </w:rPr>
        <w:t xml:space="preserve"> </w:t>
      </w:r>
      <w:r w:rsidRPr="005D4829">
        <w:rPr>
          <w:color w:val="000000" w:themeColor="text1"/>
          <w:sz w:val="28"/>
          <w:szCs w:val="28"/>
          <w:lang w:val="uk-UA"/>
        </w:rPr>
        <w:t>навіть</w:t>
      </w:r>
      <w:r w:rsidR="005C0C81" w:rsidRPr="005D4829">
        <w:rPr>
          <w:color w:val="000000" w:themeColor="text1"/>
          <w:sz w:val="28"/>
          <w:szCs w:val="28"/>
          <w:lang w:val="uk-UA"/>
        </w:rPr>
        <w:t xml:space="preserve"> </w:t>
      </w:r>
      <w:r w:rsidRPr="005D4829">
        <w:rPr>
          <w:color w:val="000000" w:themeColor="text1"/>
          <w:sz w:val="28"/>
          <w:szCs w:val="28"/>
          <w:lang w:val="uk-UA"/>
        </w:rPr>
        <w:t>якщо</w:t>
      </w:r>
      <w:r w:rsidR="005C0C81" w:rsidRPr="005D4829">
        <w:rPr>
          <w:color w:val="000000" w:themeColor="text1"/>
          <w:sz w:val="28"/>
          <w:szCs w:val="28"/>
          <w:lang w:val="uk-UA"/>
        </w:rPr>
        <w:t xml:space="preserve"> </w:t>
      </w:r>
      <w:r w:rsidRPr="005D4829">
        <w:rPr>
          <w:color w:val="000000" w:themeColor="text1"/>
          <w:sz w:val="28"/>
          <w:szCs w:val="28"/>
          <w:lang w:val="uk-UA"/>
        </w:rPr>
        <w:t>вони</w:t>
      </w:r>
      <w:r w:rsidR="005C0C81" w:rsidRPr="005D4829">
        <w:rPr>
          <w:color w:val="000000" w:themeColor="text1"/>
          <w:sz w:val="28"/>
          <w:szCs w:val="28"/>
          <w:lang w:val="uk-UA"/>
        </w:rPr>
        <w:t xml:space="preserve"> </w:t>
      </w:r>
      <w:r w:rsidRPr="005D4829">
        <w:rPr>
          <w:color w:val="000000" w:themeColor="text1"/>
          <w:sz w:val="28"/>
          <w:szCs w:val="28"/>
          <w:lang w:val="uk-UA"/>
        </w:rPr>
        <w:t>хворіли</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безсимптомно</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або</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легкій</w:t>
      </w:r>
      <w:r w:rsidR="005C0C81" w:rsidRPr="005D4829">
        <w:rPr>
          <w:color w:val="000000" w:themeColor="text1"/>
          <w:sz w:val="28"/>
          <w:szCs w:val="28"/>
          <w:lang w:val="uk-UA"/>
        </w:rPr>
        <w:t xml:space="preserve"> </w:t>
      </w:r>
      <w:r w:rsidRPr="005D4829">
        <w:rPr>
          <w:color w:val="000000" w:themeColor="text1"/>
          <w:sz w:val="28"/>
          <w:szCs w:val="28"/>
          <w:lang w:val="uk-UA"/>
        </w:rPr>
        <w:t>формі.</w:t>
      </w:r>
    </w:p>
    <w:p w14:paraId="44E4A6A4" w14:textId="128BEE04" w:rsidR="00C921B2" w:rsidRPr="005D4829" w:rsidRDefault="00C921B2" w:rsidP="00C921B2">
      <w:pPr>
        <w:widowControl w:val="0"/>
        <w:spacing w:line="360" w:lineRule="auto"/>
        <w:ind w:firstLine="709"/>
        <w:jc w:val="both"/>
        <w:rPr>
          <w:color w:val="000000" w:themeColor="text1"/>
          <w:sz w:val="28"/>
          <w:szCs w:val="28"/>
          <w:lang w:val="uk-UA"/>
        </w:rPr>
      </w:pPr>
      <w:r w:rsidRPr="005D4829">
        <w:rPr>
          <w:color w:val="000000" w:themeColor="text1"/>
          <w:sz w:val="28"/>
          <w:szCs w:val="28"/>
          <w:lang w:val="uk-UA"/>
        </w:rPr>
        <w:t>Незважаючи</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великі</w:t>
      </w:r>
      <w:r w:rsidR="005C0C81" w:rsidRPr="005D4829">
        <w:rPr>
          <w:color w:val="000000" w:themeColor="text1"/>
          <w:sz w:val="28"/>
          <w:szCs w:val="28"/>
          <w:lang w:val="uk-UA"/>
        </w:rPr>
        <w:t xml:space="preserve"> </w:t>
      </w:r>
      <w:r w:rsidRPr="005D4829">
        <w:rPr>
          <w:color w:val="000000" w:themeColor="text1"/>
          <w:sz w:val="28"/>
          <w:szCs w:val="28"/>
          <w:lang w:val="uk-UA"/>
        </w:rPr>
        <w:t>досягнення</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галузі</w:t>
      </w:r>
      <w:r w:rsidR="005C0C81" w:rsidRPr="005D4829">
        <w:rPr>
          <w:color w:val="000000" w:themeColor="text1"/>
          <w:sz w:val="28"/>
          <w:szCs w:val="28"/>
          <w:lang w:val="uk-UA"/>
        </w:rPr>
        <w:t xml:space="preserve"> </w:t>
      </w:r>
      <w:r w:rsidRPr="005D4829">
        <w:rPr>
          <w:color w:val="000000" w:themeColor="text1"/>
          <w:sz w:val="28"/>
          <w:szCs w:val="28"/>
          <w:lang w:val="uk-UA"/>
        </w:rPr>
        <w:t>діагностики</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лікування</w:t>
      </w:r>
      <w:r w:rsidR="005C0C81" w:rsidRPr="005D4829">
        <w:rPr>
          <w:color w:val="000000" w:themeColor="text1"/>
          <w:sz w:val="28"/>
          <w:szCs w:val="28"/>
          <w:lang w:val="uk-UA"/>
        </w:rPr>
        <w:t xml:space="preserve"> </w:t>
      </w:r>
      <w:r w:rsidRPr="005D4829">
        <w:rPr>
          <w:color w:val="000000" w:themeColor="text1"/>
          <w:sz w:val="28"/>
          <w:szCs w:val="28"/>
          <w:lang w:val="uk-UA"/>
        </w:rPr>
        <w:t>захворювань</w:t>
      </w:r>
      <w:r w:rsidR="005C0C81" w:rsidRPr="005D4829">
        <w:rPr>
          <w:color w:val="000000" w:themeColor="text1"/>
          <w:sz w:val="28"/>
          <w:szCs w:val="28"/>
          <w:lang w:val="uk-UA"/>
        </w:rPr>
        <w:t xml:space="preserve"> </w:t>
      </w:r>
      <w:r w:rsidRPr="005D4829">
        <w:rPr>
          <w:color w:val="000000" w:themeColor="text1"/>
          <w:sz w:val="28"/>
          <w:szCs w:val="28"/>
          <w:lang w:val="uk-UA"/>
        </w:rPr>
        <w:t>органів</w:t>
      </w:r>
      <w:r w:rsidR="005C0C81" w:rsidRPr="005D4829">
        <w:rPr>
          <w:color w:val="000000" w:themeColor="text1"/>
          <w:sz w:val="28"/>
          <w:szCs w:val="28"/>
          <w:lang w:val="uk-UA"/>
        </w:rPr>
        <w:t xml:space="preserve"> </w:t>
      </w:r>
      <w:r w:rsidRPr="005D4829">
        <w:rPr>
          <w:color w:val="000000" w:themeColor="text1"/>
          <w:sz w:val="28"/>
          <w:szCs w:val="28"/>
          <w:lang w:val="uk-UA"/>
        </w:rPr>
        <w:t>дихання,</w:t>
      </w:r>
      <w:r w:rsidR="005C0C81" w:rsidRPr="005D4829">
        <w:rPr>
          <w:color w:val="000000" w:themeColor="text1"/>
          <w:sz w:val="28"/>
          <w:szCs w:val="28"/>
          <w:lang w:val="uk-UA"/>
        </w:rPr>
        <w:t xml:space="preserve"> </w:t>
      </w:r>
      <w:r w:rsidRPr="005D4829">
        <w:rPr>
          <w:color w:val="000000" w:themeColor="text1"/>
          <w:sz w:val="28"/>
          <w:szCs w:val="28"/>
          <w:lang w:val="uk-UA"/>
        </w:rPr>
        <w:t>ця</w:t>
      </w:r>
      <w:r w:rsidR="005C0C81" w:rsidRPr="005D4829">
        <w:rPr>
          <w:color w:val="000000" w:themeColor="text1"/>
          <w:sz w:val="28"/>
          <w:szCs w:val="28"/>
          <w:lang w:val="uk-UA"/>
        </w:rPr>
        <w:t xml:space="preserve"> </w:t>
      </w:r>
      <w:r w:rsidRPr="005D4829">
        <w:rPr>
          <w:color w:val="000000" w:themeColor="text1"/>
          <w:sz w:val="28"/>
          <w:szCs w:val="28"/>
          <w:lang w:val="uk-UA"/>
        </w:rPr>
        <w:t>патологія</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початку</w:t>
      </w:r>
      <w:r w:rsidR="005C0C81" w:rsidRPr="005D4829">
        <w:rPr>
          <w:color w:val="000000" w:themeColor="text1"/>
          <w:sz w:val="28"/>
          <w:szCs w:val="28"/>
          <w:lang w:val="uk-UA"/>
        </w:rPr>
        <w:t xml:space="preserve"> </w:t>
      </w:r>
      <w:r w:rsidRPr="005D4829">
        <w:rPr>
          <w:color w:val="000000" w:themeColor="text1"/>
          <w:sz w:val="28"/>
          <w:szCs w:val="28"/>
          <w:lang w:val="uk-UA"/>
        </w:rPr>
        <w:t>ХХІ</w:t>
      </w:r>
      <w:r w:rsidR="005C0C81" w:rsidRPr="005D4829">
        <w:rPr>
          <w:color w:val="000000" w:themeColor="text1"/>
          <w:sz w:val="28"/>
          <w:szCs w:val="28"/>
          <w:lang w:val="uk-UA"/>
        </w:rPr>
        <w:t xml:space="preserve"> </w:t>
      </w:r>
      <w:r w:rsidRPr="005D4829">
        <w:rPr>
          <w:color w:val="000000" w:themeColor="text1"/>
          <w:sz w:val="28"/>
          <w:szCs w:val="28"/>
          <w:lang w:val="uk-UA"/>
        </w:rPr>
        <w:t>ст.</w:t>
      </w:r>
      <w:r w:rsidR="005C0C81" w:rsidRPr="005D4829">
        <w:rPr>
          <w:color w:val="000000" w:themeColor="text1"/>
          <w:sz w:val="28"/>
          <w:szCs w:val="28"/>
          <w:lang w:val="uk-UA"/>
        </w:rPr>
        <w:t xml:space="preserve"> </w:t>
      </w:r>
      <w:r w:rsidRPr="005D4829">
        <w:rPr>
          <w:color w:val="000000" w:themeColor="text1"/>
          <w:sz w:val="28"/>
          <w:szCs w:val="28"/>
          <w:lang w:val="uk-UA"/>
        </w:rPr>
        <w:t>продовжує</w:t>
      </w:r>
      <w:r w:rsidR="005C0C81" w:rsidRPr="005D4829">
        <w:rPr>
          <w:color w:val="000000" w:themeColor="text1"/>
          <w:sz w:val="28"/>
          <w:szCs w:val="28"/>
          <w:lang w:val="uk-UA"/>
        </w:rPr>
        <w:t xml:space="preserve"> </w:t>
      </w:r>
      <w:r w:rsidRPr="005D4829">
        <w:rPr>
          <w:color w:val="000000" w:themeColor="text1"/>
          <w:sz w:val="28"/>
          <w:szCs w:val="28"/>
          <w:lang w:val="uk-UA"/>
        </w:rPr>
        <w:t>зростати.</w:t>
      </w:r>
      <w:r w:rsidR="005C0C81" w:rsidRPr="005D4829">
        <w:rPr>
          <w:color w:val="000000" w:themeColor="text1"/>
          <w:sz w:val="28"/>
          <w:szCs w:val="28"/>
          <w:lang w:val="uk-UA"/>
        </w:rPr>
        <w:t xml:space="preserve"> </w:t>
      </w:r>
      <w:r w:rsidRPr="005D4829">
        <w:rPr>
          <w:color w:val="000000" w:themeColor="text1"/>
          <w:sz w:val="28"/>
          <w:szCs w:val="28"/>
          <w:lang w:val="uk-UA"/>
        </w:rPr>
        <w:t>Виключно</w:t>
      </w:r>
      <w:r w:rsidR="005C0C81" w:rsidRPr="005D4829">
        <w:rPr>
          <w:color w:val="000000" w:themeColor="text1"/>
          <w:sz w:val="28"/>
          <w:szCs w:val="28"/>
          <w:lang w:val="uk-UA"/>
        </w:rPr>
        <w:t xml:space="preserve"> </w:t>
      </w:r>
      <w:r w:rsidRPr="005D4829">
        <w:rPr>
          <w:color w:val="000000" w:themeColor="text1"/>
          <w:sz w:val="28"/>
          <w:szCs w:val="28"/>
          <w:lang w:val="uk-UA"/>
        </w:rPr>
        <w:t>велике</w:t>
      </w:r>
      <w:r w:rsidR="005C0C81" w:rsidRPr="005D4829">
        <w:rPr>
          <w:color w:val="000000" w:themeColor="text1"/>
          <w:sz w:val="28"/>
          <w:szCs w:val="28"/>
          <w:lang w:val="uk-UA"/>
        </w:rPr>
        <w:t xml:space="preserve"> </w:t>
      </w:r>
      <w:r w:rsidRPr="005D4829">
        <w:rPr>
          <w:color w:val="000000" w:themeColor="text1"/>
          <w:sz w:val="28"/>
          <w:szCs w:val="28"/>
          <w:lang w:val="uk-UA"/>
        </w:rPr>
        <w:t>значення</w:t>
      </w:r>
      <w:r w:rsidR="005C0C81" w:rsidRPr="005D4829">
        <w:rPr>
          <w:color w:val="000000" w:themeColor="text1"/>
          <w:sz w:val="28"/>
          <w:szCs w:val="28"/>
          <w:lang w:val="uk-UA"/>
        </w:rPr>
        <w:t xml:space="preserve"> </w:t>
      </w:r>
      <w:r w:rsidRPr="005D4829">
        <w:rPr>
          <w:color w:val="000000" w:themeColor="text1"/>
          <w:sz w:val="28"/>
          <w:szCs w:val="28"/>
          <w:lang w:val="uk-UA"/>
        </w:rPr>
        <w:t>мають</w:t>
      </w:r>
      <w:r w:rsidR="005C0C81" w:rsidRPr="005D4829">
        <w:rPr>
          <w:color w:val="000000" w:themeColor="text1"/>
          <w:sz w:val="28"/>
          <w:szCs w:val="28"/>
          <w:lang w:val="uk-UA"/>
        </w:rPr>
        <w:t xml:space="preserve"> </w:t>
      </w:r>
      <w:r w:rsidRPr="005D4829">
        <w:rPr>
          <w:color w:val="000000" w:themeColor="text1"/>
          <w:sz w:val="28"/>
          <w:szCs w:val="28"/>
          <w:lang w:val="uk-UA"/>
        </w:rPr>
        <w:t>пневмонії,</w:t>
      </w:r>
      <w:r w:rsidR="005C0C81" w:rsidRPr="005D4829">
        <w:rPr>
          <w:color w:val="000000" w:themeColor="text1"/>
          <w:sz w:val="28"/>
          <w:szCs w:val="28"/>
          <w:lang w:val="uk-UA"/>
        </w:rPr>
        <w:t xml:space="preserve"> </w:t>
      </w:r>
      <w:r w:rsidRPr="005D4829">
        <w:rPr>
          <w:color w:val="000000" w:themeColor="text1"/>
          <w:sz w:val="28"/>
          <w:szCs w:val="28"/>
          <w:lang w:val="uk-UA"/>
        </w:rPr>
        <w:t>які</w:t>
      </w:r>
      <w:r w:rsidR="005C0C81" w:rsidRPr="005D4829">
        <w:rPr>
          <w:color w:val="000000" w:themeColor="text1"/>
          <w:sz w:val="28"/>
          <w:szCs w:val="28"/>
          <w:lang w:val="uk-UA"/>
        </w:rPr>
        <w:t xml:space="preserve"> </w:t>
      </w:r>
      <w:r w:rsidRPr="005D4829">
        <w:rPr>
          <w:color w:val="000000" w:themeColor="text1"/>
          <w:sz w:val="28"/>
          <w:szCs w:val="28"/>
          <w:lang w:val="uk-UA"/>
        </w:rPr>
        <w:t>ще</w:t>
      </w:r>
      <w:r w:rsidR="005C0C81" w:rsidRPr="005D4829">
        <w:rPr>
          <w:color w:val="000000" w:themeColor="text1"/>
          <w:sz w:val="28"/>
          <w:szCs w:val="28"/>
          <w:lang w:val="uk-UA"/>
        </w:rPr>
        <w:t xml:space="preserve"> </w:t>
      </w:r>
      <w:r w:rsidRPr="005D4829">
        <w:rPr>
          <w:color w:val="000000" w:themeColor="text1"/>
          <w:sz w:val="28"/>
          <w:szCs w:val="28"/>
          <w:lang w:val="uk-UA"/>
        </w:rPr>
        <w:t>часто</w:t>
      </w:r>
      <w:r w:rsidR="005C0C81" w:rsidRPr="005D4829">
        <w:rPr>
          <w:color w:val="000000" w:themeColor="text1"/>
          <w:sz w:val="28"/>
          <w:szCs w:val="28"/>
          <w:lang w:val="uk-UA"/>
        </w:rPr>
        <w:t xml:space="preserve"> </w:t>
      </w:r>
      <w:r w:rsidRPr="005D4829">
        <w:rPr>
          <w:color w:val="000000" w:themeColor="text1"/>
          <w:sz w:val="28"/>
          <w:szCs w:val="28"/>
          <w:lang w:val="uk-UA"/>
        </w:rPr>
        <w:t>відзначають</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терапевтичній</w:t>
      </w:r>
      <w:r w:rsidR="005C0C81" w:rsidRPr="005D4829">
        <w:rPr>
          <w:color w:val="000000" w:themeColor="text1"/>
          <w:sz w:val="28"/>
          <w:szCs w:val="28"/>
          <w:lang w:val="uk-UA"/>
        </w:rPr>
        <w:t xml:space="preserve"> </w:t>
      </w:r>
      <w:r w:rsidRPr="005D4829">
        <w:rPr>
          <w:color w:val="000000" w:themeColor="text1"/>
          <w:sz w:val="28"/>
          <w:szCs w:val="28"/>
          <w:lang w:val="uk-UA"/>
        </w:rPr>
        <w:t>практиці.</w:t>
      </w:r>
      <w:r w:rsidR="005C0C81" w:rsidRPr="005D4829">
        <w:rPr>
          <w:color w:val="000000" w:themeColor="text1"/>
          <w:sz w:val="28"/>
          <w:szCs w:val="28"/>
          <w:lang w:val="uk-UA"/>
        </w:rPr>
        <w:t xml:space="preserve"> </w:t>
      </w:r>
      <w:r w:rsidRPr="005D4829">
        <w:rPr>
          <w:color w:val="000000" w:themeColor="text1"/>
          <w:sz w:val="28"/>
          <w:szCs w:val="28"/>
          <w:lang w:val="uk-UA"/>
        </w:rPr>
        <w:t>Завдяки</w:t>
      </w:r>
      <w:r w:rsidR="005C0C81" w:rsidRPr="005D4829">
        <w:rPr>
          <w:color w:val="000000" w:themeColor="text1"/>
          <w:sz w:val="28"/>
          <w:szCs w:val="28"/>
          <w:lang w:val="uk-UA"/>
        </w:rPr>
        <w:t xml:space="preserve"> </w:t>
      </w:r>
      <w:r w:rsidRPr="005D4829">
        <w:rPr>
          <w:color w:val="000000" w:themeColor="text1"/>
          <w:sz w:val="28"/>
          <w:szCs w:val="28"/>
          <w:lang w:val="uk-UA"/>
        </w:rPr>
        <w:t>проведеним</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рандомізованим</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контрольованим</w:t>
      </w:r>
      <w:r w:rsidR="005C0C81" w:rsidRPr="005D4829">
        <w:rPr>
          <w:color w:val="000000" w:themeColor="text1"/>
          <w:sz w:val="28"/>
          <w:szCs w:val="28"/>
          <w:lang w:val="uk-UA"/>
        </w:rPr>
        <w:t xml:space="preserve"> </w:t>
      </w:r>
      <w:r w:rsidRPr="005D4829">
        <w:rPr>
          <w:color w:val="000000" w:themeColor="text1"/>
          <w:sz w:val="28"/>
          <w:szCs w:val="28"/>
          <w:lang w:val="uk-UA"/>
        </w:rPr>
        <w:t>дослідженням</w:t>
      </w:r>
      <w:r w:rsidR="005C0C81" w:rsidRPr="005D4829">
        <w:rPr>
          <w:color w:val="000000" w:themeColor="text1"/>
          <w:sz w:val="28"/>
          <w:szCs w:val="28"/>
          <w:lang w:val="uk-UA"/>
        </w:rPr>
        <w:t xml:space="preserve"> </w:t>
      </w:r>
      <w:r w:rsidRPr="005D4829">
        <w:rPr>
          <w:color w:val="000000" w:themeColor="text1"/>
          <w:sz w:val="28"/>
          <w:szCs w:val="28"/>
          <w:lang w:val="uk-UA"/>
        </w:rPr>
        <w:t>(РКД)</w:t>
      </w:r>
      <w:r w:rsidR="005C0C81" w:rsidRPr="005D4829">
        <w:rPr>
          <w:color w:val="000000" w:themeColor="text1"/>
          <w:sz w:val="28"/>
          <w:szCs w:val="28"/>
          <w:lang w:val="uk-UA"/>
        </w:rPr>
        <w:t xml:space="preserve"> </w:t>
      </w:r>
      <w:r w:rsidRPr="005D4829">
        <w:rPr>
          <w:color w:val="000000" w:themeColor="text1"/>
          <w:sz w:val="28"/>
          <w:szCs w:val="28"/>
          <w:lang w:val="uk-UA"/>
        </w:rPr>
        <w:t>відбувається</w:t>
      </w:r>
      <w:r w:rsidR="005C0C81" w:rsidRPr="005D4829">
        <w:rPr>
          <w:color w:val="000000" w:themeColor="text1"/>
          <w:sz w:val="28"/>
          <w:szCs w:val="28"/>
          <w:lang w:val="uk-UA"/>
        </w:rPr>
        <w:t xml:space="preserve"> </w:t>
      </w:r>
      <w:r w:rsidRPr="005D4829">
        <w:rPr>
          <w:color w:val="000000" w:themeColor="text1"/>
          <w:sz w:val="28"/>
          <w:szCs w:val="28"/>
          <w:lang w:val="uk-UA"/>
        </w:rPr>
        <w:t>перегляд</w:t>
      </w:r>
      <w:r w:rsidR="005C0C81" w:rsidRPr="005D4829">
        <w:rPr>
          <w:color w:val="000000" w:themeColor="text1"/>
          <w:sz w:val="28"/>
          <w:szCs w:val="28"/>
          <w:lang w:val="uk-UA"/>
        </w:rPr>
        <w:t xml:space="preserve"> </w:t>
      </w:r>
      <w:r w:rsidRPr="005D4829">
        <w:rPr>
          <w:color w:val="000000" w:themeColor="text1"/>
          <w:sz w:val="28"/>
          <w:szCs w:val="28"/>
          <w:lang w:val="uk-UA"/>
        </w:rPr>
        <w:t>ефективності</w:t>
      </w:r>
      <w:r w:rsidR="005C0C81" w:rsidRPr="005D4829">
        <w:rPr>
          <w:color w:val="000000" w:themeColor="text1"/>
          <w:sz w:val="28"/>
          <w:szCs w:val="28"/>
          <w:lang w:val="uk-UA"/>
        </w:rPr>
        <w:t xml:space="preserve"> </w:t>
      </w:r>
      <w:r w:rsidRPr="005D4829">
        <w:rPr>
          <w:color w:val="000000" w:themeColor="text1"/>
          <w:sz w:val="28"/>
          <w:szCs w:val="28"/>
          <w:lang w:val="uk-UA"/>
        </w:rPr>
        <w:t>антибактеріальної</w:t>
      </w:r>
      <w:r w:rsidR="005C0C81" w:rsidRPr="005D4829">
        <w:rPr>
          <w:color w:val="000000" w:themeColor="text1"/>
          <w:sz w:val="28"/>
          <w:szCs w:val="28"/>
          <w:lang w:val="uk-UA"/>
        </w:rPr>
        <w:t xml:space="preserve"> </w:t>
      </w:r>
      <w:r w:rsidRPr="005D4829">
        <w:rPr>
          <w:color w:val="000000" w:themeColor="text1"/>
          <w:sz w:val="28"/>
          <w:szCs w:val="28"/>
          <w:lang w:val="uk-UA"/>
        </w:rPr>
        <w:t>терапії</w:t>
      </w:r>
      <w:r w:rsidR="005C0C81" w:rsidRPr="005D4829">
        <w:rPr>
          <w:color w:val="000000" w:themeColor="text1"/>
          <w:sz w:val="28"/>
          <w:szCs w:val="28"/>
          <w:lang w:val="uk-UA"/>
        </w:rPr>
        <w:t xml:space="preserve"> </w:t>
      </w:r>
      <w:r w:rsidRPr="005D4829">
        <w:rPr>
          <w:color w:val="000000" w:themeColor="text1"/>
          <w:sz w:val="28"/>
          <w:szCs w:val="28"/>
          <w:lang w:val="uk-UA"/>
        </w:rPr>
        <w:t>при</w:t>
      </w:r>
      <w:r w:rsidR="005C0C81" w:rsidRPr="005D4829">
        <w:rPr>
          <w:color w:val="000000" w:themeColor="text1"/>
          <w:sz w:val="28"/>
          <w:szCs w:val="28"/>
          <w:lang w:val="uk-UA"/>
        </w:rPr>
        <w:t xml:space="preserve"> </w:t>
      </w:r>
      <w:r w:rsidRPr="005D4829">
        <w:rPr>
          <w:color w:val="000000" w:themeColor="text1"/>
          <w:sz w:val="28"/>
          <w:szCs w:val="28"/>
          <w:lang w:val="uk-UA"/>
        </w:rPr>
        <w:t>пневмонії.</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кожним</w:t>
      </w:r>
      <w:r w:rsidR="005C0C81" w:rsidRPr="005D4829">
        <w:rPr>
          <w:color w:val="000000" w:themeColor="text1"/>
          <w:sz w:val="28"/>
          <w:szCs w:val="28"/>
          <w:lang w:val="uk-UA"/>
        </w:rPr>
        <w:t xml:space="preserve"> </w:t>
      </w:r>
      <w:r w:rsidRPr="005D4829">
        <w:rPr>
          <w:color w:val="000000" w:themeColor="text1"/>
          <w:sz w:val="28"/>
          <w:szCs w:val="28"/>
          <w:lang w:val="uk-UA"/>
        </w:rPr>
        <w:t>роком</w:t>
      </w:r>
      <w:r w:rsidR="005C0C81" w:rsidRPr="005D4829">
        <w:rPr>
          <w:color w:val="000000" w:themeColor="text1"/>
          <w:sz w:val="28"/>
          <w:szCs w:val="28"/>
          <w:lang w:val="uk-UA"/>
        </w:rPr>
        <w:t xml:space="preserve"> </w:t>
      </w:r>
      <w:r w:rsidRPr="005D4829">
        <w:rPr>
          <w:color w:val="000000" w:themeColor="text1"/>
          <w:sz w:val="28"/>
          <w:szCs w:val="28"/>
          <w:lang w:val="uk-UA"/>
        </w:rPr>
        <w:t>відбувається</w:t>
      </w:r>
      <w:r w:rsidR="005C0C81" w:rsidRPr="005D4829">
        <w:rPr>
          <w:color w:val="000000" w:themeColor="text1"/>
          <w:sz w:val="28"/>
          <w:szCs w:val="28"/>
          <w:lang w:val="uk-UA"/>
        </w:rPr>
        <w:t xml:space="preserve"> </w:t>
      </w:r>
      <w:r w:rsidRPr="005D4829">
        <w:rPr>
          <w:color w:val="000000" w:themeColor="text1"/>
          <w:sz w:val="28"/>
          <w:szCs w:val="28"/>
          <w:lang w:val="uk-UA"/>
        </w:rPr>
        <w:t>удосконалення</w:t>
      </w:r>
      <w:r w:rsidR="005C0C81" w:rsidRPr="005D4829">
        <w:rPr>
          <w:color w:val="000000" w:themeColor="text1"/>
          <w:sz w:val="28"/>
          <w:szCs w:val="28"/>
          <w:lang w:val="uk-UA"/>
        </w:rPr>
        <w:t xml:space="preserve"> </w:t>
      </w:r>
      <w:r w:rsidRPr="005D4829">
        <w:rPr>
          <w:color w:val="000000" w:themeColor="text1"/>
          <w:sz w:val="28"/>
          <w:szCs w:val="28"/>
          <w:lang w:val="uk-UA"/>
        </w:rPr>
        <w:t>методів</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тактики</w:t>
      </w:r>
      <w:r w:rsidR="005C0C81" w:rsidRPr="005D4829">
        <w:rPr>
          <w:color w:val="000000" w:themeColor="text1"/>
          <w:sz w:val="28"/>
          <w:szCs w:val="28"/>
          <w:lang w:val="uk-UA"/>
        </w:rPr>
        <w:t xml:space="preserve"> </w:t>
      </w:r>
      <w:r w:rsidRPr="005D4829">
        <w:rPr>
          <w:color w:val="000000" w:themeColor="text1"/>
          <w:sz w:val="28"/>
          <w:szCs w:val="28"/>
          <w:lang w:val="uk-UA"/>
        </w:rPr>
        <w:t>лікування</w:t>
      </w:r>
      <w:r w:rsidR="005C0C81" w:rsidRPr="005D4829">
        <w:rPr>
          <w:color w:val="000000" w:themeColor="text1"/>
          <w:sz w:val="28"/>
          <w:szCs w:val="28"/>
          <w:lang w:val="uk-UA"/>
        </w:rPr>
        <w:t xml:space="preserve"> </w:t>
      </w:r>
      <w:r w:rsidRPr="005D4829">
        <w:rPr>
          <w:color w:val="000000" w:themeColor="text1"/>
          <w:sz w:val="28"/>
          <w:szCs w:val="28"/>
          <w:lang w:val="uk-UA"/>
        </w:rPr>
        <w:t>пневмонії</w:t>
      </w:r>
      <w:r w:rsidR="0086141A" w:rsidRPr="005D4829">
        <w:rPr>
          <w:color w:val="000000" w:themeColor="text1"/>
          <w:sz w:val="28"/>
          <w:szCs w:val="28"/>
          <w:lang w:val="uk-UA"/>
        </w:rPr>
        <w:t xml:space="preserve"> </w:t>
      </w:r>
      <w:r w:rsidR="0086141A" w:rsidRPr="005D4829">
        <w:rPr>
          <w:iCs/>
          <w:sz w:val="28"/>
          <w:szCs w:val="28"/>
          <w:shd w:val="clear" w:color="auto" w:fill="FFFFFF"/>
        </w:rPr>
        <w:t>[59, 63]</w:t>
      </w:r>
      <w:r w:rsidRPr="005D4829">
        <w:rPr>
          <w:color w:val="000000" w:themeColor="text1"/>
          <w:sz w:val="28"/>
          <w:szCs w:val="28"/>
          <w:lang w:val="uk-UA"/>
        </w:rPr>
        <w:t>.</w:t>
      </w:r>
    </w:p>
    <w:p w14:paraId="2D5C46FA" w14:textId="0F7F5E9D" w:rsidR="00640ED5" w:rsidRPr="005D4829" w:rsidRDefault="00640ED5" w:rsidP="00640ED5">
      <w:pPr>
        <w:spacing w:line="360" w:lineRule="auto"/>
        <w:ind w:firstLine="709"/>
        <w:jc w:val="both"/>
        <w:rPr>
          <w:color w:val="000000" w:themeColor="text1"/>
          <w:sz w:val="28"/>
          <w:szCs w:val="28"/>
          <w:lang w:val="uk-UA"/>
        </w:rPr>
      </w:pP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огляду</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це</w:t>
      </w:r>
      <w:r w:rsidR="005C0C81" w:rsidRPr="005D4829">
        <w:rPr>
          <w:color w:val="000000" w:themeColor="text1"/>
          <w:sz w:val="28"/>
          <w:szCs w:val="28"/>
          <w:lang w:val="uk-UA"/>
        </w:rPr>
        <w:t xml:space="preserve"> </w:t>
      </w:r>
      <w:r w:rsidRPr="005D4829">
        <w:rPr>
          <w:color w:val="000000" w:themeColor="text1"/>
          <w:sz w:val="28"/>
          <w:szCs w:val="28"/>
          <w:lang w:val="uk-UA"/>
        </w:rPr>
        <w:t>зараз</w:t>
      </w:r>
      <w:r w:rsidR="005C0C81" w:rsidRPr="005D4829">
        <w:rPr>
          <w:color w:val="000000" w:themeColor="text1"/>
          <w:sz w:val="28"/>
          <w:szCs w:val="28"/>
          <w:lang w:val="uk-UA"/>
        </w:rPr>
        <w:t xml:space="preserve"> </w:t>
      </w:r>
      <w:r w:rsidRPr="005D4829">
        <w:rPr>
          <w:color w:val="000000" w:themeColor="text1"/>
          <w:sz w:val="28"/>
          <w:szCs w:val="28"/>
          <w:lang w:val="uk-UA"/>
        </w:rPr>
        <w:t>науковцями</w:t>
      </w:r>
      <w:r w:rsidR="005C0C81" w:rsidRPr="005D4829">
        <w:rPr>
          <w:color w:val="000000" w:themeColor="text1"/>
          <w:sz w:val="28"/>
          <w:szCs w:val="28"/>
          <w:lang w:val="uk-UA"/>
        </w:rPr>
        <w:t xml:space="preserve"> </w:t>
      </w:r>
      <w:r w:rsidRPr="005D4829">
        <w:rPr>
          <w:color w:val="000000" w:themeColor="text1"/>
          <w:sz w:val="28"/>
          <w:szCs w:val="28"/>
          <w:lang w:val="uk-UA"/>
        </w:rPr>
        <w:t>постійно</w:t>
      </w:r>
      <w:r w:rsidR="005C0C81" w:rsidRPr="005D4829">
        <w:rPr>
          <w:color w:val="000000" w:themeColor="text1"/>
          <w:sz w:val="28"/>
          <w:szCs w:val="28"/>
          <w:lang w:val="uk-UA"/>
        </w:rPr>
        <w:t xml:space="preserve"> </w:t>
      </w:r>
      <w:r w:rsidRPr="005D4829">
        <w:rPr>
          <w:color w:val="000000" w:themeColor="text1"/>
          <w:sz w:val="28"/>
          <w:szCs w:val="28"/>
          <w:lang w:val="uk-UA"/>
        </w:rPr>
        <w:t>здійснюється</w:t>
      </w:r>
      <w:r w:rsidR="005C0C81" w:rsidRPr="005D4829">
        <w:rPr>
          <w:color w:val="000000" w:themeColor="text1"/>
          <w:sz w:val="28"/>
          <w:szCs w:val="28"/>
          <w:lang w:val="uk-UA"/>
        </w:rPr>
        <w:t xml:space="preserve"> </w:t>
      </w:r>
      <w:r w:rsidRPr="005D4829">
        <w:rPr>
          <w:color w:val="000000" w:themeColor="text1"/>
          <w:sz w:val="28"/>
          <w:szCs w:val="28"/>
          <w:lang w:val="uk-UA"/>
        </w:rPr>
        <w:t>пошук</w:t>
      </w:r>
      <w:r w:rsidR="005C0C81" w:rsidRPr="005D4829">
        <w:rPr>
          <w:color w:val="000000" w:themeColor="text1"/>
          <w:sz w:val="28"/>
          <w:szCs w:val="28"/>
          <w:lang w:val="uk-UA"/>
        </w:rPr>
        <w:t xml:space="preserve"> </w:t>
      </w:r>
      <w:r w:rsidRPr="005D4829">
        <w:rPr>
          <w:color w:val="000000" w:themeColor="text1"/>
          <w:sz w:val="28"/>
          <w:szCs w:val="28"/>
          <w:lang w:val="uk-UA"/>
        </w:rPr>
        <w:t>нових</w:t>
      </w:r>
      <w:r w:rsidR="005C0C81" w:rsidRPr="005D4829">
        <w:rPr>
          <w:color w:val="000000" w:themeColor="text1"/>
          <w:sz w:val="28"/>
          <w:szCs w:val="28"/>
          <w:lang w:val="uk-UA"/>
        </w:rPr>
        <w:t xml:space="preserve"> </w:t>
      </w:r>
      <w:r w:rsidRPr="005D4829">
        <w:rPr>
          <w:color w:val="000000" w:themeColor="text1"/>
          <w:sz w:val="28"/>
          <w:szCs w:val="28"/>
          <w:lang w:val="uk-UA"/>
        </w:rPr>
        <w:t>ефективних</w:t>
      </w:r>
      <w:r w:rsidR="005C0C81" w:rsidRPr="005D4829">
        <w:rPr>
          <w:color w:val="000000" w:themeColor="text1"/>
          <w:sz w:val="28"/>
          <w:szCs w:val="28"/>
          <w:lang w:val="uk-UA"/>
        </w:rPr>
        <w:t xml:space="preserve"> </w:t>
      </w:r>
      <w:r w:rsidRPr="005D4829">
        <w:rPr>
          <w:color w:val="000000" w:themeColor="text1"/>
          <w:sz w:val="28"/>
          <w:szCs w:val="28"/>
          <w:lang w:val="uk-UA"/>
        </w:rPr>
        <w:t>технологій</w:t>
      </w:r>
      <w:r w:rsidR="005C0C81" w:rsidRPr="005D4829">
        <w:rPr>
          <w:color w:val="000000" w:themeColor="text1"/>
          <w:sz w:val="28"/>
          <w:szCs w:val="28"/>
          <w:lang w:val="uk-UA"/>
        </w:rPr>
        <w:t xml:space="preserve"> </w:t>
      </w:r>
      <w:r w:rsidRPr="005D4829">
        <w:rPr>
          <w:color w:val="000000" w:themeColor="text1"/>
          <w:sz w:val="28"/>
          <w:szCs w:val="28"/>
          <w:lang w:val="uk-UA"/>
        </w:rPr>
        <w:t>відновлення</w:t>
      </w:r>
      <w:r w:rsidR="005C0C81" w:rsidRPr="005D4829">
        <w:rPr>
          <w:color w:val="000000" w:themeColor="text1"/>
          <w:sz w:val="28"/>
          <w:szCs w:val="28"/>
          <w:lang w:val="uk-UA"/>
        </w:rPr>
        <w:t xml:space="preserve"> </w:t>
      </w:r>
      <w:r w:rsidRPr="005D4829">
        <w:rPr>
          <w:color w:val="000000" w:themeColor="text1"/>
          <w:sz w:val="28"/>
          <w:szCs w:val="28"/>
          <w:lang w:val="uk-UA"/>
        </w:rPr>
        <w:t>пацієнтів</w:t>
      </w:r>
      <w:r w:rsidR="005C0C81" w:rsidRPr="005D4829">
        <w:rPr>
          <w:color w:val="000000" w:themeColor="text1"/>
          <w:sz w:val="28"/>
          <w:szCs w:val="28"/>
          <w:lang w:val="uk-UA"/>
        </w:rPr>
        <w:t xml:space="preserve"> </w:t>
      </w:r>
      <w:r w:rsidRPr="005D4829">
        <w:rPr>
          <w:color w:val="000000" w:themeColor="text1"/>
          <w:sz w:val="28"/>
          <w:szCs w:val="28"/>
          <w:lang w:val="uk-UA"/>
        </w:rPr>
        <w:t>після</w:t>
      </w:r>
      <w:r w:rsidR="005C0C81" w:rsidRPr="005D4829">
        <w:rPr>
          <w:color w:val="000000" w:themeColor="text1"/>
          <w:sz w:val="28"/>
          <w:szCs w:val="28"/>
          <w:lang w:val="uk-UA"/>
        </w:rPr>
        <w:t xml:space="preserve"> </w:t>
      </w:r>
      <w:r w:rsidRPr="005D4829">
        <w:rPr>
          <w:color w:val="000000" w:themeColor="text1"/>
          <w:sz w:val="28"/>
          <w:szCs w:val="28"/>
          <w:lang w:val="uk-UA"/>
        </w:rPr>
        <w:t>перенесеної</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коронавірусної</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інфекції.</w:t>
      </w:r>
    </w:p>
    <w:p w14:paraId="577A4313" w14:textId="79CAD46E" w:rsidR="003277DB" w:rsidRPr="005D4829" w:rsidRDefault="00640ED5" w:rsidP="00640ED5">
      <w:pPr>
        <w:pStyle w:val="14"/>
        <w:widowControl w:val="0"/>
        <w:rPr>
          <w:rStyle w:val="apple-style-span"/>
          <w:color w:val="000000" w:themeColor="text1"/>
          <w:szCs w:val="28"/>
          <w:lang w:val="uk-UA"/>
        </w:rPr>
      </w:pPr>
      <w:r w:rsidRPr="005D4829">
        <w:rPr>
          <w:color w:val="000000" w:themeColor="text1"/>
          <w:szCs w:val="28"/>
          <w:lang w:val="uk-UA"/>
        </w:rPr>
        <w:t>В</w:t>
      </w:r>
      <w:r w:rsidR="005C0C81" w:rsidRPr="005D4829">
        <w:rPr>
          <w:color w:val="000000" w:themeColor="text1"/>
          <w:szCs w:val="28"/>
          <w:lang w:val="uk-UA"/>
        </w:rPr>
        <w:t xml:space="preserve"> </w:t>
      </w:r>
      <w:r w:rsidRPr="005D4829">
        <w:rPr>
          <w:color w:val="000000" w:themeColor="text1"/>
          <w:szCs w:val="28"/>
          <w:lang w:val="uk-UA"/>
        </w:rPr>
        <w:t>зв</w:t>
      </w:r>
      <w:r w:rsidR="007756C4" w:rsidRPr="005D4829">
        <w:rPr>
          <w:color w:val="000000" w:themeColor="text1"/>
          <w:szCs w:val="28"/>
          <w:lang w:val="uk-UA"/>
        </w:rPr>
        <w:t>’</w:t>
      </w:r>
      <w:r w:rsidRPr="005D4829">
        <w:rPr>
          <w:color w:val="000000" w:themeColor="text1"/>
          <w:szCs w:val="28"/>
          <w:lang w:val="uk-UA"/>
        </w:rPr>
        <w:t>язку</w:t>
      </w:r>
      <w:r w:rsidR="005C0C81" w:rsidRPr="005D4829">
        <w:rPr>
          <w:color w:val="000000" w:themeColor="text1"/>
          <w:szCs w:val="28"/>
          <w:lang w:val="uk-UA"/>
        </w:rPr>
        <w:t xml:space="preserve"> </w:t>
      </w:r>
      <w:r w:rsidRPr="005D4829">
        <w:rPr>
          <w:color w:val="000000" w:themeColor="text1"/>
          <w:szCs w:val="28"/>
          <w:lang w:val="uk-UA"/>
        </w:rPr>
        <w:t>з</w:t>
      </w:r>
      <w:r w:rsidR="005C0C81" w:rsidRPr="005D4829">
        <w:rPr>
          <w:color w:val="000000" w:themeColor="text1"/>
          <w:szCs w:val="28"/>
          <w:lang w:val="uk-UA"/>
        </w:rPr>
        <w:t xml:space="preserve"> </w:t>
      </w:r>
      <w:r w:rsidRPr="005D4829">
        <w:rPr>
          <w:color w:val="000000" w:themeColor="text1"/>
          <w:szCs w:val="28"/>
          <w:lang w:val="uk-UA"/>
        </w:rPr>
        <w:t>актуальністю</w:t>
      </w:r>
      <w:r w:rsidR="005C0C81" w:rsidRPr="005D4829">
        <w:rPr>
          <w:color w:val="000000" w:themeColor="text1"/>
          <w:szCs w:val="28"/>
          <w:lang w:val="uk-UA"/>
        </w:rPr>
        <w:t xml:space="preserve"> </w:t>
      </w:r>
      <w:r w:rsidRPr="005D4829">
        <w:rPr>
          <w:color w:val="000000" w:themeColor="text1"/>
          <w:szCs w:val="28"/>
          <w:lang w:val="uk-UA"/>
        </w:rPr>
        <w:t>даної</w:t>
      </w:r>
      <w:r w:rsidR="005C0C81" w:rsidRPr="005D4829">
        <w:rPr>
          <w:color w:val="000000" w:themeColor="text1"/>
          <w:szCs w:val="28"/>
          <w:lang w:val="uk-UA"/>
        </w:rPr>
        <w:t xml:space="preserve"> </w:t>
      </w:r>
      <w:r w:rsidRPr="005D4829">
        <w:rPr>
          <w:color w:val="000000" w:themeColor="text1"/>
          <w:szCs w:val="28"/>
          <w:lang w:val="uk-UA"/>
        </w:rPr>
        <w:t>проблеми</w:t>
      </w:r>
      <w:r w:rsidR="005C0C81" w:rsidRPr="005D4829">
        <w:rPr>
          <w:color w:val="000000" w:themeColor="text1"/>
          <w:szCs w:val="28"/>
          <w:lang w:val="uk-UA"/>
        </w:rPr>
        <w:t xml:space="preserve"> </w:t>
      </w:r>
      <w:r w:rsidRPr="005D4829">
        <w:rPr>
          <w:bCs/>
          <w:color w:val="000000" w:themeColor="text1"/>
          <w:szCs w:val="28"/>
          <w:lang w:val="uk-UA"/>
        </w:rPr>
        <w:t>метою</w:t>
      </w:r>
      <w:r w:rsidR="005C0C81" w:rsidRPr="005D4829">
        <w:rPr>
          <w:color w:val="000000" w:themeColor="text1"/>
          <w:szCs w:val="28"/>
          <w:lang w:val="uk-UA"/>
        </w:rPr>
        <w:t xml:space="preserve"> </w:t>
      </w:r>
      <w:r w:rsidRPr="005D4829">
        <w:rPr>
          <w:color w:val="000000" w:themeColor="text1"/>
          <w:szCs w:val="28"/>
          <w:lang w:val="uk-UA"/>
        </w:rPr>
        <w:t>дослідження</w:t>
      </w:r>
      <w:r w:rsidR="005C0C81" w:rsidRPr="005D4829">
        <w:rPr>
          <w:color w:val="000000" w:themeColor="text1"/>
          <w:szCs w:val="28"/>
          <w:lang w:val="uk-UA"/>
        </w:rPr>
        <w:t xml:space="preserve"> </w:t>
      </w:r>
      <w:r w:rsidRPr="005D4829">
        <w:rPr>
          <w:color w:val="000000" w:themeColor="text1"/>
          <w:szCs w:val="28"/>
          <w:lang w:val="uk-UA"/>
        </w:rPr>
        <w:t>було</w:t>
      </w:r>
      <w:r w:rsidR="005C0C81" w:rsidRPr="005D4829">
        <w:rPr>
          <w:color w:val="000000" w:themeColor="text1"/>
          <w:szCs w:val="28"/>
          <w:lang w:val="uk-UA"/>
        </w:rPr>
        <w:t xml:space="preserve"> </w:t>
      </w:r>
      <w:r w:rsidRPr="005D4829">
        <w:rPr>
          <w:color w:val="000000" w:themeColor="text1"/>
          <w:szCs w:val="28"/>
          <w:lang w:val="uk-UA"/>
        </w:rPr>
        <w:t>визначення</w:t>
      </w:r>
      <w:r w:rsidR="005C0C81" w:rsidRPr="005D4829">
        <w:rPr>
          <w:color w:val="000000" w:themeColor="text1"/>
          <w:szCs w:val="28"/>
          <w:lang w:val="uk-UA"/>
        </w:rPr>
        <w:t xml:space="preserve"> </w:t>
      </w:r>
      <w:r w:rsidRPr="005D4829">
        <w:rPr>
          <w:color w:val="000000" w:themeColor="text1"/>
          <w:szCs w:val="28"/>
          <w:lang w:val="uk-UA"/>
        </w:rPr>
        <w:t>ефективності</w:t>
      </w:r>
      <w:r w:rsidR="005C0C81" w:rsidRPr="005D4829">
        <w:rPr>
          <w:color w:val="000000" w:themeColor="text1"/>
          <w:szCs w:val="28"/>
          <w:lang w:val="uk-UA"/>
        </w:rPr>
        <w:t xml:space="preserve"> </w:t>
      </w:r>
      <w:r w:rsidRPr="005D4829">
        <w:rPr>
          <w:color w:val="000000" w:themeColor="text1"/>
          <w:szCs w:val="28"/>
          <w:lang w:val="uk-UA"/>
        </w:rPr>
        <w:t>застосування</w:t>
      </w:r>
      <w:r w:rsidR="005C0C81" w:rsidRPr="005D4829">
        <w:rPr>
          <w:color w:val="000000" w:themeColor="text1"/>
          <w:szCs w:val="28"/>
          <w:lang w:val="uk-UA"/>
        </w:rPr>
        <w:t xml:space="preserve"> </w:t>
      </w:r>
      <w:r w:rsidRPr="005D4829">
        <w:rPr>
          <w:color w:val="000000" w:themeColor="text1"/>
          <w:szCs w:val="28"/>
          <w:lang w:val="uk-UA"/>
        </w:rPr>
        <w:t>респіраторної</w:t>
      </w:r>
      <w:r w:rsidR="005C0C81" w:rsidRPr="005D4829">
        <w:rPr>
          <w:color w:val="000000" w:themeColor="text1"/>
          <w:szCs w:val="28"/>
          <w:lang w:val="uk-UA"/>
        </w:rPr>
        <w:t xml:space="preserve"> </w:t>
      </w:r>
      <w:r w:rsidRPr="005D4829">
        <w:rPr>
          <w:color w:val="000000" w:themeColor="text1"/>
          <w:szCs w:val="28"/>
          <w:lang w:val="uk-UA"/>
        </w:rPr>
        <w:t>гімнастики</w:t>
      </w:r>
      <w:r w:rsidR="005C0C81" w:rsidRPr="005D4829">
        <w:rPr>
          <w:color w:val="000000" w:themeColor="text1"/>
          <w:szCs w:val="28"/>
          <w:lang w:val="uk-UA"/>
        </w:rPr>
        <w:t xml:space="preserve"> </w:t>
      </w:r>
      <w:r w:rsidRPr="005D4829">
        <w:rPr>
          <w:color w:val="000000" w:themeColor="text1"/>
          <w:szCs w:val="28"/>
          <w:lang w:val="uk-UA"/>
        </w:rPr>
        <w:br/>
        <w:t>в</w:t>
      </w:r>
      <w:r w:rsidR="005C0C81" w:rsidRPr="005D4829">
        <w:rPr>
          <w:color w:val="000000" w:themeColor="text1"/>
          <w:szCs w:val="28"/>
          <w:lang w:val="uk-UA"/>
        </w:rPr>
        <w:t xml:space="preserve"> </w:t>
      </w:r>
      <w:r w:rsidRPr="005D4829">
        <w:rPr>
          <w:color w:val="000000" w:themeColor="text1"/>
          <w:szCs w:val="28"/>
          <w:lang w:val="uk-UA"/>
        </w:rPr>
        <w:t>комплексній</w:t>
      </w:r>
      <w:r w:rsidR="005C0C81" w:rsidRPr="005D4829">
        <w:rPr>
          <w:color w:val="000000" w:themeColor="text1"/>
          <w:szCs w:val="28"/>
          <w:lang w:val="uk-UA"/>
        </w:rPr>
        <w:t xml:space="preserve"> </w:t>
      </w:r>
      <w:r w:rsidRPr="005D4829">
        <w:rPr>
          <w:color w:val="000000" w:themeColor="text1"/>
          <w:szCs w:val="28"/>
          <w:lang w:val="uk-UA"/>
        </w:rPr>
        <w:t>програмі</w:t>
      </w:r>
      <w:r w:rsidR="005C0C81" w:rsidRPr="005D4829">
        <w:rPr>
          <w:color w:val="000000" w:themeColor="text1"/>
          <w:szCs w:val="28"/>
          <w:lang w:val="uk-UA"/>
        </w:rPr>
        <w:t xml:space="preserve"> </w:t>
      </w:r>
      <w:r w:rsidRPr="005D4829">
        <w:rPr>
          <w:color w:val="000000" w:themeColor="text1"/>
          <w:szCs w:val="28"/>
          <w:lang w:val="uk-UA"/>
        </w:rPr>
        <w:t>реабілітації</w:t>
      </w:r>
      <w:r w:rsidR="005C0C81" w:rsidRPr="005D4829">
        <w:rPr>
          <w:color w:val="000000" w:themeColor="text1"/>
          <w:szCs w:val="28"/>
          <w:lang w:val="uk-UA"/>
        </w:rPr>
        <w:t xml:space="preserve"> </w:t>
      </w:r>
      <w:r w:rsidRPr="005D4829">
        <w:rPr>
          <w:color w:val="000000" w:themeColor="text1"/>
          <w:szCs w:val="28"/>
          <w:lang w:val="uk-UA"/>
        </w:rPr>
        <w:t>осіб</w:t>
      </w:r>
      <w:r w:rsidR="005C0C81" w:rsidRPr="005D4829">
        <w:rPr>
          <w:color w:val="000000" w:themeColor="text1"/>
          <w:szCs w:val="28"/>
          <w:lang w:val="uk-UA"/>
        </w:rPr>
        <w:t xml:space="preserve"> </w:t>
      </w:r>
      <w:r w:rsidRPr="005D4829">
        <w:rPr>
          <w:color w:val="000000" w:themeColor="text1"/>
          <w:szCs w:val="28"/>
          <w:lang w:val="uk-UA"/>
        </w:rPr>
        <w:t>які</w:t>
      </w:r>
      <w:r w:rsidR="005C0C81" w:rsidRPr="005D4829">
        <w:rPr>
          <w:color w:val="000000" w:themeColor="text1"/>
          <w:szCs w:val="28"/>
          <w:lang w:val="uk-UA"/>
        </w:rPr>
        <w:t xml:space="preserve"> </w:t>
      </w:r>
      <w:r w:rsidRPr="005D4829">
        <w:rPr>
          <w:color w:val="000000" w:themeColor="text1"/>
          <w:szCs w:val="28"/>
          <w:lang w:val="uk-UA"/>
        </w:rPr>
        <w:t>перенесли</w:t>
      </w:r>
      <w:r w:rsidR="005C0C81" w:rsidRPr="005D4829">
        <w:rPr>
          <w:color w:val="000000" w:themeColor="text1"/>
          <w:szCs w:val="28"/>
          <w:lang w:val="uk-UA"/>
        </w:rPr>
        <w:t xml:space="preserve"> </w:t>
      </w:r>
      <w:proofErr w:type="spellStart"/>
      <w:r w:rsidRPr="005D4829">
        <w:rPr>
          <w:color w:val="000000" w:themeColor="text1"/>
          <w:szCs w:val="28"/>
          <w:lang w:val="uk-UA"/>
        </w:rPr>
        <w:t>коронавірусну</w:t>
      </w:r>
      <w:proofErr w:type="spellEnd"/>
      <w:r w:rsidR="005C0C81" w:rsidRPr="005D4829">
        <w:rPr>
          <w:color w:val="000000" w:themeColor="text1"/>
          <w:szCs w:val="28"/>
          <w:lang w:val="uk-UA"/>
        </w:rPr>
        <w:t xml:space="preserve"> </w:t>
      </w:r>
      <w:r w:rsidRPr="005D4829">
        <w:rPr>
          <w:color w:val="000000" w:themeColor="text1"/>
          <w:szCs w:val="28"/>
          <w:lang w:val="uk-UA"/>
        </w:rPr>
        <w:t>пневмонію.</w:t>
      </w:r>
    </w:p>
    <w:p w14:paraId="57C83984" w14:textId="3758D2F2" w:rsidR="00DB3A0D" w:rsidRPr="005D4829" w:rsidRDefault="005D7F68" w:rsidP="00DB3A0D">
      <w:pPr>
        <w:pStyle w:val="a5"/>
        <w:numPr>
          <w:ilvl w:val="0"/>
          <w:numId w:val="2"/>
        </w:numPr>
        <w:tabs>
          <w:tab w:val="clear" w:pos="1068"/>
          <w:tab w:val="num" w:pos="0"/>
        </w:tabs>
        <w:spacing w:after="0" w:line="360" w:lineRule="auto"/>
        <w:ind w:left="0" w:firstLine="0"/>
        <w:jc w:val="center"/>
        <w:rPr>
          <w:color w:val="000000" w:themeColor="text1"/>
          <w:sz w:val="28"/>
          <w:szCs w:val="28"/>
          <w:lang w:val="uk-UA"/>
        </w:rPr>
      </w:pPr>
      <w:r w:rsidRPr="005D4829">
        <w:rPr>
          <w:color w:val="000000" w:themeColor="text1"/>
          <w:sz w:val="28"/>
          <w:szCs w:val="28"/>
          <w:lang w:val="uk-UA"/>
        </w:rPr>
        <w:br w:type="page"/>
      </w:r>
      <w:r w:rsidR="00DB3A0D" w:rsidRPr="005D4829">
        <w:rPr>
          <w:color w:val="000000" w:themeColor="text1"/>
          <w:sz w:val="28"/>
          <w:szCs w:val="28"/>
          <w:lang w:val="uk-UA"/>
        </w:rPr>
        <w:lastRenderedPageBreak/>
        <w:t>ОГЛЯД</w:t>
      </w:r>
      <w:r w:rsidR="005C0C81" w:rsidRPr="005D4829">
        <w:rPr>
          <w:color w:val="000000" w:themeColor="text1"/>
          <w:sz w:val="28"/>
          <w:szCs w:val="28"/>
          <w:lang w:val="uk-UA"/>
        </w:rPr>
        <w:t xml:space="preserve"> </w:t>
      </w:r>
      <w:r w:rsidR="00DB3A0D" w:rsidRPr="005D4829">
        <w:rPr>
          <w:color w:val="000000" w:themeColor="text1"/>
          <w:sz w:val="28"/>
          <w:szCs w:val="28"/>
          <w:lang w:val="uk-UA"/>
        </w:rPr>
        <w:t>ЛІТЕРАТУРИ</w:t>
      </w:r>
    </w:p>
    <w:p w14:paraId="375366AE" w14:textId="77777777" w:rsidR="00DB3A0D" w:rsidRPr="005D4829" w:rsidRDefault="00DB3A0D" w:rsidP="00DB3A0D">
      <w:pPr>
        <w:keepNext/>
        <w:widowControl w:val="0"/>
        <w:spacing w:line="360" w:lineRule="auto"/>
        <w:ind w:firstLine="709"/>
        <w:jc w:val="both"/>
        <w:rPr>
          <w:b/>
          <w:color w:val="000000" w:themeColor="text1"/>
          <w:sz w:val="28"/>
          <w:szCs w:val="28"/>
          <w:lang w:val="uk-UA"/>
        </w:rPr>
      </w:pPr>
    </w:p>
    <w:p w14:paraId="581C4214" w14:textId="1E22267D" w:rsidR="00DB3A0D" w:rsidRPr="00313D9F" w:rsidRDefault="00313D9F" w:rsidP="00DB3A0D">
      <w:pPr>
        <w:keepNext/>
        <w:widowControl w:val="0"/>
        <w:spacing w:line="360" w:lineRule="auto"/>
        <w:ind w:firstLine="709"/>
        <w:jc w:val="both"/>
        <w:rPr>
          <w:color w:val="000000" w:themeColor="text1"/>
          <w:sz w:val="28"/>
          <w:szCs w:val="28"/>
          <w:lang w:val="uk-UA" w:eastAsia="uk-UA"/>
        </w:rPr>
      </w:pPr>
      <w:r w:rsidRPr="00313D9F">
        <w:rPr>
          <w:color w:val="000000" w:themeColor="text1"/>
          <w:sz w:val="28"/>
          <w:szCs w:val="28"/>
          <w:lang w:val="uk-UA"/>
        </w:rPr>
        <w:t xml:space="preserve">1.1 Сучасні уявлення </w:t>
      </w:r>
      <w:proofErr w:type="spellStart"/>
      <w:r w:rsidRPr="00313D9F">
        <w:rPr>
          <w:color w:val="000000" w:themeColor="text1"/>
          <w:sz w:val="28"/>
          <w:szCs w:val="28"/>
          <w:lang w:val="uk-UA"/>
        </w:rPr>
        <w:t>етіопатогенезу</w:t>
      </w:r>
      <w:proofErr w:type="spellEnd"/>
      <w:r w:rsidRPr="00313D9F">
        <w:rPr>
          <w:color w:val="000000" w:themeColor="text1"/>
          <w:sz w:val="28"/>
          <w:szCs w:val="28"/>
          <w:lang w:val="uk-UA"/>
        </w:rPr>
        <w:t xml:space="preserve"> та видів </w:t>
      </w:r>
      <w:proofErr w:type="spellStart"/>
      <w:r w:rsidRPr="00313D9F">
        <w:rPr>
          <w:color w:val="000000" w:themeColor="text1"/>
          <w:sz w:val="28"/>
          <w:szCs w:val="28"/>
          <w:lang w:val="uk-UA"/>
        </w:rPr>
        <w:t>пневмоній</w:t>
      </w:r>
      <w:proofErr w:type="spellEnd"/>
    </w:p>
    <w:p w14:paraId="5AC2AB81" w14:textId="77777777" w:rsidR="00313D9F" w:rsidRDefault="00313D9F" w:rsidP="00F475BB">
      <w:pPr>
        <w:widowControl w:val="0"/>
        <w:spacing w:line="360" w:lineRule="auto"/>
        <w:ind w:firstLine="709"/>
        <w:jc w:val="both"/>
        <w:rPr>
          <w:color w:val="000000" w:themeColor="text1"/>
          <w:sz w:val="28"/>
          <w:szCs w:val="28"/>
          <w:lang w:val="uk-UA"/>
        </w:rPr>
      </w:pPr>
    </w:p>
    <w:p w14:paraId="2A753BA5" w14:textId="1F2B4A00" w:rsidR="00F475BB" w:rsidRPr="005D4829" w:rsidRDefault="00F475BB" w:rsidP="00F475BB">
      <w:pPr>
        <w:widowControl w:val="0"/>
        <w:spacing w:line="360" w:lineRule="auto"/>
        <w:ind w:firstLine="709"/>
        <w:jc w:val="both"/>
        <w:rPr>
          <w:color w:val="000000" w:themeColor="text1"/>
          <w:sz w:val="28"/>
          <w:szCs w:val="28"/>
          <w:lang w:val="uk-UA"/>
        </w:rPr>
      </w:pPr>
      <w:r w:rsidRPr="005D4829">
        <w:rPr>
          <w:color w:val="000000" w:themeColor="text1"/>
          <w:sz w:val="28"/>
          <w:szCs w:val="28"/>
          <w:lang w:val="uk-UA"/>
        </w:rPr>
        <w:t>Пневмонія</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00A75676" w:rsidRPr="005D4829">
        <w:rPr>
          <w:color w:val="000000" w:themeColor="text1"/>
          <w:sz w:val="28"/>
          <w:szCs w:val="28"/>
          <w:lang w:val="uk-UA"/>
        </w:rPr>
        <w:t>це</w:t>
      </w:r>
      <w:r w:rsidR="005C0C81" w:rsidRPr="005D4829">
        <w:rPr>
          <w:color w:val="000000" w:themeColor="text1"/>
          <w:sz w:val="28"/>
          <w:szCs w:val="28"/>
          <w:lang w:val="uk-UA"/>
        </w:rPr>
        <w:t xml:space="preserve"> </w:t>
      </w:r>
      <w:r w:rsidRPr="005D4829">
        <w:rPr>
          <w:color w:val="000000" w:themeColor="text1"/>
          <w:sz w:val="28"/>
          <w:szCs w:val="28"/>
          <w:lang w:val="uk-UA"/>
        </w:rPr>
        <w:t>гостре</w:t>
      </w:r>
      <w:r w:rsidR="005C0C81" w:rsidRPr="005D4829">
        <w:rPr>
          <w:color w:val="000000" w:themeColor="text1"/>
          <w:sz w:val="28"/>
          <w:szCs w:val="28"/>
          <w:lang w:val="uk-UA"/>
        </w:rPr>
        <w:t xml:space="preserve"> </w:t>
      </w:r>
      <w:r w:rsidRPr="005D4829">
        <w:rPr>
          <w:color w:val="000000" w:themeColor="text1"/>
          <w:sz w:val="28"/>
          <w:szCs w:val="28"/>
          <w:lang w:val="uk-UA"/>
        </w:rPr>
        <w:t>інфекційне</w:t>
      </w:r>
      <w:r w:rsidR="005C0C81" w:rsidRPr="005D4829">
        <w:rPr>
          <w:color w:val="000000" w:themeColor="text1"/>
          <w:sz w:val="28"/>
          <w:szCs w:val="28"/>
          <w:lang w:val="uk-UA"/>
        </w:rPr>
        <w:t xml:space="preserve"> </w:t>
      </w:r>
      <w:r w:rsidRPr="005D4829">
        <w:rPr>
          <w:color w:val="000000" w:themeColor="text1"/>
          <w:sz w:val="28"/>
          <w:szCs w:val="28"/>
          <w:lang w:val="uk-UA"/>
        </w:rPr>
        <w:t>захворювання</w:t>
      </w:r>
      <w:r w:rsidR="005C0C81" w:rsidRPr="005D4829">
        <w:rPr>
          <w:color w:val="000000" w:themeColor="text1"/>
          <w:sz w:val="28"/>
          <w:szCs w:val="28"/>
          <w:lang w:val="uk-UA"/>
        </w:rPr>
        <w:t xml:space="preserve"> </w:t>
      </w:r>
      <w:r w:rsidRPr="005D4829">
        <w:rPr>
          <w:color w:val="000000" w:themeColor="text1"/>
          <w:sz w:val="28"/>
          <w:szCs w:val="28"/>
          <w:lang w:val="uk-UA"/>
        </w:rPr>
        <w:t>переважно</w:t>
      </w:r>
      <w:r w:rsidR="005C0C81" w:rsidRPr="005D4829">
        <w:rPr>
          <w:color w:val="000000" w:themeColor="text1"/>
          <w:sz w:val="28"/>
          <w:szCs w:val="28"/>
          <w:lang w:val="uk-UA"/>
        </w:rPr>
        <w:t xml:space="preserve"> </w:t>
      </w:r>
      <w:r w:rsidRPr="005D4829">
        <w:rPr>
          <w:color w:val="000000" w:themeColor="text1"/>
          <w:sz w:val="28"/>
          <w:szCs w:val="28"/>
          <w:lang w:val="uk-UA"/>
        </w:rPr>
        <w:t>бактеріальної</w:t>
      </w:r>
      <w:r w:rsidR="005C0C81" w:rsidRPr="005D4829">
        <w:rPr>
          <w:color w:val="000000" w:themeColor="text1"/>
          <w:sz w:val="28"/>
          <w:szCs w:val="28"/>
          <w:lang w:val="uk-UA"/>
        </w:rPr>
        <w:t xml:space="preserve"> </w:t>
      </w:r>
      <w:r w:rsidRPr="005D4829">
        <w:rPr>
          <w:color w:val="000000" w:themeColor="text1"/>
          <w:sz w:val="28"/>
          <w:szCs w:val="28"/>
          <w:lang w:val="uk-UA"/>
        </w:rPr>
        <w:t>етіології,</w:t>
      </w:r>
      <w:r w:rsidR="005C0C81" w:rsidRPr="005D4829">
        <w:rPr>
          <w:color w:val="000000" w:themeColor="text1"/>
          <w:sz w:val="28"/>
          <w:szCs w:val="28"/>
          <w:lang w:val="uk-UA"/>
        </w:rPr>
        <w:t xml:space="preserve"> </w:t>
      </w:r>
      <w:r w:rsidRPr="005D4829">
        <w:rPr>
          <w:color w:val="000000" w:themeColor="text1"/>
          <w:sz w:val="28"/>
          <w:szCs w:val="28"/>
          <w:lang w:val="uk-UA"/>
        </w:rPr>
        <w:t>яке</w:t>
      </w:r>
      <w:r w:rsidR="005C0C81" w:rsidRPr="005D4829">
        <w:rPr>
          <w:color w:val="000000" w:themeColor="text1"/>
          <w:sz w:val="28"/>
          <w:szCs w:val="28"/>
          <w:lang w:val="uk-UA"/>
        </w:rPr>
        <w:t xml:space="preserve"> </w:t>
      </w:r>
      <w:r w:rsidRPr="005D4829">
        <w:rPr>
          <w:color w:val="000000" w:themeColor="text1"/>
          <w:sz w:val="28"/>
          <w:szCs w:val="28"/>
          <w:lang w:val="uk-UA"/>
        </w:rPr>
        <w:t>характеризується</w:t>
      </w:r>
      <w:r w:rsidR="005C0C81" w:rsidRPr="005D4829">
        <w:rPr>
          <w:color w:val="000000" w:themeColor="text1"/>
          <w:sz w:val="28"/>
          <w:szCs w:val="28"/>
          <w:lang w:val="uk-UA"/>
        </w:rPr>
        <w:t xml:space="preserve"> </w:t>
      </w:r>
      <w:r w:rsidRPr="005D4829">
        <w:rPr>
          <w:color w:val="000000" w:themeColor="text1"/>
          <w:sz w:val="28"/>
          <w:szCs w:val="28"/>
          <w:lang w:val="uk-UA"/>
        </w:rPr>
        <w:t>вогнищевим</w:t>
      </w:r>
      <w:r w:rsidR="005C0C81" w:rsidRPr="005D4829">
        <w:rPr>
          <w:color w:val="000000" w:themeColor="text1"/>
          <w:sz w:val="28"/>
          <w:szCs w:val="28"/>
          <w:lang w:val="uk-UA"/>
        </w:rPr>
        <w:t xml:space="preserve"> </w:t>
      </w:r>
      <w:r w:rsidRPr="005D4829">
        <w:rPr>
          <w:color w:val="000000" w:themeColor="text1"/>
          <w:sz w:val="28"/>
          <w:szCs w:val="28"/>
          <w:lang w:val="uk-UA"/>
        </w:rPr>
        <w:t>ураженням</w:t>
      </w:r>
      <w:r w:rsidR="005C0C81" w:rsidRPr="005D4829">
        <w:rPr>
          <w:color w:val="000000" w:themeColor="text1"/>
          <w:sz w:val="28"/>
          <w:szCs w:val="28"/>
          <w:lang w:val="uk-UA"/>
        </w:rPr>
        <w:t xml:space="preserve"> </w:t>
      </w:r>
      <w:r w:rsidRPr="005D4829">
        <w:rPr>
          <w:color w:val="000000" w:themeColor="text1"/>
          <w:sz w:val="28"/>
          <w:szCs w:val="28"/>
          <w:lang w:val="uk-UA"/>
        </w:rPr>
        <w:t>респіраторних</w:t>
      </w:r>
      <w:r w:rsidR="005C0C81" w:rsidRPr="005D4829">
        <w:rPr>
          <w:color w:val="000000" w:themeColor="text1"/>
          <w:sz w:val="28"/>
          <w:szCs w:val="28"/>
          <w:lang w:val="uk-UA"/>
        </w:rPr>
        <w:t xml:space="preserve"> </w:t>
      </w:r>
      <w:r w:rsidRPr="005D4829">
        <w:rPr>
          <w:color w:val="000000" w:themeColor="text1"/>
          <w:sz w:val="28"/>
          <w:szCs w:val="28"/>
          <w:lang w:val="uk-UA"/>
        </w:rPr>
        <w:t>відділів</w:t>
      </w:r>
      <w:r w:rsidR="005C0C81" w:rsidRPr="005D4829">
        <w:rPr>
          <w:color w:val="000000" w:themeColor="text1"/>
          <w:sz w:val="28"/>
          <w:szCs w:val="28"/>
          <w:lang w:val="uk-UA"/>
        </w:rPr>
        <w:t xml:space="preserve"> </w:t>
      </w:r>
      <w:r w:rsidRPr="005D4829">
        <w:rPr>
          <w:color w:val="000000" w:themeColor="text1"/>
          <w:sz w:val="28"/>
          <w:szCs w:val="28"/>
          <w:lang w:val="uk-UA"/>
        </w:rPr>
        <w:t>легень</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обов</w:t>
      </w:r>
      <w:r w:rsidR="007756C4" w:rsidRPr="005D4829">
        <w:rPr>
          <w:color w:val="000000" w:themeColor="text1"/>
          <w:sz w:val="28"/>
          <w:szCs w:val="28"/>
          <w:lang w:val="uk-UA"/>
        </w:rPr>
        <w:t>’</w:t>
      </w:r>
      <w:r w:rsidRPr="005D4829">
        <w:rPr>
          <w:color w:val="000000" w:themeColor="text1"/>
          <w:sz w:val="28"/>
          <w:szCs w:val="28"/>
          <w:lang w:val="uk-UA"/>
        </w:rPr>
        <w:t>язковою</w:t>
      </w:r>
      <w:r w:rsidR="005C0C81" w:rsidRPr="005D4829">
        <w:rPr>
          <w:color w:val="000000" w:themeColor="text1"/>
          <w:sz w:val="28"/>
          <w:szCs w:val="28"/>
          <w:lang w:val="uk-UA"/>
        </w:rPr>
        <w:t xml:space="preserve"> </w:t>
      </w:r>
      <w:r w:rsidRPr="005D4829">
        <w:rPr>
          <w:color w:val="000000" w:themeColor="text1"/>
          <w:sz w:val="28"/>
          <w:szCs w:val="28"/>
          <w:lang w:val="uk-UA"/>
        </w:rPr>
        <w:t>наявністю</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внутрішньоальвеолярно</w:t>
      </w:r>
      <w:r w:rsidR="00A75676" w:rsidRPr="005D4829">
        <w:rPr>
          <w:color w:val="000000" w:themeColor="text1"/>
          <w:sz w:val="28"/>
          <w:szCs w:val="28"/>
          <w:lang w:val="uk-UA"/>
        </w:rPr>
        <w:t>ї</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ексудації.</w:t>
      </w:r>
    </w:p>
    <w:p w14:paraId="6E7DFAFC" w14:textId="53024C08" w:rsidR="00F475BB" w:rsidRPr="005D4829" w:rsidRDefault="00EF27CC" w:rsidP="00F475BB">
      <w:pPr>
        <w:widowControl w:val="0"/>
        <w:spacing w:line="360" w:lineRule="auto"/>
        <w:ind w:firstLine="709"/>
        <w:jc w:val="both"/>
        <w:rPr>
          <w:color w:val="000000" w:themeColor="text1"/>
          <w:sz w:val="28"/>
          <w:szCs w:val="28"/>
          <w:lang w:val="uk-UA"/>
        </w:rPr>
      </w:pP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огляду</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сьогодення</w:t>
      </w:r>
      <w:r w:rsidR="005C0C81" w:rsidRPr="005D4829">
        <w:rPr>
          <w:color w:val="000000" w:themeColor="text1"/>
          <w:sz w:val="28"/>
          <w:szCs w:val="28"/>
          <w:lang w:val="uk-UA"/>
        </w:rPr>
        <w:t xml:space="preserve"> </w:t>
      </w:r>
      <w:r w:rsidRPr="005D4829">
        <w:rPr>
          <w:color w:val="000000" w:themeColor="text1"/>
          <w:sz w:val="28"/>
          <w:szCs w:val="28"/>
          <w:lang w:val="uk-UA"/>
        </w:rPr>
        <w:t>т</w:t>
      </w:r>
      <w:r w:rsidR="00F475BB" w:rsidRPr="005D4829">
        <w:rPr>
          <w:color w:val="000000" w:themeColor="text1"/>
          <w:sz w:val="28"/>
          <w:szCs w:val="28"/>
          <w:lang w:val="uk-UA"/>
        </w:rPr>
        <w:t>ерміни</w:t>
      </w:r>
      <w:r w:rsidR="005C0C81" w:rsidRPr="005D4829">
        <w:rPr>
          <w:color w:val="000000" w:themeColor="text1"/>
          <w:sz w:val="28"/>
          <w:szCs w:val="28"/>
          <w:lang w:val="uk-UA"/>
        </w:rPr>
        <w:t xml:space="preserve"> </w:t>
      </w:r>
      <w:r w:rsidR="00F475BB" w:rsidRPr="005D4829">
        <w:rPr>
          <w:color w:val="000000" w:themeColor="text1"/>
          <w:sz w:val="28"/>
          <w:szCs w:val="28"/>
          <w:lang w:val="uk-UA"/>
        </w:rPr>
        <w:t>«гостра</w:t>
      </w:r>
      <w:r w:rsidR="005C0C81" w:rsidRPr="005D4829">
        <w:rPr>
          <w:color w:val="000000" w:themeColor="text1"/>
          <w:sz w:val="28"/>
          <w:szCs w:val="28"/>
          <w:lang w:val="uk-UA"/>
        </w:rPr>
        <w:t xml:space="preserve"> </w:t>
      </w:r>
      <w:r w:rsidR="00F475BB" w:rsidRPr="005D4829">
        <w:rPr>
          <w:color w:val="000000" w:themeColor="text1"/>
          <w:sz w:val="28"/>
          <w:szCs w:val="28"/>
          <w:lang w:val="uk-UA"/>
        </w:rPr>
        <w:t>пневмонія»</w:t>
      </w:r>
      <w:r w:rsidR="005C0C81" w:rsidRPr="005D4829">
        <w:rPr>
          <w:color w:val="000000" w:themeColor="text1"/>
          <w:sz w:val="28"/>
          <w:szCs w:val="28"/>
          <w:lang w:val="uk-UA"/>
        </w:rPr>
        <w:t xml:space="preserve"> </w:t>
      </w:r>
      <w:r w:rsidR="00F475BB" w:rsidRPr="005D4829">
        <w:rPr>
          <w:color w:val="000000" w:themeColor="text1"/>
          <w:sz w:val="28"/>
          <w:szCs w:val="28"/>
          <w:lang w:val="uk-UA"/>
        </w:rPr>
        <w:t>та</w:t>
      </w:r>
      <w:r w:rsidR="005C0C81" w:rsidRPr="005D4829">
        <w:rPr>
          <w:color w:val="000000" w:themeColor="text1"/>
          <w:sz w:val="28"/>
          <w:szCs w:val="28"/>
          <w:lang w:val="uk-UA"/>
        </w:rPr>
        <w:t xml:space="preserve"> </w:t>
      </w:r>
      <w:r w:rsidR="00F475BB" w:rsidRPr="005D4829">
        <w:rPr>
          <w:color w:val="000000" w:themeColor="text1"/>
          <w:sz w:val="28"/>
          <w:szCs w:val="28"/>
          <w:lang w:val="uk-UA"/>
        </w:rPr>
        <w:t>«хронічна</w:t>
      </w:r>
      <w:r w:rsidR="005C0C81" w:rsidRPr="005D4829">
        <w:rPr>
          <w:color w:val="000000" w:themeColor="text1"/>
          <w:sz w:val="28"/>
          <w:szCs w:val="28"/>
          <w:lang w:val="uk-UA"/>
        </w:rPr>
        <w:t xml:space="preserve"> </w:t>
      </w:r>
      <w:r w:rsidR="00F475BB" w:rsidRPr="005D4829">
        <w:rPr>
          <w:color w:val="000000" w:themeColor="text1"/>
          <w:sz w:val="28"/>
          <w:szCs w:val="28"/>
          <w:lang w:val="uk-UA"/>
        </w:rPr>
        <w:t>пневмонія»</w:t>
      </w:r>
      <w:r w:rsidR="005C0C81" w:rsidRPr="005D4829">
        <w:rPr>
          <w:color w:val="000000" w:themeColor="text1"/>
          <w:sz w:val="28"/>
          <w:szCs w:val="28"/>
          <w:lang w:val="uk-UA"/>
        </w:rPr>
        <w:t xml:space="preserve"> </w:t>
      </w:r>
      <w:r w:rsidR="00F475BB" w:rsidRPr="005D4829">
        <w:rPr>
          <w:color w:val="000000" w:themeColor="text1"/>
          <w:sz w:val="28"/>
          <w:szCs w:val="28"/>
          <w:lang w:val="uk-UA"/>
        </w:rPr>
        <w:t>застарілі</w:t>
      </w:r>
      <w:r w:rsidR="005C0C81" w:rsidRPr="005D4829">
        <w:rPr>
          <w:color w:val="000000" w:themeColor="text1"/>
          <w:sz w:val="28"/>
          <w:szCs w:val="28"/>
          <w:lang w:val="uk-UA"/>
        </w:rPr>
        <w:t xml:space="preserve"> </w:t>
      </w:r>
      <w:r w:rsidR="00F475BB" w:rsidRPr="005D4829">
        <w:rPr>
          <w:color w:val="000000" w:themeColor="text1"/>
          <w:sz w:val="28"/>
          <w:szCs w:val="28"/>
          <w:lang w:val="uk-UA"/>
        </w:rPr>
        <w:t>і</w:t>
      </w:r>
      <w:r w:rsidR="005C0C81" w:rsidRPr="005D4829">
        <w:rPr>
          <w:color w:val="000000" w:themeColor="text1"/>
          <w:sz w:val="28"/>
          <w:szCs w:val="28"/>
          <w:lang w:val="uk-UA"/>
        </w:rPr>
        <w:t xml:space="preserve"> </w:t>
      </w:r>
      <w:r w:rsidR="00F475BB" w:rsidRPr="005D4829">
        <w:rPr>
          <w:color w:val="000000" w:themeColor="text1"/>
          <w:sz w:val="28"/>
          <w:szCs w:val="28"/>
          <w:lang w:val="uk-UA"/>
        </w:rPr>
        <w:t>на</w:t>
      </w:r>
      <w:r w:rsidR="005C0C81" w:rsidRPr="005D4829">
        <w:rPr>
          <w:color w:val="000000" w:themeColor="text1"/>
          <w:sz w:val="28"/>
          <w:szCs w:val="28"/>
          <w:lang w:val="uk-UA"/>
        </w:rPr>
        <w:t xml:space="preserve"> </w:t>
      </w:r>
      <w:r w:rsidR="00F475BB" w:rsidRPr="005D4829">
        <w:rPr>
          <w:color w:val="000000" w:themeColor="text1"/>
          <w:sz w:val="28"/>
          <w:szCs w:val="28"/>
          <w:lang w:val="uk-UA"/>
        </w:rPr>
        <w:t>сьогодні</w:t>
      </w:r>
      <w:r w:rsidR="005C0C81" w:rsidRPr="005D4829">
        <w:rPr>
          <w:color w:val="000000" w:themeColor="text1"/>
          <w:sz w:val="28"/>
          <w:szCs w:val="28"/>
          <w:lang w:val="uk-UA"/>
        </w:rPr>
        <w:t xml:space="preserve"> </w:t>
      </w:r>
      <w:r w:rsidR="00F475BB" w:rsidRPr="005D4829">
        <w:rPr>
          <w:color w:val="000000" w:themeColor="text1"/>
          <w:sz w:val="28"/>
          <w:szCs w:val="28"/>
          <w:lang w:val="uk-UA"/>
        </w:rPr>
        <w:t>не</w:t>
      </w:r>
      <w:r w:rsidR="005C0C81" w:rsidRPr="005D4829">
        <w:rPr>
          <w:color w:val="000000" w:themeColor="text1"/>
          <w:sz w:val="28"/>
          <w:szCs w:val="28"/>
          <w:lang w:val="uk-UA"/>
        </w:rPr>
        <w:t xml:space="preserve"> </w:t>
      </w:r>
      <w:r w:rsidR="00F475BB" w:rsidRPr="005D4829">
        <w:rPr>
          <w:color w:val="000000" w:themeColor="text1"/>
          <w:sz w:val="28"/>
          <w:szCs w:val="28"/>
          <w:lang w:val="uk-UA"/>
        </w:rPr>
        <w:t>застосовуються</w:t>
      </w:r>
      <w:r w:rsidR="0086141A" w:rsidRPr="005D4829">
        <w:rPr>
          <w:color w:val="000000" w:themeColor="text1"/>
          <w:sz w:val="28"/>
          <w:szCs w:val="28"/>
          <w:lang w:val="uk-UA"/>
        </w:rPr>
        <w:t xml:space="preserve"> </w:t>
      </w:r>
      <w:r w:rsidR="0086141A" w:rsidRPr="005D4829">
        <w:rPr>
          <w:iCs/>
          <w:sz w:val="28"/>
          <w:szCs w:val="28"/>
          <w:shd w:val="clear" w:color="auto" w:fill="FFFFFF"/>
        </w:rPr>
        <w:t>[66]</w:t>
      </w:r>
      <w:r w:rsidR="00F475BB" w:rsidRPr="005D4829">
        <w:rPr>
          <w:color w:val="000000" w:themeColor="text1"/>
          <w:sz w:val="28"/>
          <w:szCs w:val="28"/>
          <w:lang w:val="uk-UA"/>
        </w:rPr>
        <w:t>.</w:t>
      </w:r>
    </w:p>
    <w:p w14:paraId="4D6F5F6D" w14:textId="699F5D6A" w:rsidR="00F475BB" w:rsidRPr="005D4829" w:rsidRDefault="00F475BB" w:rsidP="004E15A5">
      <w:pPr>
        <w:widowControl w:val="0"/>
        <w:spacing w:line="360" w:lineRule="auto"/>
        <w:ind w:firstLine="709"/>
        <w:jc w:val="both"/>
        <w:rPr>
          <w:color w:val="000000" w:themeColor="text1"/>
          <w:sz w:val="28"/>
          <w:szCs w:val="28"/>
          <w:lang w:val="uk-UA"/>
        </w:rPr>
      </w:pP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розвитку</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пневмоні</w:t>
      </w:r>
      <w:r w:rsidR="00EF27CC" w:rsidRPr="005D4829">
        <w:rPr>
          <w:color w:val="000000" w:themeColor="text1"/>
          <w:sz w:val="28"/>
          <w:szCs w:val="28"/>
          <w:lang w:val="uk-UA"/>
        </w:rPr>
        <w:t>й</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велике</w:t>
      </w:r>
      <w:r w:rsidR="005C0C81" w:rsidRPr="005D4829">
        <w:rPr>
          <w:color w:val="000000" w:themeColor="text1"/>
          <w:sz w:val="28"/>
          <w:szCs w:val="28"/>
          <w:lang w:val="uk-UA"/>
        </w:rPr>
        <w:t xml:space="preserve"> </w:t>
      </w:r>
      <w:r w:rsidRPr="005D4829">
        <w:rPr>
          <w:color w:val="000000" w:themeColor="text1"/>
          <w:sz w:val="28"/>
          <w:szCs w:val="28"/>
          <w:lang w:val="uk-UA"/>
        </w:rPr>
        <w:t>значення</w:t>
      </w:r>
      <w:r w:rsidR="005C0C81" w:rsidRPr="005D4829">
        <w:rPr>
          <w:color w:val="000000" w:themeColor="text1"/>
          <w:sz w:val="28"/>
          <w:szCs w:val="28"/>
          <w:lang w:val="uk-UA"/>
        </w:rPr>
        <w:t xml:space="preserve"> </w:t>
      </w:r>
      <w:r w:rsidRPr="005D4829">
        <w:rPr>
          <w:color w:val="000000" w:themeColor="text1"/>
          <w:sz w:val="28"/>
          <w:szCs w:val="28"/>
          <w:lang w:val="uk-UA"/>
        </w:rPr>
        <w:t>має</w:t>
      </w:r>
      <w:r w:rsidR="005C0C81" w:rsidRPr="005D4829">
        <w:rPr>
          <w:color w:val="000000" w:themeColor="text1"/>
          <w:sz w:val="28"/>
          <w:szCs w:val="28"/>
          <w:lang w:val="uk-UA"/>
        </w:rPr>
        <w:t xml:space="preserve"> </w:t>
      </w:r>
      <w:r w:rsidR="001852AE" w:rsidRPr="005D4829">
        <w:rPr>
          <w:color w:val="000000" w:themeColor="text1"/>
          <w:sz w:val="28"/>
          <w:szCs w:val="28"/>
          <w:lang w:val="uk-UA"/>
        </w:rPr>
        <w:t>етіологія</w:t>
      </w:r>
      <w:r w:rsidR="005C0C81" w:rsidRPr="005D4829">
        <w:rPr>
          <w:color w:val="000000" w:themeColor="text1"/>
          <w:sz w:val="28"/>
          <w:szCs w:val="28"/>
          <w:lang w:val="uk-UA"/>
        </w:rPr>
        <w:t xml:space="preserve"> </w:t>
      </w:r>
      <w:r w:rsidR="0058690D" w:rsidRPr="005D4829">
        <w:rPr>
          <w:color w:val="000000" w:themeColor="text1"/>
          <w:sz w:val="28"/>
          <w:szCs w:val="28"/>
          <w:lang w:val="uk-UA"/>
        </w:rPr>
        <w:t>захворювання</w:t>
      </w:r>
      <w:r w:rsidRPr="005D4829">
        <w:rPr>
          <w:color w:val="000000" w:themeColor="text1"/>
          <w:sz w:val="28"/>
          <w:szCs w:val="28"/>
          <w:lang w:val="uk-UA"/>
        </w:rPr>
        <w:t>:</w:t>
      </w:r>
    </w:p>
    <w:p w14:paraId="44ACB43C" w14:textId="3606E1C8" w:rsidR="00F475BB" w:rsidRPr="005D4829" w:rsidRDefault="00F475BB" w:rsidP="004E15A5">
      <w:pPr>
        <w:widowControl w:val="0"/>
        <w:numPr>
          <w:ilvl w:val="0"/>
          <w:numId w:val="22"/>
        </w:numPr>
        <w:spacing w:line="360" w:lineRule="auto"/>
        <w:ind w:left="0" w:firstLine="709"/>
        <w:jc w:val="both"/>
        <w:rPr>
          <w:color w:val="000000" w:themeColor="text1"/>
          <w:sz w:val="28"/>
          <w:szCs w:val="28"/>
          <w:lang w:val="uk-UA"/>
        </w:rPr>
      </w:pPr>
      <w:r w:rsidRPr="005D4829">
        <w:rPr>
          <w:color w:val="000000" w:themeColor="text1"/>
          <w:sz w:val="28"/>
          <w:szCs w:val="28"/>
          <w:lang w:val="uk-UA"/>
        </w:rPr>
        <w:t>Бактеріальна</w:t>
      </w:r>
      <w:r w:rsidR="005C0C81" w:rsidRPr="005D4829">
        <w:rPr>
          <w:color w:val="000000" w:themeColor="text1"/>
          <w:sz w:val="28"/>
          <w:szCs w:val="28"/>
          <w:lang w:val="uk-UA"/>
        </w:rPr>
        <w:t xml:space="preserve"> </w:t>
      </w:r>
      <w:r w:rsidRPr="005D4829">
        <w:rPr>
          <w:color w:val="000000" w:themeColor="text1"/>
          <w:sz w:val="28"/>
          <w:szCs w:val="28"/>
          <w:lang w:val="uk-UA"/>
        </w:rPr>
        <w:t>інфекція:</w:t>
      </w:r>
    </w:p>
    <w:p w14:paraId="308B4142" w14:textId="491CA856" w:rsidR="00F475BB" w:rsidRPr="005D4829" w:rsidRDefault="00F475BB" w:rsidP="004E15A5">
      <w:pPr>
        <w:pStyle w:val="ac"/>
        <w:widowControl w:val="0"/>
        <w:numPr>
          <w:ilvl w:val="0"/>
          <w:numId w:val="30"/>
        </w:numPr>
        <w:tabs>
          <w:tab w:val="left" w:pos="993"/>
        </w:tabs>
        <w:spacing w:after="0" w:line="360" w:lineRule="auto"/>
        <w:ind w:left="0" w:firstLine="709"/>
        <w:jc w:val="both"/>
        <w:rPr>
          <w:rFonts w:ascii="Times New Roman" w:hAnsi="Times New Roman"/>
          <w:color w:val="000000" w:themeColor="text1"/>
          <w:sz w:val="28"/>
          <w:szCs w:val="28"/>
          <w:lang w:val="uk-UA"/>
        </w:rPr>
      </w:pPr>
      <w:proofErr w:type="spellStart"/>
      <w:r w:rsidRPr="005D4829">
        <w:rPr>
          <w:rFonts w:ascii="Times New Roman" w:hAnsi="Times New Roman"/>
          <w:color w:val="000000" w:themeColor="text1"/>
          <w:sz w:val="28"/>
          <w:szCs w:val="28"/>
          <w:lang w:val="uk-UA"/>
        </w:rPr>
        <w:t>грампозитивна</w:t>
      </w:r>
      <w:proofErr w:type="spellEnd"/>
      <w:r w:rsidR="005C0C81" w:rsidRPr="005D4829">
        <w:rPr>
          <w:rFonts w:ascii="Times New Roman" w:hAnsi="Times New Roman"/>
          <w:color w:val="000000" w:themeColor="text1"/>
          <w:sz w:val="28"/>
          <w:szCs w:val="28"/>
          <w:lang w:val="uk-UA"/>
        </w:rPr>
        <w:t xml:space="preserve"> </w:t>
      </w:r>
      <w:r w:rsidRPr="005D4829">
        <w:rPr>
          <w:rFonts w:ascii="Times New Roman" w:hAnsi="Times New Roman"/>
          <w:color w:val="000000" w:themeColor="text1"/>
          <w:sz w:val="28"/>
          <w:szCs w:val="28"/>
          <w:lang w:val="uk-UA"/>
        </w:rPr>
        <w:t>флора</w:t>
      </w:r>
      <w:r w:rsidR="005C0C81" w:rsidRPr="005D4829">
        <w:rPr>
          <w:rFonts w:ascii="Times New Roman" w:hAnsi="Times New Roman"/>
          <w:color w:val="000000" w:themeColor="text1"/>
          <w:sz w:val="28"/>
          <w:szCs w:val="28"/>
          <w:lang w:val="uk-UA"/>
        </w:rPr>
        <w:t xml:space="preserve"> </w:t>
      </w:r>
      <w:r w:rsidRPr="005D4829">
        <w:rPr>
          <w:rFonts w:ascii="Times New Roman" w:hAnsi="Times New Roman"/>
          <w:color w:val="000000" w:themeColor="text1"/>
          <w:sz w:val="28"/>
          <w:szCs w:val="28"/>
          <w:lang w:val="uk-UA"/>
        </w:rPr>
        <w:t>(пневмокок,</w:t>
      </w:r>
      <w:r w:rsidR="005C0C81" w:rsidRPr="005D4829">
        <w:rPr>
          <w:rFonts w:ascii="Times New Roman" w:hAnsi="Times New Roman"/>
          <w:color w:val="000000" w:themeColor="text1"/>
          <w:sz w:val="28"/>
          <w:szCs w:val="28"/>
          <w:lang w:val="uk-UA"/>
        </w:rPr>
        <w:t xml:space="preserve"> </w:t>
      </w:r>
      <w:r w:rsidRPr="005D4829">
        <w:rPr>
          <w:rFonts w:ascii="Times New Roman" w:hAnsi="Times New Roman"/>
          <w:color w:val="000000" w:themeColor="text1"/>
          <w:sz w:val="28"/>
          <w:szCs w:val="28"/>
          <w:lang w:val="uk-UA"/>
        </w:rPr>
        <w:t>стрептокок,</w:t>
      </w:r>
      <w:r w:rsidR="005C0C81" w:rsidRPr="005D4829">
        <w:rPr>
          <w:rFonts w:ascii="Times New Roman" w:hAnsi="Times New Roman"/>
          <w:color w:val="000000" w:themeColor="text1"/>
          <w:sz w:val="28"/>
          <w:szCs w:val="28"/>
          <w:lang w:val="uk-UA"/>
        </w:rPr>
        <w:t xml:space="preserve"> </w:t>
      </w:r>
      <w:r w:rsidRPr="005D4829">
        <w:rPr>
          <w:rFonts w:ascii="Times New Roman" w:hAnsi="Times New Roman"/>
          <w:color w:val="000000" w:themeColor="text1"/>
          <w:sz w:val="28"/>
          <w:szCs w:val="28"/>
          <w:lang w:val="uk-UA"/>
        </w:rPr>
        <w:t>стафілокок);</w:t>
      </w:r>
    </w:p>
    <w:p w14:paraId="6953442F" w14:textId="7BB2B91A" w:rsidR="00F475BB" w:rsidRPr="005D4829" w:rsidRDefault="00F475BB" w:rsidP="004E15A5">
      <w:pPr>
        <w:pStyle w:val="ac"/>
        <w:widowControl w:val="0"/>
        <w:numPr>
          <w:ilvl w:val="0"/>
          <w:numId w:val="30"/>
        </w:numPr>
        <w:tabs>
          <w:tab w:val="left" w:pos="993"/>
        </w:tabs>
        <w:spacing w:after="0" w:line="360" w:lineRule="auto"/>
        <w:ind w:left="0" w:firstLine="709"/>
        <w:jc w:val="both"/>
        <w:rPr>
          <w:rFonts w:ascii="Times New Roman" w:hAnsi="Times New Roman"/>
          <w:color w:val="000000" w:themeColor="text1"/>
          <w:sz w:val="28"/>
          <w:szCs w:val="28"/>
          <w:lang w:val="uk-UA"/>
        </w:rPr>
      </w:pPr>
      <w:proofErr w:type="spellStart"/>
      <w:r w:rsidRPr="005D4829">
        <w:rPr>
          <w:rFonts w:ascii="Times New Roman" w:hAnsi="Times New Roman"/>
          <w:color w:val="000000" w:themeColor="text1"/>
          <w:sz w:val="28"/>
          <w:szCs w:val="28"/>
          <w:lang w:val="uk-UA"/>
        </w:rPr>
        <w:t>грамнегативна</w:t>
      </w:r>
      <w:proofErr w:type="spellEnd"/>
      <w:r w:rsidR="005C0C81" w:rsidRPr="005D4829">
        <w:rPr>
          <w:rFonts w:ascii="Times New Roman" w:hAnsi="Times New Roman"/>
          <w:color w:val="000000" w:themeColor="text1"/>
          <w:sz w:val="28"/>
          <w:szCs w:val="28"/>
          <w:lang w:val="uk-UA"/>
        </w:rPr>
        <w:t xml:space="preserve"> </w:t>
      </w:r>
      <w:r w:rsidRPr="005D4829">
        <w:rPr>
          <w:rFonts w:ascii="Times New Roman" w:hAnsi="Times New Roman"/>
          <w:color w:val="000000" w:themeColor="text1"/>
          <w:sz w:val="28"/>
          <w:szCs w:val="28"/>
          <w:lang w:val="uk-UA"/>
        </w:rPr>
        <w:t>флора</w:t>
      </w:r>
      <w:r w:rsidR="005C0C81" w:rsidRPr="005D4829">
        <w:rPr>
          <w:rFonts w:ascii="Times New Roman" w:hAnsi="Times New Roman"/>
          <w:color w:val="000000" w:themeColor="text1"/>
          <w:sz w:val="28"/>
          <w:szCs w:val="28"/>
          <w:lang w:val="uk-UA"/>
        </w:rPr>
        <w:t xml:space="preserve"> </w:t>
      </w:r>
      <w:r w:rsidRPr="005D4829">
        <w:rPr>
          <w:rFonts w:ascii="Times New Roman" w:hAnsi="Times New Roman"/>
          <w:color w:val="000000" w:themeColor="text1"/>
          <w:sz w:val="28"/>
          <w:szCs w:val="28"/>
          <w:lang w:val="uk-UA"/>
        </w:rPr>
        <w:t>(</w:t>
      </w:r>
      <w:proofErr w:type="spellStart"/>
      <w:r w:rsidRPr="005D4829">
        <w:rPr>
          <w:rFonts w:ascii="Times New Roman" w:hAnsi="Times New Roman"/>
          <w:color w:val="000000" w:themeColor="text1"/>
          <w:sz w:val="28"/>
          <w:szCs w:val="28"/>
          <w:lang w:val="uk-UA"/>
        </w:rPr>
        <w:t>гемофільна</w:t>
      </w:r>
      <w:proofErr w:type="spellEnd"/>
      <w:r w:rsidR="005C0C81" w:rsidRPr="005D4829">
        <w:rPr>
          <w:rFonts w:ascii="Times New Roman" w:hAnsi="Times New Roman"/>
          <w:color w:val="000000" w:themeColor="text1"/>
          <w:sz w:val="28"/>
          <w:szCs w:val="28"/>
          <w:lang w:val="uk-UA"/>
        </w:rPr>
        <w:t xml:space="preserve"> </w:t>
      </w:r>
      <w:r w:rsidRPr="005D4829">
        <w:rPr>
          <w:rFonts w:ascii="Times New Roman" w:hAnsi="Times New Roman"/>
          <w:color w:val="000000" w:themeColor="text1"/>
          <w:sz w:val="28"/>
          <w:szCs w:val="28"/>
          <w:lang w:val="uk-UA"/>
        </w:rPr>
        <w:t>паличка,</w:t>
      </w:r>
      <w:r w:rsidR="005C0C81" w:rsidRPr="005D4829">
        <w:rPr>
          <w:rFonts w:ascii="Times New Roman" w:hAnsi="Times New Roman"/>
          <w:color w:val="000000" w:themeColor="text1"/>
          <w:sz w:val="28"/>
          <w:szCs w:val="28"/>
          <w:lang w:val="uk-UA"/>
        </w:rPr>
        <w:t xml:space="preserve"> </w:t>
      </w:r>
      <w:proofErr w:type="spellStart"/>
      <w:r w:rsidRPr="005D4829">
        <w:rPr>
          <w:rFonts w:ascii="Times New Roman" w:hAnsi="Times New Roman"/>
          <w:color w:val="000000" w:themeColor="text1"/>
          <w:sz w:val="28"/>
          <w:szCs w:val="28"/>
          <w:lang w:val="uk-UA"/>
        </w:rPr>
        <w:t>клебсієла</w:t>
      </w:r>
      <w:proofErr w:type="spellEnd"/>
      <w:r w:rsidRPr="005D4829">
        <w:rPr>
          <w:rFonts w:ascii="Times New Roman" w:hAnsi="Times New Roman"/>
          <w:color w:val="000000" w:themeColor="text1"/>
          <w:sz w:val="28"/>
          <w:szCs w:val="28"/>
          <w:lang w:val="uk-UA"/>
        </w:rPr>
        <w:t>,</w:t>
      </w:r>
      <w:r w:rsidR="005C0C81" w:rsidRPr="005D4829">
        <w:rPr>
          <w:rFonts w:ascii="Times New Roman" w:hAnsi="Times New Roman"/>
          <w:color w:val="000000" w:themeColor="text1"/>
          <w:sz w:val="28"/>
          <w:szCs w:val="28"/>
          <w:lang w:val="uk-UA"/>
        </w:rPr>
        <w:t xml:space="preserve"> </w:t>
      </w:r>
      <w:proofErr w:type="spellStart"/>
      <w:r w:rsidRPr="005D4829">
        <w:rPr>
          <w:rFonts w:ascii="Times New Roman" w:hAnsi="Times New Roman"/>
          <w:color w:val="000000" w:themeColor="text1"/>
          <w:sz w:val="28"/>
          <w:szCs w:val="28"/>
          <w:lang w:val="uk-UA"/>
        </w:rPr>
        <w:t>ентеробактерії</w:t>
      </w:r>
      <w:proofErr w:type="spellEnd"/>
      <w:r w:rsidRPr="005D4829">
        <w:rPr>
          <w:rFonts w:ascii="Times New Roman" w:hAnsi="Times New Roman"/>
          <w:color w:val="000000" w:themeColor="text1"/>
          <w:sz w:val="28"/>
          <w:szCs w:val="28"/>
          <w:lang w:val="uk-UA"/>
        </w:rPr>
        <w:t>,</w:t>
      </w:r>
      <w:r w:rsidR="005C0C81" w:rsidRPr="005D4829">
        <w:rPr>
          <w:rFonts w:ascii="Times New Roman" w:hAnsi="Times New Roman"/>
          <w:color w:val="000000" w:themeColor="text1"/>
          <w:sz w:val="28"/>
          <w:szCs w:val="28"/>
          <w:lang w:val="uk-UA"/>
        </w:rPr>
        <w:t xml:space="preserve"> </w:t>
      </w:r>
      <w:r w:rsidRPr="005D4829">
        <w:rPr>
          <w:rFonts w:ascii="Times New Roman" w:hAnsi="Times New Roman"/>
          <w:color w:val="000000" w:themeColor="text1"/>
          <w:sz w:val="28"/>
          <w:szCs w:val="28"/>
          <w:lang w:val="uk-UA"/>
        </w:rPr>
        <w:t>кишкова</w:t>
      </w:r>
      <w:r w:rsidR="005C0C81" w:rsidRPr="005D4829">
        <w:rPr>
          <w:rFonts w:ascii="Times New Roman" w:hAnsi="Times New Roman"/>
          <w:color w:val="000000" w:themeColor="text1"/>
          <w:sz w:val="28"/>
          <w:szCs w:val="28"/>
          <w:lang w:val="uk-UA"/>
        </w:rPr>
        <w:t xml:space="preserve"> </w:t>
      </w:r>
      <w:r w:rsidRPr="005D4829">
        <w:rPr>
          <w:rFonts w:ascii="Times New Roman" w:hAnsi="Times New Roman"/>
          <w:color w:val="000000" w:themeColor="text1"/>
          <w:sz w:val="28"/>
          <w:szCs w:val="28"/>
          <w:lang w:val="uk-UA"/>
        </w:rPr>
        <w:t>паличка,</w:t>
      </w:r>
      <w:r w:rsidR="005C0C81" w:rsidRPr="005D4829">
        <w:rPr>
          <w:rFonts w:ascii="Times New Roman" w:hAnsi="Times New Roman"/>
          <w:color w:val="000000" w:themeColor="text1"/>
          <w:sz w:val="28"/>
          <w:szCs w:val="28"/>
          <w:lang w:val="uk-UA"/>
        </w:rPr>
        <w:t xml:space="preserve"> </w:t>
      </w:r>
      <w:r w:rsidRPr="005D4829">
        <w:rPr>
          <w:rFonts w:ascii="Times New Roman" w:hAnsi="Times New Roman"/>
          <w:color w:val="000000" w:themeColor="text1"/>
          <w:sz w:val="28"/>
          <w:szCs w:val="28"/>
          <w:lang w:val="uk-UA"/>
        </w:rPr>
        <w:t>протей,</w:t>
      </w:r>
      <w:r w:rsidR="005C0C81" w:rsidRPr="005D4829">
        <w:rPr>
          <w:rFonts w:ascii="Times New Roman" w:hAnsi="Times New Roman"/>
          <w:color w:val="000000" w:themeColor="text1"/>
          <w:sz w:val="28"/>
          <w:szCs w:val="28"/>
          <w:lang w:val="uk-UA"/>
        </w:rPr>
        <w:t xml:space="preserve"> </w:t>
      </w:r>
      <w:proofErr w:type="spellStart"/>
      <w:r w:rsidRPr="005D4829">
        <w:rPr>
          <w:rFonts w:ascii="Times New Roman" w:hAnsi="Times New Roman"/>
          <w:color w:val="000000" w:themeColor="text1"/>
          <w:sz w:val="28"/>
          <w:szCs w:val="28"/>
          <w:lang w:val="uk-UA"/>
        </w:rPr>
        <w:t>псевдомонас</w:t>
      </w:r>
      <w:proofErr w:type="spellEnd"/>
      <w:r w:rsidRPr="005D4829">
        <w:rPr>
          <w:rFonts w:ascii="Times New Roman" w:hAnsi="Times New Roman"/>
          <w:color w:val="000000" w:themeColor="text1"/>
          <w:sz w:val="28"/>
          <w:szCs w:val="28"/>
          <w:lang w:val="uk-UA"/>
        </w:rPr>
        <w:t>,</w:t>
      </w:r>
      <w:r w:rsidR="005C0C81" w:rsidRPr="005D4829">
        <w:rPr>
          <w:rFonts w:ascii="Times New Roman" w:hAnsi="Times New Roman"/>
          <w:color w:val="000000" w:themeColor="text1"/>
          <w:sz w:val="28"/>
          <w:szCs w:val="28"/>
          <w:lang w:val="uk-UA"/>
        </w:rPr>
        <w:t xml:space="preserve"> </w:t>
      </w:r>
      <w:proofErr w:type="spellStart"/>
      <w:r w:rsidRPr="005D4829">
        <w:rPr>
          <w:rFonts w:ascii="Times New Roman" w:hAnsi="Times New Roman"/>
          <w:color w:val="000000" w:themeColor="text1"/>
          <w:sz w:val="28"/>
          <w:szCs w:val="28"/>
          <w:lang w:val="uk-UA"/>
        </w:rPr>
        <w:t>легіонела</w:t>
      </w:r>
      <w:proofErr w:type="spellEnd"/>
      <w:r w:rsidRPr="005D4829">
        <w:rPr>
          <w:rFonts w:ascii="Times New Roman" w:hAnsi="Times New Roman"/>
          <w:color w:val="000000" w:themeColor="text1"/>
          <w:sz w:val="28"/>
          <w:szCs w:val="28"/>
          <w:lang w:val="uk-UA"/>
        </w:rPr>
        <w:t>,</w:t>
      </w:r>
      <w:r w:rsidR="005C0C81" w:rsidRPr="005D4829">
        <w:rPr>
          <w:rFonts w:ascii="Times New Roman" w:hAnsi="Times New Roman"/>
          <w:color w:val="000000" w:themeColor="text1"/>
          <w:sz w:val="28"/>
          <w:szCs w:val="28"/>
          <w:lang w:val="uk-UA"/>
        </w:rPr>
        <w:t xml:space="preserve"> </w:t>
      </w:r>
      <w:proofErr w:type="spellStart"/>
      <w:r w:rsidRPr="005D4829">
        <w:rPr>
          <w:rFonts w:ascii="Times New Roman" w:hAnsi="Times New Roman"/>
          <w:color w:val="000000" w:themeColor="text1"/>
          <w:sz w:val="28"/>
          <w:szCs w:val="28"/>
          <w:lang w:val="uk-UA"/>
        </w:rPr>
        <w:t>хламідії</w:t>
      </w:r>
      <w:proofErr w:type="spellEnd"/>
      <w:r w:rsidRPr="005D4829">
        <w:rPr>
          <w:rFonts w:ascii="Times New Roman" w:hAnsi="Times New Roman"/>
          <w:color w:val="000000" w:themeColor="text1"/>
          <w:sz w:val="28"/>
          <w:szCs w:val="28"/>
          <w:lang w:val="uk-UA"/>
        </w:rPr>
        <w:t>).</w:t>
      </w:r>
    </w:p>
    <w:p w14:paraId="3A6BBCA8" w14:textId="77777777" w:rsidR="00F475BB" w:rsidRPr="005D4829" w:rsidRDefault="00F475BB" w:rsidP="004E15A5">
      <w:pPr>
        <w:widowControl w:val="0"/>
        <w:numPr>
          <w:ilvl w:val="0"/>
          <w:numId w:val="23"/>
        </w:numPr>
        <w:spacing w:line="360" w:lineRule="auto"/>
        <w:ind w:left="0" w:firstLine="709"/>
        <w:jc w:val="both"/>
        <w:rPr>
          <w:color w:val="000000" w:themeColor="text1"/>
          <w:sz w:val="28"/>
          <w:szCs w:val="28"/>
          <w:lang w:val="uk-UA"/>
        </w:rPr>
      </w:pPr>
      <w:r w:rsidRPr="005D4829">
        <w:rPr>
          <w:color w:val="000000" w:themeColor="text1"/>
          <w:sz w:val="28"/>
          <w:szCs w:val="28"/>
          <w:lang w:val="uk-UA"/>
        </w:rPr>
        <w:t>Мікоплазма.</w:t>
      </w:r>
    </w:p>
    <w:p w14:paraId="52313CFE" w14:textId="71939D03" w:rsidR="00F475BB" w:rsidRPr="005D4829" w:rsidRDefault="00F475BB" w:rsidP="004E15A5">
      <w:pPr>
        <w:widowControl w:val="0"/>
        <w:numPr>
          <w:ilvl w:val="0"/>
          <w:numId w:val="23"/>
        </w:numPr>
        <w:spacing w:line="360" w:lineRule="auto"/>
        <w:ind w:left="0" w:firstLine="709"/>
        <w:jc w:val="both"/>
        <w:rPr>
          <w:color w:val="000000" w:themeColor="text1"/>
          <w:sz w:val="28"/>
          <w:szCs w:val="28"/>
          <w:lang w:val="uk-UA"/>
        </w:rPr>
      </w:pPr>
      <w:r w:rsidRPr="005D4829">
        <w:rPr>
          <w:color w:val="000000" w:themeColor="text1"/>
          <w:sz w:val="28"/>
          <w:szCs w:val="28"/>
          <w:lang w:val="uk-UA"/>
        </w:rPr>
        <w:t>Вірусна</w:t>
      </w:r>
      <w:r w:rsidR="005C0C81" w:rsidRPr="005D4829">
        <w:rPr>
          <w:color w:val="000000" w:themeColor="text1"/>
          <w:sz w:val="28"/>
          <w:szCs w:val="28"/>
          <w:lang w:val="uk-UA"/>
        </w:rPr>
        <w:t xml:space="preserve"> </w:t>
      </w:r>
      <w:r w:rsidRPr="005D4829">
        <w:rPr>
          <w:color w:val="000000" w:themeColor="text1"/>
          <w:sz w:val="28"/>
          <w:szCs w:val="28"/>
          <w:lang w:val="uk-UA"/>
        </w:rPr>
        <w:t>інфекція</w:t>
      </w:r>
      <w:r w:rsidR="005C0C81" w:rsidRPr="005D4829">
        <w:rPr>
          <w:color w:val="000000" w:themeColor="text1"/>
          <w:sz w:val="28"/>
          <w:szCs w:val="28"/>
          <w:lang w:val="uk-UA"/>
        </w:rPr>
        <w:t xml:space="preserve"> </w:t>
      </w:r>
      <w:r w:rsidRPr="005D4829">
        <w:rPr>
          <w:color w:val="000000" w:themeColor="text1"/>
          <w:sz w:val="28"/>
          <w:szCs w:val="28"/>
          <w:lang w:val="uk-UA"/>
        </w:rPr>
        <w:t>(віруси</w:t>
      </w:r>
      <w:r w:rsidR="005C0C81" w:rsidRPr="005D4829">
        <w:rPr>
          <w:color w:val="000000" w:themeColor="text1"/>
          <w:sz w:val="28"/>
          <w:szCs w:val="28"/>
          <w:lang w:val="uk-UA"/>
        </w:rPr>
        <w:t xml:space="preserve"> </w:t>
      </w:r>
      <w:r w:rsidRPr="005D4829">
        <w:rPr>
          <w:color w:val="000000" w:themeColor="text1"/>
          <w:sz w:val="28"/>
          <w:szCs w:val="28"/>
          <w:lang w:val="uk-UA"/>
        </w:rPr>
        <w:t>грипу,</w:t>
      </w:r>
      <w:r w:rsidR="005C0C81" w:rsidRPr="005D4829">
        <w:rPr>
          <w:color w:val="000000" w:themeColor="text1"/>
          <w:sz w:val="28"/>
          <w:szCs w:val="28"/>
          <w:lang w:val="uk-UA"/>
        </w:rPr>
        <w:t xml:space="preserve"> </w:t>
      </w:r>
      <w:r w:rsidRPr="005D4829">
        <w:rPr>
          <w:color w:val="000000" w:themeColor="text1"/>
          <w:sz w:val="28"/>
          <w:szCs w:val="28"/>
          <w:lang w:val="uk-UA"/>
        </w:rPr>
        <w:t>парагрипу,</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герпесу</w:t>
      </w:r>
      <w:proofErr w:type="spellEnd"/>
      <w:r w:rsidRPr="005D4829">
        <w:rPr>
          <w:color w:val="000000" w:themeColor="text1"/>
          <w:sz w:val="28"/>
          <w:szCs w:val="28"/>
          <w:lang w:val="uk-UA"/>
        </w:rPr>
        <w:t>).</w:t>
      </w:r>
    </w:p>
    <w:p w14:paraId="45FDAC72" w14:textId="381AEE92" w:rsidR="00F475BB" w:rsidRPr="005D4829" w:rsidRDefault="00F475BB" w:rsidP="004E15A5">
      <w:pPr>
        <w:widowControl w:val="0"/>
        <w:numPr>
          <w:ilvl w:val="0"/>
          <w:numId w:val="23"/>
        </w:numPr>
        <w:spacing w:line="360" w:lineRule="auto"/>
        <w:ind w:left="0" w:firstLine="709"/>
        <w:jc w:val="both"/>
        <w:rPr>
          <w:color w:val="000000" w:themeColor="text1"/>
          <w:sz w:val="28"/>
          <w:szCs w:val="28"/>
          <w:lang w:val="uk-UA"/>
        </w:rPr>
      </w:pPr>
      <w:r w:rsidRPr="005D4829">
        <w:rPr>
          <w:color w:val="000000" w:themeColor="text1"/>
          <w:sz w:val="28"/>
          <w:szCs w:val="28"/>
          <w:lang w:val="uk-UA"/>
        </w:rPr>
        <w:t>Грибкова</w:t>
      </w:r>
      <w:r w:rsidR="005C0C81" w:rsidRPr="005D4829">
        <w:rPr>
          <w:color w:val="000000" w:themeColor="text1"/>
          <w:sz w:val="28"/>
          <w:szCs w:val="28"/>
          <w:lang w:val="uk-UA"/>
        </w:rPr>
        <w:t xml:space="preserve"> </w:t>
      </w:r>
      <w:r w:rsidRPr="005D4829">
        <w:rPr>
          <w:color w:val="000000" w:themeColor="text1"/>
          <w:sz w:val="28"/>
          <w:szCs w:val="28"/>
          <w:lang w:val="uk-UA"/>
        </w:rPr>
        <w:t>інфекція</w:t>
      </w:r>
      <w:r w:rsidR="002030E4" w:rsidRPr="005D4829">
        <w:rPr>
          <w:color w:val="000000" w:themeColor="text1"/>
          <w:sz w:val="28"/>
          <w:szCs w:val="28"/>
          <w:lang w:val="uk-UA"/>
        </w:rPr>
        <w:t xml:space="preserve"> </w:t>
      </w:r>
      <w:r w:rsidR="002030E4" w:rsidRPr="005D4829">
        <w:rPr>
          <w:iCs/>
          <w:sz w:val="28"/>
          <w:szCs w:val="28"/>
          <w:shd w:val="clear" w:color="auto" w:fill="FFFFFF"/>
        </w:rPr>
        <w:t>[2]</w:t>
      </w:r>
      <w:r w:rsidRPr="005D4829">
        <w:rPr>
          <w:color w:val="000000" w:themeColor="text1"/>
          <w:sz w:val="28"/>
          <w:szCs w:val="28"/>
          <w:lang w:val="uk-UA"/>
        </w:rPr>
        <w:t>.</w:t>
      </w:r>
    </w:p>
    <w:p w14:paraId="2FCD78E4" w14:textId="151DAF44" w:rsidR="00F475BB" w:rsidRPr="005D4829" w:rsidRDefault="00F40174" w:rsidP="004E15A5">
      <w:pPr>
        <w:widowControl w:val="0"/>
        <w:spacing w:line="360" w:lineRule="auto"/>
        <w:ind w:firstLine="709"/>
        <w:jc w:val="both"/>
        <w:rPr>
          <w:color w:val="000000" w:themeColor="text1"/>
          <w:sz w:val="28"/>
          <w:szCs w:val="28"/>
          <w:lang w:val="uk-UA"/>
        </w:rPr>
      </w:pPr>
      <w:r w:rsidRPr="005D4829">
        <w:rPr>
          <w:color w:val="000000" w:themeColor="text1"/>
          <w:sz w:val="28"/>
          <w:szCs w:val="28"/>
          <w:lang w:val="uk-UA"/>
        </w:rPr>
        <w:t>Для</w:t>
      </w:r>
      <w:r w:rsidR="005C0C81" w:rsidRPr="005D4829">
        <w:rPr>
          <w:color w:val="000000" w:themeColor="text1"/>
          <w:sz w:val="28"/>
          <w:szCs w:val="28"/>
          <w:lang w:val="uk-UA"/>
        </w:rPr>
        <w:t xml:space="preserve"> </w:t>
      </w:r>
      <w:r w:rsidRPr="005D4829">
        <w:rPr>
          <w:color w:val="000000" w:themeColor="text1"/>
          <w:sz w:val="28"/>
          <w:szCs w:val="28"/>
          <w:lang w:val="uk-UA"/>
        </w:rPr>
        <w:t>загального</w:t>
      </w:r>
      <w:r w:rsidR="005C0C81" w:rsidRPr="005D4829">
        <w:rPr>
          <w:color w:val="000000" w:themeColor="text1"/>
          <w:sz w:val="28"/>
          <w:szCs w:val="28"/>
          <w:lang w:val="uk-UA"/>
        </w:rPr>
        <w:t xml:space="preserve"> </w:t>
      </w:r>
      <w:r w:rsidRPr="005D4829">
        <w:rPr>
          <w:color w:val="000000" w:themeColor="text1"/>
          <w:sz w:val="28"/>
          <w:szCs w:val="28"/>
          <w:lang w:val="uk-UA"/>
        </w:rPr>
        <w:t>уявлення</w:t>
      </w:r>
      <w:r w:rsidR="005C0C81" w:rsidRPr="005D4829">
        <w:rPr>
          <w:color w:val="000000" w:themeColor="text1"/>
          <w:sz w:val="28"/>
          <w:szCs w:val="28"/>
          <w:lang w:val="uk-UA"/>
        </w:rPr>
        <w:t xml:space="preserve"> </w:t>
      </w:r>
      <w:r w:rsidRPr="005D4829">
        <w:rPr>
          <w:color w:val="000000" w:themeColor="text1"/>
          <w:sz w:val="28"/>
          <w:szCs w:val="28"/>
          <w:lang w:val="uk-UA"/>
        </w:rPr>
        <w:t>щодо</w:t>
      </w:r>
      <w:r w:rsidR="005C0C81" w:rsidRPr="005D4829">
        <w:rPr>
          <w:color w:val="000000" w:themeColor="text1"/>
          <w:sz w:val="28"/>
          <w:szCs w:val="28"/>
          <w:lang w:val="uk-UA"/>
        </w:rPr>
        <w:t xml:space="preserve"> </w:t>
      </w:r>
      <w:r w:rsidRPr="005D4829">
        <w:rPr>
          <w:color w:val="000000" w:themeColor="text1"/>
          <w:sz w:val="28"/>
          <w:szCs w:val="28"/>
          <w:lang w:val="uk-UA"/>
        </w:rPr>
        <w:t>к</w:t>
      </w:r>
      <w:r w:rsidR="00F475BB" w:rsidRPr="005D4829">
        <w:rPr>
          <w:color w:val="000000" w:themeColor="text1"/>
          <w:sz w:val="28"/>
          <w:szCs w:val="28"/>
          <w:lang w:val="uk-UA"/>
        </w:rPr>
        <w:t>лінічн</w:t>
      </w:r>
      <w:r w:rsidRPr="005D4829">
        <w:rPr>
          <w:color w:val="000000" w:themeColor="text1"/>
          <w:sz w:val="28"/>
          <w:szCs w:val="28"/>
          <w:lang w:val="uk-UA"/>
        </w:rPr>
        <w:t>их</w:t>
      </w:r>
      <w:r w:rsidR="005C0C81" w:rsidRPr="005D4829">
        <w:rPr>
          <w:color w:val="000000" w:themeColor="text1"/>
          <w:sz w:val="28"/>
          <w:szCs w:val="28"/>
          <w:lang w:val="uk-UA"/>
        </w:rPr>
        <w:t xml:space="preserve"> </w:t>
      </w:r>
      <w:r w:rsidR="00F475BB" w:rsidRPr="005D4829">
        <w:rPr>
          <w:color w:val="000000" w:themeColor="text1"/>
          <w:sz w:val="28"/>
          <w:szCs w:val="28"/>
          <w:lang w:val="uk-UA"/>
        </w:rPr>
        <w:t>ситуаці</w:t>
      </w:r>
      <w:r w:rsidRPr="005D4829">
        <w:rPr>
          <w:color w:val="000000" w:themeColor="text1"/>
          <w:sz w:val="28"/>
          <w:szCs w:val="28"/>
          <w:lang w:val="uk-UA"/>
        </w:rPr>
        <w:t>й,</w:t>
      </w:r>
      <w:r w:rsidR="005C0C81" w:rsidRPr="005D4829">
        <w:rPr>
          <w:color w:val="000000" w:themeColor="text1"/>
          <w:sz w:val="28"/>
          <w:szCs w:val="28"/>
          <w:lang w:val="uk-UA"/>
        </w:rPr>
        <w:t xml:space="preserve"> </w:t>
      </w:r>
      <w:r w:rsidR="00F475BB" w:rsidRPr="005D4829">
        <w:rPr>
          <w:color w:val="000000" w:themeColor="text1"/>
          <w:sz w:val="28"/>
          <w:szCs w:val="28"/>
          <w:lang w:val="uk-UA"/>
        </w:rPr>
        <w:t>залежно</w:t>
      </w:r>
      <w:r w:rsidR="005C0C81" w:rsidRPr="005D4829">
        <w:rPr>
          <w:color w:val="000000" w:themeColor="text1"/>
          <w:sz w:val="28"/>
          <w:szCs w:val="28"/>
          <w:lang w:val="uk-UA"/>
        </w:rPr>
        <w:t xml:space="preserve"> </w:t>
      </w:r>
      <w:r w:rsidR="00F475BB" w:rsidRPr="005D4829">
        <w:rPr>
          <w:color w:val="000000" w:themeColor="text1"/>
          <w:sz w:val="28"/>
          <w:szCs w:val="28"/>
          <w:lang w:val="uk-UA"/>
        </w:rPr>
        <w:t>від</w:t>
      </w:r>
      <w:r w:rsidR="005C0C81" w:rsidRPr="005D4829">
        <w:rPr>
          <w:color w:val="000000" w:themeColor="text1"/>
          <w:sz w:val="28"/>
          <w:szCs w:val="28"/>
          <w:lang w:val="uk-UA"/>
        </w:rPr>
        <w:t xml:space="preserve"> </w:t>
      </w:r>
      <w:r w:rsidR="00F475BB" w:rsidRPr="005D4829">
        <w:rPr>
          <w:color w:val="000000" w:themeColor="text1"/>
          <w:sz w:val="28"/>
          <w:szCs w:val="28"/>
          <w:lang w:val="uk-UA"/>
        </w:rPr>
        <w:t>можливих</w:t>
      </w:r>
      <w:r w:rsidR="005C0C81" w:rsidRPr="005D4829">
        <w:rPr>
          <w:color w:val="000000" w:themeColor="text1"/>
          <w:sz w:val="28"/>
          <w:szCs w:val="28"/>
          <w:lang w:val="uk-UA"/>
        </w:rPr>
        <w:t xml:space="preserve"> </w:t>
      </w:r>
      <w:r w:rsidR="00F475BB" w:rsidRPr="005D4829">
        <w:rPr>
          <w:color w:val="000000" w:themeColor="text1"/>
          <w:sz w:val="28"/>
          <w:szCs w:val="28"/>
          <w:lang w:val="uk-UA"/>
        </w:rPr>
        <w:t>збудників</w:t>
      </w:r>
      <w:r w:rsidR="005C0C81" w:rsidRPr="005D4829">
        <w:rPr>
          <w:color w:val="000000" w:themeColor="text1"/>
          <w:sz w:val="28"/>
          <w:szCs w:val="28"/>
          <w:lang w:val="uk-UA"/>
        </w:rPr>
        <w:t xml:space="preserve"> </w:t>
      </w:r>
      <w:r w:rsidR="004D1439" w:rsidRPr="005D4829">
        <w:rPr>
          <w:color w:val="000000" w:themeColor="text1"/>
          <w:sz w:val="28"/>
          <w:szCs w:val="28"/>
          <w:lang w:val="uk-UA"/>
        </w:rPr>
        <w:t>пневмонії</w:t>
      </w:r>
      <w:r w:rsidRPr="005D4829">
        <w:rPr>
          <w:color w:val="000000" w:themeColor="text1"/>
          <w:sz w:val="28"/>
          <w:szCs w:val="28"/>
          <w:lang w:val="uk-UA"/>
        </w:rPr>
        <w:t>,</w:t>
      </w:r>
      <w:r w:rsidR="005C0C81" w:rsidRPr="005D4829">
        <w:rPr>
          <w:color w:val="000000" w:themeColor="text1"/>
          <w:sz w:val="28"/>
          <w:szCs w:val="28"/>
          <w:lang w:val="uk-UA"/>
        </w:rPr>
        <w:t xml:space="preserve"> </w:t>
      </w:r>
      <w:r w:rsidR="00F475BB" w:rsidRPr="005D4829">
        <w:rPr>
          <w:color w:val="000000" w:themeColor="text1"/>
          <w:sz w:val="28"/>
          <w:szCs w:val="28"/>
          <w:lang w:val="uk-UA"/>
        </w:rPr>
        <w:t>наведено</w:t>
      </w:r>
      <w:r w:rsidR="005C0C81" w:rsidRPr="005D4829">
        <w:rPr>
          <w:color w:val="000000" w:themeColor="text1"/>
          <w:sz w:val="28"/>
          <w:szCs w:val="28"/>
          <w:lang w:val="uk-UA"/>
        </w:rPr>
        <w:t xml:space="preserve"> </w:t>
      </w:r>
      <w:r w:rsidR="00F475BB" w:rsidRPr="005D4829">
        <w:rPr>
          <w:color w:val="000000" w:themeColor="text1"/>
          <w:sz w:val="28"/>
          <w:szCs w:val="28"/>
          <w:lang w:val="uk-UA"/>
        </w:rPr>
        <w:t>в</w:t>
      </w:r>
      <w:r w:rsidR="005C0C81" w:rsidRPr="005D4829">
        <w:rPr>
          <w:color w:val="000000" w:themeColor="text1"/>
          <w:sz w:val="28"/>
          <w:szCs w:val="28"/>
          <w:lang w:val="uk-UA"/>
        </w:rPr>
        <w:t xml:space="preserve"> </w:t>
      </w:r>
      <w:r w:rsidR="00F475BB" w:rsidRPr="005D4829">
        <w:rPr>
          <w:color w:val="000000" w:themeColor="text1"/>
          <w:sz w:val="28"/>
          <w:szCs w:val="28"/>
          <w:lang w:val="uk-UA"/>
        </w:rPr>
        <w:t>табл.</w:t>
      </w:r>
      <w:r w:rsidR="005C0C81" w:rsidRPr="005D4829">
        <w:rPr>
          <w:color w:val="000000" w:themeColor="text1"/>
          <w:sz w:val="28"/>
          <w:szCs w:val="28"/>
          <w:lang w:val="uk-UA"/>
        </w:rPr>
        <w:t xml:space="preserve"> </w:t>
      </w:r>
      <w:r w:rsidR="00F475BB" w:rsidRPr="005D4829">
        <w:rPr>
          <w:color w:val="000000" w:themeColor="text1"/>
          <w:sz w:val="28"/>
          <w:szCs w:val="28"/>
          <w:lang w:val="uk-UA"/>
        </w:rPr>
        <w:t>1.</w:t>
      </w:r>
      <w:r w:rsidR="00DC3DF5" w:rsidRPr="005D4829">
        <w:rPr>
          <w:color w:val="000000" w:themeColor="text1"/>
          <w:sz w:val="28"/>
          <w:szCs w:val="28"/>
          <w:lang w:val="uk-UA"/>
        </w:rPr>
        <w:t>1.</w:t>
      </w:r>
    </w:p>
    <w:p w14:paraId="543B3DD4" w14:textId="5DC75BF5" w:rsidR="00D33757" w:rsidRPr="005D4829" w:rsidRDefault="00DE60C1" w:rsidP="00D33757">
      <w:pPr>
        <w:widowControl w:val="0"/>
        <w:spacing w:line="360" w:lineRule="auto"/>
        <w:ind w:firstLine="709"/>
        <w:jc w:val="both"/>
        <w:rPr>
          <w:color w:val="000000" w:themeColor="text1"/>
          <w:sz w:val="28"/>
          <w:szCs w:val="28"/>
          <w:lang w:val="uk-UA"/>
        </w:rPr>
      </w:pPr>
      <w:r w:rsidRPr="005D4829">
        <w:rPr>
          <w:color w:val="000000" w:themeColor="text1"/>
          <w:sz w:val="28"/>
          <w:szCs w:val="28"/>
          <w:lang w:val="uk-UA"/>
        </w:rPr>
        <w:t>Науковцями</w:t>
      </w:r>
      <w:r w:rsidR="005C0C81" w:rsidRPr="005D4829">
        <w:rPr>
          <w:color w:val="000000" w:themeColor="text1"/>
          <w:sz w:val="28"/>
          <w:szCs w:val="28"/>
          <w:lang w:val="uk-UA"/>
        </w:rPr>
        <w:t xml:space="preserve"> </w:t>
      </w:r>
      <w:r w:rsidRPr="005D4829">
        <w:rPr>
          <w:color w:val="000000" w:themeColor="text1"/>
          <w:sz w:val="28"/>
          <w:szCs w:val="28"/>
          <w:lang w:val="uk-UA"/>
        </w:rPr>
        <w:t>доведено,</w:t>
      </w:r>
      <w:r w:rsidR="005C0C81" w:rsidRPr="005D4829">
        <w:rPr>
          <w:color w:val="000000" w:themeColor="text1"/>
          <w:sz w:val="28"/>
          <w:szCs w:val="28"/>
          <w:lang w:val="uk-UA"/>
        </w:rPr>
        <w:t xml:space="preserve"> </w:t>
      </w:r>
      <w:r w:rsidRPr="005D4829">
        <w:rPr>
          <w:color w:val="000000" w:themeColor="text1"/>
          <w:sz w:val="28"/>
          <w:szCs w:val="28"/>
          <w:lang w:val="uk-UA"/>
        </w:rPr>
        <w:t>що</w:t>
      </w:r>
      <w:r w:rsidR="005C0C81" w:rsidRPr="005D4829">
        <w:rPr>
          <w:color w:val="000000" w:themeColor="text1"/>
          <w:sz w:val="28"/>
          <w:szCs w:val="28"/>
          <w:lang w:val="uk-UA"/>
        </w:rPr>
        <w:t xml:space="preserve"> </w:t>
      </w:r>
      <w:r w:rsidRPr="005D4829">
        <w:rPr>
          <w:color w:val="000000" w:themeColor="text1"/>
          <w:sz w:val="28"/>
          <w:szCs w:val="28"/>
          <w:lang w:val="uk-UA"/>
        </w:rPr>
        <w:t>в</w:t>
      </w:r>
      <w:r w:rsidR="00D33757" w:rsidRPr="005D4829">
        <w:rPr>
          <w:color w:val="000000" w:themeColor="text1"/>
          <w:sz w:val="28"/>
          <w:szCs w:val="28"/>
          <w:lang w:val="uk-UA"/>
        </w:rPr>
        <w:t>иникнення,</w:t>
      </w:r>
      <w:r w:rsidR="005C0C81" w:rsidRPr="005D4829">
        <w:rPr>
          <w:color w:val="000000" w:themeColor="text1"/>
          <w:sz w:val="28"/>
          <w:szCs w:val="28"/>
          <w:lang w:val="uk-UA"/>
        </w:rPr>
        <w:t xml:space="preserve"> </w:t>
      </w:r>
      <w:r w:rsidR="00D33757" w:rsidRPr="005D4829">
        <w:rPr>
          <w:color w:val="000000" w:themeColor="text1"/>
          <w:sz w:val="28"/>
          <w:szCs w:val="28"/>
          <w:lang w:val="uk-UA"/>
        </w:rPr>
        <w:t>розвиток,</w:t>
      </w:r>
      <w:r w:rsidR="005C0C81" w:rsidRPr="005D4829">
        <w:rPr>
          <w:color w:val="000000" w:themeColor="text1"/>
          <w:sz w:val="28"/>
          <w:szCs w:val="28"/>
          <w:lang w:val="uk-UA"/>
        </w:rPr>
        <w:t xml:space="preserve"> </w:t>
      </w:r>
      <w:r w:rsidR="00D33757" w:rsidRPr="005D4829">
        <w:rPr>
          <w:color w:val="000000" w:themeColor="text1"/>
          <w:sz w:val="28"/>
          <w:szCs w:val="28"/>
          <w:lang w:val="uk-UA"/>
        </w:rPr>
        <w:t>перебіг</w:t>
      </w:r>
      <w:r w:rsidR="005C0C81" w:rsidRPr="005D4829">
        <w:rPr>
          <w:color w:val="000000" w:themeColor="text1"/>
          <w:sz w:val="28"/>
          <w:szCs w:val="28"/>
          <w:lang w:val="uk-UA"/>
        </w:rPr>
        <w:t xml:space="preserve"> </w:t>
      </w:r>
      <w:r w:rsidR="00D33757" w:rsidRPr="005D4829">
        <w:rPr>
          <w:color w:val="000000" w:themeColor="text1"/>
          <w:sz w:val="28"/>
          <w:szCs w:val="28"/>
          <w:lang w:val="uk-UA"/>
        </w:rPr>
        <w:t>і</w:t>
      </w:r>
      <w:r w:rsidR="005C0C81" w:rsidRPr="005D4829">
        <w:rPr>
          <w:color w:val="000000" w:themeColor="text1"/>
          <w:sz w:val="28"/>
          <w:szCs w:val="28"/>
          <w:lang w:val="uk-UA"/>
        </w:rPr>
        <w:t xml:space="preserve"> </w:t>
      </w:r>
      <w:r w:rsidR="00D33757" w:rsidRPr="005D4829">
        <w:rPr>
          <w:color w:val="000000" w:themeColor="text1"/>
          <w:sz w:val="28"/>
          <w:szCs w:val="28"/>
          <w:lang w:val="uk-UA"/>
        </w:rPr>
        <w:t>наслідки</w:t>
      </w:r>
      <w:r w:rsidR="005C0C81" w:rsidRPr="005D4829">
        <w:rPr>
          <w:color w:val="000000" w:themeColor="text1"/>
          <w:sz w:val="28"/>
          <w:szCs w:val="28"/>
          <w:lang w:val="uk-UA"/>
        </w:rPr>
        <w:t xml:space="preserve"> </w:t>
      </w:r>
      <w:r w:rsidR="00D33757" w:rsidRPr="005D4829">
        <w:rPr>
          <w:color w:val="000000" w:themeColor="text1"/>
          <w:sz w:val="28"/>
          <w:szCs w:val="28"/>
          <w:lang w:val="uk-UA"/>
        </w:rPr>
        <w:t>пневмонії</w:t>
      </w:r>
      <w:r w:rsidR="005C0C81" w:rsidRPr="005D4829">
        <w:rPr>
          <w:color w:val="000000" w:themeColor="text1"/>
          <w:sz w:val="28"/>
          <w:szCs w:val="28"/>
          <w:lang w:val="uk-UA"/>
        </w:rPr>
        <w:t xml:space="preserve"> </w:t>
      </w:r>
      <w:r w:rsidR="00D33757" w:rsidRPr="005D4829">
        <w:rPr>
          <w:color w:val="000000" w:themeColor="text1"/>
          <w:sz w:val="28"/>
          <w:szCs w:val="28"/>
          <w:lang w:val="uk-UA"/>
        </w:rPr>
        <w:t>залежать</w:t>
      </w:r>
      <w:r w:rsidR="005C0C81" w:rsidRPr="005D4829">
        <w:rPr>
          <w:color w:val="000000" w:themeColor="text1"/>
          <w:sz w:val="28"/>
          <w:szCs w:val="28"/>
          <w:lang w:val="uk-UA"/>
        </w:rPr>
        <w:t xml:space="preserve"> </w:t>
      </w:r>
      <w:r w:rsidR="00D33757" w:rsidRPr="005D4829">
        <w:rPr>
          <w:color w:val="000000" w:themeColor="text1"/>
          <w:sz w:val="28"/>
          <w:szCs w:val="28"/>
          <w:lang w:val="uk-UA"/>
        </w:rPr>
        <w:t>від</w:t>
      </w:r>
      <w:r w:rsidR="005C0C81" w:rsidRPr="005D4829">
        <w:rPr>
          <w:color w:val="000000" w:themeColor="text1"/>
          <w:sz w:val="28"/>
          <w:szCs w:val="28"/>
          <w:lang w:val="uk-UA"/>
        </w:rPr>
        <w:t xml:space="preserve"> </w:t>
      </w:r>
      <w:r w:rsidR="00D33757" w:rsidRPr="005D4829">
        <w:rPr>
          <w:color w:val="000000" w:themeColor="text1"/>
          <w:sz w:val="28"/>
          <w:szCs w:val="28"/>
          <w:lang w:val="uk-UA"/>
        </w:rPr>
        <w:t>вірулентних</w:t>
      </w:r>
      <w:r w:rsidR="005C0C81" w:rsidRPr="005D4829">
        <w:rPr>
          <w:color w:val="000000" w:themeColor="text1"/>
          <w:sz w:val="28"/>
          <w:szCs w:val="28"/>
          <w:lang w:val="uk-UA"/>
        </w:rPr>
        <w:t xml:space="preserve"> </w:t>
      </w:r>
      <w:r w:rsidR="00D33757" w:rsidRPr="005D4829">
        <w:rPr>
          <w:color w:val="000000" w:themeColor="text1"/>
          <w:sz w:val="28"/>
          <w:szCs w:val="28"/>
          <w:lang w:val="uk-UA"/>
        </w:rPr>
        <w:t>властивостей</w:t>
      </w:r>
      <w:r w:rsidR="005C0C81" w:rsidRPr="005D4829">
        <w:rPr>
          <w:color w:val="000000" w:themeColor="text1"/>
          <w:sz w:val="28"/>
          <w:szCs w:val="28"/>
          <w:lang w:val="uk-UA"/>
        </w:rPr>
        <w:t xml:space="preserve"> </w:t>
      </w:r>
      <w:r w:rsidR="00D33757" w:rsidRPr="005D4829">
        <w:rPr>
          <w:color w:val="000000" w:themeColor="text1"/>
          <w:sz w:val="28"/>
          <w:szCs w:val="28"/>
          <w:lang w:val="uk-UA"/>
        </w:rPr>
        <w:t>збудника</w:t>
      </w:r>
      <w:r w:rsidR="005C0C81" w:rsidRPr="005D4829">
        <w:rPr>
          <w:color w:val="000000" w:themeColor="text1"/>
          <w:sz w:val="28"/>
          <w:szCs w:val="28"/>
          <w:lang w:val="uk-UA"/>
        </w:rPr>
        <w:t xml:space="preserve"> </w:t>
      </w:r>
      <w:r w:rsidR="00D33757" w:rsidRPr="005D4829">
        <w:rPr>
          <w:color w:val="000000" w:themeColor="text1"/>
          <w:sz w:val="28"/>
          <w:szCs w:val="28"/>
          <w:lang w:val="uk-UA"/>
        </w:rPr>
        <w:t>і</w:t>
      </w:r>
      <w:r w:rsidR="005C0C81" w:rsidRPr="005D4829">
        <w:rPr>
          <w:color w:val="000000" w:themeColor="text1"/>
          <w:sz w:val="28"/>
          <w:szCs w:val="28"/>
          <w:lang w:val="uk-UA"/>
        </w:rPr>
        <w:t xml:space="preserve"> </w:t>
      </w:r>
      <w:r w:rsidR="00D33757" w:rsidRPr="005D4829">
        <w:rPr>
          <w:color w:val="000000" w:themeColor="text1"/>
          <w:sz w:val="28"/>
          <w:szCs w:val="28"/>
          <w:lang w:val="uk-UA"/>
        </w:rPr>
        <w:t>від</w:t>
      </w:r>
      <w:r w:rsidR="005C0C81" w:rsidRPr="005D4829">
        <w:rPr>
          <w:color w:val="000000" w:themeColor="text1"/>
          <w:sz w:val="28"/>
          <w:szCs w:val="28"/>
          <w:lang w:val="uk-UA"/>
        </w:rPr>
        <w:t xml:space="preserve"> </w:t>
      </w:r>
      <w:r w:rsidR="00D33757" w:rsidRPr="005D4829">
        <w:rPr>
          <w:color w:val="000000" w:themeColor="text1"/>
          <w:sz w:val="28"/>
          <w:szCs w:val="28"/>
          <w:lang w:val="uk-UA"/>
        </w:rPr>
        <w:t>ступеня</w:t>
      </w:r>
      <w:r w:rsidR="005C0C81" w:rsidRPr="005D4829">
        <w:rPr>
          <w:color w:val="000000" w:themeColor="text1"/>
          <w:sz w:val="28"/>
          <w:szCs w:val="28"/>
          <w:lang w:val="uk-UA"/>
        </w:rPr>
        <w:t xml:space="preserve"> </w:t>
      </w:r>
      <w:r w:rsidR="00D33757" w:rsidRPr="005D4829">
        <w:rPr>
          <w:color w:val="000000" w:themeColor="text1"/>
          <w:sz w:val="28"/>
          <w:szCs w:val="28"/>
          <w:lang w:val="uk-UA"/>
        </w:rPr>
        <w:t>імунної</w:t>
      </w:r>
      <w:r w:rsidR="005C0C81" w:rsidRPr="005D4829">
        <w:rPr>
          <w:color w:val="000000" w:themeColor="text1"/>
          <w:sz w:val="28"/>
          <w:szCs w:val="28"/>
          <w:lang w:val="uk-UA"/>
        </w:rPr>
        <w:t xml:space="preserve"> </w:t>
      </w:r>
      <w:r w:rsidR="00D33757" w:rsidRPr="005D4829">
        <w:rPr>
          <w:color w:val="000000" w:themeColor="text1"/>
          <w:sz w:val="28"/>
          <w:szCs w:val="28"/>
          <w:lang w:val="uk-UA"/>
        </w:rPr>
        <w:t>реакції</w:t>
      </w:r>
      <w:r w:rsidR="005C0C81" w:rsidRPr="005D4829">
        <w:rPr>
          <w:color w:val="000000" w:themeColor="text1"/>
          <w:sz w:val="28"/>
          <w:szCs w:val="28"/>
          <w:lang w:val="uk-UA"/>
        </w:rPr>
        <w:t xml:space="preserve"> </w:t>
      </w:r>
      <w:r w:rsidR="00D33757" w:rsidRPr="005D4829">
        <w:rPr>
          <w:color w:val="000000" w:themeColor="text1"/>
          <w:sz w:val="28"/>
          <w:szCs w:val="28"/>
          <w:lang w:val="uk-UA"/>
        </w:rPr>
        <w:t>макроорганізму</w:t>
      </w:r>
      <w:r w:rsidR="005C0C81" w:rsidRPr="005D4829">
        <w:rPr>
          <w:color w:val="000000" w:themeColor="text1"/>
          <w:sz w:val="28"/>
          <w:szCs w:val="28"/>
          <w:lang w:val="uk-UA"/>
        </w:rPr>
        <w:t xml:space="preserve"> </w:t>
      </w:r>
      <w:r w:rsidR="00D33757" w:rsidRPr="005D4829">
        <w:rPr>
          <w:color w:val="000000" w:themeColor="text1"/>
          <w:sz w:val="28"/>
          <w:szCs w:val="28"/>
          <w:lang w:val="uk-UA"/>
        </w:rPr>
        <w:t>на</w:t>
      </w:r>
      <w:r w:rsidR="005C0C81" w:rsidRPr="005D4829">
        <w:rPr>
          <w:color w:val="000000" w:themeColor="text1"/>
          <w:sz w:val="28"/>
          <w:szCs w:val="28"/>
          <w:lang w:val="uk-UA"/>
        </w:rPr>
        <w:t xml:space="preserve"> </w:t>
      </w:r>
      <w:r w:rsidR="00D33757" w:rsidRPr="005D4829">
        <w:rPr>
          <w:color w:val="000000" w:themeColor="text1"/>
          <w:sz w:val="28"/>
          <w:szCs w:val="28"/>
          <w:lang w:val="uk-UA"/>
        </w:rPr>
        <w:t>інфекцію.</w:t>
      </w:r>
    </w:p>
    <w:p w14:paraId="7FBFDC0B" w14:textId="598467EE" w:rsidR="00D33757" w:rsidRPr="005D4829" w:rsidRDefault="00D33757" w:rsidP="00D33757">
      <w:pPr>
        <w:widowControl w:val="0"/>
        <w:spacing w:line="360" w:lineRule="auto"/>
        <w:ind w:firstLine="709"/>
        <w:jc w:val="both"/>
        <w:rPr>
          <w:color w:val="000000" w:themeColor="text1"/>
          <w:sz w:val="28"/>
          <w:szCs w:val="28"/>
          <w:lang w:val="uk-UA"/>
        </w:rPr>
      </w:pPr>
      <w:r w:rsidRPr="005D4829">
        <w:rPr>
          <w:color w:val="000000" w:themeColor="text1"/>
          <w:sz w:val="28"/>
          <w:szCs w:val="28"/>
          <w:lang w:val="uk-UA"/>
        </w:rPr>
        <w:t>Основними</w:t>
      </w:r>
      <w:r w:rsidR="005C0C81" w:rsidRPr="005D4829">
        <w:rPr>
          <w:color w:val="000000" w:themeColor="text1"/>
          <w:sz w:val="28"/>
          <w:szCs w:val="28"/>
          <w:lang w:val="uk-UA"/>
        </w:rPr>
        <w:t xml:space="preserve"> </w:t>
      </w:r>
      <w:r w:rsidRPr="005D4829">
        <w:rPr>
          <w:color w:val="000000" w:themeColor="text1"/>
          <w:sz w:val="28"/>
          <w:szCs w:val="28"/>
          <w:lang w:val="uk-UA"/>
        </w:rPr>
        <w:t>патогенетичними</w:t>
      </w:r>
      <w:r w:rsidR="005C0C81" w:rsidRPr="005D4829">
        <w:rPr>
          <w:color w:val="000000" w:themeColor="text1"/>
          <w:sz w:val="28"/>
          <w:szCs w:val="28"/>
          <w:lang w:val="uk-UA"/>
        </w:rPr>
        <w:t xml:space="preserve"> </w:t>
      </w:r>
      <w:r w:rsidRPr="005D4829">
        <w:rPr>
          <w:color w:val="000000" w:themeColor="text1"/>
          <w:sz w:val="28"/>
          <w:szCs w:val="28"/>
          <w:lang w:val="uk-UA"/>
        </w:rPr>
        <w:t>ланками</w:t>
      </w:r>
      <w:r w:rsidR="005C0C81" w:rsidRPr="005D4829">
        <w:rPr>
          <w:color w:val="000000" w:themeColor="text1"/>
          <w:sz w:val="28"/>
          <w:szCs w:val="28"/>
          <w:lang w:val="uk-UA"/>
        </w:rPr>
        <w:t xml:space="preserve"> </w:t>
      </w:r>
      <w:r w:rsidRPr="005D4829">
        <w:rPr>
          <w:color w:val="000000" w:themeColor="text1"/>
          <w:sz w:val="28"/>
          <w:szCs w:val="28"/>
          <w:lang w:val="uk-UA"/>
        </w:rPr>
        <w:t>розвитку</w:t>
      </w:r>
      <w:r w:rsidR="005C0C81" w:rsidRPr="005D4829">
        <w:rPr>
          <w:color w:val="000000" w:themeColor="text1"/>
          <w:sz w:val="28"/>
          <w:szCs w:val="28"/>
          <w:lang w:val="uk-UA"/>
        </w:rPr>
        <w:t xml:space="preserve"> </w:t>
      </w:r>
      <w:r w:rsidRPr="005D4829">
        <w:rPr>
          <w:color w:val="000000" w:themeColor="text1"/>
          <w:sz w:val="28"/>
          <w:szCs w:val="28"/>
          <w:lang w:val="uk-UA"/>
        </w:rPr>
        <w:t>пневмонії</w:t>
      </w:r>
      <w:r w:rsidR="005C0C81" w:rsidRPr="005D4829">
        <w:rPr>
          <w:color w:val="000000" w:themeColor="text1"/>
          <w:sz w:val="28"/>
          <w:szCs w:val="28"/>
          <w:lang w:val="uk-UA"/>
        </w:rPr>
        <w:t xml:space="preserve"> </w:t>
      </w:r>
      <w:r w:rsidRPr="005D4829">
        <w:rPr>
          <w:color w:val="000000" w:themeColor="text1"/>
          <w:sz w:val="28"/>
          <w:szCs w:val="28"/>
          <w:lang w:val="uk-UA"/>
        </w:rPr>
        <w:t>є:</w:t>
      </w:r>
    </w:p>
    <w:p w14:paraId="7E699B69" w14:textId="7E02EDA1" w:rsidR="00D33757" w:rsidRPr="005D4829" w:rsidRDefault="00D33757" w:rsidP="00D33757">
      <w:pPr>
        <w:widowControl w:val="0"/>
        <w:numPr>
          <w:ilvl w:val="0"/>
          <w:numId w:val="24"/>
        </w:numPr>
        <w:spacing w:line="360" w:lineRule="auto"/>
        <w:ind w:left="0" w:firstLine="709"/>
        <w:jc w:val="both"/>
        <w:rPr>
          <w:color w:val="000000" w:themeColor="text1"/>
          <w:sz w:val="28"/>
          <w:szCs w:val="28"/>
          <w:lang w:val="uk-UA"/>
        </w:rPr>
      </w:pPr>
      <w:r w:rsidRPr="005D4829">
        <w:rPr>
          <w:color w:val="000000" w:themeColor="text1"/>
          <w:sz w:val="28"/>
          <w:szCs w:val="28"/>
          <w:lang w:val="uk-UA"/>
        </w:rPr>
        <w:t>Проникнення</w:t>
      </w:r>
      <w:r w:rsidR="005C0C81" w:rsidRPr="005D4829">
        <w:rPr>
          <w:color w:val="000000" w:themeColor="text1"/>
          <w:sz w:val="28"/>
          <w:szCs w:val="28"/>
          <w:lang w:val="uk-UA"/>
        </w:rPr>
        <w:t xml:space="preserve"> </w:t>
      </w:r>
      <w:r w:rsidRPr="005D4829">
        <w:rPr>
          <w:color w:val="000000" w:themeColor="text1"/>
          <w:sz w:val="28"/>
          <w:szCs w:val="28"/>
          <w:lang w:val="uk-UA"/>
        </w:rPr>
        <w:t>збудника</w:t>
      </w:r>
      <w:r w:rsidR="005C0C81" w:rsidRPr="005D4829">
        <w:rPr>
          <w:color w:val="000000" w:themeColor="text1"/>
          <w:sz w:val="28"/>
          <w:szCs w:val="28"/>
          <w:lang w:val="uk-UA"/>
        </w:rPr>
        <w:t xml:space="preserve"> </w:t>
      </w:r>
      <w:r w:rsidRPr="005D4829">
        <w:rPr>
          <w:color w:val="000000" w:themeColor="text1"/>
          <w:sz w:val="28"/>
          <w:szCs w:val="28"/>
          <w:lang w:val="uk-UA"/>
        </w:rPr>
        <w:t>пневмонії</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легеневу</w:t>
      </w:r>
      <w:r w:rsidR="005C0C81" w:rsidRPr="005D4829">
        <w:rPr>
          <w:color w:val="000000" w:themeColor="text1"/>
          <w:sz w:val="28"/>
          <w:szCs w:val="28"/>
          <w:lang w:val="uk-UA"/>
        </w:rPr>
        <w:t xml:space="preserve"> </w:t>
      </w:r>
      <w:r w:rsidRPr="005D4829">
        <w:rPr>
          <w:color w:val="000000" w:themeColor="text1"/>
          <w:sz w:val="28"/>
          <w:szCs w:val="28"/>
          <w:lang w:val="uk-UA"/>
        </w:rPr>
        <w:t>тканину</w:t>
      </w:r>
      <w:r w:rsidR="005C0C81" w:rsidRPr="005D4829">
        <w:rPr>
          <w:color w:val="000000" w:themeColor="text1"/>
          <w:sz w:val="28"/>
          <w:szCs w:val="28"/>
          <w:lang w:val="uk-UA"/>
        </w:rPr>
        <w:t xml:space="preserve"> </w:t>
      </w:r>
      <w:r w:rsidRPr="005D4829">
        <w:rPr>
          <w:color w:val="000000" w:themeColor="text1"/>
          <w:sz w:val="28"/>
          <w:szCs w:val="28"/>
          <w:lang w:val="uk-UA"/>
        </w:rPr>
        <w:t>інгаляційним,</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бронхогенним</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гематогенним</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лімфогенним</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шляхами.</w:t>
      </w:r>
    </w:p>
    <w:p w14:paraId="347C1071" w14:textId="3EFFE070" w:rsidR="00D33757" w:rsidRPr="005D4829" w:rsidRDefault="00D33757" w:rsidP="00D33757">
      <w:pPr>
        <w:widowControl w:val="0"/>
        <w:numPr>
          <w:ilvl w:val="0"/>
          <w:numId w:val="24"/>
        </w:numPr>
        <w:spacing w:line="360" w:lineRule="auto"/>
        <w:ind w:left="0" w:firstLine="709"/>
        <w:jc w:val="both"/>
        <w:rPr>
          <w:color w:val="000000" w:themeColor="text1"/>
          <w:sz w:val="28"/>
          <w:szCs w:val="28"/>
          <w:lang w:val="uk-UA"/>
        </w:rPr>
      </w:pPr>
      <w:r w:rsidRPr="005D4829">
        <w:rPr>
          <w:color w:val="000000" w:themeColor="text1"/>
          <w:sz w:val="28"/>
          <w:szCs w:val="28"/>
          <w:lang w:val="uk-UA"/>
        </w:rPr>
        <w:t>Зміни</w:t>
      </w:r>
      <w:r w:rsidR="005C0C81" w:rsidRPr="005D4829">
        <w:rPr>
          <w:color w:val="000000" w:themeColor="text1"/>
          <w:sz w:val="28"/>
          <w:szCs w:val="28"/>
          <w:lang w:val="uk-UA"/>
        </w:rPr>
        <w:t xml:space="preserve"> </w:t>
      </w:r>
      <w:r w:rsidRPr="005D4829">
        <w:rPr>
          <w:color w:val="000000" w:themeColor="text1"/>
          <w:sz w:val="28"/>
          <w:szCs w:val="28"/>
          <w:lang w:val="uk-UA"/>
        </w:rPr>
        <w:t>системи</w:t>
      </w:r>
      <w:r w:rsidR="005C0C81" w:rsidRPr="005D4829">
        <w:rPr>
          <w:color w:val="000000" w:themeColor="text1"/>
          <w:sz w:val="28"/>
          <w:szCs w:val="28"/>
          <w:lang w:val="uk-UA"/>
        </w:rPr>
        <w:t xml:space="preserve"> </w:t>
      </w:r>
      <w:r w:rsidRPr="005D4829">
        <w:rPr>
          <w:color w:val="000000" w:themeColor="text1"/>
          <w:sz w:val="28"/>
          <w:szCs w:val="28"/>
          <w:lang w:val="uk-UA"/>
        </w:rPr>
        <w:t>місцевого</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бронхолегеневого</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захисту:</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мукоциліарного</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транспорту,</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бронхолегеневої</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імунної</w:t>
      </w:r>
      <w:r w:rsidR="005C0C81" w:rsidRPr="005D4829">
        <w:rPr>
          <w:color w:val="000000" w:themeColor="text1"/>
          <w:sz w:val="28"/>
          <w:szCs w:val="28"/>
          <w:lang w:val="uk-UA"/>
        </w:rPr>
        <w:t xml:space="preserve"> </w:t>
      </w:r>
      <w:r w:rsidRPr="005D4829">
        <w:rPr>
          <w:color w:val="000000" w:themeColor="text1"/>
          <w:sz w:val="28"/>
          <w:szCs w:val="28"/>
          <w:lang w:val="uk-UA"/>
        </w:rPr>
        <w:t>системи,</w:t>
      </w:r>
      <w:r w:rsidR="005C0C81" w:rsidRPr="005D4829">
        <w:rPr>
          <w:color w:val="000000" w:themeColor="text1"/>
          <w:sz w:val="28"/>
          <w:szCs w:val="28"/>
          <w:lang w:val="uk-UA"/>
        </w:rPr>
        <w:t xml:space="preserve"> </w:t>
      </w:r>
      <w:r w:rsidRPr="005D4829">
        <w:rPr>
          <w:color w:val="000000" w:themeColor="text1"/>
          <w:sz w:val="28"/>
          <w:szCs w:val="28"/>
          <w:lang w:val="uk-UA"/>
        </w:rPr>
        <w:t>факторів</w:t>
      </w:r>
      <w:r w:rsidR="005C0C81" w:rsidRPr="005D4829">
        <w:rPr>
          <w:color w:val="000000" w:themeColor="text1"/>
          <w:sz w:val="28"/>
          <w:szCs w:val="28"/>
          <w:lang w:val="uk-UA"/>
        </w:rPr>
        <w:t xml:space="preserve"> </w:t>
      </w:r>
      <w:r w:rsidRPr="005D4829">
        <w:rPr>
          <w:color w:val="000000" w:themeColor="text1"/>
          <w:sz w:val="28"/>
          <w:szCs w:val="28"/>
          <w:lang w:val="uk-UA"/>
        </w:rPr>
        <w:t>неспецифічної</w:t>
      </w:r>
      <w:r w:rsidR="005C0C81" w:rsidRPr="005D4829">
        <w:rPr>
          <w:color w:val="000000" w:themeColor="text1"/>
          <w:sz w:val="28"/>
          <w:szCs w:val="28"/>
          <w:lang w:val="uk-UA"/>
        </w:rPr>
        <w:t xml:space="preserve"> </w:t>
      </w:r>
      <w:r w:rsidRPr="005D4829">
        <w:rPr>
          <w:color w:val="000000" w:themeColor="text1"/>
          <w:sz w:val="28"/>
          <w:szCs w:val="28"/>
          <w:lang w:val="uk-UA"/>
        </w:rPr>
        <w:t>резистентності</w:t>
      </w:r>
      <w:r w:rsidR="005C0C81" w:rsidRPr="005D4829">
        <w:rPr>
          <w:color w:val="000000" w:themeColor="text1"/>
          <w:sz w:val="28"/>
          <w:szCs w:val="28"/>
          <w:lang w:val="uk-UA"/>
        </w:rPr>
        <w:t xml:space="preserve"> </w:t>
      </w:r>
      <w:r w:rsidRPr="005D4829">
        <w:rPr>
          <w:color w:val="000000" w:themeColor="text1"/>
          <w:sz w:val="28"/>
          <w:szCs w:val="28"/>
          <w:lang w:val="uk-UA"/>
        </w:rPr>
        <w:t>(лізоцим,</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лактоферин</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β-лізин,</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ІgA</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інтерферон;</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сурфактантна</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система).</w:t>
      </w:r>
    </w:p>
    <w:p w14:paraId="168F9E4A" w14:textId="3ECA46FC" w:rsidR="00D33757" w:rsidRPr="005D4829" w:rsidRDefault="00D33757" w:rsidP="00D33757">
      <w:pPr>
        <w:widowControl w:val="0"/>
        <w:numPr>
          <w:ilvl w:val="0"/>
          <w:numId w:val="24"/>
        </w:numPr>
        <w:spacing w:line="360" w:lineRule="auto"/>
        <w:ind w:left="0" w:firstLine="709"/>
        <w:jc w:val="both"/>
        <w:rPr>
          <w:color w:val="000000" w:themeColor="text1"/>
          <w:sz w:val="28"/>
          <w:szCs w:val="28"/>
          <w:lang w:val="uk-UA"/>
        </w:rPr>
      </w:pPr>
      <w:r w:rsidRPr="005D4829">
        <w:rPr>
          <w:color w:val="000000" w:themeColor="text1"/>
          <w:sz w:val="28"/>
          <w:szCs w:val="28"/>
          <w:lang w:val="uk-UA"/>
        </w:rPr>
        <w:lastRenderedPageBreak/>
        <w:t>Розвиток</w:t>
      </w:r>
      <w:r w:rsidR="005C0C81" w:rsidRPr="005D4829">
        <w:rPr>
          <w:color w:val="000000" w:themeColor="text1"/>
          <w:sz w:val="28"/>
          <w:szCs w:val="28"/>
          <w:lang w:val="uk-UA"/>
        </w:rPr>
        <w:t xml:space="preserve"> </w:t>
      </w:r>
      <w:r w:rsidRPr="005D4829">
        <w:rPr>
          <w:color w:val="000000" w:themeColor="text1"/>
          <w:sz w:val="28"/>
          <w:szCs w:val="28"/>
          <w:lang w:val="uk-UA"/>
        </w:rPr>
        <w:t>під</w:t>
      </w:r>
      <w:r w:rsidR="005C0C81" w:rsidRPr="005D4829">
        <w:rPr>
          <w:color w:val="000000" w:themeColor="text1"/>
          <w:sz w:val="28"/>
          <w:szCs w:val="28"/>
          <w:lang w:val="uk-UA"/>
        </w:rPr>
        <w:t xml:space="preserve"> </w:t>
      </w:r>
      <w:r w:rsidRPr="005D4829">
        <w:rPr>
          <w:color w:val="000000" w:themeColor="text1"/>
          <w:sz w:val="28"/>
          <w:szCs w:val="28"/>
          <w:lang w:val="uk-UA"/>
        </w:rPr>
        <w:t>впливом</w:t>
      </w:r>
      <w:r w:rsidR="005C0C81" w:rsidRPr="005D4829">
        <w:rPr>
          <w:color w:val="000000" w:themeColor="text1"/>
          <w:sz w:val="28"/>
          <w:szCs w:val="28"/>
          <w:lang w:val="uk-UA"/>
        </w:rPr>
        <w:t xml:space="preserve"> </w:t>
      </w:r>
      <w:r w:rsidRPr="005D4829">
        <w:rPr>
          <w:color w:val="000000" w:themeColor="text1"/>
          <w:sz w:val="28"/>
          <w:szCs w:val="28"/>
          <w:lang w:val="uk-UA"/>
        </w:rPr>
        <w:t>інфекції</w:t>
      </w:r>
      <w:r w:rsidR="005C0C81" w:rsidRPr="005D4829">
        <w:rPr>
          <w:color w:val="000000" w:themeColor="text1"/>
          <w:sz w:val="28"/>
          <w:szCs w:val="28"/>
          <w:lang w:val="uk-UA"/>
        </w:rPr>
        <w:t xml:space="preserve"> </w:t>
      </w:r>
      <w:r w:rsidRPr="005D4829">
        <w:rPr>
          <w:color w:val="000000" w:themeColor="text1"/>
          <w:sz w:val="28"/>
          <w:szCs w:val="28"/>
          <w:lang w:val="uk-UA"/>
        </w:rPr>
        <w:t>локального</w:t>
      </w:r>
      <w:r w:rsidR="005C0C81" w:rsidRPr="005D4829">
        <w:rPr>
          <w:color w:val="000000" w:themeColor="text1"/>
          <w:sz w:val="28"/>
          <w:szCs w:val="28"/>
          <w:lang w:val="uk-UA"/>
        </w:rPr>
        <w:t xml:space="preserve"> </w:t>
      </w:r>
      <w:r w:rsidRPr="005D4829">
        <w:rPr>
          <w:color w:val="000000" w:themeColor="text1"/>
          <w:sz w:val="28"/>
          <w:szCs w:val="28"/>
          <w:lang w:val="uk-UA"/>
        </w:rPr>
        <w:t>запального</w:t>
      </w:r>
      <w:r w:rsidR="005C0C81" w:rsidRPr="005D4829">
        <w:rPr>
          <w:color w:val="000000" w:themeColor="text1"/>
          <w:sz w:val="28"/>
          <w:szCs w:val="28"/>
          <w:lang w:val="uk-UA"/>
        </w:rPr>
        <w:t xml:space="preserve"> </w:t>
      </w:r>
      <w:r w:rsidRPr="005D4829">
        <w:rPr>
          <w:color w:val="000000" w:themeColor="text1"/>
          <w:sz w:val="28"/>
          <w:szCs w:val="28"/>
          <w:lang w:val="uk-UA"/>
        </w:rPr>
        <w:t>процесу</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його</w:t>
      </w:r>
      <w:r w:rsidR="005C0C81" w:rsidRPr="005D4829">
        <w:rPr>
          <w:color w:val="000000" w:themeColor="text1"/>
          <w:sz w:val="28"/>
          <w:szCs w:val="28"/>
          <w:lang w:val="uk-UA"/>
        </w:rPr>
        <w:t xml:space="preserve"> </w:t>
      </w:r>
      <w:r w:rsidRPr="005D4829">
        <w:rPr>
          <w:color w:val="000000" w:themeColor="text1"/>
          <w:sz w:val="28"/>
          <w:szCs w:val="28"/>
          <w:lang w:val="uk-UA"/>
        </w:rPr>
        <w:t>поширення</w:t>
      </w:r>
      <w:r w:rsidR="005C0C81" w:rsidRPr="005D4829">
        <w:rPr>
          <w:color w:val="000000" w:themeColor="text1"/>
          <w:sz w:val="28"/>
          <w:szCs w:val="28"/>
          <w:lang w:val="uk-UA"/>
        </w:rPr>
        <w:t xml:space="preserve"> </w:t>
      </w:r>
      <w:r w:rsidRPr="005D4829">
        <w:rPr>
          <w:color w:val="000000" w:themeColor="text1"/>
          <w:sz w:val="28"/>
          <w:szCs w:val="28"/>
          <w:lang w:val="uk-UA"/>
        </w:rPr>
        <w:t>по</w:t>
      </w:r>
      <w:r w:rsidR="005C0C81" w:rsidRPr="005D4829">
        <w:rPr>
          <w:color w:val="000000" w:themeColor="text1"/>
          <w:sz w:val="28"/>
          <w:szCs w:val="28"/>
          <w:lang w:val="uk-UA"/>
        </w:rPr>
        <w:t xml:space="preserve"> </w:t>
      </w:r>
      <w:r w:rsidRPr="005D4829">
        <w:rPr>
          <w:color w:val="000000" w:themeColor="text1"/>
          <w:sz w:val="28"/>
          <w:szCs w:val="28"/>
          <w:lang w:val="uk-UA"/>
        </w:rPr>
        <w:t>легеневій</w:t>
      </w:r>
      <w:r w:rsidR="005C0C81" w:rsidRPr="005D4829">
        <w:rPr>
          <w:color w:val="000000" w:themeColor="text1"/>
          <w:sz w:val="28"/>
          <w:szCs w:val="28"/>
          <w:lang w:val="uk-UA"/>
        </w:rPr>
        <w:t xml:space="preserve"> </w:t>
      </w:r>
      <w:r w:rsidRPr="005D4829">
        <w:rPr>
          <w:color w:val="000000" w:themeColor="text1"/>
          <w:sz w:val="28"/>
          <w:szCs w:val="28"/>
          <w:lang w:val="uk-UA"/>
        </w:rPr>
        <w:t>тканині,</w:t>
      </w:r>
      <w:r w:rsidR="005C0C81" w:rsidRPr="005D4829">
        <w:rPr>
          <w:color w:val="000000" w:themeColor="text1"/>
          <w:sz w:val="28"/>
          <w:szCs w:val="28"/>
          <w:lang w:val="uk-UA"/>
        </w:rPr>
        <w:t xml:space="preserve"> </w:t>
      </w:r>
      <w:r w:rsidRPr="005D4829">
        <w:rPr>
          <w:color w:val="000000" w:themeColor="text1"/>
          <w:sz w:val="28"/>
          <w:szCs w:val="28"/>
          <w:lang w:val="uk-UA"/>
        </w:rPr>
        <w:t>що</w:t>
      </w:r>
      <w:r w:rsidR="005C0C81" w:rsidRPr="005D4829">
        <w:rPr>
          <w:color w:val="000000" w:themeColor="text1"/>
          <w:sz w:val="28"/>
          <w:szCs w:val="28"/>
          <w:lang w:val="uk-UA"/>
        </w:rPr>
        <w:t xml:space="preserve"> </w:t>
      </w:r>
      <w:r w:rsidRPr="005D4829">
        <w:rPr>
          <w:color w:val="000000" w:themeColor="text1"/>
          <w:sz w:val="28"/>
          <w:szCs w:val="28"/>
          <w:lang w:val="uk-UA"/>
        </w:rPr>
        <w:t>залежить</w:t>
      </w:r>
      <w:r w:rsidR="005C0C81" w:rsidRPr="005D4829">
        <w:rPr>
          <w:color w:val="000000" w:themeColor="text1"/>
          <w:sz w:val="28"/>
          <w:szCs w:val="28"/>
          <w:lang w:val="uk-UA"/>
        </w:rPr>
        <w:t xml:space="preserve"> </w:t>
      </w:r>
      <w:r w:rsidRPr="005D4829">
        <w:rPr>
          <w:color w:val="000000" w:themeColor="text1"/>
          <w:sz w:val="28"/>
          <w:szCs w:val="28"/>
          <w:lang w:val="uk-UA"/>
        </w:rPr>
        <w:t>від</w:t>
      </w:r>
      <w:r w:rsidR="005C0C81" w:rsidRPr="005D4829">
        <w:rPr>
          <w:color w:val="000000" w:themeColor="text1"/>
          <w:sz w:val="28"/>
          <w:szCs w:val="28"/>
          <w:lang w:val="uk-UA"/>
        </w:rPr>
        <w:t xml:space="preserve"> </w:t>
      </w:r>
      <w:r w:rsidRPr="005D4829">
        <w:rPr>
          <w:color w:val="000000" w:themeColor="text1"/>
          <w:sz w:val="28"/>
          <w:szCs w:val="28"/>
          <w:lang w:val="uk-UA"/>
        </w:rPr>
        <w:t>виду</w:t>
      </w:r>
      <w:r w:rsidR="005C0C81" w:rsidRPr="005D4829">
        <w:rPr>
          <w:color w:val="000000" w:themeColor="text1"/>
          <w:sz w:val="28"/>
          <w:szCs w:val="28"/>
          <w:lang w:val="uk-UA"/>
        </w:rPr>
        <w:t xml:space="preserve"> </w:t>
      </w:r>
      <w:r w:rsidRPr="005D4829">
        <w:rPr>
          <w:color w:val="000000" w:themeColor="text1"/>
          <w:sz w:val="28"/>
          <w:szCs w:val="28"/>
          <w:lang w:val="uk-UA"/>
        </w:rPr>
        <w:t>збудника.</w:t>
      </w:r>
    </w:p>
    <w:p w14:paraId="1EB82B31" w14:textId="38BDB572" w:rsidR="00D33757" w:rsidRPr="005D4829" w:rsidRDefault="00D33757" w:rsidP="00D33757">
      <w:pPr>
        <w:widowControl w:val="0"/>
        <w:numPr>
          <w:ilvl w:val="0"/>
          <w:numId w:val="24"/>
        </w:numPr>
        <w:spacing w:line="360" w:lineRule="auto"/>
        <w:ind w:left="0" w:firstLine="709"/>
        <w:jc w:val="both"/>
        <w:rPr>
          <w:color w:val="000000" w:themeColor="text1"/>
          <w:sz w:val="28"/>
          <w:szCs w:val="28"/>
          <w:lang w:val="uk-UA"/>
        </w:rPr>
      </w:pPr>
      <w:r w:rsidRPr="005D4829">
        <w:rPr>
          <w:color w:val="000000" w:themeColor="text1"/>
          <w:sz w:val="28"/>
          <w:szCs w:val="28"/>
          <w:lang w:val="uk-UA"/>
        </w:rPr>
        <w:t>Сенсибілізація</w:t>
      </w:r>
      <w:r w:rsidR="005C0C81" w:rsidRPr="005D4829">
        <w:rPr>
          <w:color w:val="000000" w:themeColor="text1"/>
          <w:sz w:val="28"/>
          <w:szCs w:val="28"/>
          <w:lang w:val="uk-UA"/>
        </w:rPr>
        <w:t xml:space="preserve"> </w:t>
      </w:r>
      <w:r w:rsidRPr="005D4829">
        <w:rPr>
          <w:color w:val="000000" w:themeColor="text1"/>
          <w:sz w:val="28"/>
          <w:szCs w:val="28"/>
          <w:lang w:val="uk-UA"/>
        </w:rPr>
        <w:t>до</w:t>
      </w:r>
      <w:r w:rsidR="005C0C81" w:rsidRPr="005D4829">
        <w:rPr>
          <w:color w:val="000000" w:themeColor="text1"/>
          <w:sz w:val="28"/>
          <w:szCs w:val="28"/>
          <w:lang w:val="uk-UA"/>
        </w:rPr>
        <w:t xml:space="preserve"> </w:t>
      </w:r>
      <w:r w:rsidRPr="005D4829">
        <w:rPr>
          <w:color w:val="000000" w:themeColor="text1"/>
          <w:sz w:val="28"/>
          <w:szCs w:val="28"/>
          <w:lang w:val="uk-UA"/>
        </w:rPr>
        <w:t>інфекційних</w:t>
      </w:r>
      <w:r w:rsidR="005C0C81" w:rsidRPr="005D4829">
        <w:rPr>
          <w:color w:val="000000" w:themeColor="text1"/>
          <w:sz w:val="28"/>
          <w:szCs w:val="28"/>
          <w:lang w:val="uk-UA"/>
        </w:rPr>
        <w:t xml:space="preserve"> </w:t>
      </w:r>
      <w:r w:rsidRPr="005D4829">
        <w:rPr>
          <w:color w:val="000000" w:themeColor="text1"/>
          <w:sz w:val="28"/>
          <w:szCs w:val="28"/>
          <w:lang w:val="uk-UA"/>
        </w:rPr>
        <w:t>агентів</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розвиток</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гіперергічно</w:t>
      </w:r>
      <w:r w:rsidR="00CB18C0" w:rsidRPr="005D4829">
        <w:rPr>
          <w:color w:val="000000" w:themeColor="text1"/>
          <w:sz w:val="28"/>
          <w:szCs w:val="28"/>
          <w:lang w:val="uk-UA"/>
        </w:rPr>
        <w:t>ї</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нормо-</w:t>
      </w:r>
      <w:r w:rsidR="005C0C81" w:rsidRPr="005D4829">
        <w:rPr>
          <w:color w:val="000000" w:themeColor="text1"/>
          <w:sz w:val="28"/>
          <w:szCs w:val="28"/>
          <w:lang w:val="uk-UA"/>
        </w:rPr>
        <w:t xml:space="preserve"> </w:t>
      </w:r>
      <w:r w:rsidRPr="005D4829">
        <w:rPr>
          <w:color w:val="000000" w:themeColor="text1"/>
          <w:sz w:val="28"/>
          <w:szCs w:val="28"/>
          <w:lang w:val="uk-UA"/>
        </w:rPr>
        <w:t>чи</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гіпоергічної</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реакції,</w:t>
      </w:r>
      <w:r w:rsidR="005C0C81" w:rsidRPr="005D4829">
        <w:rPr>
          <w:color w:val="000000" w:themeColor="text1"/>
          <w:sz w:val="28"/>
          <w:szCs w:val="28"/>
          <w:lang w:val="uk-UA"/>
        </w:rPr>
        <w:t xml:space="preserve"> </w:t>
      </w:r>
      <w:r w:rsidRPr="005D4829">
        <w:rPr>
          <w:color w:val="000000" w:themeColor="text1"/>
          <w:sz w:val="28"/>
          <w:szCs w:val="28"/>
          <w:lang w:val="uk-UA"/>
        </w:rPr>
        <w:t>формування</w:t>
      </w:r>
      <w:r w:rsidR="005C0C81" w:rsidRPr="005D4829">
        <w:rPr>
          <w:color w:val="000000" w:themeColor="text1"/>
          <w:sz w:val="28"/>
          <w:szCs w:val="28"/>
          <w:lang w:val="uk-UA"/>
        </w:rPr>
        <w:t xml:space="preserve"> </w:t>
      </w:r>
      <w:r w:rsidRPr="005D4829">
        <w:rPr>
          <w:color w:val="000000" w:themeColor="text1"/>
          <w:sz w:val="28"/>
          <w:szCs w:val="28"/>
          <w:lang w:val="uk-UA"/>
        </w:rPr>
        <w:t>імунних</w:t>
      </w:r>
      <w:r w:rsidR="005C0C81" w:rsidRPr="005D4829">
        <w:rPr>
          <w:color w:val="000000" w:themeColor="text1"/>
          <w:sz w:val="28"/>
          <w:szCs w:val="28"/>
          <w:lang w:val="uk-UA"/>
        </w:rPr>
        <w:t xml:space="preserve"> </w:t>
      </w:r>
      <w:r w:rsidRPr="005D4829">
        <w:rPr>
          <w:color w:val="000000" w:themeColor="text1"/>
          <w:sz w:val="28"/>
          <w:szCs w:val="28"/>
          <w:lang w:val="uk-UA"/>
        </w:rPr>
        <w:t>комплексів,</w:t>
      </w:r>
      <w:r w:rsidR="005C0C81" w:rsidRPr="005D4829">
        <w:rPr>
          <w:color w:val="000000" w:themeColor="text1"/>
          <w:sz w:val="28"/>
          <w:szCs w:val="28"/>
          <w:lang w:val="uk-UA"/>
        </w:rPr>
        <w:t xml:space="preserve"> </w:t>
      </w:r>
      <w:r w:rsidRPr="005D4829">
        <w:rPr>
          <w:color w:val="000000" w:themeColor="text1"/>
          <w:sz w:val="28"/>
          <w:szCs w:val="28"/>
          <w:lang w:val="uk-UA"/>
        </w:rPr>
        <w:t>взаємодія</w:t>
      </w:r>
      <w:r w:rsidR="005C0C81" w:rsidRPr="005D4829">
        <w:rPr>
          <w:color w:val="000000" w:themeColor="text1"/>
          <w:sz w:val="28"/>
          <w:szCs w:val="28"/>
          <w:lang w:val="uk-UA"/>
        </w:rPr>
        <w:t xml:space="preserve"> </w:t>
      </w:r>
      <w:r w:rsidRPr="005D4829">
        <w:rPr>
          <w:color w:val="000000" w:themeColor="text1"/>
          <w:sz w:val="28"/>
          <w:szCs w:val="28"/>
          <w:lang w:val="uk-UA"/>
        </w:rPr>
        <w:t>їх</w:t>
      </w:r>
      <w:r w:rsidR="005C0C81" w:rsidRPr="005D4829">
        <w:rPr>
          <w:color w:val="000000" w:themeColor="text1"/>
          <w:sz w:val="28"/>
          <w:szCs w:val="28"/>
          <w:lang w:val="uk-UA"/>
        </w:rPr>
        <w:t xml:space="preserve"> </w:t>
      </w:r>
      <w:r w:rsidRPr="005D4829">
        <w:rPr>
          <w:color w:val="000000" w:themeColor="text1"/>
          <w:sz w:val="28"/>
          <w:szCs w:val="28"/>
          <w:lang w:val="uk-UA"/>
        </w:rPr>
        <w:t>із</w:t>
      </w:r>
      <w:r w:rsidR="005C0C81" w:rsidRPr="005D4829">
        <w:rPr>
          <w:color w:val="000000" w:themeColor="text1"/>
          <w:sz w:val="28"/>
          <w:szCs w:val="28"/>
          <w:lang w:val="uk-UA"/>
        </w:rPr>
        <w:t xml:space="preserve"> </w:t>
      </w:r>
      <w:r w:rsidRPr="005D4829">
        <w:rPr>
          <w:color w:val="000000" w:themeColor="text1"/>
          <w:sz w:val="28"/>
          <w:szCs w:val="28"/>
          <w:lang w:val="uk-UA"/>
        </w:rPr>
        <w:t>комплементом,</w:t>
      </w:r>
      <w:r w:rsidR="005C0C81" w:rsidRPr="005D4829">
        <w:rPr>
          <w:color w:val="000000" w:themeColor="text1"/>
          <w:sz w:val="28"/>
          <w:szCs w:val="28"/>
          <w:lang w:val="uk-UA"/>
        </w:rPr>
        <w:t xml:space="preserve"> </w:t>
      </w:r>
      <w:r w:rsidRPr="005D4829">
        <w:rPr>
          <w:color w:val="000000" w:themeColor="text1"/>
          <w:sz w:val="28"/>
          <w:szCs w:val="28"/>
          <w:lang w:val="uk-UA"/>
        </w:rPr>
        <w:t>виділення</w:t>
      </w:r>
      <w:r w:rsidR="005C0C81" w:rsidRPr="005D4829">
        <w:rPr>
          <w:color w:val="000000" w:themeColor="text1"/>
          <w:sz w:val="28"/>
          <w:szCs w:val="28"/>
          <w:lang w:val="uk-UA"/>
        </w:rPr>
        <w:t xml:space="preserve"> </w:t>
      </w:r>
      <w:r w:rsidRPr="005D4829">
        <w:rPr>
          <w:color w:val="000000" w:themeColor="text1"/>
          <w:sz w:val="28"/>
          <w:szCs w:val="28"/>
          <w:lang w:val="uk-UA"/>
        </w:rPr>
        <w:t>медіаторів</w:t>
      </w:r>
      <w:r w:rsidR="005C0C81" w:rsidRPr="005D4829">
        <w:rPr>
          <w:color w:val="000000" w:themeColor="text1"/>
          <w:sz w:val="28"/>
          <w:szCs w:val="28"/>
          <w:lang w:val="uk-UA"/>
        </w:rPr>
        <w:t xml:space="preserve"> </w:t>
      </w:r>
      <w:r w:rsidRPr="005D4829">
        <w:rPr>
          <w:color w:val="000000" w:themeColor="text1"/>
          <w:sz w:val="28"/>
          <w:szCs w:val="28"/>
          <w:lang w:val="uk-UA"/>
        </w:rPr>
        <w:t>запалення.</w:t>
      </w:r>
    </w:p>
    <w:p w14:paraId="1A5DB405" w14:textId="73A1A52A" w:rsidR="00D33757" w:rsidRPr="005D4829" w:rsidRDefault="00D33757" w:rsidP="00D33757">
      <w:pPr>
        <w:widowControl w:val="0"/>
        <w:numPr>
          <w:ilvl w:val="0"/>
          <w:numId w:val="24"/>
        </w:numPr>
        <w:spacing w:line="360" w:lineRule="auto"/>
        <w:ind w:left="0" w:firstLine="709"/>
        <w:jc w:val="both"/>
        <w:rPr>
          <w:color w:val="000000" w:themeColor="text1"/>
          <w:sz w:val="28"/>
          <w:szCs w:val="28"/>
          <w:lang w:val="uk-UA"/>
        </w:rPr>
      </w:pPr>
      <w:r w:rsidRPr="005D4829">
        <w:rPr>
          <w:color w:val="000000" w:themeColor="text1"/>
          <w:sz w:val="28"/>
          <w:szCs w:val="28"/>
          <w:lang w:val="uk-UA"/>
        </w:rPr>
        <w:t>Підвищення</w:t>
      </w:r>
      <w:r w:rsidR="005C0C81" w:rsidRPr="005D4829">
        <w:rPr>
          <w:color w:val="000000" w:themeColor="text1"/>
          <w:sz w:val="28"/>
          <w:szCs w:val="28"/>
          <w:lang w:val="uk-UA"/>
        </w:rPr>
        <w:t xml:space="preserve"> </w:t>
      </w:r>
      <w:r w:rsidRPr="005D4829">
        <w:rPr>
          <w:color w:val="000000" w:themeColor="text1"/>
          <w:sz w:val="28"/>
          <w:szCs w:val="28"/>
          <w:lang w:val="uk-UA"/>
        </w:rPr>
        <w:t>агрегації</w:t>
      </w:r>
      <w:r w:rsidR="005C0C81" w:rsidRPr="005D4829">
        <w:rPr>
          <w:color w:val="000000" w:themeColor="text1"/>
          <w:sz w:val="28"/>
          <w:szCs w:val="28"/>
          <w:lang w:val="uk-UA"/>
        </w:rPr>
        <w:t xml:space="preserve"> </w:t>
      </w:r>
      <w:r w:rsidRPr="005D4829">
        <w:rPr>
          <w:color w:val="000000" w:themeColor="text1"/>
          <w:sz w:val="28"/>
          <w:szCs w:val="28"/>
          <w:lang w:val="uk-UA"/>
        </w:rPr>
        <w:t>тромбоцитів,</w:t>
      </w:r>
      <w:r w:rsidR="005C0C81" w:rsidRPr="005D4829">
        <w:rPr>
          <w:color w:val="000000" w:themeColor="text1"/>
          <w:sz w:val="28"/>
          <w:szCs w:val="28"/>
          <w:lang w:val="uk-UA"/>
        </w:rPr>
        <w:t xml:space="preserve"> </w:t>
      </w:r>
      <w:r w:rsidRPr="005D4829">
        <w:rPr>
          <w:color w:val="000000" w:themeColor="text1"/>
          <w:sz w:val="28"/>
          <w:szCs w:val="28"/>
          <w:lang w:val="uk-UA"/>
        </w:rPr>
        <w:t>порушення</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системі</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мікроциркуляції</w:t>
      </w:r>
      <w:proofErr w:type="spellEnd"/>
      <w:r w:rsidRPr="005D4829">
        <w:rPr>
          <w:color w:val="000000" w:themeColor="text1"/>
          <w:sz w:val="28"/>
          <w:szCs w:val="28"/>
          <w:lang w:val="uk-UA"/>
        </w:rPr>
        <w:t>.</w:t>
      </w:r>
    </w:p>
    <w:p w14:paraId="17CFE6A8" w14:textId="7978AD78" w:rsidR="00D33757" w:rsidRPr="005D4829" w:rsidRDefault="00D33757" w:rsidP="00D33757">
      <w:pPr>
        <w:widowControl w:val="0"/>
        <w:numPr>
          <w:ilvl w:val="0"/>
          <w:numId w:val="24"/>
        </w:numPr>
        <w:spacing w:line="360" w:lineRule="auto"/>
        <w:ind w:left="0" w:firstLine="709"/>
        <w:jc w:val="both"/>
        <w:rPr>
          <w:color w:val="000000" w:themeColor="text1"/>
          <w:sz w:val="28"/>
          <w:szCs w:val="28"/>
          <w:lang w:val="uk-UA"/>
        </w:rPr>
      </w:pPr>
      <w:r w:rsidRPr="005D4829">
        <w:rPr>
          <w:color w:val="000000" w:themeColor="text1"/>
          <w:sz w:val="28"/>
          <w:szCs w:val="28"/>
          <w:lang w:val="uk-UA"/>
        </w:rPr>
        <w:t>Нервово-трофічні</w:t>
      </w:r>
      <w:r w:rsidR="005C0C81" w:rsidRPr="005D4829">
        <w:rPr>
          <w:color w:val="000000" w:themeColor="text1"/>
          <w:sz w:val="28"/>
          <w:szCs w:val="28"/>
          <w:lang w:val="uk-UA"/>
        </w:rPr>
        <w:t xml:space="preserve"> </w:t>
      </w:r>
      <w:r w:rsidRPr="005D4829">
        <w:rPr>
          <w:color w:val="000000" w:themeColor="text1"/>
          <w:sz w:val="28"/>
          <w:szCs w:val="28"/>
          <w:lang w:val="uk-UA"/>
        </w:rPr>
        <w:t>порушення</w:t>
      </w:r>
      <w:r w:rsidR="005C0C81" w:rsidRPr="005D4829">
        <w:rPr>
          <w:color w:val="000000" w:themeColor="text1"/>
          <w:sz w:val="28"/>
          <w:szCs w:val="28"/>
          <w:lang w:val="uk-UA"/>
        </w:rPr>
        <w:t xml:space="preserve"> </w:t>
      </w:r>
      <w:r w:rsidRPr="005D4829">
        <w:rPr>
          <w:color w:val="000000" w:themeColor="text1"/>
          <w:sz w:val="28"/>
          <w:szCs w:val="28"/>
          <w:lang w:val="uk-UA"/>
        </w:rPr>
        <w:t>бронхів</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легень.</w:t>
      </w:r>
    </w:p>
    <w:p w14:paraId="1DD06F69" w14:textId="1E08CB0D" w:rsidR="00D33757" w:rsidRPr="005D4829" w:rsidRDefault="00D33757" w:rsidP="00D33757">
      <w:pPr>
        <w:widowControl w:val="0"/>
        <w:numPr>
          <w:ilvl w:val="0"/>
          <w:numId w:val="24"/>
        </w:numPr>
        <w:spacing w:line="360" w:lineRule="auto"/>
        <w:ind w:left="0" w:firstLine="709"/>
        <w:jc w:val="both"/>
        <w:rPr>
          <w:color w:val="000000" w:themeColor="text1"/>
          <w:sz w:val="28"/>
          <w:szCs w:val="28"/>
          <w:lang w:val="uk-UA"/>
        </w:rPr>
      </w:pPr>
      <w:r w:rsidRPr="005D4829">
        <w:rPr>
          <w:color w:val="000000" w:themeColor="text1"/>
          <w:sz w:val="28"/>
          <w:szCs w:val="28"/>
          <w:lang w:val="uk-UA"/>
        </w:rPr>
        <w:t>Посилення</w:t>
      </w:r>
      <w:r w:rsidR="005C0C81" w:rsidRPr="005D4829">
        <w:rPr>
          <w:color w:val="000000" w:themeColor="text1"/>
          <w:sz w:val="28"/>
          <w:szCs w:val="28"/>
          <w:lang w:val="uk-UA"/>
        </w:rPr>
        <w:t xml:space="preserve"> </w:t>
      </w:r>
      <w:r w:rsidRPr="005D4829">
        <w:rPr>
          <w:color w:val="000000" w:themeColor="text1"/>
          <w:sz w:val="28"/>
          <w:szCs w:val="28"/>
          <w:lang w:val="uk-UA"/>
        </w:rPr>
        <w:t>окиснення</w:t>
      </w:r>
      <w:r w:rsidR="005C0C81" w:rsidRPr="005D4829">
        <w:rPr>
          <w:color w:val="000000" w:themeColor="text1"/>
          <w:sz w:val="28"/>
          <w:szCs w:val="28"/>
          <w:lang w:val="uk-UA"/>
        </w:rPr>
        <w:t xml:space="preserve"> </w:t>
      </w:r>
      <w:r w:rsidRPr="005D4829">
        <w:rPr>
          <w:color w:val="000000" w:themeColor="text1"/>
          <w:sz w:val="28"/>
          <w:szCs w:val="28"/>
          <w:lang w:val="uk-UA"/>
        </w:rPr>
        <w:t>ліпідів</w:t>
      </w:r>
      <w:r w:rsidR="005C0C81" w:rsidRPr="005D4829">
        <w:rPr>
          <w:color w:val="000000" w:themeColor="text1"/>
          <w:sz w:val="28"/>
          <w:szCs w:val="28"/>
          <w:lang w:val="uk-UA"/>
        </w:rPr>
        <w:t xml:space="preserve"> </w:t>
      </w:r>
      <w:r w:rsidRPr="005D4829">
        <w:rPr>
          <w:color w:val="000000" w:themeColor="text1"/>
          <w:sz w:val="28"/>
          <w:szCs w:val="28"/>
          <w:lang w:val="uk-UA"/>
        </w:rPr>
        <w:t>клітинних</w:t>
      </w:r>
      <w:r w:rsidR="005C0C81" w:rsidRPr="005D4829">
        <w:rPr>
          <w:color w:val="000000" w:themeColor="text1"/>
          <w:sz w:val="28"/>
          <w:szCs w:val="28"/>
          <w:lang w:val="uk-UA"/>
        </w:rPr>
        <w:t xml:space="preserve"> </w:t>
      </w:r>
      <w:r w:rsidRPr="005D4829">
        <w:rPr>
          <w:color w:val="000000" w:themeColor="text1"/>
          <w:sz w:val="28"/>
          <w:szCs w:val="28"/>
          <w:lang w:val="uk-UA"/>
        </w:rPr>
        <w:t>мембран,</w:t>
      </w:r>
      <w:r w:rsidR="005C0C81" w:rsidRPr="005D4829">
        <w:rPr>
          <w:color w:val="000000" w:themeColor="text1"/>
          <w:sz w:val="28"/>
          <w:szCs w:val="28"/>
          <w:lang w:val="uk-UA"/>
        </w:rPr>
        <w:t xml:space="preserve"> </w:t>
      </w:r>
      <w:r w:rsidRPr="005D4829">
        <w:rPr>
          <w:color w:val="000000" w:themeColor="text1"/>
          <w:sz w:val="28"/>
          <w:szCs w:val="28"/>
          <w:lang w:val="uk-UA"/>
        </w:rPr>
        <w:t>активація</w:t>
      </w:r>
      <w:r w:rsidR="005C0C81" w:rsidRPr="005D4829">
        <w:rPr>
          <w:color w:val="000000" w:themeColor="text1"/>
          <w:sz w:val="28"/>
          <w:szCs w:val="28"/>
          <w:lang w:val="uk-UA"/>
        </w:rPr>
        <w:t xml:space="preserve"> </w:t>
      </w:r>
      <w:r w:rsidRPr="005D4829">
        <w:rPr>
          <w:color w:val="000000" w:themeColor="text1"/>
          <w:sz w:val="28"/>
          <w:szCs w:val="28"/>
          <w:lang w:val="uk-UA"/>
        </w:rPr>
        <w:t>ендогенних</w:t>
      </w:r>
      <w:r w:rsidR="005C0C81" w:rsidRPr="005D4829">
        <w:rPr>
          <w:color w:val="000000" w:themeColor="text1"/>
          <w:sz w:val="28"/>
          <w:szCs w:val="28"/>
          <w:lang w:val="uk-UA"/>
        </w:rPr>
        <w:t xml:space="preserve"> </w:t>
      </w:r>
      <w:r w:rsidRPr="005D4829">
        <w:rPr>
          <w:color w:val="000000" w:themeColor="text1"/>
          <w:sz w:val="28"/>
          <w:szCs w:val="28"/>
          <w:lang w:val="uk-UA"/>
        </w:rPr>
        <w:t>фосфоліпаз,</w:t>
      </w:r>
      <w:r w:rsidR="005C0C81" w:rsidRPr="005D4829">
        <w:rPr>
          <w:color w:val="000000" w:themeColor="text1"/>
          <w:sz w:val="28"/>
          <w:szCs w:val="28"/>
          <w:lang w:val="uk-UA"/>
        </w:rPr>
        <w:t xml:space="preserve"> </w:t>
      </w:r>
      <w:r w:rsidRPr="005D4829">
        <w:rPr>
          <w:color w:val="000000" w:themeColor="text1"/>
          <w:sz w:val="28"/>
          <w:szCs w:val="28"/>
          <w:lang w:val="uk-UA"/>
        </w:rPr>
        <w:t>зниження</w:t>
      </w:r>
      <w:r w:rsidR="005C0C81" w:rsidRPr="005D4829">
        <w:rPr>
          <w:color w:val="000000" w:themeColor="text1"/>
          <w:sz w:val="28"/>
          <w:szCs w:val="28"/>
          <w:lang w:val="uk-UA"/>
        </w:rPr>
        <w:t xml:space="preserve"> </w:t>
      </w:r>
      <w:r w:rsidRPr="005D4829">
        <w:rPr>
          <w:color w:val="000000" w:themeColor="text1"/>
          <w:sz w:val="28"/>
          <w:szCs w:val="28"/>
          <w:lang w:val="uk-UA"/>
        </w:rPr>
        <w:t>впливу</w:t>
      </w:r>
      <w:r w:rsidR="005C0C81" w:rsidRPr="005D4829">
        <w:rPr>
          <w:color w:val="000000" w:themeColor="text1"/>
          <w:sz w:val="28"/>
          <w:szCs w:val="28"/>
          <w:lang w:val="uk-UA"/>
        </w:rPr>
        <w:t xml:space="preserve"> </w:t>
      </w:r>
      <w:r w:rsidRPr="005D4829">
        <w:rPr>
          <w:color w:val="000000" w:themeColor="text1"/>
          <w:sz w:val="28"/>
          <w:szCs w:val="28"/>
          <w:lang w:val="uk-UA"/>
        </w:rPr>
        <w:t>антиоксидантів,</w:t>
      </w:r>
      <w:r w:rsidR="005C0C81" w:rsidRPr="005D4829">
        <w:rPr>
          <w:color w:val="000000" w:themeColor="text1"/>
          <w:sz w:val="28"/>
          <w:szCs w:val="28"/>
          <w:lang w:val="uk-UA"/>
        </w:rPr>
        <w:t xml:space="preserve"> </w:t>
      </w:r>
      <w:r w:rsidRPr="005D4829">
        <w:rPr>
          <w:color w:val="000000" w:themeColor="text1"/>
          <w:sz w:val="28"/>
          <w:szCs w:val="28"/>
          <w:lang w:val="uk-UA"/>
        </w:rPr>
        <w:t>що</w:t>
      </w:r>
      <w:r w:rsidR="005C0C81" w:rsidRPr="005D4829">
        <w:rPr>
          <w:color w:val="000000" w:themeColor="text1"/>
          <w:sz w:val="28"/>
          <w:szCs w:val="28"/>
          <w:lang w:val="uk-UA"/>
        </w:rPr>
        <w:t xml:space="preserve"> </w:t>
      </w:r>
      <w:r w:rsidRPr="005D4829">
        <w:rPr>
          <w:color w:val="000000" w:themeColor="text1"/>
          <w:sz w:val="28"/>
          <w:szCs w:val="28"/>
          <w:lang w:val="uk-UA"/>
        </w:rPr>
        <w:t>призводить</w:t>
      </w:r>
      <w:r w:rsidR="005C0C81" w:rsidRPr="005D4829">
        <w:rPr>
          <w:color w:val="000000" w:themeColor="text1"/>
          <w:sz w:val="28"/>
          <w:szCs w:val="28"/>
          <w:lang w:val="uk-UA"/>
        </w:rPr>
        <w:t xml:space="preserve"> </w:t>
      </w:r>
      <w:r w:rsidRPr="005D4829">
        <w:rPr>
          <w:color w:val="000000" w:themeColor="text1"/>
          <w:sz w:val="28"/>
          <w:szCs w:val="28"/>
          <w:lang w:val="uk-UA"/>
        </w:rPr>
        <w:t>до</w:t>
      </w:r>
      <w:r w:rsidR="005C0C81" w:rsidRPr="005D4829">
        <w:rPr>
          <w:color w:val="000000" w:themeColor="text1"/>
          <w:sz w:val="28"/>
          <w:szCs w:val="28"/>
          <w:lang w:val="uk-UA"/>
        </w:rPr>
        <w:t xml:space="preserve"> </w:t>
      </w:r>
      <w:r w:rsidRPr="005D4829">
        <w:rPr>
          <w:color w:val="000000" w:themeColor="text1"/>
          <w:sz w:val="28"/>
          <w:szCs w:val="28"/>
          <w:lang w:val="uk-UA"/>
        </w:rPr>
        <w:t>пошкодження</w:t>
      </w:r>
      <w:r w:rsidR="005C0C81" w:rsidRPr="005D4829">
        <w:rPr>
          <w:color w:val="000000" w:themeColor="text1"/>
          <w:sz w:val="28"/>
          <w:szCs w:val="28"/>
          <w:lang w:val="uk-UA"/>
        </w:rPr>
        <w:t xml:space="preserve"> </w:t>
      </w:r>
      <w:r w:rsidR="006C1490" w:rsidRPr="005D4829">
        <w:rPr>
          <w:color w:val="000000" w:themeColor="text1"/>
          <w:sz w:val="28"/>
          <w:szCs w:val="28"/>
          <w:lang w:val="uk-UA"/>
        </w:rPr>
        <w:t>структури</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порушення</w:t>
      </w:r>
      <w:r w:rsidR="005C0C81" w:rsidRPr="005D4829">
        <w:rPr>
          <w:color w:val="000000" w:themeColor="text1"/>
          <w:sz w:val="28"/>
          <w:szCs w:val="28"/>
          <w:lang w:val="uk-UA"/>
        </w:rPr>
        <w:t xml:space="preserve"> </w:t>
      </w:r>
      <w:r w:rsidRPr="005D4829">
        <w:rPr>
          <w:color w:val="000000" w:themeColor="text1"/>
          <w:sz w:val="28"/>
          <w:szCs w:val="28"/>
          <w:lang w:val="uk-UA"/>
        </w:rPr>
        <w:t>функції</w:t>
      </w:r>
      <w:r w:rsidR="005C0C81" w:rsidRPr="005D4829">
        <w:rPr>
          <w:color w:val="000000" w:themeColor="text1"/>
          <w:sz w:val="28"/>
          <w:szCs w:val="28"/>
          <w:lang w:val="uk-UA"/>
        </w:rPr>
        <w:t xml:space="preserve"> </w:t>
      </w:r>
      <w:r w:rsidRPr="005D4829">
        <w:rPr>
          <w:color w:val="000000" w:themeColor="text1"/>
          <w:sz w:val="28"/>
          <w:szCs w:val="28"/>
          <w:lang w:val="uk-UA"/>
        </w:rPr>
        <w:t>мембран</w:t>
      </w:r>
      <w:r w:rsidR="005C0C81" w:rsidRPr="005D4829">
        <w:rPr>
          <w:color w:val="000000" w:themeColor="text1"/>
          <w:sz w:val="28"/>
          <w:szCs w:val="28"/>
          <w:lang w:val="uk-UA"/>
        </w:rPr>
        <w:t xml:space="preserve"> </w:t>
      </w:r>
      <w:r w:rsidRPr="005D4829">
        <w:rPr>
          <w:color w:val="000000" w:themeColor="text1"/>
          <w:sz w:val="28"/>
          <w:szCs w:val="28"/>
          <w:lang w:val="uk-UA"/>
        </w:rPr>
        <w:t>клітин</w:t>
      </w:r>
      <w:r w:rsidR="002030E4" w:rsidRPr="005D4829">
        <w:rPr>
          <w:color w:val="000000" w:themeColor="text1"/>
          <w:sz w:val="28"/>
          <w:szCs w:val="28"/>
          <w:lang w:val="uk-UA"/>
        </w:rPr>
        <w:t xml:space="preserve"> </w:t>
      </w:r>
      <w:r w:rsidR="002030E4" w:rsidRPr="00045FA0">
        <w:rPr>
          <w:iCs/>
          <w:sz w:val="28"/>
          <w:szCs w:val="28"/>
          <w:shd w:val="clear" w:color="auto" w:fill="FFFFFF"/>
          <w:lang w:val="uk-UA"/>
        </w:rPr>
        <w:t>[</w:t>
      </w:r>
      <w:r w:rsidR="00A24FF8" w:rsidRPr="005D4829">
        <w:rPr>
          <w:iCs/>
          <w:sz w:val="28"/>
          <w:szCs w:val="28"/>
          <w:shd w:val="clear" w:color="auto" w:fill="FFFFFF"/>
          <w:lang w:val="uk-UA"/>
        </w:rPr>
        <w:t>29</w:t>
      </w:r>
      <w:r w:rsidR="002030E4" w:rsidRPr="00045FA0">
        <w:rPr>
          <w:iCs/>
          <w:sz w:val="28"/>
          <w:szCs w:val="28"/>
          <w:shd w:val="clear" w:color="auto" w:fill="FFFFFF"/>
          <w:lang w:val="uk-UA"/>
        </w:rPr>
        <w:t>]</w:t>
      </w:r>
      <w:r w:rsidRPr="005D4829">
        <w:rPr>
          <w:color w:val="000000" w:themeColor="text1"/>
          <w:sz w:val="28"/>
          <w:szCs w:val="28"/>
          <w:lang w:val="uk-UA"/>
        </w:rPr>
        <w:t>.</w:t>
      </w:r>
    </w:p>
    <w:p w14:paraId="78A396BF" w14:textId="742B219E" w:rsidR="00F475BB" w:rsidRPr="005D4829" w:rsidRDefault="00F475BB" w:rsidP="00F475BB">
      <w:pPr>
        <w:widowControl w:val="0"/>
        <w:spacing w:line="360" w:lineRule="auto"/>
        <w:ind w:firstLine="709"/>
        <w:jc w:val="right"/>
        <w:rPr>
          <w:color w:val="000000" w:themeColor="text1"/>
          <w:sz w:val="28"/>
          <w:szCs w:val="28"/>
          <w:lang w:val="uk-UA"/>
        </w:rPr>
      </w:pPr>
      <w:r w:rsidRPr="005D4829">
        <w:rPr>
          <w:color w:val="000000" w:themeColor="text1"/>
          <w:sz w:val="28"/>
          <w:szCs w:val="28"/>
          <w:lang w:val="uk-UA"/>
        </w:rPr>
        <w:t>Таблиця</w:t>
      </w:r>
      <w:r w:rsidR="005C0C81" w:rsidRPr="005D4829">
        <w:rPr>
          <w:color w:val="000000" w:themeColor="text1"/>
          <w:sz w:val="28"/>
          <w:szCs w:val="28"/>
          <w:lang w:val="uk-UA"/>
        </w:rPr>
        <w:t xml:space="preserve"> </w:t>
      </w:r>
      <w:r w:rsidRPr="005D4829">
        <w:rPr>
          <w:color w:val="000000" w:themeColor="text1"/>
          <w:sz w:val="28"/>
          <w:szCs w:val="28"/>
          <w:lang w:val="uk-UA"/>
        </w:rPr>
        <w:t>1.</w:t>
      </w:r>
      <w:r w:rsidR="004E15A5" w:rsidRPr="005D4829">
        <w:rPr>
          <w:color w:val="000000" w:themeColor="text1"/>
          <w:sz w:val="28"/>
          <w:szCs w:val="28"/>
          <w:lang w:val="uk-UA"/>
        </w:rPr>
        <w:t>1</w:t>
      </w:r>
      <w:r w:rsidR="005C0C81" w:rsidRPr="005D4829">
        <w:rPr>
          <w:color w:val="000000" w:themeColor="text1"/>
          <w:sz w:val="28"/>
          <w:szCs w:val="28"/>
          <w:lang w:val="uk-UA"/>
        </w:rPr>
        <w:t xml:space="preserve"> </w:t>
      </w:r>
    </w:p>
    <w:p w14:paraId="36DB0803" w14:textId="181A629D" w:rsidR="00F475BB" w:rsidRPr="005D4829" w:rsidRDefault="00F475BB" w:rsidP="00F475BB">
      <w:pPr>
        <w:widowControl w:val="0"/>
        <w:spacing w:line="360" w:lineRule="auto"/>
        <w:ind w:firstLine="709"/>
        <w:jc w:val="both"/>
        <w:rPr>
          <w:color w:val="000000" w:themeColor="text1"/>
          <w:sz w:val="28"/>
          <w:szCs w:val="28"/>
          <w:lang w:val="uk-UA"/>
        </w:rPr>
      </w:pPr>
      <w:r w:rsidRPr="005D4829">
        <w:rPr>
          <w:color w:val="000000" w:themeColor="text1"/>
          <w:sz w:val="28"/>
          <w:szCs w:val="28"/>
          <w:lang w:val="uk-UA"/>
        </w:rPr>
        <w:t>Клінічні</w:t>
      </w:r>
      <w:r w:rsidR="005C0C81" w:rsidRPr="005D4829">
        <w:rPr>
          <w:color w:val="000000" w:themeColor="text1"/>
          <w:sz w:val="28"/>
          <w:szCs w:val="28"/>
          <w:lang w:val="uk-UA"/>
        </w:rPr>
        <w:t xml:space="preserve"> </w:t>
      </w:r>
      <w:r w:rsidRPr="005D4829">
        <w:rPr>
          <w:color w:val="000000" w:themeColor="text1"/>
          <w:sz w:val="28"/>
          <w:szCs w:val="28"/>
          <w:lang w:val="uk-UA"/>
        </w:rPr>
        <w:t>ситуації</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можливими</w:t>
      </w:r>
      <w:r w:rsidR="005C0C81" w:rsidRPr="005D4829">
        <w:rPr>
          <w:color w:val="000000" w:themeColor="text1"/>
          <w:sz w:val="28"/>
          <w:szCs w:val="28"/>
          <w:lang w:val="uk-UA"/>
        </w:rPr>
        <w:t xml:space="preserve"> </w:t>
      </w:r>
      <w:r w:rsidRPr="005D4829">
        <w:rPr>
          <w:color w:val="000000" w:themeColor="text1"/>
          <w:sz w:val="28"/>
          <w:szCs w:val="28"/>
          <w:lang w:val="uk-UA"/>
        </w:rPr>
        <w:t>збудниками</w:t>
      </w:r>
      <w:r w:rsidR="005C0C81" w:rsidRPr="005D4829">
        <w:rPr>
          <w:color w:val="000000" w:themeColor="text1"/>
          <w:sz w:val="28"/>
          <w:szCs w:val="28"/>
          <w:lang w:val="uk-UA"/>
        </w:rPr>
        <w:t xml:space="preserve"> </w:t>
      </w:r>
      <w:r w:rsidRPr="005D4829">
        <w:rPr>
          <w:color w:val="000000" w:themeColor="text1"/>
          <w:sz w:val="28"/>
          <w:szCs w:val="28"/>
          <w:lang w:val="uk-UA"/>
        </w:rPr>
        <w:t>пневмоні</w:t>
      </w:r>
      <w:r w:rsidR="00CB18C0" w:rsidRPr="005D4829">
        <w:rPr>
          <w:color w:val="000000" w:themeColor="text1"/>
          <w:sz w:val="28"/>
          <w:szCs w:val="28"/>
          <w:lang w:val="uk-UA"/>
        </w:rPr>
        <w:t>ї</w:t>
      </w:r>
    </w:p>
    <w:tbl>
      <w:tblPr>
        <w:tblW w:w="9300" w:type="dxa"/>
        <w:jc w:val="center"/>
        <w:tblCellMar>
          <w:top w:w="40" w:type="dxa"/>
          <w:left w:w="40" w:type="dxa"/>
          <w:bottom w:w="40" w:type="dxa"/>
          <w:right w:w="40" w:type="dxa"/>
        </w:tblCellMar>
        <w:tblLook w:val="04A0" w:firstRow="1" w:lastRow="0" w:firstColumn="1" w:lastColumn="0" w:noHBand="0" w:noVBand="1"/>
      </w:tblPr>
      <w:tblGrid>
        <w:gridCol w:w="5101"/>
        <w:gridCol w:w="4199"/>
      </w:tblGrid>
      <w:tr w:rsidR="0064290A" w:rsidRPr="005D4829" w14:paraId="4773F70B" w14:textId="77777777" w:rsidTr="00EA11B4">
        <w:trPr>
          <w:jc w:val="center"/>
        </w:trPr>
        <w:tc>
          <w:tcPr>
            <w:tcW w:w="5101" w:type="dxa"/>
            <w:tcBorders>
              <w:top w:val="single" w:sz="4" w:space="0" w:color="auto"/>
              <w:left w:val="single" w:sz="4" w:space="0" w:color="auto"/>
              <w:bottom w:val="single" w:sz="4" w:space="0" w:color="auto"/>
              <w:right w:val="single" w:sz="4" w:space="0" w:color="auto"/>
            </w:tcBorders>
            <w:hideMark/>
          </w:tcPr>
          <w:p w14:paraId="0BCF20DA" w14:textId="5C0DA1BC" w:rsidR="00F475BB" w:rsidRPr="005D4829" w:rsidRDefault="00F475BB" w:rsidP="00A15E07">
            <w:pPr>
              <w:widowControl w:val="0"/>
              <w:spacing w:line="360" w:lineRule="auto"/>
              <w:jc w:val="center"/>
              <w:rPr>
                <w:color w:val="000000" w:themeColor="text1"/>
                <w:sz w:val="28"/>
                <w:szCs w:val="28"/>
                <w:lang w:val="uk-UA"/>
              </w:rPr>
            </w:pPr>
            <w:r w:rsidRPr="005D4829">
              <w:rPr>
                <w:color w:val="000000" w:themeColor="text1"/>
                <w:sz w:val="28"/>
                <w:szCs w:val="28"/>
                <w:lang w:val="uk-UA"/>
              </w:rPr>
              <w:t>Клінічна</w:t>
            </w:r>
            <w:r w:rsidR="005C0C81" w:rsidRPr="005D4829">
              <w:rPr>
                <w:color w:val="000000" w:themeColor="text1"/>
                <w:sz w:val="28"/>
                <w:szCs w:val="28"/>
                <w:lang w:val="uk-UA"/>
              </w:rPr>
              <w:t xml:space="preserve"> </w:t>
            </w:r>
            <w:r w:rsidRPr="005D4829">
              <w:rPr>
                <w:color w:val="000000" w:themeColor="text1"/>
                <w:sz w:val="28"/>
                <w:szCs w:val="28"/>
                <w:lang w:val="uk-UA"/>
              </w:rPr>
              <w:t>ситуація</w:t>
            </w:r>
          </w:p>
        </w:tc>
        <w:tc>
          <w:tcPr>
            <w:tcW w:w="0" w:type="auto"/>
            <w:tcBorders>
              <w:top w:val="single" w:sz="4" w:space="0" w:color="auto"/>
              <w:left w:val="single" w:sz="4" w:space="0" w:color="auto"/>
              <w:bottom w:val="single" w:sz="4" w:space="0" w:color="auto"/>
              <w:right w:val="single" w:sz="4" w:space="0" w:color="auto"/>
            </w:tcBorders>
            <w:hideMark/>
          </w:tcPr>
          <w:p w14:paraId="242C02CB" w14:textId="096459BD" w:rsidR="00F475BB" w:rsidRPr="005D4829" w:rsidRDefault="00F475BB" w:rsidP="00A15E07">
            <w:pPr>
              <w:widowControl w:val="0"/>
              <w:spacing w:line="360" w:lineRule="auto"/>
              <w:jc w:val="center"/>
              <w:rPr>
                <w:color w:val="000000" w:themeColor="text1"/>
                <w:sz w:val="28"/>
                <w:szCs w:val="28"/>
                <w:lang w:val="uk-UA"/>
              </w:rPr>
            </w:pPr>
            <w:r w:rsidRPr="005D4829">
              <w:rPr>
                <w:color w:val="000000" w:themeColor="text1"/>
                <w:sz w:val="28"/>
                <w:szCs w:val="28"/>
                <w:lang w:val="uk-UA"/>
              </w:rPr>
              <w:t>Можливий</w:t>
            </w:r>
            <w:r w:rsidR="005C0C81" w:rsidRPr="005D4829">
              <w:rPr>
                <w:color w:val="000000" w:themeColor="text1"/>
                <w:sz w:val="28"/>
                <w:szCs w:val="28"/>
                <w:lang w:val="uk-UA"/>
              </w:rPr>
              <w:t xml:space="preserve"> </w:t>
            </w:r>
            <w:r w:rsidRPr="005D4829">
              <w:rPr>
                <w:color w:val="000000" w:themeColor="text1"/>
                <w:sz w:val="28"/>
                <w:szCs w:val="28"/>
                <w:lang w:val="uk-UA"/>
              </w:rPr>
              <w:t>збудник</w:t>
            </w:r>
          </w:p>
        </w:tc>
      </w:tr>
      <w:tr w:rsidR="0064290A" w:rsidRPr="005D4829" w14:paraId="13C4B26B" w14:textId="77777777" w:rsidTr="00CB18C0">
        <w:trPr>
          <w:jc w:val="center"/>
        </w:trPr>
        <w:tc>
          <w:tcPr>
            <w:tcW w:w="5101" w:type="dxa"/>
            <w:tcBorders>
              <w:top w:val="single" w:sz="4" w:space="0" w:color="auto"/>
              <w:left w:val="single" w:sz="4" w:space="0" w:color="auto"/>
              <w:bottom w:val="single" w:sz="4" w:space="0" w:color="auto"/>
              <w:right w:val="single" w:sz="4" w:space="0" w:color="auto"/>
            </w:tcBorders>
            <w:hideMark/>
          </w:tcPr>
          <w:p w14:paraId="46D93DE8" w14:textId="47BA2E22" w:rsidR="00F475BB" w:rsidRPr="005D4829" w:rsidRDefault="00F475BB" w:rsidP="00CB18C0">
            <w:pPr>
              <w:widowControl w:val="0"/>
              <w:spacing w:line="360" w:lineRule="auto"/>
              <w:rPr>
                <w:color w:val="000000" w:themeColor="text1"/>
                <w:sz w:val="28"/>
                <w:szCs w:val="28"/>
                <w:lang w:val="uk-UA"/>
              </w:rPr>
            </w:pPr>
            <w:r w:rsidRPr="005D4829">
              <w:rPr>
                <w:color w:val="000000" w:themeColor="text1"/>
                <w:sz w:val="28"/>
                <w:szCs w:val="28"/>
                <w:lang w:val="uk-UA"/>
              </w:rPr>
              <w:t>Вік</w:t>
            </w:r>
            <w:r w:rsidR="005C0C81" w:rsidRPr="005D4829">
              <w:rPr>
                <w:color w:val="000000" w:themeColor="text1"/>
                <w:sz w:val="28"/>
                <w:szCs w:val="28"/>
                <w:lang w:val="uk-UA"/>
              </w:rPr>
              <w:t xml:space="preserve"> </w:t>
            </w:r>
            <w:r w:rsidRPr="005D4829">
              <w:rPr>
                <w:color w:val="000000" w:themeColor="text1"/>
                <w:sz w:val="28"/>
                <w:szCs w:val="28"/>
                <w:lang w:val="uk-UA"/>
              </w:rPr>
              <w:t>молодше</w:t>
            </w:r>
            <w:r w:rsidR="005C0C81" w:rsidRPr="005D4829">
              <w:rPr>
                <w:color w:val="000000" w:themeColor="text1"/>
                <w:sz w:val="28"/>
                <w:szCs w:val="28"/>
                <w:lang w:val="uk-UA"/>
              </w:rPr>
              <w:t xml:space="preserve"> </w:t>
            </w:r>
            <w:r w:rsidRPr="005D4829">
              <w:rPr>
                <w:color w:val="000000" w:themeColor="text1"/>
                <w:sz w:val="28"/>
                <w:szCs w:val="28"/>
                <w:lang w:val="uk-UA"/>
              </w:rPr>
              <w:t>25</w:t>
            </w:r>
            <w:r w:rsidR="005C0C81" w:rsidRPr="005D4829">
              <w:rPr>
                <w:color w:val="000000" w:themeColor="text1"/>
                <w:sz w:val="28"/>
                <w:szCs w:val="28"/>
                <w:lang w:val="uk-UA"/>
              </w:rPr>
              <w:t xml:space="preserve"> </w:t>
            </w:r>
            <w:r w:rsidRPr="005D4829">
              <w:rPr>
                <w:color w:val="000000" w:themeColor="text1"/>
                <w:sz w:val="28"/>
                <w:szCs w:val="28"/>
                <w:lang w:val="uk-UA"/>
              </w:rPr>
              <w:t>років</w:t>
            </w:r>
          </w:p>
        </w:tc>
        <w:tc>
          <w:tcPr>
            <w:tcW w:w="0" w:type="auto"/>
            <w:tcBorders>
              <w:top w:val="single" w:sz="4" w:space="0" w:color="auto"/>
              <w:left w:val="single" w:sz="4" w:space="0" w:color="auto"/>
              <w:bottom w:val="single" w:sz="4" w:space="0" w:color="auto"/>
              <w:right w:val="single" w:sz="4" w:space="0" w:color="auto"/>
            </w:tcBorders>
            <w:hideMark/>
          </w:tcPr>
          <w:p w14:paraId="1728D01D" w14:textId="4F3C9168" w:rsidR="00F475BB" w:rsidRPr="005D4829" w:rsidRDefault="00F475BB" w:rsidP="00CB18C0">
            <w:pPr>
              <w:widowControl w:val="0"/>
              <w:spacing w:line="360" w:lineRule="auto"/>
              <w:rPr>
                <w:color w:val="000000" w:themeColor="text1"/>
                <w:sz w:val="28"/>
                <w:szCs w:val="28"/>
                <w:lang w:val="uk-UA"/>
              </w:rPr>
            </w:pPr>
            <w:r w:rsidRPr="005D4829">
              <w:rPr>
                <w:color w:val="000000" w:themeColor="text1"/>
                <w:sz w:val="28"/>
                <w:szCs w:val="28"/>
                <w:lang w:val="uk-UA"/>
              </w:rPr>
              <w:t>Пневмокок,</w:t>
            </w:r>
            <w:r w:rsidR="005C0C81" w:rsidRPr="005D4829">
              <w:rPr>
                <w:color w:val="000000" w:themeColor="text1"/>
                <w:sz w:val="28"/>
                <w:szCs w:val="28"/>
                <w:lang w:val="uk-UA"/>
              </w:rPr>
              <w:t xml:space="preserve"> </w:t>
            </w:r>
            <w:r w:rsidRPr="005D4829">
              <w:rPr>
                <w:color w:val="000000" w:themeColor="text1"/>
                <w:sz w:val="28"/>
                <w:szCs w:val="28"/>
                <w:lang w:val="uk-UA"/>
              </w:rPr>
              <w:t>мікоплазми,</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хламідії</w:t>
            </w:r>
            <w:proofErr w:type="spellEnd"/>
          </w:p>
        </w:tc>
      </w:tr>
      <w:tr w:rsidR="0064290A" w:rsidRPr="005D4829" w14:paraId="67814C49" w14:textId="77777777" w:rsidTr="00CB18C0">
        <w:trPr>
          <w:jc w:val="center"/>
        </w:trPr>
        <w:tc>
          <w:tcPr>
            <w:tcW w:w="5101" w:type="dxa"/>
            <w:tcBorders>
              <w:top w:val="single" w:sz="4" w:space="0" w:color="auto"/>
              <w:left w:val="single" w:sz="4" w:space="0" w:color="auto"/>
              <w:bottom w:val="single" w:sz="4" w:space="0" w:color="auto"/>
              <w:right w:val="single" w:sz="4" w:space="0" w:color="auto"/>
            </w:tcBorders>
            <w:hideMark/>
          </w:tcPr>
          <w:p w14:paraId="7BFD6A17" w14:textId="44579E74" w:rsidR="00F475BB" w:rsidRPr="005D4829" w:rsidRDefault="00F475BB" w:rsidP="00CB18C0">
            <w:pPr>
              <w:widowControl w:val="0"/>
              <w:spacing w:line="360" w:lineRule="auto"/>
              <w:rPr>
                <w:color w:val="000000" w:themeColor="text1"/>
                <w:sz w:val="28"/>
                <w:szCs w:val="28"/>
                <w:lang w:val="uk-UA"/>
              </w:rPr>
            </w:pPr>
            <w:r w:rsidRPr="005D4829">
              <w:rPr>
                <w:color w:val="000000" w:themeColor="text1"/>
                <w:sz w:val="28"/>
                <w:szCs w:val="28"/>
                <w:lang w:val="uk-UA"/>
              </w:rPr>
              <w:t>Вік</w:t>
            </w:r>
            <w:r w:rsidR="005C0C81" w:rsidRPr="005D4829">
              <w:rPr>
                <w:color w:val="000000" w:themeColor="text1"/>
                <w:sz w:val="28"/>
                <w:szCs w:val="28"/>
                <w:lang w:val="uk-UA"/>
              </w:rPr>
              <w:t xml:space="preserve"> </w:t>
            </w:r>
            <w:r w:rsidRPr="005D4829">
              <w:rPr>
                <w:color w:val="000000" w:themeColor="text1"/>
                <w:sz w:val="28"/>
                <w:szCs w:val="28"/>
                <w:lang w:val="uk-UA"/>
              </w:rPr>
              <w:t>старше</w:t>
            </w:r>
            <w:r w:rsidR="005C0C81" w:rsidRPr="005D4829">
              <w:rPr>
                <w:color w:val="000000" w:themeColor="text1"/>
                <w:sz w:val="28"/>
                <w:szCs w:val="28"/>
                <w:lang w:val="uk-UA"/>
              </w:rPr>
              <w:t xml:space="preserve"> </w:t>
            </w:r>
            <w:r w:rsidRPr="005D4829">
              <w:rPr>
                <w:color w:val="000000" w:themeColor="text1"/>
                <w:sz w:val="28"/>
                <w:szCs w:val="28"/>
                <w:lang w:val="uk-UA"/>
              </w:rPr>
              <w:t>65</w:t>
            </w:r>
            <w:r w:rsidR="005C0C81" w:rsidRPr="005D4829">
              <w:rPr>
                <w:color w:val="000000" w:themeColor="text1"/>
                <w:sz w:val="28"/>
                <w:szCs w:val="28"/>
                <w:lang w:val="uk-UA"/>
              </w:rPr>
              <w:t xml:space="preserve"> </w:t>
            </w:r>
            <w:r w:rsidRPr="005D4829">
              <w:rPr>
                <w:color w:val="000000" w:themeColor="text1"/>
                <w:sz w:val="28"/>
                <w:szCs w:val="28"/>
                <w:lang w:val="uk-UA"/>
              </w:rPr>
              <w:t>років</w:t>
            </w:r>
          </w:p>
        </w:tc>
        <w:tc>
          <w:tcPr>
            <w:tcW w:w="0" w:type="auto"/>
            <w:tcBorders>
              <w:top w:val="single" w:sz="4" w:space="0" w:color="auto"/>
              <w:left w:val="single" w:sz="4" w:space="0" w:color="auto"/>
              <w:bottom w:val="single" w:sz="4" w:space="0" w:color="auto"/>
              <w:right w:val="single" w:sz="4" w:space="0" w:color="auto"/>
            </w:tcBorders>
            <w:hideMark/>
          </w:tcPr>
          <w:p w14:paraId="43DBEF8A" w14:textId="77E664B0" w:rsidR="00F475BB" w:rsidRPr="005D4829" w:rsidRDefault="00F475BB" w:rsidP="00CB18C0">
            <w:pPr>
              <w:widowControl w:val="0"/>
              <w:spacing w:line="360" w:lineRule="auto"/>
              <w:rPr>
                <w:color w:val="000000" w:themeColor="text1"/>
                <w:sz w:val="28"/>
                <w:szCs w:val="28"/>
                <w:lang w:val="uk-UA"/>
              </w:rPr>
            </w:pPr>
            <w:r w:rsidRPr="005D4829">
              <w:rPr>
                <w:color w:val="000000" w:themeColor="text1"/>
                <w:sz w:val="28"/>
                <w:szCs w:val="28"/>
                <w:lang w:val="uk-UA"/>
              </w:rPr>
              <w:t>Пневмокок,</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гемофільна</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паличка</w:t>
            </w:r>
          </w:p>
        </w:tc>
      </w:tr>
      <w:tr w:rsidR="0064290A" w:rsidRPr="005D4829" w14:paraId="0B9422BA" w14:textId="77777777" w:rsidTr="00CB18C0">
        <w:trPr>
          <w:jc w:val="center"/>
        </w:trPr>
        <w:tc>
          <w:tcPr>
            <w:tcW w:w="5101" w:type="dxa"/>
            <w:tcBorders>
              <w:top w:val="single" w:sz="4" w:space="0" w:color="auto"/>
              <w:left w:val="single" w:sz="4" w:space="0" w:color="auto"/>
              <w:bottom w:val="single" w:sz="4" w:space="0" w:color="auto"/>
              <w:right w:val="single" w:sz="4" w:space="0" w:color="auto"/>
            </w:tcBorders>
            <w:hideMark/>
          </w:tcPr>
          <w:p w14:paraId="66586D7A" w14:textId="42DED333" w:rsidR="00F475BB" w:rsidRPr="005D4829" w:rsidRDefault="00F475BB" w:rsidP="00CB18C0">
            <w:pPr>
              <w:widowControl w:val="0"/>
              <w:spacing w:line="360" w:lineRule="auto"/>
              <w:rPr>
                <w:color w:val="000000" w:themeColor="text1"/>
                <w:sz w:val="28"/>
                <w:szCs w:val="28"/>
                <w:lang w:val="uk-UA"/>
              </w:rPr>
            </w:pPr>
            <w:r w:rsidRPr="005D4829">
              <w:rPr>
                <w:color w:val="000000" w:themeColor="text1"/>
                <w:sz w:val="28"/>
                <w:szCs w:val="28"/>
                <w:lang w:val="uk-UA"/>
              </w:rPr>
              <w:t>Хронічний</w:t>
            </w:r>
            <w:r w:rsidR="005C0C81" w:rsidRPr="005D4829">
              <w:rPr>
                <w:color w:val="000000" w:themeColor="text1"/>
                <w:sz w:val="28"/>
                <w:szCs w:val="28"/>
                <w:lang w:val="uk-UA"/>
              </w:rPr>
              <w:t xml:space="preserve"> </w:t>
            </w:r>
            <w:r w:rsidRPr="005D4829">
              <w:rPr>
                <w:color w:val="000000" w:themeColor="text1"/>
                <w:sz w:val="28"/>
                <w:szCs w:val="28"/>
                <w:lang w:val="uk-UA"/>
              </w:rPr>
              <w:t>бронхіт</w:t>
            </w:r>
            <w:r w:rsidR="005C0C81" w:rsidRPr="005D4829">
              <w:rPr>
                <w:color w:val="000000" w:themeColor="text1"/>
                <w:sz w:val="28"/>
                <w:szCs w:val="28"/>
                <w:lang w:val="uk-UA"/>
              </w:rPr>
              <w:t xml:space="preserve"> </w:t>
            </w:r>
            <w:r w:rsidRPr="005D4829">
              <w:rPr>
                <w:color w:val="000000" w:themeColor="text1"/>
                <w:sz w:val="28"/>
                <w:szCs w:val="28"/>
                <w:lang w:val="uk-UA"/>
              </w:rPr>
              <w:t>чи</w:t>
            </w:r>
            <w:r w:rsidR="005C0C81" w:rsidRPr="005D4829">
              <w:rPr>
                <w:color w:val="000000" w:themeColor="text1"/>
                <w:sz w:val="28"/>
                <w:szCs w:val="28"/>
                <w:lang w:val="uk-UA"/>
              </w:rPr>
              <w:t xml:space="preserve"> </w:t>
            </w:r>
            <w:r w:rsidRPr="005D4829">
              <w:rPr>
                <w:color w:val="000000" w:themeColor="text1"/>
                <w:sz w:val="28"/>
                <w:szCs w:val="28"/>
                <w:lang w:val="uk-UA"/>
              </w:rPr>
              <w:t>тютюнопаління</w:t>
            </w:r>
          </w:p>
        </w:tc>
        <w:tc>
          <w:tcPr>
            <w:tcW w:w="0" w:type="auto"/>
            <w:tcBorders>
              <w:top w:val="single" w:sz="4" w:space="0" w:color="auto"/>
              <w:left w:val="single" w:sz="4" w:space="0" w:color="auto"/>
              <w:bottom w:val="single" w:sz="4" w:space="0" w:color="auto"/>
              <w:right w:val="single" w:sz="4" w:space="0" w:color="auto"/>
            </w:tcBorders>
            <w:hideMark/>
          </w:tcPr>
          <w:p w14:paraId="696CBCCE" w14:textId="2B07A864" w:rsidR="00F475BB" w:rsidRPr="005D4829" w:rsidRDefault="00F475BB" w:rsidP="00CB18C0">
            <w:pPr>
              <w:widowControl w:val="0"/>
              <w:spacing w:line="360" w:lineRule="auto"/>
              <w:rPr>
                <w:color w:val="000000" w:themeColor="text1"/>
                <w:sz w:val="28"/>
                <w:szCs w:val="28"/>
                <w:lang w:val="uk-UA"/>
              </w:rPr>
            </w:pPr>
            <w:r w:rsidRPr="005D4829">
              <w:rPr>
                <w:color w:val="000000" w:themeColor="text1"/>
                <w:sz w:val="28"/>
                <w:szCs w:val="28"/>
                <w:lang w:val="uk-UA"/>
              </w:rPr>
              <w:t>Пневмокок,</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гемофільна</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паличка</w:t>
            </w:r>
          </w:p>
        </w:tc>
      </w:tr>
      <w:tr w:rsidR="0064290A" w:rsidRPr="005D4829" w14:paraId="54D91C4A" w14:textId="77777777" w:rsidTr="00CB18C0">
        <w:trPr>
          <w:jc w:val="center"/>
        </w:trPr>
        <w:tc>
          <w:tcPr>
            <w:tcW w:w="5101" w:type="dxa"/>
            <w:tcBorders>
              <w:top w:val="single" w:sz="4" w:space="0" w:color="auto"/>
              <w:left w:val="single" w:sz="4" w:space="0" w:color="auto"/>
              <w:bottom w:val="single" w:sz="4" w:space="0" w:color="auto"/>
              <w:right w:val="single" w:sz="4" w:space="0" w:color="auto"/>
            </w:tcBorders>
            <w:hideMark/>
          </w:tcPr>
          <w:p w14:paraId="4D04DEA9" w14:textId="03B9883F" w:rsidR="00F475BB" w:rsidRPr="005D4829" w:rsidRDefault="00F475BB" w:rsidP="00CB18C0">
            <w:pPr>
              <w:widowControl w:val="0"/>
              <w:spacing w:line="360" w:lineRule="auto"/>
              <w:rPr>
                <w:color w:val="000000" w:themeColor="text1"/>
                <w:sz w:val="28"/>
                <w:szCs w:val="28"/>
                <w:lang w:val="uk-UA"/>
              </w:rPr>
            </w:pPr>
            <w:r w:rsidRPr="005D4829">
              <w:rPr>
                <w:color w:val="000000" w:themeColor="text1"/>
                <w:sz w:val="28"/>
                <w:szCs w:val="28"/>
                <w:lang w:val="uk-UA"/>
              </w:rPr>
              <w:t>Сімейна</w:t>
            </w:r>
            <w:r w:rsidR="005C0C81" w:rsidRPr="005D4829">
              <w:rPr>
                <w:color w:val="000000" w:themeColor="text1"/>
                <w:sz w:val="28"/>
                <w:szCs w:val="28"/>
                <w:lang w:val="uk-UA"/>
              </w:rPr>
              <w:t xml:space="preserve"> </w:t>
            </w:r>
            <w:r w:rsidRPr="005D4829">
              <w:rPr>
                <w:color w:val="000000" w:themeColor="text1"/>
                <w:sz w:val="28"/>
                <w:szCs w:val="28"/>
                <w:lang w:val="uk-UA"/>
              </w:rPr>
              <w:t>гостра</w:t>
            </w:r>
            <w:r w:rsidR="005C0C81" w:rsidRPr="005D4829">
              <w:rPr>
                <w:color w:val="000000" w:themeColor="text1"/>
                <w:sz w:val="28"/>
                <w:szCs w:val="28"/>
                <w:lang w:val="uk-UA"/>
              </w:rPr>
              <w:t xml:space="preserve"> </w:t>
            </w:r>
            <w:r w:rsidRPr="005D4829">
              <w:rPr>
                <w:color w:val="000000" w:themeColor="text1"/>
                <w:sz w:val="28"/>
                <w:szCs w:val="28"/>
                <w:lang w:val="uk-UA"/>
              </w:rPr>
              <w:t>респіраторна</w:t>
            </w:r>
            <w:r w:rsidR="005C0C81" w:rsidRPr="005D4829">
              <w:rPr>
                <w:color w:val="000000" w:themeColor="text1"/>
                <w:sz w:val="28"/>
                <w:szCs w:val="28"/>
                <w:lang w:val="uk-UA"/>
              </w:rPr>
              <w:t xml:space="preserve"> </w:t>
            </w:r>
            <w:r w:rsidRPr="005D4829">
              <w:rPr>
                <w:color w:val="000000" w:themeColor="text1"/>
                <w:sz w:val="28"/>
                <w:szCs w:val="28"/>
                <w:lang w:val="uk-UA"/>
              </w:rPr>
              <w:t>вірусна</w:t>
            </w:r>
            <w:r w:rsidR="005C0C81" w:rsidRPr="005D4829">
              <w:rPr>
                <w:color w:val="000000" w:themeColor="text1"/>
                <w:sz w:val="28"/>
                <w:szCs w:val="28"/>
                <w:lang w:val="uk-UA"/>
              </w:rPr>
              <w:t xml:space="preserve"> </w:t>
            </w:r>
            <w:r w:rsidRPr="005D4829">
              <w:rPr>
                <w:color w:val="000000" w:themeColor="text1"/>
                <w:sz w:val="28"/>
                <w:szCs w:val="28"/>
                <w:lang w:val="uk-UA"/>
              </w:rPr>
              <w:t>інфекція</w:t>
            </w:r>
          </w:p>
        </w:tc>
        <w:tc>
          <w:tcPr>
            <w:tcW w:w="0" w:type="auto"/>
            <w:tcBorders>
              <w:top w:val="single" w:sz="4" w:space="0" w:color="auto"/>
              <w:left w:val="single" w:sz="4" w:space="0" w:color="auto"/>
              <w:bottom w:val="single" w:sz="4" w:space="0" w:color="auto"/>
              <w:right w:val="single" w:sz="4" w:space="0" w:color="auto"/>
            </w:tcBorders>
            <w:hideMark/>
          </w:tcPr>
          <w:p w14:paraId="4EDECFDC" w14:textId="72434DB1" w:rsidR="00F475BB" w:rsidRPr="005D4829" w:rsidRDefault="00F475BB" w:rsidP="00CB18C0">
            <w:pPr>
              <w:widowControl w:val="0"/>
              <w:spacing w:line="360" w:lineRule="auto"/>
              <w:rPr>
                <w:color w:val="000000" w:themeColor="text1"/>
                <w:sz w:val="28"/>
                <w:szCs w:val="28"/>
                <w:lang w:val="uk-UA"/>
              </w:rPr>
            </w:pPr>
            <w:r w:rsidRPr="005D4829">
              <w:rPr>
                <w:color w:val="000000" w:themeColor="text1"/>
                <w:sz w:val="28"/>
                <w:szCs w:val="28"/>
                <w:lang w:val="uk-UA"/>
              </w:rPr>
              <w:t>Віруси,</w:t>
            </w:r>
            <w:r w:rsidR="005C0C81" w:rsidRPr="005D4829">
              <w:rPr>
                <w:color w:val="000000" w:themeColor="text1"/>
                <w:sz w:val="28"/>
                <w:szCs w:val="28"/>
                <w:lang w:val="uk-UA"/>
              </w:rPr>
              <w:t xml:space="preserve"> </w:t>
            </w:r>
            <w:r w:rsidRPr="005D4829">
              <w:rPr>
                <w:color w:val="000000" w:themeColor="text1"/>
                <w:sz w:val="28"/>
                <w:szCs w:val="28"/>
                <w:lang w:val="uk-UA"/>
              </w:rPr>
              <w:t>мікоплазми,</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хламідії</w:t>
            </w:r>
            <w:proofErr w:type="spellEnd"/>
          </w:p>
        </w:tc>
      </w:tr>
      <w:tr w:rsidR="0064290A" w:rsidRPr="005D4829" w14:paraId="26760B14" w14:textId="77777777" w:rsidTr="00CB18C0">
        <w:trPr>
          <w:jc w:val="center"/>
        </w:trPr>
        <w:tc>
          <w:tcPr>
            <w:tcW w:w="5101" w:type="dxa"/>
            <w:tcBorders>
              <w:top w:val="single" w:sz="4" w:space="0" w:color="auto"/>
              <w:left w:val="single" w:sz="4" w:space="0" w:color="auto"/>
              <w:bottom w:val="single" w:sz="4" w:space="0" w:color="auto"/>
              <w:right w:val="single" w:sz="4" w:space="0" w:color="auto"/>
            </w:tcBorders>
            <w:hideMark/>
          </w:tcPr>
          <w:p w14:paraId="281F15E8" w14:textId="77777777" w:rsidR="00F475BB" w:rsidRPr="005D4829" w:rsidRDefault="00F475BB" w:rsidP="00CB18C0">
            <w:pPr>
              <w:widowControl w:val="0"/>
              <w:spacing w:line="360" w:lineRule="auto"/>
              <w:rPr>
                <w:color w:val="000000" w:themeColor="text1"/>
                <w:sz w:val="28"/>
                <w:szCs w:val="28"/>
                <w:lang w:val="uk-UA"/>
              </w:rPr>
            </w:pPr>
            <w:r w:rsidRPr="005D4829">
              <w:rPr>
                <w:color w:val="000000" w:themeColor="text1"/>
                <w:sz w:val="28"/>
                <w:szCs w:val="28"/>
                <w:lang w:val="uk-UA"/>
              </w:rPr>
              <w:t>Алкоголізм</w:t>
            </w:r>
          </w:p>
        </w:tc>
        <w:tc>
          <w:tcPr>
            <w:tcW w:w="0" w:type="auto"/>
            <w:tcBorders>
              <w:top w:val="single" w:sz="4" w:space="0" w:color="auto"/>
              <w:left w:val="single" w:sz="4" w:space="0" w:color="auto"/>
              <w:bottom w:val="single" w:sz="4" w:space="0" w:color="auto"/>
              <w:right w:val="single" w:sz="4" w:space="0" w:color="auto"/>
            </w:tcBorders>
            <w:hideMark/>
          </w:tcPr>
          <w:p w14:paraId="4B9822A6" w14:textId="25C899D0" w:rsidR="00F475BB" w:rsidRPr="005D4829" w:rsidRDefault="00F475BB" w:rsidP="00CB18C0">
            <w:pPr>
              <w:widowControl w:val="0"/>
              <w:spacing w:line="360" w:lineRule="auto"/>
              <w:rPr>
                <w:color w:val="000000" w:themeColor="text1"/>
                <w:sz w:val="28"/>
                <w:szCs w:val="28"/>
                <w:lang w:val="uk-UA"/>
              </w:rPr>
            </w:pPr>
            <w:proofErr w:type="spellStart"/>
            <w:r w:rsidRPr="005D4829">
              <w:rPr>
                <w:color w:val="000000" w:themeColor="text1"/>
                <w:sz w:val="28"/>
                <w:szCs w:val="28"/>
                <w:lang w:val="uk-UA"/>
              </w:rPr>
              <w:t>Клебсієла</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пневмокок,</w:t>
            </w:r>
            <w:r w:rsidR="005C0C81" w:rsidRPr="005D4829">
              <w:rPr>
                <w:color w:val="000000" w:themeColor="text1"/>
                <w:sz w:val="28"/>
                <w:szCs w:val="28"/>
                <w:lang w:val="uk-UA"/>
              </w:rPr>
              <w:t xml:space="preserve"> </w:t>
            </w:r>
            <w:r w:rsidRPr="005D4829">
              <w:rPr>
                <w:color w:val="000000" w:themeColor="text1"/>
                <w:sz w:val="28"/>
                <w:szCs w:val="28"/>
                <w:lang w:val="uk-UA"/>
              </w:rPr>
              <w:t>мікобактерія</w:t>
            </w:r>
            <w:r w:rsidR="005C0C81" w:rsidRPr="005D4829">
              <w:rPr>
                <w:color w:val="000000" w:themeColor="text1"/>
                <w:sz w:val="28"/>
                <w:szCs w:val="28"/>
                <w:lang w:val="uk-UA"/>
              </w:rPr>
              <w:t xml:space="preserve"> </w:t>
            </w:r>
            <w:r w:rsidRPr="005D4829">
              <w:rPr>
                <w:color w:val="000000" w:themeColor="text1"/>
                <w:sz w:val="28"/>
                <w:szCs w:val="28"/>
                <w:lang w:val="uk-UA"/>
              </w:rPr>
              <w:t>туберкульозу</w:t>
            </w:r>
          </w:p>
        </w:tc>
      </w:tr>
      <w:tr w:rsidR="0064290A" w:rsidRPr="005D4829" w14:paraId="1DA59FCA" w14:textId="77777777" w:rsidTr="00CB18C0">
        <w:trPr>
          <w:jc w:val="center"/>
        </w:trPr>
        <w:tc>
          <w:tcPr>
            <w:tcW w:w="5101" w:type="dxa"/>
            <w:tcBorders>
              <w:top w:val="single" w:sz="4" w:space="0" w:color="auto"/>
              <w:left w:val="single" w:sz="4" w:space="0" w:color="auto"/>
              <w:bottom w:val="single" w:sz="4" w:space="0" w:color="auto"/>
              <w:right w:val="single" w:sz="4" w:space="0" w:color="auto"/>
            </w:tcBorders>
            <w:hideMark/>
          </w:tcPr>
          <w:p w14:paraId="1993D0C4" w14:textId="369A0FE4" w:rsidR="00F475BB" w:rsidRPr="005D4829" w:rsidRDefault="00F475BB" w:rsidP="00CB18C0">
            <w:pPr>
              <w:widowControl w:val="0"/>
              <w:spacing w:line="360" w:lineRule="auto"/>
              <w:rPr>
                <w:color w:val="000000" w:themeColor="text1"/>
                <w:sz w:val="28"/>
                <w:szCs w:val="28"/>
                <w:lang w:val="uk-UA"/>
              </w:rPr>
            </w:pPr>
            <w:r w:rsidRPr="005D4829">
              <w:rPr>
                <w:color w:val="000000" w:themeColor="text1"/>
                <w:sz w:val="28"/>
                <w:szCs w:val="28"/>
                <w:lang w:val="uk-UA"/>
              </w:rPr>
              <w:t>Аспірація,</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торакоабдомінальне</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втручання</w:t>
            </w:r>
          </w:p>
        </w:tc>
        <w:tc>
          <w:tcPr>
            <w:tcW w:w="0" w:type="auto"/>
            <w:tcBorders>
              <w:top w:val="single" w:sz="4" w:space="0" w:color="auto"/>
              <w:left w:val="single" w:sz="4" w:space="0" w:color="auto"/>
              <w:bottom w:val="single" w:sz="4" w:space="0" w:color="auto"/>
              <w:right w:val="single" w:sz="4" w:space="0" w:color="auto"/>
            </w:tcBorders>
            <w:hideMark/>
          </w:tcPr>
          <w:p w14:paraId="56BCA227" w14:textId="43CD98DA" w:rsidR="00F475BB" w:rsidRPr="005D4829" w:rsidRDefault="00F475BB" w:rsidP="00CB18C0">
            <w:pPr>
              <w:widowControl w:val="0"/>
              <w:spacing w:line="360" w:lineRule="auto"/>
              <w:rPr>
                <w:color w:val="000000" w:themeColor="text1"/>
                <w:sz w:val="28"/>
                <w:szCs w:val="28"/>
                <w:lang w:val="uk-UA"/>
              </w:rPr>
            </w:pPr>
            <w:proofErr w:type="spellStart"/>
            <w:r w:rsidRPr="005D4829">
              <w:rPr>
                <w:color w:val="000000" w:themeColor="text1"/>
                <w:sz w:val="28"/>
                <w:szCs w:val="28"/>
                <w:lang w:val="uk-UA"/>
              </w:rPr>
              <w:t>Грамнегативні</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палички,</w:t>
            </w:r>
            <w:r w:rsidR="005C0C81" w:rsidRPr="005D4829">
              <w:rPr>
                <w:color w:val="000000" w:themeColor="text1"/>
                <w:sz w:val="28"/>
                <w:szCs w:val="28"/>
                <w:lang w:val="uk-UA"/>
              </w:rPr>
              <w:t xml:space="preserve"> </w:t>
            </w:r>
            <w:r w:rsidRPr="005D4829">
              <w:rPr>
                <w:color w:val="000000" w:themeColor="text1"/>
                <w:sz w:val="28"/>
                <w:szCs w:val="28"/>
                <w:lang w:val="uk-UA"/>
              </w:rPr>
              <w:t>анаероби</w:t>
            </w:r>
          </w:p>
        </w:tc>
      </w:tr>
      <w:tr w:rsidR="0064290A" w:rsidRPr="005D4829" w14:paraId="24233D3F" w14:textId="77777777" w:rsidTr="00CB18C0">
        <w:trPr>
          <w:jc w:val="center"/>
        </w:trPr>
        <w:tc>
          <w:tcPr>
            <w:tcW w:w="5101" w:type="dxa"/>
            <w:tcBorders>
              <w:top w:val="single" w:sz="4" w:space="0" w:color="auto"/>
              <w:left w:val="single" w:sz="4" w:space="0" w:color="auto"/>
              <w:bottom w:val="single" w:sz="4" w:space="0" w:color="auto"/>
              <w:right w:val="single" w:sz="4" w:space="0" w:color="auto"/>
            </w:tcBorders>
            <w:hideMark/>
          </w:tcPr>
          <w:p w14:paraId="75EFD841" w14:textId="3843E691" w:rsidR="00F475BB" w:rsidRPr="005D4829" w:rsidRDefault="00F475BB" w:rsidP="00CB18C0">
            <w:pPr>
              <w:widowControl w:val="0"/>
              <w:spacing w:line="360" w:lineRule="auto"/>
              <w:rPr>
                <w:color w:val="000000" w:themeColor="text1"/>
                <w:sz w:val="28"/>
                <w:szCs w:val="28"/>
                <w:lang w:val="uk-UA"/>
              </w:rPr>
            </w:pPr>
            <w:r w:rsidRPr="005D4829">
              <w:rPr>
                <w:color w:val="000000" w:themeColor="text1"/>
                <w:sz w:val="28"/>
                <w:szCs w:val="28"/>
                <w:lang w:val="uk-UA"/>
              </w:rPr>
              <w:t>Коми,</w:t>
            </w:r>
            <w:r w:rsidR="005C0C81" w:rsidRPr="005D4829">
              <w:rPr>
                <w:color w:val="000000" w:themeColor="text1"/>
                <w:sz w:val="28"/>
                <w:szCs w:val="28"/>
                <w:lang w:val="uk-UA"/>
              </w:rPr>
              <w:t xml:space="preserve"> </w:t>
            </w:r>
            <w:r w:rsidRPr="005D4829">
              <w:rPr>
                <w:color w:val="000000" w:themeColor="text1"/>
                <w:sz w:val="28"/>
                <w:szCs w:val="28"/>
                <w:lang w:val="uk-UA"/>
              </w:rPr>
              <w:t>пролежні,</w:t>
            </w:r>
            <w:r w:rsidR="005C0C81" w:rsidRPr="005D4829">
              <w:rPr>
                <w:color w:val="000000" w:themeColor="text1"/>
                <w:sz w:val="28"/>
                <w:szCs w:val="28"/>
                <w:lang w:val="uk-UA"/>
              </w:rPr>
              <w:t xml:space="preserve"> </w:t>
            </w:r>
            <w:r w:rsidRPr="005D4829">
              <w:rPr>
                <w:color w:val="000000" w:themeColor="text1"/>
                <w:sz w:val="28"/>
                <w:szCs w:val="28"/>
                <w:lang w:val="uk-UA"/>
              </w:rPr>
              <w:t>черепно-мозкові</w:t>
            </w:r>
            <w:r w:rsidR="005C0C81" w:rsidRPr="005D4829">
              <w:rPr>
                <w:color w:val="000000" w:themeColor="text1"/>
                <w:sz w:val="28"/>
                <w:szCs w:val="28"/>
                <w:lang w:val="uk-UA"/>
              </w:rPr>
              <w:t xml:space="preserve"> </w:t>
            </w:r>
            <w:r w:rsidRPr="005D4829">
              <w:rPr>
                <w:color w:val="000000" w:themeColor="text1"/>
                <w:sz w:val="28"/>
                <w:szCs w:val="28"/>
                <w:lang w:val="uk-UA"/>
              </w:rPr>
              <w:t>травми</w:t>
            </w:r>
          </w:p>
        </w:tc>
        <w:tc>
          <w:tcPr>
            <w:tcW w:w="0" w:type="auto"/>
            <w:tcBorders>
              <w:top w:val="single" w:sz="4" w:space="0" w:color="auto"/>
              <w:left w:val="single" w:sz="4" w:space="0" w:color="auto"/>
              <w:bottom w:val="single" w:sz="4" w:space="0" w:color="auto"/>
              <w:right w:val="single" w:sz="4" w:space="0" w:color="auto"/>
            </w:tcBorders>
            <w:hideMark/>
          </w:tcPr>
          <w:p w14:paraId="0D482795" w14:textId="3CF2FFAA" w:rsidR="00F475BB" w:rsidRPr="005D4829" w:rsidRDefault="00F475BB" w:rsidP="00CB18C0">
            <w:pPr>
              <w:widowControl w:val="0"/>
              <w:spacing w:line="360" w:lineRule="auto"/>
              <w:rPr>
                <w:color w:val="000000" w:themeColor="text1"/>
                <w:sz w:val="28"/>
                <w:szCs w:val="28"/>
                <w:lang w:val="uk-UA"/>
              </w:rPr>
            </w:pPr>
            <w:proofErr w:type="spellStart"/>
            <w:r w:rsidRPr="005D4829">
              <w:rPr>
                <w:color w:val="000000" w:themeColor="text1"/>
                <w:sz w:val="28"/>
                <w:szCs w:val="28"/>
                <w:lang w:val="uk-UA"/>
              </w:rPr>
              <w:t>Грамнегативні</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палички,</w:t>
            </w:r>
            <w:r w:rsidR="005C0C81" w:rsidRPr="005D4829">
              <w:rPr>
                <w:color w:val="000000" w:themeColor="text1"/>
                <w:sz w:val="28"/>
                <w:szCs w:val="28"/>
                <w:lang w:val="uk-UA"/>
              </w:rPr>
              <w:t xml:space="preserve"> </w:t>
            </w:r>
            <w:r w:rsidRPr="005D4829">
              <w:rPr>
                <w:color w:val="000000" w:themeColor="text1"/>
                <w:sz w:val="28"/>
                <w:szCs w:val="28"/>
                <w:lang w:val="uk-UA"/>
              </w:rPr>
              <w:t>стафілококи</w:t>
            </w:r>
          </w:p>
        </w:tc>
      </w:tr>
      <w:tr w:rsidR="0064290A" w:rsidRPr="005D4829" w14:paraId="587BCD7E" w14:textId="77777777" w:rsidTr="00CB18C0">
        <w:trPr>
          <w:jc w:val="center"/>
        </w:trPr>
        <w:tc>
          <w:tcPr>
            <w:tcW w:w="5101" w:type="dxa"/>
            <w:tcBorders>
              <w:top w:val="single" w:sz="4" w:space="0" w:color="auto"/>
              <w:left w:val="single" w:sz="4" w:space="0" w:color="auto"/>
              <w:bottom w:val="single" w:sz="4" w:space="0" w:color="auto"/>
              <w:right w:val="single" w:sz="4" w:space="0" w:color="auto"/>
            </w:tcBorders>
            <w:hideMark/>
          </w:tcPr>
          <w:p w14:paraId="76F1639D" w14:textId="77777777" w:rsidR="00F475BB" w:rsidRPr="005D4829" w:rsidRDefault="00F475BB" w:rsidP="00CB18C0">
            <w:pPr>
              <w:widowControl w:val="0"/>
              <w:spacing w:line="360" w:lineRule="auto"/>
              <w:rPr>
                <w:color w:val="000000" w:themeColor="text1"/>
                <w:sz w:val="28"/>
                <w:szCs w:val="28"/>
                <w:lang w:val="uk-UA"/>
              </w:rPr>
            </w:pPr>
            <w:r w:rsidRPr="005D4829">
              <w:rPr>
                <w:color w:val="000000" w:themeColor="text1"/>
                <w:sz w:val="28"/>
                <w:szCs w:val="28"/>
                <w:lang w:val="uk-UA"/>
              </w:rPr>
              <w:t>ВІЛ-інфекція</w:t>
            </w:r>
          </w:p>
        </w:tc>
        <w:tc>
          <w:tcPr>
            <w:tcW w:w="0" w:type="auto"/>
            <w:tcBorders>
              <w:top w:val="single" w:sz="4" w:space="0" w:color="auto"/>
              <w:left w:val="single" w:sz="4" w:space="0" w:color="auto"/>
              <w:bottom w:val="single" w:sz="4" w:space="0" w:color="auto"/>
              <w:right w:val="single" w:sz="4" w:space="0" w:color="auto"/>
            </w:tcBorders>
            <w:hideMark/>
          </w:tcPr>
          <w:p w14:paraId="2587740D" w14:textId="7A07A82E" w:rsidR="00F475BB" w:rsidRPr="005D4829" w:rsidRDefault="00F475BB" w:rsidP="00CB18C0">
            <w:pPr>
              <w:widowControl w:val="0"/>
              <w:spacing w:line="360" w:lineRule="auto"/>
              <w:rPr>
                <w:color w:val="000000" w:themeColor="text1"/>
                <w:sz w:val="28"/>
                <w:szCs w:val="28"/>
                <w:lang w:val="uk-UA"/>
              </w:rPr>
            </w:pPr>
            <w:proofErr w:type="spellStart"/>
            <w:r w:rsidRPr="005D4829">
              <w:rPr>
                <w:color w:val="000000" w:themeColor="text1"/>
                <w:sz w:val="28"/>
                <w:szCs w:val="28"/>
                <w:lang w:val="uk-UA"/>
              </w:rPr>
              <w:t>Пневмоцисти</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мікобактерії</w:t>
            </w:r>
            <w:r w:rsidR="005C0C81" w:rsidRPr="005D4829">
              <w:rPr>
                <w:color w:val="000000" w:themeColor="text1"/>
                <w:sz w:val="28"/>
                <w:szCs w:val="28"/>
                <w:lang w:val="uk-UA"/>
              </w:rPr>
              <w:t xml:space="preserve"> </w:t>
            </w:r>
            <w:r w:rsidRPr="005D4829">
              <w:rPr>
                <w:color w:val="000000" w:themeColor="text1"/>
                <w:sz w:val="28"/>
                <w:szCs w:val="28"/>
                <w:lang w:val="uk-UA"/>
              </w:rPr>
              <w:t>туберкульозу,</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грамнегативні</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палички</w:t>
            </w:r>
          </w:p>
        </w:tc>
      </w:tr>
    </w:tbl>
    <w:p w14:paraId="7E915201" w14:textId="2DC773FA" w:rsidR="00F475BB" w:rsidRPr="005D4829" w:rsidRDefault="00DB6B82" w:rsidP="00F475BB">
      <w:pPr>
        <w:widowControl w:val="0"/>
        <w:spacing w:line="360" w:lineRule="auto"/>
        <w:ind w:firstLine="709"/>
        <w:jc w:val="both"/>
        <w:rPr>
          <w:color w:val="000000" w:themeColor="text1"/>
          <w:sz w:val="28"/>
          <w:szCs w:val="28"/>
          <w:lang w:val="uk-UA"/>
        </w:rPr>
      </w:pPr>
      <w:r w:rsidRPr="005D4829">
        <w:rPr>
          <w:color w:val="000000" w:themeColor="text1"/>
          <w:sz w:val="28"/>
          <w:szCs w:val="28"/>
          <w:lang w:val="uk-UA"/>
        </w:rPr>
        <w:lastRenderedPageBreak/>
        <w:t>На</w:t>
      </w:r>
      <w:r w:rsidR="005C0C81" w:rsidRPr="005D4829">
        <w:rPr>
          <w:color w:val="000000" w:themeColor="text1"/>
          <w:sz w:val="28"/>
          <w:szCs w:val="28"/>
          <w:lang w:val="uk-UA"/>
        </w:rPr>
        <w:t xml:space="preserve"> </w:t>
      </w:r>
      <w:r w:rsidRPr="005D4829">
        <w:rPr>
          <w:color w:val="000000" w:themeColor="text1"/>
          <w:sz w:val="28"/>
          <w:szCs w:val="28"/>
          <w:lang w:val="uk-UA"/>
        </w:rPr>
        <w:t>сьогодні</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Україні</w:t>
      </w:r>
      <w:r w:rsidR="005C0C81" w:rsidRPr="005D4829">
        <w:rPr>
          <w:color w:val="000000" w:themeColor="text1"/>
          <w:sz w:val="28"/>
          <w:szCs w:val="28"/>
          <w:lang w:val="uk-UA"/>
        </w:rPr>
        <w:t xml:space="preserve"> </w:t>
      </w:r>
      <w:r w:rsidRPr="005D4829">
        <w:rPr>
          <w:color w:val="000000" w:themeColor="text1"/>
          <w:sz w:val="28"/>
          <w:szCs w:val="28"/>
          <w:lang w:val="uk-UA"/>
        </w:rPr>
        <w:t>користуються</w:t>
      </w:r>
      <w:r w:rsidR="005C0C81" w:rsidRPr="005D4829">
        <w:rPr>
          <w:color w:val="000000" w:themeColor="text1"/>
          <w:sz w:val="28"/>
          <w:szCs w:val="28"/>
          <w:lang w:val="uk-UA"/>
        </w:rPr>
        <w:t xml:space="preserve"> </w:t>
      </w:r>
      <w:r w:rsidR="00F84FFE" w:rsidRPr="005D4829">
        <w:rPr>
          <w:color w:val="000000" w:themeColor="text1"/>
          <w:sz w:val="28"/>
          <w:szCs w:val="28"/>
          <w:lang w:val="uk-UA"/>
        </w:rPr>
        <w:t>наведеною</w:t>
      </w:r>
      <w:r w:rsidR="005C0C81" w:rsidRPr="005D4829">
        <w:rPr>
          <w:color w:val="000000" w:themeColor="text1"/>
          <w:sz w:val="28"/>
          <w:szCs w:val="28"/>
          <w:lang w:val="uk-UA"/>
        </w:rPr>
        <w:t xml:space="preserve"> </w:t>
      </w:r>
      <w:r w:rsidR="00F475BB" w:rsidRPr="005D4829">
        <w:rPr>
          <w:color w:val="000000" w:themeColor="text1"/>
          <w:sz w:val="28"/>
          <w:szCs w:val="28"/>
          <w:lang w:val="uk-UA"/>
        </w:rPr>
        <w:t>Класифікаці</w:t>
      </w:r>
      <w:r w:rsidRPr="005D4829">
        <w:rPr>
          <w:color w:val="000000" w:themeColor="text1"/>
          <w:sz w:val="28"/>
          <w:szCs w:val="28"/>
          <w:lang w:val="uk-UA"/>
        </w:rPr>
        <w:t>єю</w:t>
      </w:r>
      <w:r w:rsidR="005C0C81" w:rsidRPr="005D4829">
        <w:rPr>
          <w:color w:val="000000" w:themeColor="text1"/>
          <w:sz w:val="28"/>
          <w:szCs w:val="28"/>
          <w:lang w:val="uk-UA"/>
        </w:rPr>
        <w:t xml:space="preserve"> </w:t>
      </w:r>
      <w:proofErr w:type="spellStart"/>
      <w:r w:rsidR="00F84FFE" w:rsidRPr="005D4829">
        <w:rPr>
          <w:color w:val="000000" w:themeColor="text1"/>
          <w:sz w:val="28"/>
          <w:szCs w:val="28"/>
          <w:lang w:val="uk-UA"/>
        </w:rPr>
        <w:t>пневмоній</w:t>
      </w:r>
      <w:proofErr w:type="spellEnd"/>
      <w:r w:rsidR="005C0C81" w:rsidRPr="005D4829">
        <w:rPr>
          <w:color w:val="000000" w:themeColor="text1"/>
          <w:sz w:val="28"/>
          <w:szCs w:val="28"/>
          <w:lang w:val="uk-UA"/>
        </w:rPr>
        <w:t xml:space="preserve"> </w:t>
      </w:r>
      <w:r w:rsidR="00F84FFE" w:rsidRPr="005D4829">
        <w:rPr>
          <w:color w:val="000000" w:themeColor="text1"/>
          <w:sz w:val="28"/>
          <w:szCs w:val="28"/>
          <w:lang w:val="uk-UA"/>
        </w:rPr>
        <w:t>(</w:t>
      </w:r>
      <w:r w:rsidR="00F475BB" w:rsidRPr="005D4829">
        <w:rPr>
          <w:color w:val="000000" w:themeColor="text1"/>
          <w:sz w:val="28"/>
          <w:szCs w:val="28"/>
          <w:lang w:val="uk-UA"/>
        </w:rPr>
        <w:t>МОЗ</w:t>
      </w:r>
      <w:r w:rsidR="005C0C81" w:rsidRPr="005D4829">
        <w:rPr>
          <w:color w:val="000000" w:themeColor="text1"/>
          <w:sz w:val="28"/>
          <w:szCs w:val="28"/>
          <w:lang w:val="uk-UA"/>
        </w:rPr>
        <w:t xml:space="preserve"> </w:t>
      </w:r>
      <w:r w:rsidR="00F475BB" w:rsidRPr="005D4829">
        <w:rPr>
          <w:color w:val="000000" w:themeColor="text1"/>
          <w:sz w:val="28"/>
          <w:szCs w:val="28"/>
          <w:lang w:val="uk-UA"/>
        </w:rPr>
        <w:t>України,</w:t>
      </w:r>
      <w:r w:rsidR="005C0C81" w:rsidRPr="005D4829">
        <w:rPr>
          <w:color w:val="000000" w:themeColor="text1"/>
          <w:sz w:val="28"/>
          <w:szCs w:val="28"/>
          <w:lang w:val="uk-UA"/>
        </w:rPr>
        <w:t xml:space="preserve"> </w:t>
      </w:r>
      <w:r w:rsidR="00F475BB" w:rsidRPr="005D4829">
        <w:rPr>
          <w:color w:val="000000" w:themeColor="text1"/>
          <w:sz w:val="28"/>
          <w:szCs w:val="28"/>
          <w:lang w:val="uk-UA"/>
        </w:rPr>
        <w:t>2007;</w:t>
      </w:r>
      <w:r w:rsidR="005C0C81" w:rsidRPr="005D4829">
        <w:rPr>
          <w:color w:val="000000" w:themeColor="text1"/>
          <w:sz w:val="28"/>
          <w:szCs w:val="28"/>
          <w:lang w:val="uk-UA"/>
        </w:rPr>
        <w:t xml:space="preserve"> </w:t>
      </w:r>
      <w:r w:rsidR="00F475BB" w:rsidRPr="005D4829">
        <w:rPr>
          <w:color w:val="000000" w:themeColor="text1"/>
          <w:sz w:val="28"/>
          <w:szCs w:val="28"/>
          <w:lang w:val="uk-UA"/>
        </w:rPr>
        <w:t>Мостов</w:t>
      </w:r>
      <w:r w:rsidR="00F84FFE" w:rsidRPr="005D4829">
        <w:rPr>
          <w:color w:val="000000" w:themeColor="text1"/>
          <w:sz w:val="28"/>
          <w:szCs w:val="28"/>
          <w:lang w:val="uk-UA"/>
        </w:rPr>
        <w:t>им</w:t>
      </w:r>
      <w:r w:rsidR="005C0C81" w:rsidRPr="005D4829">
        <w:rPr>
          <w:color w:val="000000" w:themeColor="text1"/>
          <w:sz w:val="28"/>
          <w:szCs w:val="28"/>
          <w:lang w:val="uk-UA"/>
        </w:rPr>
        <w:t xml:space="preserve"> </w:t>
      </w:r>
      <w:r w:rsidR="00F475BB" w:rsidRPr="005D4829">
        <w:rPr>
          <w:color w:val="000000" w:themeColor="text1"/>
          <w:sz w:val="28"/>
          <w:szCs w:val="28"/>
          <w:lang w:val="uk-UA"/>
        </w:rPr>
        <w:t>Ю.М.,</w:t>
      </w:r>
      <w:r w:rsidR="005C0C81" w:rsidRPr="005D4829">
        <w:rPr>
          <w:color w:val="000000" w:themeColor="text1"/>
          <w:sz w:val="28"/>
          <w:szCs w:val="28"/>
          <w:lang w:val="uk-UA"/>
        </w:rPr>
        <w:t xml:space="preserve"> </w:t>
      </w:r>
      <w:r w:rsidR="00F475BB" w:rsidRPr="005D4829">
        <w:rPr>
          <w:color w:val="000000" w:themeColor="text1"/>
          <w:sz w:val="28"/>
          <w:szCs w:val="28"/>
          <w:lang w:val="uk-UA"/>
        </w:rPr>
        <w:t>2007;</w:t>
      </w:r>
      <w:r w:rsidR="005C0C81" w:rsidRPr="005D4829">
        <w:rPr>
          <w:color w:val="000000" w:themeColor="text1"/>
          <w:sz w:val="28"/>
          <w:szCs w:val="28"/>
          <w:lang w:val="uk-UA"/>
        </w:rPr>
        <w:t xml:space="preserve"> </w:t>
      </w:r>
      <w:proofErr w:type="spellStart"/>
      <w:r w:rsidR="00F475BB" w:rsidRPr="005D4829">
        <w:rPr>
          <w:color w:val="000000" w:themeColor="text1"/>
          <w:sz w:val="28"/>
          <w:szCs w:val="28"/>
          <w:lang w:val="uk-UA"/>
        </w:rPr>
        <w:t>Фещенко</w:t>
      </w:r>
      <w:proofErr w:type="spellEnd"/>
      <w:r w:rsidR="005C0C81" w:rsidRPr="005D4829">
        <w:rPr>
          <w:color w:val="000000" w:themeColor="text1"/>
          <w:sz w:val="28"/>
          <w:szCs w:val="28"/>
          <w:lang w:val="uk-UA"/>
        </w:rPr>
        <w:t xml:space="preserve"> </w:t>
      </w:r>
      <w:r w:rsidR="00F475BB" w:rsidRPr="005D4829">
        <w:rPr>
          <w:color w:val="000000" w:themeColor="text1"/>
          <w:sz w:val="28"/>
          <w:szCs w:val="28"/>
          <w:lang w:val="uk-UA"/>
        </w:rPr>
        <w:t>Ю.И.</w:t>
      </w:r>
      <w:r w:rsidR="005C0C81" w:rsidRPr="005D4829">
        <w:rPr>
          <w:color w:val="000000" w:themeColor="text1"/>
          <w:sz w:val="28"/>
          <w:szCs w:val="28"/>
          <w:lang w:val="uk-UA"/>
        </w:rPr>
        <w:t xml:space="preserve"> </w:t>
      </w:r>
      <w:r w:rsidR="00F475BB" w:rsidRPr="005D4829">
        <w:rPr>
          <w:color w:val="000000" w:themeColor="text1"/>
          <w:sz w:val="28"/>
          <w:szCs w:val="28"/>
          <w:lang w:val="uk-UA"/>
        </w:rPr>
        <w:t>и</w:t>
      </w:r>
      <w:r w:rsidR="005C0C81" w:rsidRPr="005D4829">
        <w:rPr>
          <w:color w:val="000000" w:themeColor="text1"/>
          <w:sz w:val="28"/>
          <w:szCs w:val="28"/>
          <w:lang w:val="uk-UA"/>
        </w:rPr>
        <w:t xml:space="preserve"> </w:t>
      </w:r>
      <w:proofErr w:type="spellStart"/>
      <w:r w:rsidR="00F475BB" w:rsidRPr="005D4829">
        <w:rPr>
          <w:color w:val="000000" w:themeColor="text1"/>
          <w:sz w:val="28"/>
          <w:szCs w:val="28"/>
          <w:lang w:val="uk-UA"/>
        </w:rPr>
        <w:t>соавт</w:t>
      </w:r>
      <w:proofErr w:type="spellEnd"/>
      <w:r w:rsidR="00F475BB" w:rsidRPr="005D4829">
        <w:rPr>
          <w:color w:val="000000" w:themeColor="text1"/>
          <w:sz w:val="28"/>
          <w:szCs w:val="28"/>
          <w:lang w:val="uk-UA"/>
        </w:rPr>
        <w:t>.,</w:t>
      </w:r>
      <w:r w:rsidR="005C0C81" w:rsidRPr="005D4829">
        <w:rPr>
          <w:color w:val="000000" w:themeColor="text1"/>
          <w:sz w:val="28"/>
          <w:szCs w:val="28"/>
          <w:lang w:val="uk-UA"/>
        </w:rPr>
        <w:t xml:space="preserve"> </w:t>
      </w:r>
      <w:r w:rsidR="00F475BB" w:rsidRPr="005D4829">
        <w:rPr>
          <w:color w:val="000000" w:themeColor="text1"/>
          <w:sz w:val="28"/>
          <w:szCs w:val="28"/>
          <w:lang w:val="uk-UA"/>
        </w:rPr>
        <w:t>2004)</w:t>
      </w:r>
      <w:r w:rsidR="00A24FF8" w:rsidRPr="005D4829">
        <w:rPr>
          <w:color w:val="000000" w:themeColor="text1"/>
          <w:sz w:val="28"/>
          <w:szCs w:val="28"/>
          <w:lang w:val="uk-UA"/>
        </w:rPr>
        <w:t xml:space="preserve"> </w:t>
      </w:r>
      <w:r w:rsidR="00A24FF8" w:rsidRPr="005D4829">
        <w:rPr>
          <w:iCs/>
          <w:sz w:val="28"/>
          <w:szCs w:val="28"/>
          <w:shd w:val="clear" w:color="auto" w:fill="FFFFFF"/>
        </w:rPr>
        <w:t>[24, 49, 56]</w:t>
      </w:r>
      <w:r w:rsidR="00F84FFE" w:rsidRPr="005D4829">
        <w:rPr>
          <w:color w:val="000000" w:themeColor="text1"/>
          <w:sz w:val="28"/>
          <w:szCs w:val="28"/>
          <w:lang w:val="uk-UA"/>
        </w:rPr>
        <w:t>.</w:t>
      </w:r>
    </w:p>
    <w:p w14:paraId="2803E22E" w14:textId="7678479D" w:rsidR="00F475BB" w:rsidRPr="005D4829" w:rsidRDefault="00F475BB" w:rsidP="00F475BB">
      <w:pPr>
        <w:widowControl w:val="0"/>
        <w:spacing w:line="360" w:lineRule="auto"/>
        <w:ind w:firstLine="709"/>
        <w:jc w:val="both"/>
        <w:rPr>
          <w:color w:val="000000" w:themeColor="text1"/>
          <w:sz w:val="28"/>
          <w:szCs w:val="28"/>
          <w:lang w:val="uk-UA"/>
        </w:rPr>
      </w:pP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Залежно</w:t>
      </w:r>
      <w:r w:rsidR="005C0C81" w:rsidRPr="005D4829">
        <w:rPr>
          <w:color w:val="000000" w:themeColor="text1"/>
          <w:sz w:val="28"/>
          <w:szCs w:val="28"/>
          <w:lang w:val="uk-UA"/>
        </w:rPr>
        <w:t xml:space="preserve"> </w:t>
      </w:r>
      <w:r w:rsidRPr="005D4829">
        <w:rPr>
          <w:color w:val="000000" w:themeColor="text1"/>
          <w:sz w:val="28"/>
          <w:szCs w:val="28"/>
          <w:lang w:val="uk-UA"/>
        </w:rPr>
        <w:t>від</w:t>
      </w:r>
      <w:r w:rsidR="005C0C81" w:rsidRPr="005D4829">
        <w:rPr>
          <w:color w:val="000000" w:themeColor="text1"/>
          <w:sz w:val="28"/>
          <w:szCs w:val="28"/>
          <w:lang w:val="uk-UA"/>
        </w:rPr>
        <w:t xml:space="preserve"> </w:t>
      </w:r>
      <w:r w:rsidRPr="005D4829">
        <w:rPr>
          <w:color w:val="000000" w:themeColor="text1"/>
          <w:sz w:val="28"/>
          <w:szCs w:val="28"/>
          <w:lang w:val="uk-UA"/>
        </w:rPr>
        <w:t>особливостей</w:t>
      </w:r>
      <w:r w:rsidR="005C0C81" w:rsidRPr="005D4829">
        <w:rPr>
          <w:color w:val="000000" w:themeColor="text1"/>
          <w:sz w:val="28"/>
          <w:szCs w:val="28"/>
          <w:lang w:val="uk-UA"/>
        </w:rPr>
        <w:t xml:space="preserve"> </w:t>
      </w:r>
      <w:r w:rsidRPr="005D4829">
        <w:rPr>
          <w:color w:val="000000" w:themeColor="text1"/>
          <w:sz w:val="28"/>
          <w:szCs w:val="28"/>
          <w:lang w:val="uk-UA"/>
        </w:rPr>
        <w:t>інфікування:</w:t>
      </w:r>
    </w:p>
    <w:p w14:paraId="3808D541" w14:textId="031CF9F7" w:rsidR="00F475BB" w:rsidRPr="005D4829" w:rsidRDefault="00F475BB" w:rsidP="00F475BB">
      <w:pPr>
        <w:widowControl w:val="0"/>
        <w:numPr>
          <w:ilvl w:val="0"/>
          <w:numId w:val="25"/>
        </w:numPr>
        <w:spacing w:line="360" w:lineRule="auto"/>
        <w:ind w:left="0" w:firstLine="709"/>
        <w:jc w:val="both"/>
        <w:rPr>
          <w:color w:val="000000" w:themeColor="text1"/>
          <w:sz w:val="28"/>
          <w:szCs w:val="28"/>
          <w:lang w:val="uk-UA"/>
        </w:rPr>
      </w:pPr>
      <w:r w:rsidRPr="005D4829">
        <w:rPr>
          <w:color w:val="000000" w:themeColor="text1"/>
          <w:sz w:val="28"/>
          <w:szCs w:val="28"/>
          <w:lang w:val="uk-UA"/>
        </w:rPr>
        <w:t>Негоспітальна</w:t>
      </w:r>
      <w:r w:rsidR="005C0C81" w:rsidRPr="005D4829">
        <w:rPr>
          <w:color w:val="000000" w:themeColor="text1"/>
          <w:sz w:val="28"/>
          <w:szCs w:val="28"/>
          <w:lang w:val="uk-UA"/>
        </w:rPr>
        <w:t xml:space="preserve"> </w:t>
      </w:r>
      <w:r w:rsidRPr="005D4829">
        <w:rPr>
          <w:color w:val="000000" w:themeColor="text1"/>
          <w:sz w:val="28"/>
          <w:szCs w:val="28"/>
          <w:lang w:val="uk-UA"/>
        </w:rPr>
        <w:t>пневмонія</w:t>
      </w:r>
      <w:r w:rsidR="005C0C81" w:rsidRPr="005D4829">
        <w:rPr>
          <w:color w:val="000000" w:themeColor="text1"/>
          <w:sz w:val="28"/>
          <w:szCs w:val="28"/>
          <w:lang w:val="uk-UA"/>
        </w:rPr>
        <w:t xml:space="preserve"> </w:t>
      </w:r>
      <w:r w:rsidRPr="005D4829">
        <w:rPr>
          <w:color w:val="000000" w:themeColor="text1"/>
          <w:sz w:val="28"/>
          <w:szCs w:val="28"/>
          <w:lang w:val="uk-UA"/>
        </w:rPr>
        <w:t>(синоніми</w:t>
      </w:r>
      <w:r w:rsidR="005C0C81" w:rsidRPr="005D4829">
        <w:rPr>
          <w:color w:val="000000" w:themeColor="text1"/>
          <w:sz w:val="28"/>
          <w:szCs w:val="28"/>
          <w:lang w:val="uk-UA"/>
        </w:rPr>
        <w:t xml:space="preserve"> </w:t>
      </w:r>
      <w:r w:rsidRPr="005D4829">
        <w:rPr>
          <w:color w:val="000000" w:themeColor="text1"/>
          <w:sz w:val="28"/>
          <w:szCs w:val="28"/>
          <w:lang w:val="uk-UA"/>
        </w:rPr>
        <w:t>«</w:t>
      </w:r>
      <w:proofErr w:type="spellStart"/>
      <w:r w:rsidRPr="005D4829">
        <w:rPr>
          <w:color w:val="000000" w:themeColor="text1"/>
          <w:sz w:val="28"/>
          <w:szCs w:val="28"/>
          <w:lang w:val="uk-UA"/>
        </w:rPr>
        <w:t>позалікарняна</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«розповсюджена»,</w:t>
      </w:r>
      <w:r w:rsidR="005C0C81" w:rsidRPr="005D4829">
        <w:rPr>
          <w:color w:val="000000" w:themeColor="text1"/>
          <w:sz w:val="28"/>
          <w:szCs w:val="28"/>
          <w:lang w:val="uk-UA"/>
        </w:rPr>
        <w:t xml:space="preserve"> </w:t>
      </w:r>
      <w:r w:rsidRPr="005D4829">
        <w:rPr>
          <w:color w:val="000000" w:themeColor="text1"/>
          <w:sz w:val="28"/>
          <w:szCs w:val="28"/>
          <w:lang w:val="uk-UA"/>
        </w:rPr>
        <w:t>«амбулаторна»),</w:t>
      </w:r>
      <w:r w:rsidR="005C0C81" w:rsidRPr="005D4829">
        <w:rPr>
          <w:color w:val="000000" w:themeColor="text1"/>
          <w:sz w:val="28"/>
          <w:szCs w:val="28"/>
          <w:lang w:val="uk-UA"/>
        </w:rPr>
        <w:t xml:space="preserve"> </w:t>
      </w:r>
      <w:r w:rsidRPr="005D4829">
        <w:rPr>
          <w:color w:val="000000" w:themeColor="text1"/>
          <w:sz w:val="28"/>
          <w:szCs w:val="28"/>
          <w:lang w:val="uk-UA"/>
        </w:rPr>
        <w:t>яка</w:t>
      </w:r>
      <w:r w:rsidR="005C0C81" w:rsidRPr="005D4829">
        <w:rPr>
          <w:color w:val="000000" w:themeColor="text1"/>
          <w:sz w:val="28"/>
          <w:szCs w:val="28"/>
          <w:lang w:val="uk-UA"/>
        </w:rPr>
        <w:t xml:space="preserve"> </w:t>
      </w:r>
      <w:r w:rsidRPr="005D4829">
        <w:rPr>
          <w:color w:val="000000" w:themeColor="text1"/>
          <w:sz w:val="28"/>
          <w:szCs w:val="28"/>
          <w:lang w:val="uk-UA"/>
        </w:rPr>
        <w:t>виникла</w:t>
      </w:r>
      <w:r w:rsidR="005C0C81" w:rsidRPr="005D4829">
        <w:rPr>
          <w:color w:val="000000" w:themeColor="text1"/>
          <w:sz w:val="28"/>
          <w:szCs w:val="28"/>
          <w:lang w:val="uk-UA"/>
        </w:rPr>
        <w:t xml:space="preserve"> </w:t>
      </w:r>
      <w:r w:rsidRPr="005D4829">
        <w:rPr>
          <w:color w:val="000000" w:themeColor="text1"/>
          <w:sz w:val="28"/>
          <w:szCs w:val="28"/>
          <w:lang w:val="uk-UA"/>
        </w:rPr>
        <w:t>поза</w:t>
      </w:r>
      <w:r w:rsidR="005C0C81" w:rsidRPr="005D4829">
        <w:rPr>
          <w:color w:val="000000" w:themeColor="text1"/>
          <w:sz w:val="28"/>
          <w:szCs w:val="28"/>
          <w:lang w:val="uk-UA"/>
        </w:rPr>
        <w:t xml:space="preserve"> </w:t>
      </w:r>
      <w:r w:rsidRPr="005D4829">
        <w:rPr>
          <w:color w:val="000000" w:themeColor="text1"/>
          <w:sz w:val="28"/>
          <w:szCs w:val="28"/>
          <w:lang w:val="uk-UA"/>
        </w:rPr>
        <w:t>лікувальним</w:t>
      </w:r>
      <w:r w:rsidR="005C0C81" w:rsidRPr="005D4829">
        <w:rPr>
          <w:color w:val="000000" w:themeColor="text1"/>
          <w:sz w:val="28"/>
          <w:szCs w:val="28"/>
          <w:lang w:val="uk-UA"/>
        </w:rPr>
        <w:t xml:space="preserve"> </w:t>
      </w:r>
      <w:r w:rsidRPr="005D4829">
        <w:rPr>
          <w:color w:val="000000" w:themeColor="text1"/>
          <w:sz w:val="28"/>
          <w:szCs w:val="28"/>
          <w:lang w:val="uk-UA"/>
        </w:rPr>
        <w:t>закладом.</w:t>
      </w:r>
    </w:p>
    <w:p w14:paraId="45E9F096" w14:textId="1B44BF2D" w:rsidR="00F475BB" w:rsidRPr="005D4829" w:rsidRDefault="00F475BB" w:rsidP="00F475BB">
      <w:pPr>
        <w:widowControl w:val="0"/>
        <w:numPr>
          <w:ilvl w:val="0"/>
          <w:numId w:val="25"/>
        </w:numPr>
        <w:spacing w:line="360" w:lineRule="auto"/>
        <w:ind w:left="0" w:firstLine="709"/>
        <w:jc w:val="both"/>
        <w:rPr>
          <w:color w:val="000000" w:themeColor="text1"/>
          <w:sz w:val="28"/>
          <w:szCs w:val="28"/>
          <w:lang w:val="uk-UA"/>
        </w:rPr>
      </w:pPr>
      <w:proofErr w:type="spellStart"/>
      <w:r w:rsidRPr="005D4829">
        <w:rPr>
          <w:color w:val="000000" w:themeColor="text1"/>
          <w:sz w:val="28"/>
          <w:szCs w:val="28"/>
          <w:lang w:val="uk-UA"/>
        </w:rPr>
        <w:t>Внутрішньогоспітальна</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w:t>
      </w:r>
      <w:proofErr w:type="spellStart"/>
      <w:r w:rsidRPr="005D4829">
        <w:rPr>
          <w:color w:val="000000" w:themeColor="text1"/>
          <w:sz w:val="28"/>
          <w:szCs w:val="28"/>
          <w:lang w:val="uk-UA"/>
        </w:rPr>
        <w:t>нозокоміальна</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внутрішньолікарняна</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яка</w:t>
      </w:r>
      <w:r w:rsidR="005C0C81" w:rsidRPr="005D4829">
        <w:rPr>
          <w:color w:val="000000" w:themeColor="text1"/>
          <w:sz w:val="28"/>
          <w:szCs w:val="28"/>
          <w:lang w:val="uk-UA"/>
        </w:rPr>
        <w:t xml:space="preserve"> </w:t>
      </w:r>
      <w:r w:rsidRPr="005D4829">
        <w:rPr>
          <w:color w:val="000000" w:themeColor="text1"/>
          <w:sz w:val="28"/>
          <w:szCs w:val="28"/>
          <w:lang w:val="uk-UA"/>
        </w:rPr>
        <w:t>виникла</w:t>
      </w:r>
      <w:r w:rsidR="005C0C81" w:rsidRPr="005D4829">
        <w:rPr>
          <w:color w:val="000000" w:themeColor="text1"/>
          <w:sz w:val="28"/>
          <w:szCs w:val="28"/>
          <w:lang w:val="uk-UA"/>
        </w:rPr>
        <w:t xml:space="preserve"> </w:t>
      </w:r>
      <w:r w:rsidRPr="005D4829">
        <w:rPr>
          <w:color w:val="000000" w:themeColor="text1"/>
          <w:sz w:val="28"/>
          <w:szCs w:val="28"/>
          <w:lang w:val="uk-UA"/>
        </w:rPr>
        <w:t>через</w:t>
      </w:r>
      <w:r w:rsidR="005C0C81" w:rsidRPr="005D4829">
        <w:rPr>
          <w:color w:val="000000" w:themeColor="text1"/>
          <w:sz w:val="28"/>
          <w:szCs w:val="28"/>
          <w:lang w:val="uk-UA"/>
        </w:rPr>
        <w:t xml:space="preserve"> </w:t>
      </w:r>
      <w:r w:rsidRPr="005D4829">
        <w:rPr>
          <w:color w:val="000000" w:themeColor="text1"/>
          <w:sz w:val="28"/>
          <w:szCs w:val="28"/>
          <w:lang w:val="uk-UA"/>
        </w:rPr>
        <w:t>≥48</w:t>
      </w:r>
      <w:r w:rsidR="005C0C81" w:rsidRPr="005D4829">
        <w:rPr>
          <w:color w:val="000000" w:themeColor="text1"/>
          <w:sz w:val="28"/>
          <w:szCs w:val="28"/>
          <w:lang w:val="uk-UA"/>
        </w:rPr>
        <w:t xml:space="preserve"> </w:t>
      </w:r>
      <w:r w:rsidRPr="005D4829">
        <w:rPr>
          <w:color w:val="000000" w:themeColor="text1"/>
          <w:sz w:val="28"/>
          <w:szCs w:val="28"/>
          <w:lang w:val="uk-UA"/>
        </w:rPr>
        <w:t>год</w:t>
      </w:r>
      <w:r w:rsidR="005C0C81" w:rsidRPr="005D4829">
        <w:rPr>
          <w:color w:val="000000" w:themeColor="text1"/>
          <w:sz w:val="28"/>
          <w:szCs w:val="28"/>
          <w:lang w:val="uk-UA"/>
        </w:rPr>
        <w:t xml:space="preserve"> </w:t>
      </w:r>
      <w:r w:rsidRPr="005D4829">
        <w:rPr>
          <w:color w:val="000000" w:themeColor="text1"/>
          <w:sz w:val="28"/>
          <w:szCs w:val="28"/>
          <w:lang w:val="uk-UA"/>
        </w:rPr>
        <w:t>після</w:t>
      </w:r>
      <w:r w:rsidR="005C0C81" w:rsidRPr="005D4829">
        <w:rPr>
          <w:color w:val="000000" w:themeColor="text1"/>
          <w:sz w:val="28"/>
          <w:szCs w:val="28"/>
          <w:lang w:val="uk-UA"/>
        </w:rPr>
        <w:t xml:space="preserve"> </w:t>
      </w:r>
      <w:r w:rsidRPr="005D4829">
        <w:rPr>
          <w:color w:val="000000" w:themeColor="text1"/>
          <w:sz w:val="28"/>
          <w:szCs w:val="28"/>
          <w:lang w:val="uk-UA"/>
        </w:rPr>
        <w:t>госпіталізації</w:t>
      </w:r>
      <w:r w:rsidR="005C0C81" w:rsidRPr="005D4829">
        <w:rPr>
          <w:color w:val="000000" w:themeColor="text1"/>
          <w:sz w:val="28"/>
          <w:szCs w:val="28"/>
          <w:lang w:val="uk-UA"/>
        </w:rPr>
        <w:t xml:space="preserve"> </w:t>
      </w:r>
      <w:r w:rsidRPr="005D4829">
        <w:rPr>
          <w:color w:val="000000" w:themeColor="text1"/>
          <w:sz w:val="28"/>
          <w:szCs w:val="28"/>
          <w:lang w:val="uk-UA"/>
        </w:rPr>
        <w:t>пацієнта</w:t>
      </w:r>
      <w:r w:rsidR="005C0C81" w:rsidRPr="005D4829">
        <w:rPr>
          <w:color w:val="000000" w:themeColor="text1"/>
          <w:sz w:val="28"/>
          <w:szCs w:val="28"/>
          <w:lang w:val="uk-UA"/>
        </w:rPr>
        <w:t xml:space="preserve"> </w:t>
      </w:r>
      <w:r w:rsidRPr="005D4829">
        <w:rPr>
          <w:color w:val="000000" w:themeColor="text1"/>
          <w:sz w:val="28"/>
          <w:szCs w:val="28"/>
          <w:lang w:val="uk-UA"/>
        </w:rPr>
        <w:t>до</w:t>
      </w:r>
      <w:r w:rsidR="005C0C81" w:rsidRPr="005D4829">
        <w:rPr>
          <w:color w:val="000000" w:themeColor="text1"/>
          <w:sz w:val="28"/>
          <w:szCs w:val="28"/>
          <w:lang w:val="uk-UA"/>
        </w:rPr>
        <w:t xml:space="preserve"> </w:t>
      </w:r>
      <w:r w:rsidRPr="005D4829">
        <w:rPr>
          <w:color w:val="000000" w:themeColor="text1"/>
          <w:sz w:val="28"/>
          <w:szCs w:val="28"/>
          <w:lang w:val="uk-UA"/>
        </w:rPr>
        <w:t>стаціонару</w:t>
      </w:r>
      <w:r w:rsidR="005C0C81" w:rsidRPr="005D4829">
        <w:rPr>
          <w:color w:val="000000" w:themeColor="text1"/>
          <w:sz w:val="28"/>
          <w:szCs w:val="28"/>
          <w:lang w:val="uk-UA"/>
        </w:rPr>
        <w:t xml:space="preserve"> </w:t>
      </w:r>
      <w:r w:rsidRPr="005D4829">
        <w:rPr>
          <w:color w:val="000000" w:themeColor="text1"/>
          <w:sz w:val="28"/>
          <w:szCs w:val="28"/>
          <w:lang w:val="uk-UA"/>
        </w:rPr>
        <w:t>за</w:t>
      </w:r>
      <w:r w:rsidR="005C0C81" w:rsidRPr="005D4829">
        <w:rPr>
          <w:color w:val="000000" w:themeColor="text1"/>
          <w:sz w:val="28"/>
          <w:szCs w:val="28"/>
          <w:lang w:val="uk-UA"/>
        </w:rPr>
        <w:t xml:space="preserve"> </w:t>
      </w:r>
      <w:r w:rsidRPr="005D4829">
        <w:rPr>
          <w:color w:val="000000" w:themeColor="text1"/>
          <w:sz w:val="28"/>
          <w:szCs w:val="28"/>
          <w:lang w:val="uk-UA"/>
        </w:rPr>
        <w:t>відсутності</w:t>
      </w:r>
      <w:r w:rsidR="005C0C81" w:rsidRPr="005D4829">
        <w:rPr>
          <w:color w:val="000000" w:themeColor="text1"/>
          <w:sz w:val="28"/>
          <w:szCs w:val="28"/>
          <w:lang w:val="uk-UA"/>
        </w:rPr>
        <w:t xml:space="preserve"> </w:t>
      </w:r>
      <w:r w:rsidRPr="005D4829">
        <w:rPr>
          <w:color w:val="000000" w:themeColor="text1"/>
          <w:sz w:val="28"/>
          <w:szCs w:val="28"/>
          <w:lang w:val="uk-UA"/>
        </w:rPr>
        <w:t>будь-якого</w:t>
      </w:r>
      <w:r w:rsidR="005C0C81" w:rsidRPr="005D4829">
        <w:rPr>
          <w:color w:val="000000" w:themeColor="text1"/>
          <w:sz w:val="28"/>
          <w:szCs w:val="28"/>
          <w:lang w:val="uk-UA"/>
        </w:rPr>
        <w:t xml:space="preserve"> </w:t>
      </w:r>
      <w:r w:rsidRPr="005D4829">
        <w:rPr>
          <w:color w:val="000000" w:themeColor="text1"/>
          <w:sz w:val="28"/>
          <w:szCs w:val="28"/>
          <w:lang w:val="uk-UA"/>
        </w:rPr>
        <w:t>інфекційного</w:t>
      </w:r>
      <w:r w:rsidR="005C0C81" w:rsidRPr="005D4829">
        <w:rPr>
          <w:color w:val="000000" w:themeColor="text1"/>
          <w:sz w:val="28"/>
          <w:szCs w:val="28"/>
          <w:lang w:val="uk-UA"/>
        </w:rPr>
        <w:t xml:space="preserve"> </w:t>
      </w:r>
      <w:r w:rsidRPr="005D4829">
        <w:rPr>
          <w:color w:val="000000" w:themeColor="text1"/>
          <w:sz w:val="28"/>
          <w:szCs w:val="28"/>
          <w:lang w:val="uk-UA"/>
        </w:rPr>
        <w:t>захворювання</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інкубаційний</w:t>
      </w:r>
      <w:r w:rsidR="005C0C81" w:rsidRPr="005D4829">
        <w:rPr>
          <w:color w:val="000000" w:themeColor="text1"/>
          <w:sz w:val="28"/>
          <w:szCs w:val="28"/>
          <w:lang w:val="uk-UA"/>
        </w:rPr>
        <w:t xml:space="preserve"> </w:t>
      </w:r>
      <w:r w:rsidRPr="005D4829">
        <w:rPr>
          <w:color w:val="000000" w:themeColor="text1"/>
          <w:sz w:val="28"/>
          <w:szCs w:val="28"/>
          <w:lang w:val="uk-UA"/>
        </w:rPr>
        <w:t>період</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момент</w:t>
      </w:r>
      <w:r w:rsidR="005C0C81" w:rsidRPr="005D4829">
        <w:rPr>
          <w:color w:val="000000" w:themeColor="text1"/>
          <w:sz w:val="28"/>
          <w:szCs w:val="28"/>
          <w:lang w:val="uk-UA"/>
        </w:rPr>
        <w:t xml:space="preserve"> </w:t>
      </w:r>
      <w:r w:rsidRPr="005D4829">
        <w:rPr>
          <w:color w:val="000000" w:themeColor="text1"/>
          <w:sz w:val="28"/>
          <w:szCs w:val="28"/>
          <w:lang w:val="uk-UA"/>
        </w:rPr>
        <w:t>госпіталізації.</w:t>
      </w:r>
    </w:p>
    <w:p w14:paraId="3ABF7964" w14:textId="02D0C85C" w:rsidR="00F475BB" w:rsidRPr="005D4829" w:rsidRDefault="00F475BB" w:rsidP="00F475BB">
      <w:pPr>
        <w:widowControl w:val="0"/>
        <w:numPr>
          <w:ilvl w:val="0"/>
          <w:numId w:val="25"/>
        </w:numPr>
        <w:spacing w:line="360" w:lineRule="auto"/>
        <w:ind w:left="0" w:firstLine="709"/>
        <w:jc w:val="both"/>
        <w:rPr>
          <w:color w:val="000000" w:themeColor="text1"/>
          <w:sz w:val="28"/>
          <w:szCs w:val="28"/>
          <w:lang w:val="uk-UA"/>
        </w:rPr>
      </w:pPr>
      <w:proofErr w:type="spellStart"/>
      <w:r w:rsidRPr="005D4829">
        <w:rPr>
          <w:color w:val="000000" w:themeColor="text1"/>
          <w:sz w:val="28"/>
          <w:szCs w:val="28"/>
          <w:lang w:val="uk-UA"/>
        </w:rPr>
        <w:t>Аспіраці</w:t>
      </w:r>
      <w:r w:rsidR="00F84FFE" w:rsidRPr="005D4829">
        <w:rPr>
          <w:color w:val="000000" w:themeColor="text1"/>
          <w:sz w:val="28"/>
          <w:szCs w:val="28"/>
          <w:lang w:val="uk-UA"/>
        </w:rPr>
        <w:t>й</w:t>
      </w:r>
      <w:r w:rsidRPr="005D4829">
        <w:rPr>
          <w:color w:val="000000" w:themeColor="text1"/>
          <w:sz w:val="28"/>
          <w:szCs w:val="28"/>
          <w:lang w:val="uk-UA"/>
        </w:rPr>
        <w:t>на</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пневмонія.</w:t>
      </w:r>
    </w:p>
    <w:p w14:paraId="5EA0D56E" w14:textId="024999BB" w:rsidR="00F475BB" w:rsidRPr="005D4829" w:rsidRDefault="00F475BB" w:rsidP="00F475BB">
      <w:pPr>
        <w:widowControl w:val="0"/>
        <w:numPr>
          <w:ilvl w:val="0"/>
          <w:numId w:val="25"/>
        </w:numPr>
        <w:spacing w:line="360" w:lineRule="auto"/>
        <w:ind w:left="0" w:firstLine="709"/>
        <w:jc w:val="both"/>
        <w:rPr>
          <w:color w:val="000000" w:themeColor="text1"/>
          <w:sz w:val="28"/>
          <w:szCs w:val="28"/>
          <w:lang w:val="uk-UA"/>
        </w:rPr>
      </w:pPr>
      <w:r w:rsidRPr="005D4829">
        <w:rPr>
          <w:color w:val="000000" w:themeColor="text1"/>
          <w:sz w:val="28"/>
          <w:szCs w:val="28"/>
          <w:lang w:val="uk-UA"/>
        </w:rPr>
        <w:t>Пневмонія</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осіб</w:t>
      </w:r>
      <w:r w:rsidR="005C0C81" w:rsidRPr="005D4829">
        <w:rPr>
          <w:color w:val="000000" w:themeColor="text1"/>
          <w:sz w:val="28"/>
          <w:szCs w:val="28"/>
          <w:lang w:val="uk-UA"/>
        </w:rPr>
        <w:t xml:space="preserve"> </w:t>
      </w:r>
      <w:r w:rsidRPr="005D4829">
        <w:rPr>
          <w:color w:val="000000" w:themeColor="text1"/>
          <w:sz w:val="28"/>
          <w:szCs w:val="28"/>
          <w:lang w:val="uk-UA"/>
        </w:rPr>
        <w:t>із</w:t>
      </w:r>
      <w:r w:rsidR="005C0C81" w:rsidRPr="005D4829">
        <w:rPr>
          <w:color w:val="000000" w:themeColor="text1"/>
          <w:sz w:val="28"/>
          <w:szCs w:val="28"/>
          <w:lang w:val="uk-UA"/>
        </w:rPr>
        <w:t xml:space="preserve"> </w:t>
      </w:r>
      <w:r w:rsidRPr="005D4829">
        <w:rPr>
          <w:color w:val="000000" w:themeColor="text1"/>
          <w:sz w:val="28"/>
          <w:szCs w:val="28"/>
          <w:lang w:val="uk-UA"/>
        </w:rPr>
        <w:t>тяжкими</w:t>
      </w:r>
      <w:r w:rsidR="005C0C81" w:rsidRPr="005D4829">
        <w:rPr>
          <w:color w:val="000000" w:themeColor="text1"/>
          <w:sz w:val="28"/>
          <w:szCs w:val="28"/>
          <w:lang w:val="uk-UA"/>
        </w:rPr>
        <w:t xml:space="preserve"> </w:t>
      </w:r>
      <w:r w:rsidRPr="005D4829">
        <w:rPr>
          <w:color w:val="000000" w:themeColor="text1"/>
          <w:sz w:val="28"/>
          <w:szCs w:val="28"/>
          <w:lang w:val="uk-UA"/>
        </w:rPr>
        <w:t>дефектами</w:t>
      </w:r>
      <w:r w:rsidR="005C0C81" w:rsidRPr="005D4829">
        <w:rPr>
          <w:color w:val="000000" w:themeColor="text1"/>
          <w:sz w:val="28"/>
          <w:szCs w:val="28"/>
          <w:lang w:val="uk-UA"/>
        </w:rPr>
        <w:t xml:space="preserve"> </w:t>
      </w:r>
      <w:r w:rsidRPr="005D4829">
        <w:rPr>
          <w:color w:val="000000" w:themeColor="text1"/>
          <w:sz w:val="28"/>
          <w:szCs w:val="28"/>
          <w:lang w:val="uk-UA"/>
        </w:rPr>
        <w:t>імунітету</w:t>
      </w:r>
      <w:r w:rsidR="005C0C81" w:rsidRPr="005D4829">
        <w:rPr>
          <w:color w:val="000000" w:themeColor="text1"/>
          <w:sz w:val="28"/>
          <w:szCs w:val="28"/>
          <w:lang w:val="uk-UA"/>
        </w:rPr>
        <w:t xml:space="preserve"> </w:t>
      </w:r>
      <w:r w:rsidRPr="005D4829">
        <w:rPr>
          <w:color w:val="000000" w:themeColor="text1"/>
          <w:sz w:val="28"/>
          <w:szCs w:val="28"/>
          <w:lang w:val="uk-UA"/>
        </w:rPr>
        <w:t>(вроджений</w:t>
      </w:r>
      <w:r w:rsidR="005C0C81" w:rsidRPr="005D4829">
        <w:rPr>
          <w:color w:val="000000" w:themeColor="text1"/>
          <w:sz w:val="28"/>
          <w:szCs w:val="28"/>
          <w:lang w:val="uk-UA"/>
        </w:rPr>
        <w:t xml:space="preserve"> </w:t>
      </w:r>
      <w:r w:rsidRPr="005D4829">
        <w:rPr>
          <w:color w:val="000000" w:themeColor="text1"/>
          <w:sz w:val="28"/>
          <w:szCs w:val="28"/>
          <w:lang w:val="uk-UA"/>
        </w:rPr>
        <w:t>імунодефіцит,</w:t>
      </w:r>
      <w:r w:rsidR="005C0C81" w:rsidRPr="005D4829">
        <w:rPr>
          <w:color w:val="000000" w:themeColor="text1"/>
          <w:sz w:val="28"/>
          <w:szCs w:val="28"/>
          <w:lang w:val="uk-UA"/>
        </w:rPr>
        <w:t xml:space="preserve"> </w:t>
      </w:r>
      <w:r w:rsidRPr="005D4829">
        <w:rPr>
          <w:color w:val="000000" w:themeColor="text1"/>
          <w:sz w:val="28"/>
          <w:szCs w:val="28"/>
          <w:lang w:val="uk-UA"/>
        </w:rPr>
        <w:t>ВІЛ-інфекція,</w:t>
      </w:r>
      <w:r w:rsidR="005C0C81" w:rsidRPr="005D4829">
        <w:rPr>
          <w:color w:val="000000" w:themeColor="text1"/>
          <w:sz w:val="28"/>
          <w:szCs w:val="28"/>
          <w:lang w:val="uk-UA"/>
        </w:rPr>
        <w:t xml:space="preserve"> </w:t>
      </w:r>
      <w:r w:rsidRPr="005D4829">
        <w:rPr>
          <w:color w:val="000000" w:themeColor="text1"/>
          <w:sz w:val="28"/>
          <w:szCs w:val="28"/>
          <w:lang w:val="uk-UA"/>
        </w:rPr>
        <w:t>ятрогенна</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імуносупресія</w:t>
      </w:r>
      <w:proofErr w:type="spellEnd"/>
      <w:r w:rsidRPr="005D4829">
        <w:rPr>
          <w:color w:val="000000" w:themeColor="text1"/>
          <w:sz w:val="28"/>
          <w:szCs w:val="28"/>
          <w:lang w:val="uk-UA"/>
        </w:rPr>
        <w:t>)</w:t>
      </w:r>
      <w:r w:rsidR="00A24FF8" w:rsidRPr="005D4829">
        <w:rPr>
          <w:color w:val="000000" w:themeColor="text1"/>
          <w:sz w:val="28"/>
          <w:szCs w:val="28"/>
          <w:lang w:val="uk-UA"/>
        </w:rPr>
        <w:t xml:space="preserve"> </w:t>
      </w:r>
      <w:r w:rsidR="00A24FF8" w:rsidRPr="00045FA0">
        <w:rPr>
          <w:iCs/>
          <w:sz w:val="28"/>
          <w:szCs w:val="28"/>
          <w:shd w:val="clear" w:color="auto" w:fill="FFFFFF"/>
          <w:lang w:val="uk-UA"/>
        </w:rPr>
        <w:t>[</w:t>
      </w:r>
      <w:r w:rsidR="00A24FF8" w:rsidRPr="005D4829">
        <w:rPr>
          <w:iCs/>
          <w:sz w:val="28"/>
          <w:szCs w:val="28"/>
          <w:shd w:val="clear" w:color="auto" w:fill="FFFFFF"/>
          <w:lang w:val="uk-UA"/>
        </w:rPr>
        <w:t>18</w:t>
      </w:r>
      <w:r w:rsidR="00A24FF8" w:rsidRPr="00045FA0">
        <w:rPr>
          <w:iCs/>
          <w:sz w:val="28"/>
          <w:szCs w:val="28"/>
          <w:shd w:val="clear" w:color="auto" w:fill="FFFFFF"/>
          <w:lang w:val="uk-UA"/>
        </w:rPr>
        <w:t>]</w:t>
      </w:r>
      <w:r w:rsidRPr="005D4829">
        <w:rPr>
          <w:color w:val="000000" w:themeColor="text1"/>
          <w:sz w:val="28"/>
          <w:szCs w:val="28"/>
          <w:lang w:val="uk-UA"/>
        </w:rPr>
        <w:t>.</w:t>
      </w:r>
    </w:p>
    <w:p w14:paraId="5B28D093" w14:textId="5421E1CA" w:rsidR="00F475BB" w:rsidRPr="005D4829" w:rsidRDefault="00F475BB" w:rsidP="00F475BB">
      <w:pPr>
        <w:widowControl w:val="0"/>
        <w:spacing w:line="360" w:lineRule="auto"/>
        <w:ind w:firstLine="709"/>
        <w:jc w:val="both"/>
        <w:rPr>
          <w:color w:val="000000" w:themeColor="text1"/>
          <w:sz w:val="28"/>
          <w:szCs w:val="28"/>
          <w:lang w:val="uk-UA"/>
        </w:rPr>
      </w:pPr>
      <w:r w:rsidRPr="005D4829">
        <w:rPr>
          <w:color w:val="000000" w:themeColor="text1"/>
          <w:sz w:val="28"/>
          <w:szCs w:val="28"/>
          <w:lang w:val="uk-UA"/>
        </w:rPr>
        <w:t>ІІ.</w:t>
      </w:r>
      <w:r w:rsidR="005C0C81" w:rsidRPr="005D4829">
        <w:rPr>
          <w:color w:val="000000" w:themeColor="text1"/>
          <w:sz w:val="28"/>
          <w:szCs w:val="28"/>
          <w:lang w:val="uk-UA"/>
        </w:rPr>
        <w:t xml:space="preserve"> </w:t>
      </w:r>
      <w:r w:rsidRPr="005D4829">
        <w:rPr>
          <w:color w:val="000000" w:themeColor="text1"/>
          <w:sz w:val="28"/>
          <w:szCs w:val="28"/>
          <w:lang w:val="uk-UA"/>
        </w:rPr>
        <w:t>Групи</w:t>
      </w:r>
      <w:r w:rsidR="005C0C81" w:rsidRPr="005D4829">
        <w:rPr>
          <w:color w:val="000000" w:themeColor="text1"/>
          <w:sz w:val="28"/>
          <w:szCs w:val="28"/>
          <w:lang w:val="uk-UA"/>
        </w:rPr>
        <w:t xml:space="preserve"> </w:t>
      </w:r>
      <w:r w:rsidRPr="005D4829">
        <w:rPr>
          <w:color w:val="000000" w:themeColor="text1"/>
          <w:sz w:val="28"/>
          <w:szCs w:val="28"/>
          <w:lang w:val="uk-UA"/>
        </w:rPr>
        <w:t>хворих</w:t>
      </w:r>
      <w:r w:rsidR="005C0C81" w:rsidRPr="005D4829">
        <w:rPr>
          <w:color w:val="000000" w:themeColor="text1"/>
          <w:sz w:val="28"/>
          <w:szCs w:val="28"/>
          <w:lang w:val="uk-UA"/>
        </w:rPr>
        <w:t xml:space="preserve"> </w:t>
      </w:r>
      <w:r w:rsidRPr="005D4829">
        <w:rPr>
          <w:color w:val="000000" w:themeColor="text1"/>
          <w:sz w:val="28"/>
          <w:szCs w:val="28"/>
          <w:lang w:val="uk-UA"/>
        </w:rPr>
        <w:t>із</w:t>
      </w:r>
      <w:r w:rsidR="005C0C81" w:rsidRPr="005D4829">
        <w:rPr>
          <w:color w:val="000000" w:themeColor="text1"/>
          <w:sz w:val="28"/>
          <w:szCs w:val="28"/>
          <w:lang w:val="uk-UA"/>
        </w:rPr>
        <w:t xml:space="preserve"> </w:t>
      </w:r>
      <w:r w:rsidRPr="005D4829">
        <w:rPr>
          <w:color w:val="000000" w:themeColor="text1"/>
          <w:sz w:val="28"/>
          <w:szCs w:val="28"/>
          <w:lang w:val="uk-UA"/>
        </w:rPr>
        <w:t>негоспітальною</w:t>
      </w:r>
      <w:r w:rsidR="005C0C81" w:rsidRPr="005D4829">
        <w:rPr>
          <w:color w:val="000000" w:themeColor="text1"/>
          <w:sz w:val="28"/>
          <w:szCs w:val="28"/>
          <w:lang w:val="uk-UA"/>
        </w:rPr>
        <w:t xml:space="preserve"> </w:t>
      </w:r>
      <w:r w:rsidRPr="005D4829">
        <w:rPr>
          <w:color w:val="000000" w:themeColor="text1"/>
          <w:sz w:val="28"/>
          <w:szCs w:val="28"/>
          <w:lang w:val="uk-UA"/>
        </w:rPr>
        <w:t>пневмонією:</w:t>
      </w:r>
    </w:p>
    <w:p w14:paraId="47D67BA8" w14:textId="2E879466" w:rsidR="00F475BB" w:rsidRPr="005D4829" w:rsidRDefault="00F475BB" w:rsidP="00F475BB">
      <w:pPr>
        <w:widowControl w:val="0"/>
        <w:numPr>
          <w:ilvl w:val="0"/>
          <w:numId w:val="26"/>
        </w:numPr>
        <w:spacing w:line="360" w:lineRule="auto"/>
        <w:ind w:left="0" w:firstLine="709"/>
        <w:jc w:val="both"/>
        <w:rPr>
          <w:color w:val="000000" w:themeColor="text1"/>
          <w:sz w:val="28"/>
          <w:szCs w:val="28"/>
          <w:lang w:val="uk-UA"/>
        </w:rPr>
      </w:pPr>
      <w:r w:rsidRPr="005D4829">
        <w:rPr>
          <w:color w:val="000000" w:themeColor="text1"/>
          <w:sz w:val="28"/>
          <w:szCs w:val="28"/>
          <w:lang w:val="uk-UA"/>
        </w:rPr>
        <w:t>Пневмонія</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хворих</w:t>
      </w:r>
      <w:r w:rsidR="005C0C81" w:rsidRPr="005D4829">
        <w:rPr>
          <w:color w:val="000000" w:themeColor="text1"/>
          <w:sz w:val="28"/>
          <w:szCs w:val="28"/>
          <w:lang w:val="uk-UA"/>
        </w:rPr>
        <w:t xml:space="preserve"> </w:t>
      </w:r>
      <w:r w:rsidRPr="005D4829">
        <w:rPr>
          <w:color w:val="000000" w:themeColor="text1"/>
          <w:sz w:val="28"/>
          <w:szCs w:val="28"/>
          <w:lang w:val="uk-UA"/>
        </w:rPr>
        <w:t>віком</w:t>
      </w:r>
      <w:r w:rsidR="005C0C81" w:rsidRPr="005D4829">
        <w:rPr>
          <w:color w:val="000000" w:themeColor="text1"/>
          <w:sz w:val="28"/>
          <w:szCs w:val="28"/>
          <w:lang w:val="uk-UA"/>
        </w:rPr>
        <w:t xml:space="preserve"> </w:t>
      </w:r>
      <w:r w:rsidRPr="005D4829">
        <w:rPr>
          <w:color w:val="000000" w:themeColor="text1"/>
          <w:sz w:val="28"/>
          <w:szCs w:val="28"/>
          <w:lang w:val="uk-UA"/>
        </w:rPr>
        <w:t>до</w:t>
      </w:r>
      <w:r w:rsidR="005C0C81" w:rsidRPr="005D4829">
        <w:rPr>
          <w:color w:val="000000" w:themeColor="text1"/>
          <w:sz w:val="28"/>
          <w:szCs w:val="28"/>
          <w:lang w:val="uk-UA"/>
        </w:rPr>
        <w:t xml:space="preserve"> </w:t>
      </w:r>
      <w:r w:rsidRPr="005D4829">
        <w:rPr>
          <w:color w:val="000000" w:themeColor="text1"/>
          <w:sz w:val="28"/>
          <w:szCs w:val="28"/>
          <w:lang w:val="uk-UA"/>
        </w:rPr>
        <w:t>60</w:t>
      </w:r>
      <w:r w:rsidR="005C0C81" w:rsidRPr="005D4829">
        <w:rPr>
          <w:color w:val="000000" w:themeColor="text1"/>
          <w:sz w:val="28"/>
          <w:szCs w:val="28"/>
          <w:lang w:val="uk-UA"/>
        </w:rPr>
        <w:t xml:space="preserve"> </w:t>
      </w:r>
      <w:r w:rsidRPr="005D4829">
        <w:rPr>
          <w:color w:val="000000" w:themeColor="text1"/>
          <w:sz w:val="28"/>
          <w:szCs w:val="28"/>
          <w:lang w:val="uk-UA"/>
        </w:rPr>
        <w:t>років</w:t>
      </w:r>
      <w:r w:rsidR="005C0C81" w:rsidRPr="005D4829">
        <w:rPr>
          <w:color w:val="000000" w:themeColor="text1"/>
          <w:sz w:val="28"/>
          <w:szCs w:val="28"/>
          <w:lang w:val="uk-UA"/>
        </w:rPr>
        <w:t xml:space="preserve"> </w:t>
      </w:r>
      <w:r w:rsidRPr="005D4829">
        <w:rPr>
          <w:color w:val="000000" w:themeColor="text1"/>
          <w:sz w:val="28"/>
          <w:szCs w:val="28"/>
          <w:lang w:val="uk-UA"/>
        </w:rPr>
        <w:t>без</w:t>
      </w:r>
      <w:r w:rsidR="005C0C81" w:rsidRPr="005D4829">
        <w:rPr>
          <w:color w:val="000000" w:themeColor="text1"/>
          <w:sz w:val="28"/>
          <w:szCs w:val="28"/>
          <w:lang w:val="uk-UA"/>
        </w:rPr>
        <w:t xml:space="preserve"> </w:t>
      </w:r>
      <w:r w:rsidRPr="005D4829">
        <w:rPr>
          <w:color w:val="000000" w:themeColor="text1"/>
          <w:sz w:val="28"/>
          <w:szCs w:val="28"/>
          <w:lang w:val="uk-UA"/>
        </w:rPr>
        <w:t>супутньої</w:t>
      </w:r>
      <w:r w:rsidR="005C0C81" w:rsidRPr="005D4829">
        <w:rPr>
          <w:color w:val="000000" w:themeColor="text1"/>
          <w:sz w:val="28"/>
          <w:szCs w:val="28"/>
          <w:lang w:val="uk-UA"/>
        </w:rPr>
        <w:t xml:space="preserve"> </w:t>
      </w:r>
      <w:r w:rsidRPr="005D4829">
        <w:rPr>
          <w:color w:val="000000" w:themeColor="text1"/>
          <w:sz w:val="28"/>
          <w:szCs w:val="28"/>
          <w:lang w:val="uk-UA"/>
        </w:rPr>
        <w:t>патології.</w:t>
      </w:r>
    </w:p>
    <w:p w14:paraId="0A52B739" w14:textId="55B31ACB" w:rsidR="00F475BB" w:rsidRPr="005D4829" w:rsidRDefault="00F475BB" w:rsidP="00F475BB">
      <w:pPr>
        <w:widowControl w:val="0"/>
        <w:numPr>
          <w:ilvl w:val="0"/>
          <w:numId w:val="26"/>
        </w:numPr>
        <w:spacing w:line="360" w:lineRule="auto"/>
        <w:ind w:left="0" w:firstLine="709"/>
        <w:jc w:val="both"/>
        <w:rPr>
          <w:color w:val="000000" w:themeColor="text1"/>
          <w:sz w:val="28"/>
          <w:szCs w:val="28"/>
          <w:lang w:val="uk-UA"/>
        </w:rPr>
      </w:pPr>
      <w:r w:rsidRPr="005D4829">
        <w:rPr>
          <w:color w:val="000000" w:themeColor="text1"/>
          <w:sz w:val="28"/>
          <w:szCs w:val="28"/>
          <w:lang w:val="uk-UA"/>
        </w:rPr>
        <w:t>Пневмонія</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хворих</w:t>
      </w:r>
      <w:r w:rsidR="005C0C81" w:rsidRPr="005D4829">
        <w:rPr>
          <w:color w:val="000000" w:themeColor="text1"/>
          <w:sz w:val="28"/>
          <w:szCs w:val="28"/>
          <w:lang w:val="uk-UA"/>
        </w:rPr>
        <w:t xml:space="preserve"> </w:t>
      </w:r>
      <w:r w:rsidRPr="005D4829">
        <w:rPr>
          <w:color w:val="000000" w:themeColor="text1"/>
          <w:sz w:val="28"/>
          <w:szCs w:val="28"/>
          <w:lang w:val="uk-UA"/>
        </w:rPr>
        <w:t>із</w:t>
      </w:r>
      <w:r w:rsidR="005C0C81" w:rsidRPr="005D4829">
        <w:rPr>
          <w:color w:val="000000" w:themeColor="text1"/>
          <w:sz w:val="28"/>
          <w:szCs w:val="28"/>
          <w:lang w:val="uk-UA"/>
        </w:rPr>
        <w:t xml:space="preserve"> </w:t>
      </w:r>
      <w:r w:rsidRPr="005D4829">
        <w:rPr>
          <w:color w:val="000000" w:themeColor="text1"/>
          <w:sz w:val="28"/>
          <w:szCs w:val="28"/>
          <w:lang w:val="uk-UA"/>
        </w:rPr>
        <w:t>супутньою</w:t>
      </w:r>
      <w:r w:rsidR="005C0C81" w:rsidRPr="005D4829">
        <w:rPr>
          <w:color w:val="000000" w:themeColor="text1"/>
          <w:sz w:val="28"/>
          <w:szCs w:val="28"/>
          <w:lang w:val="uk-UA"/>
        </w:rPr>
        <w:t xml:space="preserve"> </w:t>
      </w:r>
      <w:r w:rsidRPr="005D4829">
        <w:rPr>
          <w:color w:val="000000" w:themeColor="text1"/>
          <w:sz w:val="28"/>
          <w:szCs w:val="28"/>
          <w:lang w:val="uk-UA"/>
        </w:rPr>
        <w:t>патологією</w:t>
      </w:r>
      <w:r w:rsidR="005C0C81" w:rsidRPr="005D4829">
        <w:rPr>
          <w:color w:val="000000" w:themeColor="text1"/>
          <w:sz w:val="28"/>
          <w:szCs w:val="28"/>
          <w:lang w:val="uk-UA"/>
        </w:rPr>
        <w:t xml:space="preserve"> </w:t>
      </w:r>
      <w:r w:rsidRPr="005D4829">
        <w:rPr>
          <w:color w:val="000000" w:themeColor="text1"/>
          <w:sz w:val="28"/>
          <w:szCs w:val="28"/>
          <w:lang w:val="uk-UA"/>
        </w:rPr>
        <w:t>або</w:t>
      </w:r>
      <w:r w:rsidR="005C0C81" w:rsidRPr="005D4829">
        <w:rPr>
          <w:color w:val="000000" w:themeColor="text1"/>
          <w:sz w:val="28"/>
          <w:szCs w:val="28"/>
          <w:lang w:val="uk-UA"/>
        </w:rPr>
        <w:t xml:space="preserve"> </w:t>
      </w:r>
      <w:r w:rsidRPr="005D4829">
        <w:rPr>
          <w:color w:val="000000" w:themeColor="text1"/>
          <w:sz w:val="28"/>
          <w:szCs w:val="28"/>
          <w:lang w:val="uk-UA"/>
        </w:rPr>
        <w:t>віком</w:t>
      </w:r>
      <w:r w:rsidR="005C0C81" w:rsidRPr="005D4829">
        <w:rPr>
          <w:color w:val="000000" w:themeColor="text1"/>
          <w:sz w:val="28"/>
          <w:szCs w:val="28"/>
          <w:lang w:val="uk-UA"/>
        </w:rPr>
        <w:t xml:space="preserve"> </w:t>
      </w:r>
      <w:r w:rsidRPr="005D4829">
        <w:rPr>
          <w:color w:val="000000" w:themeColor="text1"/>
          <w:sz w:val="28"/>
          <w:szCs w:val="28"/>
          <w:lang w:val="uk-UA"/>
        </w:rPr>
        <w:t>до</w:t>
      </w:r>
      <w:r w:rsidR="005C0C81" w:rsidRPr="005D4829">
        <w:rPr>
          <w:color w:val="000000" w:themeColor="text1"/>
          <w:sz w:val="28"/>
          <w:szCs w:val="28"/>
          <w:lang w:val="uk-UA"/>
        </w:rPr>
        <w:t xml:space="preserve"> </w:t>
      </w:r>
      <w:r w:rsidRPr="005D4829">
        <w:rPr>
          <w:color w:val="000000" w:themeColor="text1"/>
          <w:sz w:val="28"/>
          <w:szCs w:val="28"/>
          <w:lang w:val="uk-UA"/>
        </w:rPr>
        <w:t>60</w:t>
      </w:r>
      <w:r w:rsidR="005C0C81" w:rsidRPr="005D4829">
        <w:rPr>
          <w:color w:val="000000" w:themeColor="text1"/>
          <w:sz w:val="28"/>
          <w:szCs w:val="28"/>
          <w:lang w:val="uk-UA"/>
        </w:rPr>
        <w:t xml:space="preserve"> </w:t>
      </w:r>
      <w:r w:rsidRPr="005D4829">
        <w:rPr>
          <w:color w:val="000000" w:themeColor="text1"/>
          <w:sz w:val="28"/>
          <w:szCs w:val="28"/>
          <w:lang w:val="uk-UA"/>
        </w:rPr>
        <w:t>років</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старше</w:t>
      </w:r>
      <w:r w:rsidR="005C0C81" w:rsidRPr="005D4829">
        <w:rPr>
          <w:color w:val="000000" w:themeColor="text1"/>
          <w:sz w:val="28"/>
          <w:szCs w:val="28"/>
          <w:lang w:val="uk-UA"/>
        </w:rPr>
        <w:t xml:space="preserve"> </w:t>
      </w:r>
      <w:r w:rsidRPr="005D4829">
        <w:rPr>
          <w:color w:val="000000" w:themeColor="text1"/>
          <w:sz w:val="28"/>
          <w:szCs w:val="28"/>
          <w:lang w:val="uk-UA"/>
        </w:rPr>
        <w:t>за</w:t>
      </w:r>
      <w:r w:rsidR="005C0C81" w:rsidRPr="005D4829">
        <w:rPr>
          <w:color w:val="000000" w:themeColor="text1"/>
          <w:sz w:val="28"/>
          <w:szCs w:val="28"/>
          <w:lang w:val="uk-UA"/>
        </w:rPr>
        <w:t xml:space="preserve"> </w:t>
      </w:r>
      <w:r w:rsidRPr="005D4829">
        <w:rPr>
          <w:color w:val="000000" w:themeColor="text1"/>
          <w:sz w:val="28"/>
          <w:szCs w:val="28"/>
          <w:lang w:val="uk-UA"/>
        </w:rPr>
        <w:t>можливості</w:t>
      </w:r>
      <w:r w:rsidR="005C0C81" w:rsidRPr="005D4829">
        <w:rPr>
          <w:color w:val="000000" w:themeColor="text1"/>
          <w:sz w:val="28"/>
          <w:szCs w:val="28"/>
          <w:lang w:val="uk-UA"/>
        </w:rPr>
        <w:t xml:space="preserve"> </w:t>
      </w:r>
      <w:r w:rsidRPr="005D4829">
        <w:rPr>
          <w:color w:val="000000" w:themeColor="text1"/>
          <w:sz w:val="28"/>
          <w:szCs w:val="28"/>
          <w:lang w:val="uk-UA"/>
        </w:rPr>
        <w:t>амбулаторного</w:t>
      </w:r>
      <w:r w:rsidR="005C0C81" w:rsidRPr="005D4829">
        <w:rPr>
          <w:color w:val="000000" w:themeColor="text1"/>
          <w:sz w:val="28"/>
          <w:szCs w:val="28"/>
          <w:lang w:val="uk-UA"/>
        </w:rPr>
        <w:t xml:space="preserve"> </w:t>
      </w:r>
      <w:r w:rsidRPr="005D4829">
        <w:rPr>
          <w:color w:val="000000" w:themeColor="text1"/>
          <w:sz w:val="28"/>
          <w:szCs w:val="28"/>
          <w:lang w:val="uk-UA"/>
        </w:rPr>
        <w:t>лікування.</w:t>
      </w:r>
    </w:p>
    <w:p w14:paraId="224BBB5C" w14:textId="2202DC2F" w:rsidR="00F475BB" w:rsidRPr="005D4829" w:rsidRDefault="00F475BB" w:rsidP="00F475BB">
      <w:pPr>
        <w:widowControl w:val="0"/>
        <w:numPr>
          <w:ilvl w:val="0"/>
          <w:numId w:val="26"/>
        </w:numPr>
        <w:spacing w:line="360" w:lineRule="auto"/>
        <w:ind w:left="0" w:firstLine="709"/>
        <w:jc w:val="both"/>
        <w:rPr>
          <w:color w:val="000000" w:themeColor="text1"/>
          <w:sz w:val="28"/>
          <w:szCs w:val="28"/>
          <w:lang w:val="uk-UA"/>
        </w:rPr>
      </w:pPr>
      <w:r w:rsidRPr="005D4829">
        <w:rPr>
          <w:color w:val="000000" w:themeColor="text1"/>
          <w:sz w:val="28"/>
          <w:szCs w:val="28"/>
          <w:lang w:val="uk-UA"/>
        </w:rPr>
        <w:t>Пневмонія,</w:t>
      </w:r>
      <w:r w:rsidR="005C0C81" w:rsidRPr="005D4829">
        <w:rPr>
          <w:color w:val="000000" w:themeColor="text1"/>
          <w:sz w:val="28"/>
          <w:szCs w:val="28"/>
          <w:lang w:val="uk-UA"/>
        </w:rPr>
        <w:t xml:space="preserve"> </w:t>
      </w:r>
      <w:r w:rsidRPr="005D4829">
        <w:rPr>
          <w:color w:val="000000" w:themeColor="text1"/>
          <w:sz w:val="28"/>
          <w:szCs w:val="28"/>
          <w:lang w:val="uk-UA"/>
        </w:rPr>
        <w:t>яка</w:t>
      </w:r>
      <w:r w:rsidR="005C0C81" w:rsidRPr="005D4829">
        <w:rPr>
          <w:color w:val="000000" w:themeColor="text1"/>
          <w:sz w:val="28"/>
          <w:szCs w:val="28"/>
          <w:lang w:val="uk-UA"/>
        </w:rPr>
        <w:t xml:space="preserve"> </w:t>
      </w:r>
      <w:r w:rsidRPr="005D4829">
        <w:rPr>
          <w:color w:val="000000" w:themeColor="text1"/>
          <w:sz w:val="28"/>
          <w:szCs w:val="28"/>
          <w:lang w:val="uk-UA"/>
        </w:rPr>
        <w:t>потребує</w:t>
      </w:r>
      <w:r w:rsidR="005C0C81" w:rsidRPr="005D4829">
        <w:rPr>
          <w:color w:val="000000" w:themeColor="text1"/>
          <w:sz w:val="28"/>
          <w:szCs w:val="28"/>
          <w:lang w:val="uk-UA"/>
        </w:rPr>
        <w:t xml:space="preserve"> </w:t>
      </w:r>
      <w:r w:rsidRPr="005D4829">
        <w:rPr>
          <w:color w:val="000000" w:themeColor="text1"/>
          <w:sz w:val="28"/>
          <w:szCs w:val="28"/>
          <w:lang w:val="uk-UA"/>
        </w:rPr>
        <w:t>госпіталізації,</w:t>
      </w:r>
      <w:r w:rsidR="005C0C81" w:rsidRPr="005D4829">
        <w:rPr>
          <w:color w:val="000000" w:themeColor="text1"/>
          <w:sz w:val="28"/>
          <w:szCs w:val="28"/>
          <w:lang w:val="uk-UA"/>
        </w:rPr>
        <w:t xml:space="preserve"> </w:t>
      </w:r>
      <w:r w:rsidRPr="005D4829">
        <w:rPr>
          <w:color w:val="000000" w:themeColor="text1"/>
          <w:sz w:val="28"/>
          <w:szCs w:val="28"/>
          <w:lang w:val="uk-UA"/>
        </w:rPr>
        <w:t>але</w:t>
      </w:r>
      <w:r w:rsidR="005C0C81" w:rsidRPr="005D4829">
        <w:rPr>
          <w:color w:val="000000" w:themeColor="text1"/>
          <w:sz w:val="28"/>
          <w:szCs w:val="28"/>
          <w:lang w:val="uk-UA"/>
        </w:rPr>
        <w:t xml:space="preserve"> </w:t>
      </w:r>
      <w:r w:rsidRPr="005D4829">
        <w:rPr>
          <w:color w:val="000000" w:themeColor="text1"/>
          <w:sz w:val="28"/>
          <w:szCs w:val="28"/>
          <w:lang w:val="uk-UA"/>
        </w:rPr>
        <w:t>без</w:t>
      </w:r>
      <w:r w:rsidR="005C0C81" w:rsidRPr="005D4829">
        <w:rPr>
          <w:color w:val="000000" w:themeColor="text1"/>
          <w:sz w:val="28"/>
          <w:szCs w:val="28"/>
          <w:lang w:val="uk-UA"/>
        </w:rPr>
        <w:t xml:space="preserve"> </w:t>
      </w:r>
      <w:r w:rsidRPr="005D4829">
        <w:rPr>
          <w:color w:val="000000" w:themeColor="text1"/>
          <w:sz w:val="28"/>
          <w:szCs w:val="28"/>
          <w:lang w:val="uk-UA"/>
        </w:rPr>
        <w:t>проведення</w:t>
      </w:r>
      <w:r w:rsidR="005C0C81" w:rsidRPr="005D4829">
        <w:rPr>
          <w:color w:val="000000" w:themeColor="text1"/>
          <w:sz w:val="28"/>
          <w:szCs w:val="28"/>
          <w:lang w:val="uk-UA"/>
        </w:rPr>
        <w:t xml:space="preserve"> </w:t>
      </w:r>
      <w:r w:rsidRPr="005D4829">
        <w:rPr>
          <w:color w:val="000000" w:themeColor="text1"/>
          <w:sz w:val="28"/>
          <w:szCs w:val="28"/>
          <w:lang w:val="uk-UA"/>
        </w:rPr>
        <w:t>інтенсивної</w:t>
      </w:r>
      <w:r w:rsidR="005C0C81" w:rsidRPr="005D4829">
        <w:rPr>
          <w:color w:val="000000" w:themeColor="text1"/>
          <w:sz w:val="28"/>
          <w:szCs w:val="28"/>
          <w:lang w:val="uk-UA"/>
        </w:rPr>
        <w:t xml:space="preserve"> </w:t>
      </w:r>
      <w:r w:rsidRPr="005D4829">
        <w:rPr>
          <w:color w:val="000000" w:themeColor="text1"/>
          <w:sz w:val="28"/>
          <w:szCs w:val="28"/>
          <w:lang w:val="uk-UA"/>
        </w:rPr>
        <w:t>терапії.</w:t>
      </w:r>
    </w:p>
    <w:p w14:paraId="4E5F6DFF" w14:textId="79DE7470" w:rsidR="00F475BB" w:rsidRPr="005D4829" w:rsidRDefault="00F475BB" w:rsidP="00F475BB">
      <w:pPr>
        <w:widowControl w:val="0"/>
        <w:numPr>
          <w:ilvl w:val="0"/>
          <w:numId w:val="26"/>
        </w:numPr>
        <w:spacing w:line="360" w:lineRule="auto"/>
        <w:ind w:left="0" w:firstLine="709"/>
        <w:jc w:val="both"/>
        <w:rPr>
          <w:color w:val="000000" w:themeColor="text1"/>
          <w:sz w:val="28"/>
          <w:szCs w:val="28"/>
          <w:lang w:val="uk-UA"/>
        </w:rPr>
      </w:pPr>
      <w:r w:rsidRPr="005D4829">
        <w:rPr>
          <w:color w:val="000000" w:themeColor="text1"/>
          <w:sz w:val="28"/>
          <w:szCs w:val="28"/>
          <w:lang w:val="uk-UA"/>
        </w:rPr>
        <w:t>Тяжка</w:t>
      </w:r>
      <w:r w:rsidR="005C0C81" w:rsidRPr="005D4829">
        <w:rPr>
          <w:color w:val="000000" w:themeColor="text1"/>
          <w:sz w:val="28"/>
          <w:szCs w:val="28"/>
          <w:lang w:val="uk-UA"/>
        </w:rPr>
        <w:t xml:space="preserve"> </w:t>
      </w:r>
      <w:r w:rsidRPr="005D4829">
        <w:rPr>
          <w:color w:val="000000" w:themeColor="text1"/>
          <w:sz w:val="28"/>
          <w:szCs w:val="28"/>
          <w:lang w:val="uk-UA"/>
        </w:rPr>
        <w:t>пневмонія,</w:t>
      </w:r>
      <w:r w:rsidR="005C0C81" w:rsidRPr="005D4829">
        <w:rPr>
          <w:color w:val="000000" w:themeColor="text1"/>
          <w:sz w:val="28"/>
          <w:szCs w:val="28"/>
          <w:lang w:val="uk-UA"/>
        </w:rPr>
        <w:t xml:space="preserve"> </w:t>
      </w:r>
      <w:r w:rsidRPr="005D4829">
        <w:rPr>
          <w:color w:val="000000" w:themeColor="text1"/>
          <w:sz w:val="28"/>
          <w:szCs w:val="28"/>
          <w:lang w:val="uk-UA"/>
        </w:rPr>
        <w:t>при</w:t>
      </w:r>
      <w:r w:rsidR="005C0C81" w:rsidRPr="005D4829">
        <w:rPr>
          <w:color w:val="000000" w:themeColor="text1"/>
          <w:sz w:val="28"/>
          <w:szCs w:val="28"/>
          <w:lang w:val="uk-UA"/>
        </w:rPr>
        <w:t xml:space="preserve"> </w:t>
      </w:r>
      <w:r w:rsidRPr="005D4829">
        <w:rPr>
          <w:color w:val="000000" w:themeColor="text1"/>
          <w:sz w:val="28"/>
          <w:szCs w:val="28"/>
          <w:lang w:val="uk-UA"/>
        </w:rPr>
        <w:t>якій</w:t>
      </w:r>
      <w:r w:rsidR="005C0C81" w:rsidRPr="005D4829">
        <w:rPr>
          <w:color w:val="000000" w:themeColor="text1"/>
          <w:sz w:val="28"/>
          <w:szCs w:val="28"/>
          <w:lang w:val="uk-UA"/>
        </w:rPr>
        <w:t xml:space="preserve"> </w:t>
      </w:r>
      <w:r w:rsidRPr="005D4829">
        <w:rPr>
          <w:color w:val="000000" w:themeColor="text1"/>
          <w:sz w:val="28"/>
          <w:szCs w:val="28"/>
          <w:lang w:val="uk-UA"/>
        </w:rPr>
        <w:t>необхідне</w:t>
      </w:r>
      <w:r w:rsidR="005C0C81" w:rsidRPr="005D4829">
        <w:rPr>
          <w:color w:val="000000" w:themeColor="text1"/>
          <w:sz w:val="28"/>
          <w:szCs w:val="28"/>
          <w:lang w:val="uk-UA"/>
        </w:rPr>
        <w:t xml:space="preserve"> </w:t>
      </w:r>
      <w:r w:rsidRPr="005D4829">
        <w:rPr>
          <w:color w:val="000000" w:themeColor="text1"/>
          <w:sz w:val="28"/>
          <w:szCs w:val="28"/>
          <w:lang w:val="uk-UA"/>
        </w:rPr>
        <w:t>проведення</w:t>
      </w:r>
      <w:r w:rsidR="005C0C81" w:rsidRPr="005D4829">
        <w:rPr>
          <w:color w:val="000000" w:themeColor="text1"/>
          <w:sz w:val="28"/>
          <w:szCs w:val="28"/>
          <w:lang w:val="uk-UA"/>
        </w:rPr>
        <w:t xml:space="preserve"> </w:t>
      </w:r>
      <w:r w:rsidRPr="005D4829">
        <w:rPr>
          <w:color w:val="000000" w:themeColor="text1"/>
          <w:sz w:val="28"/>
          <w:szCs w:val="28"/>
          <w:lang w:val="uk-UA"/>
        </w:rPr>
        <w:t>інтенсивної</w:t>
      </w:r>
      <w:r w:rsidR="005C0C81" w:rsidRPr="005D4829">
        <w:rPr>
          <w:color w:val="000000" w:themeColor="text1"/>
          <w:sz w:val="28"/>
          <w:szCs w:val="28"/>
          <w:lang w:val="uk-UA"/>
        </w:rPr>
        <w:t xml:space="preserve"> </w:t>
      </w:r>
      <w:r w:rsidRPr="005D4829">
        <w:rPr>
          <w:color w:val="000000" w:themeColor="text1"/>
          <w:sz w:val="28"/>
          <w:szCs w:val="28"/>
          <w:lang w:val="uk-UA"/>
        </w:rPr>
        <w:t>терапії</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стаціонарі</w:t>
      </w:r>
      <w:r w:rsidR="00A24FF8" w:rsidRPr="005D4829">
        <w:rPr>
          <w:color w:val="000000" w:themeColor="text1"/>
          <w:sz w:val="28"/>
          <w:szCs w:val="28"/>
          <w:lang w:val="uk-UA"/>
        </w:rPr>
        <w:t xml:space="preserve"> </w:t>
      </w:r>
      <w:r w:rsidR="00A24FF8" w:rsidRPr="005D4829">
        <w:rPr>
          <w:iCs/>
          <w:sz w:val="28"/>
          <w:szCs w:val="28"/>
          <w:shd w:val="clear" w:color="auto" w:fill="FFFFFF"/>
        </w:rPr>
        <w:t>[18]</w:t>
      </w:r>
      <w:r w:rsidRPr="005D4829">
        <w:rPr>
          <w:color w:val="000000" w:themeColor="text1"/>
          <w:sz w:val="28"/>
          <w:szCs w:val="28"/>
          <w:lang w:val="uk-UA"/>
        </w:rPr>
        <w:t>.</w:t>
      </w:r>
    </w:p>
    <w:p w14:paraId="3E0BA49B" w14:textId="37964A32" w:rsidR="00F475BB" w:rsidRPr="005D4829" w:rsidRDefault="00F475BB" w:rsidP="00F475BB">
      <w:pPr>
        <w:widowControl w:val="0"/>
        <w:spacing w:line="360" w:lineRule="auto"/>
        <w:ind w:firstLine="709"/>
        <w:jc w:val="both"/>
        <w:rPr>
          <w:color w:val="000000" w:themeColor="text1"/>
          <w:sz w:val="28"/>
          <w:szCs w:val="28"/>
          <w:lang w:val="uk-UA"/>
        </w:rPr>
      </w:pPr>
      <w:r w:rsidRPr="005D4829">
        <w:rPr>
          <w:color w:val="000000" w:themeColor="text1"/>
          <w:sz w:val="28"/>
          <w:szCs w:val="28"/>
          <w:lang w:val="uk-UA"/>
        </w:rPr>
        <w:t>ІІІ.</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Внутрішньогоспітальна</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пневмонія:</w:t>
      </w:r>
    </w:p>
    <w:p w14:paraId="5FB6A766" w14:textId="40CDAB9E" w:rsidR="00F475BB" w:rsidRPr="005D4829" w:rsidRDefault="00F475BB" w:rsidP="00F475BB">
      <w:pPr>
        <w:widowControl w:val="0"/>
        <w:numPr>
          <w:ilvl w:val="0"/>
          <w:numId w:val="27"/>
        </w:numPr>
        <w:spacing w:line="360" w:lineRule="auto"/>
        <w:ind w:left="0" w:firstLine="709"/>
        <w:jc w:val="both"/>
        <w:rPr>
          <w:color w:val="000000" w:themeColor="text1"/>
          <w:sz w:val="28"/>
          <w:szCs w:val="28"/>
          <w:lang w:val="uk-UA"/>
        </w:rPr>
      </w:pPr>
      <w:r w:rsidRPr="005D4829">
        <w:rPr>
          <w:color w:val="000000" w:themeColor="text1"/>
          <w:sz w:val="28"/>
          <w:szCs w:val="28"/>
          <w:lang w:val="uk-UA"/>
        </w:rPr>
        <w:t>Рання</w:t>
      </w:r>
      <w:r w:rsidR="005C0C81" w:rsidRPr="005D4829">
        <w:rPr>
          <w:color w:val="000000" w:themeColor="text1"/>
          <w:sz w:val="28"/>
          <w:szCs w:val="28"/>
          <w:lang w:val="uk-UA"/>
        </w:rPr>
        <w:t xml:space="preserve"> </w:t>
      </w:r>
      <w:r w:rsidRPr="005D4829">
        <w:rPr>
          <w:color w:val="000000" w:themeColor="text1"/>
          <w:sz w:val="28"/>
          <w:szCs w:val="28"/>
          <w:lang w:val="uk-UA"/>
        </w:rPr>
        <w:t>госпітальна</w:t>
      </w:r>
      <w:r w:rsidR="005C0C81" w:rsidRPr="005D4829">
        <w:rPr>
          <w:color w:val="000000" w:themeColor="text1"/>
          <w:sz w:val="28"/>
          <w:szCs w:val="28"/>
          <w:lang w:val="uk-UA"/>
        </w:rPr>
        <w:t xml:space="preserve"> </w:t>
      </w:r>
      <w:r w:rsidRPr="005D4829">
        <w:rPr>
          <w:color w:val="000000" w:themeColor="text1"/>
          <w:sz w:val="28"/>
          <w:szCs w:val="28"/>
          <w:lang w:val="uk-UA"/>
        </w:rPr>
        <w:t>пневмонія</w:t>
      </w:r>
      <w:r w:rsidR="005C0C81" w:rsidRPr="005D4829">
        <w:rPr>
          <w:color w:val="000000" w:themeColor="text1"/>
          <w:sz w:val="28"/>
          <w:szCs w:val="28"/>
          <w:lang w:val="uk-UA"/>
        </w:rPr>
        <w:t xml:space="preserve"> </w:t>
      </w:r>
      <w:r w:rsidRPr="005D4829">
        <w:rPr>
          <w:color w:val="000000" w:themeColor="text1"/>
          <w:sz w:val="28"/>
          <w:szCs w:val="28"/>
          <w:lang w:val="uk-UA"/>
        </w:rPr>
        <w:t>виникає</w:t>
      </w:r>
      <w:r w:rsidR="005C0C81" w:rsidRPr="005D4829">
        <w:rPr>
          <w:color w:val="000000" w:themeColor="text1"/>
          <w:sz w:val="28"/>
          <w:szCs w:val="28"/>
          <w:lang w:val="uk-UA"/>
        </w:rPr>
        <w:t xml:space="preserve"> </w:t>
      </w:r>
      <w:r w:rsidRPr="005D4829">
        <w:rPr>
          <w:color w:val="000000" w:themeColor="text1"/>
          <w:sz w:val="28"/>
          <w:szCs w:val="28"/>
          <w:lang w:val="uk-UA"/>
        </w:rPr>
        <w:t>протягом</w:t>
      </w:r>
      <w:r w:rsidR="005C0C81" w:rsidRPr="005D4829">
        <w:rPr>
          <w:color w:val="000000" w:themeColor="text1"/>
          <w:sz w:val="28"/>
          <w:szCs w:val="28"/>
          <w:lang w:val="uk-UA"/>
        </w:rPr>
        <w:t xml:space="preserve"> </w:t>
      </w:r>
      <w:r w:rsidRPr="005D4829">
        <w:rPr>
          <w:color w:val="000000" w:themeColor="text1"/>
          <w:sz w:val="28"/>
          <w:szCs w:val="28"/>
          <w:lang w:val="uk-UA"/>
        </w:rPr>
        <w:t>перших</w:t>
      </w:r>
      <w:r w:rsidR="005C0C81" w:rsidRPr="005D4829">
        <w:rPr>
          <w:color w:val="000000" w:themeColor="text1"/>
          <w:sz w:val="28"/>
          <w:szCs w:val="28"/>
          <w:lang w:val="uk-UA"/>
        </w:rPr>
        <w:t xml:space="preserve"> </w:t>
      </w:r>
      <w:r w:rsidRPr="005D4829">
        <w:rPr>
          <w:color w:val="000000" w:themeColor="text1"/>
          <w:sz w:val="28"/>
          <w:szCs w:val="28"/>
          <w:lang w:val="uk-UA"/>
        </w:rPr>
        <w:t>5</w:t>
      </w:r>
      <w:r w:rsidR="005C0C81" w:rsidRPr="005D4829">
        <w:rPr>
          <w:color w:val="000000" w:themeColor="text1"/>
          <w:sz w:val="28"/>
          <w:szCs w:val="28"/>
          <w:lang w:val="uk-UA"/>
        </w:rPr>
        <w:t xml:space="preserve"> </w:t>
      </w:r>
      <w:r w:rsidRPr="005D4829">
        <w:rPr>
          <w:color w:val="000000" w:themeColor="text1"/>
          <w:sz w:val="28"/>
          <w:szCs w:val="28"/>
          <w:lang w:val="uk-UA"/>
        </w:rPr>
        <w:t>днів</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моменту</w:t>
      </w:r>
      <w:r w:rsidR="005C0C81" w:rsidRPr="005D4829">
        <w:rPr>
          <w:color w:val="000000" w:themeColor="text1"/>
          <w:sz w:val="28"/>
          <w:szCs w:val="28"/>
          <w:lang w:val="uk-UA"/>
        </w:rPr>
        <w:t xml:space="preserve"> </w:t>
      </w:r>
      <w:r w:rsidRPr="005D4829">
        <w:rPr>
          <w:color w:val="000000" w:themeColor="text1"/>
          <w:sz w:val="28"/>
          <w:szCs w:val="28"/>
          <w:lang w:val="uk-UA"/>
        </w:rPr>
        <w:t>госпіталізації,</w:t>
      </w:r>
      <w:r w:rsidR="005C0C81" w:rsidRPr="005D4829">
        <w:rPr>
          <w:color w:val="000000" w:themeColor="text1"/>
          <w:sz w:val="28"/>
          <w:szCs w:val="28"/>
          <w:lang w:val="uk-UA"/>
        </w:rPr>
        <w:t xml:space="preserve"> </w:t>
      </w:r>
      <w:r w:rsidRPr="005D4829">
        <w:rPr>
          <w:color w:val="000000" w:themeColor="text1"/>
          <w:sz w:val="28"/>
          <w:szCs w:val="28"/>
          <w:lang w:val="uk-UA"/>
        </w:rPr>
        <w:t>зумовлена</w:t>
      </w:r>
      <w:r w:rsidR="005C0C81" w:rsidRPr="005D4829">
        <w:rPr>
          <w:color w:val="000000" w:themeColor="text1"/>
          <w:sz w:val="28"/>
          <w:szCs w:val="28"/>
          <w:lang w:val="uk-UA"/>
        </w:rPr>
        <w:t xml:space="preserve"> </w:t>
      </w:r>
      <w:r w:rsidRPr="005D4829">
        <w:rPr>
          <w:color w:val="000000" w:themeColor="text1"/>
          <w:sz w:val="28"/>
          <w:szCs w:val="28"/>
          <w:lang w:val="uk-UA"/>
        </w:rPr>
        <w:t>збудниками</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Streptococcus</w:t>
      </w:r>
      <w:proofErr w:type="spellEnd"/>
      <w:r w:rsidR="005C0C81" w:rsidRPr="005D4829">
        <w:rPr>
          <w:color w:val="000000" w:themeColor="text1"/>
          <w:sz w:val="28"/>
          <w:szCs w:val="28"/>
          <w:lang w:val="uk-UA"/>
        </w:rPr>
        <w:t xml:space="preserve"> </w:t>
      </w:r>
      <w:proofErr w:type="spellStart"/>
      <w:r w:rsidRPr="005D4829">
        <w:rPr>
          <w:color w:val="000000" w:themeColor="text1"/>
          <w:sz w:val="28"/>
          <w:szCs w:val="28"/>
          <w:lang w:val="uk-UA"/>
        </w:rPr>
        <w:t>рneumoniaе</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Haemophilus</w:t>
      </w:r>
      <w:proofErr w:type="spellEnd"/>
      <w:r w:rsidR="005C0C81" w:rsidRPr="005D4829">
        <w:rPr>
          <w:color w:val="000000" w:themeColor="text1"/>
          <w:sz w:val="28"/>
          <w:szCs w:val="28"/>
          <w:lang w:val="uk-UA"/>
        </w:rPr>
        <w:t xml:space="preserve"> </w:t>
      </w:r>
      <w:proofErr w:type="spellStart"/>
      <w:r w:rsidRPr="005D4829">
        <w:rPr>
          <w:color w:val="000000" w:themeColor="text1"/>
          <w:sz w:val="28"/>
          <w:szCs w:val="28"/>
          <w:lang w:val="uk-UA"/>
        </w:rPr>
        <w:t>іnfluencae</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тощо,</w:t>
      </w:r>
      <w:r w:rsidR="005C0C81" w:rsidRPr="005D4829">
        <w:rPr>
          <w:color w:val="000000" w:themeColor="text1"/>
          <w:sz w:val="28"/>
          <w:szCs w:val="28"/>
          <w:lang w:val="uk-UA"/>
        </w:rPr>
        <w:t xml:space="preserve"> </w:t>
      </w:r>
      <w:r w:rsidRPr="005D4829">
        <w:rPr>
          <w:color w:val="000000" w:themeColor="text1"/>
          <w:sz w:val="28"/>
          <w:szCs w:val="28"/>
          <w:lang w:val="uk-UA"/>
        </w:rPr>
        <w:t>до</w:t>
      </w:r>
      <w:r w:rsidR="005C0C81" w:rsidRPr="005D4829">
        <w:rPr>
          <w:color w:val="000000" w:themeColor="text1"/>
          <w:sz w:val="28"/>
          <w:szCs w:val="28"/>
          <w:lang w:val="uk-UA"/>
        </w:rPr>
        <w:t xml:space="preserve"> </w:t>
      </w:r>
      <w:r w:rsidRPr="005D4829">
        <w:rPr>
          <w:color w:val="000000" w:themeColor="text1"/>
          <w:sz w:val="28"/>
          <w:szCs w:val="28"/>
          <w:lang w:val="uk-UA"/>
        </w:rPr>
        <w:t>госпіталізації</w:t>
      </w:r>
      <w:r w:rsidR="005C0C81" w:rsidRPr="005D4829">
        <w:rPr>
          <w:color w:val="000000" w:themeColor="text1"/>
          <w:sz w:val="28"/>
          <w:szCs w:val="28"/>
          <w:lang w:val="uk-UA"/>
        </w:rPr>
        <w:t xml:space="preserve"> </w:t>
      </w:r>
      <w:r w:rsidRPr="005D4829">
        <w:rPr>
          <w:color w:val="000000" w:themeColor="text1"/>
          <w:sz w:val="28"/>
          <w:szCs w:val="28"/>
          <w:lang w:val="uk-UA"/>
        </w:rPr>
        <w:t>пацієнта.</w:t>
      </w:r>
    </w:p>
    <w:p w14:paraId="7D40CCC4" w14:textId="74C22925" w:rsidR="00F475BB" w:rsidRPr="005D4829" w:rsidRDefault="00F475BB" w:rsidP="00F475BB">
      <w:pPr>
        <w:widowControl w:val="0"/>
        <w:numPr>
          <w:ilvl w:val="0"/>
          <w:numId w:val="27"/>
        </w:numPr>
        <w:spacing w:line="360" w:lineRule="auto"/>
        <w:ind w:left="0" w:firstLine="709"/>
        <w:jc w:val="both"/>
        <w:rPr>
          <w:color w:val="000000" w:themeColor="text1"/>
          <w:sz w:val="28"/>
          <w:szCs w:val="28"/>
          <w:lang w:val="uk-UA"/>
        </w:rPr>
      </w:pPr>
      <w:r w:rsidRPr="005D4829">
        <w:rPr>
          <w:color w:val="000000" w:themeColor="text1"/>
          <w:sz w:val="28"/>
          <w:szCs w:val="28"/>
          <w:lang w:val="uk-UA"/>
        </w:rPr>
        <w:t>Пізня</w:t>
      </w:r>
      <w:r w:rsidR="005C0C81" w:rsidRPr="005D4829">
        <w:rPr>
          <w:color w:val="000000" w:themeColor="text1"/>
          <w:sz w:val="28"/>
          <w:szCs w:val="28"/>
          <w:lang w:val="uk-UA"/>
        </w:rPr>
        <w:t xml:space="preserve"> </w:t>
      </w:r>
      <w:r w:rsidRPr="005D4829">
        <w:rPr>
          <w:color w:val="000000" w:themeColor="text1"/>
          <w:sz w:val="28"/>
          <w:szCs w:val="28"/>
          <w:lang w:val="uk-UA"/>
        </w:rPr>
        <w:t>госпітальна</w:t>
      </w:r>
      <w:r w:rsidR="005C0C81" w:rsidRPr="005D4829">
        <w:rPr>
          <w:color w:val="000000" w:themeColor="text1"/>
          <w:sz w:val="28"/>
          <w:szCs w:val="28"/>
          <w:lang w:val="uk-UA"/>
        </w:rPr>
        <w:t xml:space="preserve"> </w:t>
      </w:r>
      <w:r w:rsidRPr="005D4829">
        <w:rPr>
          <w:color w:val="000000" w:themeColor="text1"/>
          <w:sz w:val="28"/>
          <w:szCs w:val="28"/>
          <w:lang w:val="uk-UA"/>
        </w:rPr>
        <w:t>пневмонія</w:t>
      </w:r>
      <w:r w:rsidR="005C0C81" w:rsidRPr="005D4829">
        <w:rPr>
          <w:color w:val="000000" w:themeColor="text1"/>
          <w:sz w:val="28"/>
          <w:szCs w:val="28"/>
          <w:lang w:val="uk-UA"/>
        </w:rPr>
        <w:t xml:space="preserve"> </w:t>
      </w:r>
      <w:r w:rsidRPr="005D4829">
        <w:rPr>
          <w:color w:val="000000" w:themeColor="text1"/>
          <w:sz w:val="28"/>
          <w:szCs w:val="28"/>
          <w:lang w:val="uk-UA"/>
        </w:rPr>
        <w:t>розвивається</w:t>
      </w:r>
      <w:r w:rsidR="005C0C81" w:rsidRPr="005D4829">
        <w:rPr>
          <w:color w:val="000000" w:themeColor="text1"/>
          <w:sz w:val="28"/>
          <w:szCs w:val="28"/>
          <w:lang w:val="uk-UA"/>
        </w:rPr>
        <w:t xml:space="preserve"> </w:t>
      </w:r>
      <w:r w:rsidRPr="005D4829">
        <w:rPr>
          <w:color w:val="000000" w:themeColor="text1"/>
          <w:sz w:val="28"/>
          <w:szCs w:val="28"/>
          <w:lang w:val="uk-UA"/>
        </w:rPr>
        <w:t>не</w:t>
      </w:r>
      <w:r w:rsidR="005C0C81" w:rsidRPr="005D4829">
        <w:rPr>
          <w:color w:val="000000" w:themeColor="text1"/>
          <w:sz w:val="28"/>
          <w:szCs w:val="28"/>
          <w:lang w:val="uk-UA"/>
        </w:rPr>
        <w:t xml:space="preserve"> </w:t>
      </w:r>
      <w:r w:rsidRPr="005D4829">
        <w:rPr>
          <w:color w:val="000000" w:themeColor="text1"/>
          <w:sz w:val="28"/>
          <w:szCs w:val="28"/>
          <w:lang w:val="uk-UA"/>
        </w:rPr>
        <w:t>раніше</w:t>
      </w:r>
      <w:r w:rsidR="005C0C81" w:rsidRPr="005D4829">
        <w:rPr>
          <w:color w:val="000000" w:themeColor="text1"/>
          <w:sz w:val="28"/>
          <w:szCs w:val="28"/>
          <w:lang w:val="uk-UA"/>
        </w:rPr>
        <w:t xml:space="preserve"> </w:t>
      </w:r>
      <w:r w:rsidRPr="005D4829">
        <w:rPr>
          <w:color w:val="000000" w:themeColor="text1"/>
          <w:sz w:val="28"/>
          <w:szCs w:val="28"/>
          <w:lang w:val="uk-UA"/>
        </w:rPr>
        <w:t>6-го</w:t>
      </w:r>
      <w:r w:rsidR="005C0C81" w:rsidRPr="005D4829">
        <w:rPr>
          <w:color w:val="000000" w:themeColor="text1"/>
          <w:sz w:val="28"/>
          <w:szCs w:val="28"/>
          <w:lang w:val="uk-UA"/>
        </w:rPr>
        <w:t xml:space="preserve"> </w:t>
      </w:r>
      <w:r w:rsidRPr="005D4829">
        <w:rPr>
          <w:color w:val="000000" w:themeColor="text1"/>
          <w:sz w:val="28"/>
          <w:szCs w:val="28"/>
          <w:lang w:val="uk-UA"/>
        </w:rPr>
        <w:t>дня</w:t>
      </w:r>
      <w:r w:rsidR="005C0C81" w:rsidRPr="005D4829">
        <w:rPr>
          <w:color w:val="000000" w:themeColor="text1"/>
          <w:sz w:val="28"/>
          <w:szCs w:val="28"/>
          <w:lang w:val="uk-UA"/>
        </w:rPr>
        <w:t xml:space="preserve"> </w:t>
      </w:r>
      <w:r w:rsidRPr="005D4829">
        <w:rPr>
          <w:color w:val="000000" w:themeColor="text1"/>
          <w:sz w:val="28"/>
          <w:szCs w:val="28"/>
          <w:lang w:val="uk-UA"/>
        </w:rPr>
        <w:t>госпіталізації</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спричинена</w:t>
      </w:r>
      <w:r w:rsidR="005C0C81" w:rsidRPr="005D4829">
        <w:rPr>
          <w:color w:val="000000" w:themeColor="text1"/>
          <w:sz w:val="28"/>
          <w:szCs w:val="28"/>
          <w:lang w:val="uk-UA"/>
        </w:rPr>
        <w:t xml:space="preserve"> </w:t>
      </w:r>
      <w:r w:rsidRPr="005D4829">
        <w:rPr>
          <w:color w:val="000000" w:themeColor="text1"/>
          <w:sz w:val="28"/>
          <w:szCs w:val="28"/>
          <w:lang w:val="uk-UA"/>
        </w:rPr>
        <w:t>госпітальною</w:t>
      </w:r>
      <w:r w:rsidR="005C0C81" w:rsidRPr="005D4829">
        <w:rPr>
          <w:color w:val="000000" w:themeColor="text1"/>
          <w:sz w:val="28"/>
          <w:szCs w:val="28"/>
          <w:lang w:val="uk-UA"/>
        </w:rPr>
        <w:t xml:space="preserve"> </w:t>
      </w:r>
      <w:r w:rsidRPr="005D4829">
        <w:rPr>
          <w:color w:val="000000" w:themeColor="text1"/>
          <w:sz w:val="28"/>
          <w:szCs w:val="28"/>
          <w:lang w:val="uk-UA"/>
        </w:rPr>
        <w:t>мікрофлорою</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більш</w:t>
      </w:r>
      <w:r w:rsidR="005C0C81" w:rsidRPr="005D4829">
        <w:rPr>
          <w:color w:val="000000" w:themeColor="text1"/>
          <w:sz w:val="28"/>
          <w:szCs w:val="28"/>
          <w:lang w:val="uk-UA"/>
        </w:rPr>
        <w:t xml:space="preserve"> </w:t>
      </w:r>
      <w:r w:rsidRPr="005D4829">
        <w:rPr>
          <w:color w:val="000000" w:themeColor="text1"/>
          <w:sz w:val="28"/>
          <w:szCs w:val="28"/>
          <w:lang w:val="uk-UA"/>
        </w:rPr>
        <w:t>високим</w:t>
      </w:r>
      <w:r w:rsidR="005C0C81" w:rsidRPr="005D4829">
        <w:rPr>
          <w:color w:val="000000" w:themeColor="text1"/>
          <w:sz w:val="28"/>
          <w:szCs w:val="28"/>
          <w:lang w:val="uk-UA"/>
        </w:rPr>
        <w:t xml:space="preserve"> </w:t>
      </w:r>
      <w:r w:rsidRPr="005D4829">
        <w:rPr>
          <w:color w:val="000000" w:themeColor="text1"/>
          <w:sz w:val="28"/>
          <w:szCs w:val="28"/>
          <w:lang w:val="uk-UA"/>
        </w:rPr>
        <w:t>ризиком</w:t>
      </w:r>
      <w:r w:rsidR="005C0C81" w:rsidRPr="005D4829">
        <w:rPr>
          <w:color w:val="000000" w:themeColor="text1"/>
          <w:sz w:val="28"/>
          <w:szCs w:val="28"/>
          <w:lang w:val="uk-UA"/>
        </w:rPr>
        <w:t xml:space="preserve"> </w:t>
      </w:r>
      <w:r w:rsidRPr="005D4829">
        <w:rPr>
          <w:color w:val="000000" w:themeColor="text1"/>
          <w:sz w:val="28"/>
          <w:szCs w:val="28"/>
          <w:lang w:val="uk-UA"/>
        </w:rPr>
        <w:t>наявності</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високовірулентних</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полірезистентних</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збудників.</w:t>
      </w:r>
    </w:p>
    <w:p w14:paraId="3EC5C2A2" w14:textId="6CBB5708" w:rsidR="00F475BB" w:rsidRPr="005D4829" w:rsidRDefault="00F84FFE" w:rsidP="00F475BB">
      <w:pPr>
        <w:widowControl w:val="0"/>
        <w:spacing w:line="360" w:lineRule="auto"/>
        <w:ind w:firstLine="709"/>
        <w:jc w:val="both"/>
        <w:rPr>
          <w:color w:val="000000" w:themeColor="text1"/>
          <w:sz w:val="28"/>
          <w:szCs w:val="28"/>
          <w:lang w:val="uk-UA"/>
        </w:rPr>
      </w:pPr>
      <w:r w:rsidRPr="005D4829">
        <w:rPr>
          <w:color w:val="000000" w:themeColor="text1"/>
          <w:sz w:val="28"/>
          <w:szCs w:val="28"/>
          <w:lang w:val="uk-UA"/>
        </w:rPr>
        <w:t>Також</w:t>
      </w:r>
      <w:r w:rsidR="005C0C81" w:rsidRPr="005D4829">
        <w:rPr>
          <w:color w:val="000000" w:themeColor="text1"/>
          <w:sz w:val="28"/>
          <w:szCs w:val="28"/>
          <w:lang w:val="uk-UA"/>
        </w:rPr>
        <w:t xml:space="preserve"> </w:t>
      </w:r>
      <w:r w:rsidRPr="005D4829">
        <w:rPr>
          <w:color w:val="000000" w:themeColor="text1"/>
          <w:sz w:val="28"/>
          <w:szCs w:val="28"/>
          <w:lang w:val="uk-UA"/>
        </w:rPr>
        <w:t>за</w:t>
      </w:r>
      <w:r w:rsidR="005C0C81" w:rsidRPr="005D4829">
        <w:rPr>
          <w:color w:val="000000" w:themeColor="text1"/>
          <w:sz w:val="28"/>
          <w:szCs w:val="28"/>
          <w:lang w:val="uk-UA"/>
        </w:rPr>
        <w:t xml:space="preserve"> </w:t>
      </w:r>
      <w:r w:rsidRPr="005D4829">
        <w:rPr>
          <w:color w:val="000000" w:themeColor="text1"/>
          <w:sz w:val="28"/>
          <w:szCs w:val="28"/>
          <w:lang w:val="uk-UA"/>
        </w:rPr>
        <w:t>течією</w:t>
      </w:r>
      <w:r w:rsidR="005C0C81" w:rsidRPr="005D4829">
        <w:rPr>
          <w:color w:val="000000" w:themeColor="text1"/>
          <w:sz w:val="28"/>
          <w:szCs w:val="28"/>
          <w:lang w:val="uk-UA"/>
        </w:rPr>
        <w:t xml:space="preserve"> </w:t>
      </w:r>
      <w:r w:rsidRPr="005D4829">
        <w:rPr>
          <w:color w:val="000000" w:themeColor="text1"/>
          <w:sz w:val="28"/>
          <w:szCs w:val="28"/>
          <w:lang w:val="uk-UA"/>
        </w:rPr>
        <w:t>п</w:t>
      </w:r>
      <w:r w:rsidR="00F475BB" w:rsidRPr="005D4829">
        <w:rPr>
          <w:color w:val="000000" w:themeColor="text1"/>
          <w:sz w:val="28"/>
          <w:szCs w:val="28"/>
          <w:lang w:val="uk-UA"/>
        </w:rPr>
        <w:t>невмонії</w:t>
      </w:r>
      <w:r w:rsidR="005C0C81" w:rsidRPr="005D4829">
        <w:rPr>
          <w:color w:val="000000" w:themeColor="text1"/>
          <w:sz w:val="28"/>
          <w:szCs w:val="28"/>
          <w:lang w:val="uk-UA"/>
        </w:rPr>
        <w:t xml:space="preserve"> </w:t>
      </w:r>
      <w:r w:rsidR="00F475BB" w:rsidRPr="005D4829">
        <w:rPr>
          <w:color w:val="000000" w:themeColor="text1"/>
          <w:sz w:val="28"/>
          <w:szCs w:val="28"/>
          <w:lang w:val="uk-UA"/>
        </w:rPr>
        <w:t>підрозділяють</w:t>
      </w:r>
      <w:r w:rsidR="005C0C81" w:rsidRPr="005D4829">
        <w:rPr>
          <w:color w:val="000000" w:themeColor="text1"/>
          <w:sz w:val="28"/>
          <w:szCs w:val="28"/>
          <w:lang w:val="uk-UA"/>
        </w:rPr>
        <w:t xml:space="preserve"> </w:t>
      </w:r>
      <w:r w:rsidR="00F475BB" w:rsidRPr="005D4829">
        <w:rPr>
          <w:color w:val="000000" w:themeColor="text1"/>
          <w:sz w:val="28"/>
          <w:szCs w:val="28"/>
          <w:lang w:val="uk-UA"/>
        </w:rPr>
        <w:t>за</w:t>
      </w:r>
      <w:r w:rsidR="005C0C81" w:rsidRPr="005D4829">
        <w:rPr>
          <w:color w:val="000000" w:themeColor="text1"/>
          <w:sz w:val="28"/>
          <w:szCs w:val="28"/>
          <w:lang w:val="uk-UA"/>
        </w:rPr>
        <w:t xml:space="preserve"> </w:t>
      </w:r>
      <w:r w:rsidR="00F475BB" w:rsidRPr="005D4829">
        <w:rPr>
          <w:color w:val="000000" w:themeColor="text1"/>
          <w:sz w:val="28"/>
          <w:szCs w:val="28"/>
          <w:lang w:val="uk-UA"/>
        </w:rPr>
        <w:t>нетяжким</w:t>
      </w:r>
      <w:r w:rsidR="005C0C81" w:rsidRPr="005D4829">
        <w:rPr>
          <w:color w:val="000000" w:themeColor="text1"/>
          <w:sz w:val="28"/>
          <w:szCs w:val="28"/>
          <w:lang w:val="uk-UA"/>
        </w:rPr>
        <w:t xml:space="preserve"> </w:t>
      </w:r>
      <w:r w:rsidR="00F475BB" w:rsidRPr="005D4829">
        <w:rPr>
          <w:color w:val="000000" w:themeColor="text1"/>
          <w:sz w:val="28"/>
          <w:szCs w:val="28"/>
          <w:lang w:val="uk-UA"/>
        </w:rPr>
        <w:t>і</w:t>
      </w:r>
      <w:r w:rsidR="005C0C81" w:rsidRPr="005D4829">
        <w:rPr>
          <w:color w:val="000000" w:themeColor="text1"/>
          <w:sz w:val="28"/>
          <w:szCs w:val="28"/>
          <w:lang w:val="uk-UA"/>
        </w:rPr>
        <w:t xml:space="preserve"> </w:t>
      </w:r>
      <w:r w:rsidR="00F475BB" w:rsidRPr="005D4829">
        <w:rPr>
          <w:color w:val="000000" w:themeColor="text1"/>
          <w:sz w:val="28"/>
          <w:szCs w:val="28"/>
          <w:lang w:val="uk-UA"/>
        </w:rPr>
        <w:t>тяжким</w:t>
      </w:r>
      <w:r w:rsidR="005C0C81" w:rsidRPr="005D4829">
        <w:rPr>
          <w:color w:val="000000" w:themeColor="text1"/>
          <w:sz w:val="28"/>
          <w:szCs w:val="28"/>
          <w:lang w:val="uk-UA"/>
        </w:rPr>
        <w:t xml:space="preserve"> </w:t>
      </w:r>
      <w:r w:rsidR="00F475BB" w:rsidRPr="005D4829">
        <w:rPr>
          <w:color w:val="000000" w:themeColor="text1"/>
          <w:sz w:val="28"/>
          <w:szCs w:val="28"/>
          <w:lang w:val="uk-UA"/>
        </w:rPr>
        <w:t>перебігом.</w:t>
      </w:r>
    </w:p>
    <w:p w14:paraId="43C88749" w14:textId="05FF99CC" w:rsidR="00F475BB" w:rsidRPr="005D4829" w:rsidRDefault="00F475BB" w:rsidP="00F475BB">
      <w:pPr>
        <w:widowControl w:val="0"/>
        <w:spacing w:line="360" w:lineRule="auto"/>
        <w:ind w:firstLine="709"/>
        <w:jc w:val="both"/>
        <w:rPr>
          <w:color w:val="000000" w:themeColor="text1"/>
          <w:sz w:val="28"/>
          <w:szCs w:val="28"/>
          <w:lang w:val="uk-UA"/>
        </w:rPr>
      </w:pPr>
      <w:r w:rsidRPr="005D4829">
        <w:rPr>
          <w:color w:val="000000" w:themeColor="text1"/>
          <w:sz w:val="28"/>
          <w:szCs w:val="28"/>
          <w:lang w:val="uk-UA"/>
        </w:rPr>
        <w:lastRenderedPageBreak/>
        <w:t>Пневмонії</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тяжким</w:t>
      </w:r>
      <w:r w:rsidR="005C0C81" w:rsidRPr="005D4829">
        <w:rPr>
          <w:color w:val="000000" w:themeColor="text1"/>
          <w:sz w:val="28"/>
          <w:szCs w:val="28"/>
          <w:lang w:val="uk-UA"/>
        </w:rPr>
        <w:t xml:space="preserve"> </w:t>
      </w:r>
      <w:r w:rsidRPr="005D4829">
        <w:rPr>
          <w:color w:val="000000" w:themeColor="text1"/>
          <w:sz w:val="28"/>
          <w:szCs w:val="28"/>
          <w:lang w:val="uk-UA"/>
        </w:rPr>
        <w:t>перебігом</w:t>
      </w:r>
      <w:r w:rsidR="005C0C81" w:rsidRPr="005D4829">
        <w:rPr>
          <w:b/>
          <w:bCs/>
          <w:color w:val="000000" w:themeColor="text1"/>
          <w:sz w:val="28"/>
          <w:szCs w:val="28"/>
          <w:lang w:val="uk-UA"/>
        </w:rPr>
        <w:t xml:space="preserve"> </w:t>
      </w:r>
      <w:r w:rsidR="00F84FFE" w:rsidRPr="005D4829">
        <w:rPr>
          <w:b/>
          <w:bCs/>
          <w:color w:val="000000" w:themeColor="text1"/>
          <w:sz w:val="28"/>
          <w:szCs w:val="28"/>
          <w:lang w:val="uk-UA"/>
        </w:rPr>
        <w:t>–</w:t>
      </w:r>
      <w:r w:rsidR="005C0C81" w:rsidRPr="005D4829">
        <w:rPr>
          <w:b/>
          <w:bCs/>
          <w:color w:val="000000" w:themeColor="text1"/>
          <w:sz w:val="28"/>
          <w:szCs w:val="28"/>
          <w:lang w:val="uk-UA"/>
        </w:rPr>
        <w:t xml:space="preserve"> </w:t>
      </w:r>
      <w:r w:rsidRPr="005D4829">
        <w:rPr>
          <w:color w:val="000000" w:themeColor="text1"/>
          <w:sz w:val="28"/>
          <w:szCs w:val="28"/>
          <w:lang w:val="uk-UA"/>
        </w:rPr>
        <w:t>це</w:t>
      </w:r>
      <w:r w:rsidR="005C0C81" w:rsidRPr="005D4829">
        <w:rPr>
          <w:color w:val="000000" w:themeColor="text1"/>
          <w:sz w:val="28"/>
          <w:szCs w:val="28"/>
          <w:lang w:val="uk-UA"/>
        </w:rPr>
        <w:t xml:space="preserve"> </w:t>
      </w:r>
      <w:r w:rsidRPr="005D4829">
        <w:rPr>
          <w:color w:val="000000" w:themeColor="text1"/>
          <w:sz w:val="28"/>
          <w:szCs w:val="28"/>
          <w:lang w:val="uk-UA"/>
        </w:rPr>
        <w:t>особлива</w:t>
      </w:r>
      <w:r w:rsidR="005C0C81" w:rsidRPr="005D4829">
        <w:rPr>
          <w:color w:val="000000" w:themeColor="text1"/>
          <w:sz w:val="28"/>
          <w:szCs w:val="28"/>
          <w:lang w:val="uk-UA"/>
        </w:rPr>
        <w:t xml:space="preserve"> </w:t>
      </w:r>
      <w:r w:rsidRPr="005D4829">
        <w:rPr>
          <w:color w:val="000000" w:themeColor="text1"/>
          <w:sz w:val="28"/>
          <w:szCs w:val="28"/>
          <w:lang w:val="uk-UA"/>
        </w:rPr>
        <w:t>форма</w:t>
      </w:r>
      <w:r w:rsidR="005C0C81" w:rsidRPr="005D4829">
        <w:rPr>
          <w:color w:val="000000" w:themeColor="text1"/>
          <w:sz w:val="28"/>
          <w:szCs w:val="28"/>
          <w:lang w:val="uk-UA"/>
        </w:rPr>
        <w:t xml:space="preserve"> </w:t>
      </w:r>
      <w:r w:rsidRPr="005D4829">
        <w:rPr>
          <w:color w:val="000000" w:themeColor="text1"/>
          <w:sz w:val="28"/>
          <w:szCs w:val="28"/>
          <w:lang w:val="uk-UA"/>
        </w:rPr>
        <w:t>захворювання</w:t>
      </w:r>
      <w:r w:rsidR="005C0C81" w:rsidRPr="005D4829">
        <w:rPr>
          <w:color w:val="000000" w:themeColor="text1"/>
          <w:sz w:val="28"/>
          <w:szCs w:val="28"/>
          <w:lang w:val="uk-UA"/>
        </w:rPr>
        <w:t xml:space="preserve"> </w:t>
      </w:r>
      <w:r w:rsidRPr="005D4829">
        <w:rPr>
          <w:color w:val="000000" w:themeColor="text1"/>
          <w:sz w:val="28"/>
          <w:szCs w:val="28"/>
          <w:lang w:val="uk-UA"/>
        </w:rPr>
        <w:t>різної</w:t>
      </w:r>
      <w:r w:rsidR="005C0C81" w:rsidRPr="005D4829">
        <w:rPr>
          <w:color w:val="000000" w:themeColor="text1"/>
          <w:sz w:val="28"/>
          <w:szCs w:val="28"/>
          <w:lang w:val="uk-UA"/>
        </w:rPr>
        <w:t xml:space="preserve"> </w:t>
      </w:r>
      <w:r w:rsidRPr="005D4829">
        <w:rPr>
          <w:color w:val="000000" w:themeColor="text1"/>
          <w:sz w:val="28"/>
          <w:szCs w:val="28"/>
          <w:lang w:val="uk-UA"/>
        </w:rPr>
        <w:t>етіології,</w:t>
      </w:r>
      <w:r w:rsidR="005C0C81" w:rsidRPr="005D4829">
        <w:rPr>
          <w:color w:val="000000" w:themeColor="text1"/>
          <w:sz w:val="28"/>
          <w:szCs w:val="28"/>
          <w:lang w:val="uk-UA"/>
        </w:rPr>
        <w:t xml:space="preserve"> </w:t>
      </w:r>
      <w:r w:rsidRPr="005D4829">
        <w:rPr>
          <w:color w:val="000000" w:themeColor="text1"/>
          <w:sz w:val="28"/>
          <w:szCs w:val="28"/>
          <w:lang w:val="uk-UA"/>
        </w:rPr>
        <w:t>яка</w:t>
      </w:r>
      <w:r w:rsidR="005C0C81" w:rsidRPr="005D4829">
        <w:rPr>
          <w:color w:val="000000" w:themeColor="text1"/>
          <w:sz w:val="28"/>
          <w:szCs w:val="28"/>
          <w:lang w:val="uk-UA"/>
        </w:rPr>
        <w:t xml:space="preserve"> </w:t>
      </w:r>
      <w:r w:rsidRPr="005D4829">
        <w:rPr>
          <w:color w:val="000000" w:themeColor="text1"/>
          <w:sz w:val="28"/>
          <w:szCs w:val="28"/>
          <w:lang w:val="uk-UA"/>
        </w:rPr>
        <w:t>проявляється</w:t>
      </w:r>
      <w:r w:rsidR="005C0C81" w:rsidRPr="005D4829">
        <w:rPr>
          <w:color w:val="000000" w:themeColor="text1"/>
          <w:sz w:val="28"/>
          <w:szCs w:val="28"/>
          <w:lang w:val="uk-UA"/>
        </w:rPr>
        <w:t xml:space="preserve"> </w:t>
      </w:r>
      <w:r w:rsidRPr="005D4829">
        <w:rPr>
          <w:color w:val="000000" w:themeColor="text1"/>
          <w:sz w:val="28"/>
          <w:szCs w:val="28"/>
          <w:lang w:val="uk-UA"/>
        </w:rPr>
        <w:t>тяжким</w:t>
      </w:r>
      <w:r w:rsidR="005C0C81" w:rsidRPr="005D4829">
        <w:rPr>
          <w:color w:val="000000" w:themeColor="text1"/>
          <w:sz w:val="28"/>
          <w:szCs w:val="28"/>
          <w:lang w:val="uk-UA"/>
        </w:rPr>
        <w:t xml:space="preserve"> </w:t>
      </w:r>
      <w:r w:rsidRPr="005D4829">
        <w:rPr>
          <w:color w:val="000000" w:themeColor="text1"/>
          <w:sz w:val="28"/>
          <w:szCs w:val="28"/>
          <w:lang w:val="uk-UA"/>
        </w:rPr>
        <w:t>інтоксикаційним</w:t>
      </w:r>
      <w:r w:rsidR="005C0C81" w:rsidRPr="005D4829">
        <w:rPr>
          <w:color w:val="000000" w:themeColor="text1"/>
          <w:sz w:val="28"/>
          <w:szCs w:val="28"/>
          <w:lang w:val="uk-UA"/>
        </w:rPr>
        <w:t xml:space="preserve"> </w:t>
      </w:r>
      <w:r w:rsidRPr="005D4829">
        <w:rPr>
          <w:color w:val="000000" w:themeColor="text1"/>
          <w:sz w:val="28"/>
          <w:szCs w:val="28"/>
          <w:lang w:val="uk-UA"/>
        </w:rPr>
        <w:t>синдромом,</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гемодинамічними</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змінами,</w:t>
      </w:r>
      <w:r w:rsidR="005C0C81" w:rsidRPr="005D4829">
        <w:rPr>
          <w:color w:val="000000" w:themeColor="text1"/>
          <w:sz w:val="28"/>
          <w:szCs w:val="28"/>
          <w:lang w:val="uk-UA"/>
        </w:rPr>
        <w:t xml:space="preserve"> </w:t>
      </w:r>
      <w:r w:rsidRPr="005D4829">
        <w:rPr>
          <w:color w:val="000000" w:themeColor="text1"/>
          <w:sz w:val="28"/>
          <w:szCs w:val="28"/>
          <w:lang w:val="uk-UA"/>
        </w:rPr>
        <w:t>вираженою</w:t>
      </w:r>
      <w:r w:rsidR="005C0C81" w:rsidRPr="005D4829">
        <w:rPr>
          <w:color w:val="000000" w:themeColor="text1"/>
          <w:sz w:val="28"/>
          <w:szCs w:val="28"/>
          <w:lang w:val="uk-UA"/>
        </w:rPr>
        <w:t xml:space="preserve"> </w:t>
      </w:r>
      <w:r w:rsidRPr="005D4829">
        <w:rPr>
          <w:color w:val="000000" w:themeColor="text1"/>
          <w:sz w:val="28"/>
          <w:szCs w:val="28"/>
          <w:lang w:val="uk-UA"/>
        </w:rPr>
        <w:t>дихальною</w:t>
      </w:r>
      <w:r w:rsidR="005C0C81" w:rsidRPr="005D4829">
        <w:rPr>
          <w:color w:val="000000" w:themeColor="text1"/>
          <w:sz w:val="28"/>
          <w:szCs w:val="28"/>
          <w:lang w:val="uk-UA"/>
        </w:rPr>
        <w:t xml:space="preserve"> </w:t>
      </w:r>
      <w:r w:rsidRPr="005D4829">
        <w:rPr>
          <w:color w:val="000000" w:themeColor="text1"/>
          <w:sz w:val="28"/>
          <w:szCs w:val="28"/>
          <w:lang w:val="uk-UA"/>
        </w:rPr>
        <w:t>недостатністю</w:t>
      </w:r>
      <w:r w:rsidR="005C0C81" w:rsidRPr="005D4829">
        <w:rPr>
          <w:color w:val="000000" w:themeColor="text1"/>
          <w:sz w:val="28"/>
          <w:szCs w:val="28"/>
          <w:lang w:val="uk-UA"/>
        </w:rPr>
        <w:t xml:space="preserve"> </w:t>
      </w:r>
      <w:r w:rsidRPr="005D4829">
        <w:rPr>
          <w:color w:val="000000" w:themeColor="text1"/>
          <w:sz w:val="28"/>
          <w:szCs w:val="28"/>
          <w:lang w:val="uk-UA"/>
        </w:rPr>
        <w:t>та/чи</w:t>
      </w:r>
      <w:r w:rsidR="005C0C81" w:rsidRPr="005D4829">
        <w:rPr>
          <w:color w:val="000000" w:themeColor="text1"/>
          <w:sz w:val="28"/>
          <w:szCs w:val="28"/>
          <w:lang w:val="uk-UA"/>
        </w:rPr>
        <w:t xml:space="preserve"> </w:t>
      </w:r>
      <w:r w:rsidRPr="005D4829">
        <w:rPr>
          <w:color w:val="000000" w:themeColor="text1"/>
          <w:sz w:val="28"/>
          <w:szCs w:val="28"/>
          <w:lang w:val="uk-UA"/>
        </w:rPr>
        <w:t>ознаками</w:t>
      </w:r>
      <w:r w:rsidR="005C0C81" w:rsidRPr="005D4829">
        <w:rPr>
          <w:color w:val="000000" w:themeColor="text1"/>
          <w:sz w:val="28"/>
          <w:szCs w:val="28"/>
          <w:lang w:val="uk-UA"/>
        </w:rPr>
        <w:t xml:space="preserve"> </w:t>
      </w:r>
      <w:r w:rsidRPr="005D4829">
        <w:rPr>
          <w:color w:val="000000" w:themeColor="text1"/>
          <w:sz w:val="28"/>
          <w:szCs w:val="28"/>
          <w:lang w:val="uk-UA"/>
        </w:rPr>
        <w:t>тяжкого</w:t>
      </w:r>
      <w:r w:rsidR="005C0C81" w:rsidRPr="005D4829">
        <w:rPr>
          <w:color w:val="000000" w:themeColor="text1"/>
          <w:sz w:val="28"/>
          <w:szCs w:val="28"/>
          <w:lang w:val="uk-UA"/>
        </w:rPr>
        <w:t xml:space="preserve"> </w:t>
      </w:r>
      <w:r w:rsidRPr="005D4829">
        <w:rPr>
          <w:color w:val="000000" w:themeColor="text1"/>
          <w:sz w:val="28"/>
          <w:szCs w:val="28"/>
          <w:lang w:val="uk-UA"/>
        </w:rPr>
        <w:t>сепсису</w:t>
      </w:r>
      <w:r w:rsidR="005C0C81" w:rsidRPr="005D4829">
        <w:rPr>
          <w:color w:val="000000" w:themeColor="text1"/>
          <w:sz w:val="28"/>
          <w:szCs w:val="28"/>
          <w:lang w:val="uk-UA"/>
        </w:rPr>
        <w:t xml:space="preserve"> </w:t>
      </w:r>
      <w:r w:rsidRPr="005D4829">
        <w:rPr>
          <w:color w:val="000000" w:themeColor="text1"/>
          <w:sz w:val="28"/>
          <w:szCs w:val="28"/>
          <w:lang w:val="uk-UA"/>
        </w:rPr>
        <w:t>чи</w:t>
      </w:r>
      <w:r w:rsidR="005C0C81" w:rsidRPr="005D4829">
        <w:rPr>
          <w:color w:val="000000" w:themeColor="text1"/>
          <w:sz w:val="28"/>
          <w:szCs w:val="28"/>
          <w:lang w:val="uk-UA"/>
        </w:rPr>
        <w:t xml:space="preserve"> </w:t>
      </w:r>
      <w:r w:rsidRPr="005D4829">
        <w:rPr>
          <w:color w:val="000000" w:themeColor="text1"/>
          <w:sz w:val="28"/>
          <w:szCs w:val="28"/>
          <w:lang w:val="uk-UA"/>
        </w:rPr>
        <w:t>септичного</w:t>
      </w:r>
      <w:r w:rsidR="005C0C81" w:rsidRPr="005D4829">
        <w:rPr>
          <w:color w:val="000000" w:themeColor="text1"/>
          <w:sz w:val="28"/>
          <w:szCs w:val="28"/>
          <w:lang w:val="uk-UA"/>
        </w:rPr>
        <w:t xml:space="preserve"> </w:t>
      </w:r>
      <w:r w:rsidRPr="005D4829">
        <w:rPr>
          <w:color w:val="000000" w:themeColor="text1"/>
          <w:sz w:val="28"/>
          <w:szCs w:val="28"/>
          <w:lang w:val="uk-UA"/>
        </w:rPr>
        <w:t>шоку,</w:t>
      </w:r>
      <w:r w:rsidR="005C0C81" w:rsidRPr="005D4829">
        <w:rPr>
          <w:color w:val="000000" w:themeColor="text1"/>
          <w:sz w:val="28"/>
          <w:szCs w:val="28"/>
          <w:lang w:val="uk-UA"/>
        </w:rPr>
        <w:t xml:space="preserve"> </w:t>
      </w:r>
      <w:r w:rsidRPr="005D4829">
        <w:rPr>
          <w:color w:val="000000" w:themeColor="text1"/>
          <w:sz w:val="28"/>
          <w:szCs w:val="28"/>
          <w:lang w:val="uk-UA"/>
        </w:rPr>
        <w:t>характеризується</w:t>
      </w:r>
      <w:r w:rsidR="005C0C81" w:rsidRPr="005D4829">
        <w:rPr>
          <w:color w:val="000000" w:themeColor="text1"/>
          <w:sz w:val="28"/>
          <w:szCs w:val="28"/>
          <w:lang w:val="uk-UA"/>
        </w:rPr>
        <w:t xml:space="preserve"> </w:t>
      </w:r>
      <w:r w:rsidRPr="005D4829">
        <w:rPr>
          <w:color w:val="000000" w:themeColor="text1"/>
          <w:sz w:val="28"/>
          <w:szCs w:val="28"/>
          <w:lang w:val="uk-UA"/>
        </w:rPr>
        <w:t>несприятливим</w:t>
      </w:r>
      <w:r w:rsidR="005C0C81" w:rsidRPr="005D4829">
        <w:rPr>
          <w:color w:val="000000" w:themeColor="text1"/>
          <w:sz w:val="28"/>
          <w:szCs w:val="28"/>
          <w:lang w:val="uk-UA"/>
        </w:rPr>
        <w:t xml:space="preserve"> </w:t>
      </w:r>
      <w:r w:rsidRPr="005D4829">
        <w:rPr>
          <w:color w:val="000000" w:themeColor="text1"/>
          <w:sz w:val="28"/>
          <w:szCs w:val="28"/>
          <w:lang w:val="uk-UA"/>
        </w:rPr>
        <w:t>прогнозом</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потребує</w:t>
      </w:r>
      <w:r w:rsidR="005C0C81" w:rsidRPr="005D4829">
        <w:rPr>
          <w:color w:val="000000" w:themeColor="text1"/>
          <w:sz w:val="28"/>
          <w:szCs w:val="28"/>
          <w:lang w:val="uk-UA"/>
        </w:rPr>
        <w:t xml:space="preserve"> </w:t>
      </w:r>
      <w:r w:rsidRPr="005D4829">
        <w:rPr>
          <w:color w:val="000000" w:themeColor="text1"/>
          <w:sz w:val="28"/>
          <w:szCs w:val="28"/>
          <w:lang w:val="uk-UA"/>
        </w:rPr>
        <w:t>проведення</w:t>
      </w:r>
      <w:r w:rsidR="005C0C81" w:rsidRPr="005D4829">
        <w:rPr>
          <w:color w:val="000000" w:themeColor="text1"/>
          <w:sz w:val="28"/>
          <w:szCs w:val="28"/>
          <w:lang w:val="uk-UA"/>
        </w:rPr>
        <w:t xml:space="preserve"> </w:t>
      </w:r>
      <w:r w:rsidRPr="005D4829">
        <w:rPr>
          <w:color w:val="000000" w:themeColor="text1"/>
          <w:sz w:val="28"/>
          <w:szCs w:val="28"/>
          <w:lang w:val="uk-UA"/>
        </w:rPr>
        <w:t>інтенсивного</w:t>
      </w:r>
      <w:r w:rsidR="005C0C81" w:rsidRPr="005D4829">
        <w:rPr>
          <w:color w:val="000000" w:themeColor="text1"/>
          <w:sz w:val="28"/>
          <w:szCs w:val="28"/>
          <w:lang w:val="uk-UA"/>
        </w:rPr>
        <w:t xml:space="preserve"> </w:t>
      </w:r>
      <w:r w:rsidRPr="005D4829">
        <w:rPr>
          <w:color w:val="000000" w:themeColor="text1"/>
          <w:sz w:val="28"/>
          <w:szCs w:val="28"/>
          <w:lang w:val="uk-UA"/>
        </w:rPr>
        <w:t>лікування</w:t>
      </w:r>
      <w:r w:rsidR="005C0C81" w:rsidRPr="005D4829">
        <w:rPr>
          <w:color w:val="000000" w:themeColor="text1"/>
          <w:sz w:val="28"/>
          <w:szCs w:val="28"/>
          <w:lang w:val="uk-UA"/>
        </w:rPr>
        <w:t xml:space="preserve"> </w:t>
      </w:r>
      <w:r w:rsidRPr="005D4829">
        <w:rPr>
          <w:color w:val="000000" w:themeColor="text1"/>
          <w:sz w:val="28"/>
          <w:szCs w:val="28"/>
          <w:lang w:val="uk-UA"/>
        </w:rPr>
        <w:t>(МОЗ</w:t>
      </w:r>
      <w:r w:rsidR="005C0C81" w:rsidRPr="005D4829">
        <w:rPr>
          <w:color w:val="000000" w:themeColor="text1"/>
          <w:sz w:val="28"/>
          <w:szCs w:val="28"/>
          <w:lang w:val="uk-UA"/>
        </w:rPr>
        <w:t xml:space="preserve"> </w:t>
      </w:r>
      <w:r w:rsidRPr="005D4829">
        <w:rPr>
          <w:color w:val="000000" w:themeColor="text1"/>
          <w:sz w:val="28"/>
          <w:szCs w:val="28"/>
          <w:lang w:val="uk-UA"/>
        </w:rPr>
        <w:t>України,</w:t>
      </w:r>
      <w:r w:rsidR="005C0C81" w:rsidRPr="005D4829">
        <w:rPr>
          <w:color w:val="000000" w:themeColor="text1"/>
          <w:sz w:val="28"/>
          <w:szCs w:val="28"/>
          <w:lang w:val="uk-UA"/>
        </w:rPr>
        <w:t xml:space="preserve"> </w:t>
      </w:r>
      <w:r w:rsidRPr="005D4829">
        <w:rPr>
          <w:color w:val="000000" w:themeColor="text1"/>
          <w:sz w:val="28"/>
          <w:szCs w:val="28"/>
          <w:lang w:val="uk-UA"/>
        </w:rPr>
        <w:t>2007)</w:t>
      </w:r>
      <w:r w:rsidR="0063730B" w:rsidRPr="005D4829">
        <w:rPr>
          <w:color w:val="000000" w:themeColor="text1"/>
          <w:sz w:val="28"/>
          <w:szCs w:val="28"/>
          <w:lang w:val="uk-UA"/>
        </w:rPr>
        <w:t xml:space="preserve"> </w:t>
      </w:r>
      <w:r w:rsidR="0063730B" w:rsidRPr="00045FA0">
        <w:rPr>
          <w:iCs/>
          <w:sz w:val="28"/>
          <w:szCs w:val="28"/>
          <w:shd w:val="clear" w:color="auto" w:fill="FFFFFF"/>
          <w:lang w:val="uk-UA"/>
        </w:rPr>
        <w:t>[</w:t>
      </w:r>
      <w:r w:rsidR="0063730B" w:rsidRPr="005D4829">
        <w:rPr>
          <w:iCs/>
          <w:sz w:val="28"/>
          <w:szCs w:val="28"/>
          <w:shd w:val="clear" w:color="auto" w:fill="FFFFFF"/>
          <w:lang w:val="uk-UA"/>
        </w:rPr>
        <w:t>33</w:t>
      </w:r>
      <w:r w:rsidR="0063730B" w:rsidRPr="00045FA0">
        <w:rPr>
          <w:iCs/>
          <w:sz w:val="28"/>
          <w:szCs w:val="28"/>
          <w:shd w:val="clear" w:color="auto" w:fill="FFFFFF"/>
          <w:lang w:val="uk-UA"/>
        </w:rPr>
        <w:t>]</w:t>
      </w:r>
      <w:r w:rsidRPr="005D4829">
        <w:rPr>
          <w:color w:val="000000" w:themeColor="text1"/>
          <w:sz w:val="28"/>
          <w:szCs w:val="28"/>
          <w:lang w:val="uk-UA"/>
        </w:rPr>
        <w:t>.</w:t>
      </w:r>
    </w:p>
    <w:p w14:paraId="7EFACB77" w14:textId="73A19DCF" w:rsidR="00F475BB" w:rsidRPr="005D4829" w:rsidRDefault="00F475BB" w:rsidP="00F475BB">
      <w:pPr>
        <w:widowControl w:val="0"/>
        <w:spacing w:line="360" w:lineRule="auto"/>
        <w:ind w:firstLine="709"/>
        <w:jc w:val="both"/>
        <w:rPr>
          <w:color w:val="000000" w:themeColor="text1"/>
          <w:sz w:val="28"/>
          <w:szCs w:val="28"/>
          <w:lang w:val="uk-UA"/>
        </w:rPr>
      </w:pPr>
      <w:r w:rsidRPr="005D4829">
        <w:rPr>
          <w:color w:val="000000" w:themeColor="text1"/>
          <w:sz w:val="28"/>
          <w:szCs w:val="28"/>
          <w:lang w:val="uk-UA"/>
        </w:rPr>
        <w:t>Особливості</w:t>
      </w:r>
      <w:r w:rsidR="005C0C81" w:rsidRPr="005D4829">
        <w:rPr>
          <w:color w:val="000000" w:themeColor="text1"/>
          <w:sz w:val="28"/>
          <w:szCs w:val="28"/>
          <w:lang w:val="uk-UA"/>
        </w:rPr>
        <w:t xml:space="preserve"> </w:t>
      </w:r>
      <w:r w:rsidRPr="005D4829">
        <w:rPr>
          <w:color w:val="000000" w:themeColor="text1"/>
          <w:sz w:val="28"/>
          <w:szCs w:val="28"/>
          <w:lang w:val="uk-UA"/>
        </w:rPr>
        <w:t>госпітальної</w:t>
      </w:r>
      <w:r w:rsidR="005C0C81" w:rsidRPr="005D4829">
        <w:rPr>
          <w:color w:val="000000" w:themeColor="text1"/>
          <w:sz w:val="28"/>
          <w:szCs w:val="28"/>
          <w:lang w:val="uk-UA"/>
        </w:rPr>
        <w:t xml:space="preserve"> </w:t>
      </w:r>
      <w:r w:rsidRPr="005D4829">
        <w:rPr>
          <w:color w:val="000000" w:themeColor="text1"/>
          <w:sz w:val="28"/>
          <w:szCs w:val="28"/>
          <w:lang w:val="uk-UA"/>
        </w:rPr>
        <w:t>(</w:t>
      </w:r>
      <w:proofErr w:type="spellStart"/>
      <w:r w:rsidRPr="005D4829">
        <w:rPr>
          <w:color w:val="000000" w:themeColor="text1"/>
          <w:sz w:val="28"/>
          <w:szCs w:val="28"/>
          <w:lang w:val="uk-UA"/>
        </w:rPr>
        <w:t>нозокоміальної</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пневмонії</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різними</w:t>
      </w:r>
      <w:r w:rsidR="005C0C81" w:rsidRPr="005D4829">
        <w:rPr>
          <w:color w:val="000000" w:themeColor="text1"/>
          <w:sz w:val="28"/>
          <w:szCs w:val="28"/>
          <w:lang w:val="uk-UA"/>
        </w:rPr>
        <w:t xml:space="preserve"> </w:t>
      </w:r>
      <w:r w:rsidRPr="005D4829">
        <w:rPr>
          <w:color w:val="000000" w:themeColor="text1"/>
          <w:sz w:val="28"/>
          <w:szCs w:val="28"/>
          <w:lang w:val="uk-UA"/>
        </w:rPr>
        <w:t>причинами</w:t>
      </w:r>
      <w:r w:rsidR="005C0C81" w:rsidRPr="005D4829">
        <w:rPr>
          <w:color w:val="000000" w:themeColor="text1"/>
          <w:sz w:val="28"/>
          <w:szCs w:val="28"/>
          <w:lang w:val="uk-UA"/>
        </w:rPr>
        <w:t xml:space="preserve"> </w:t>
      </w:r>
      <w:r w:rsidRPr="005D4829">
        <w:rPr>
          <w:color w:val="000000" w:themeColor="text1"/>
          <w:sz w:val="28"/>
          <w:szCs w:val="28"/>
          <w:lang w:val="uk-UA"/>
        </w:rPr>
        <w:t>розвитку:</w:t>
      </w:r>
    </w:p>
    <w:p w14:paraId="765C8D29" w14:textId="3583424E" w:rsidR="00F475BB" w:rsidRPr="005D4829" w:rsidRDefault="00F475BB" w:rsidP="00F475BB">
      <w:pPr>
        <w:widowControl w:val="0"/>
        <w:numPr>
          <w:ilvl w:val="0"/>
          <w:numId w:val="20"/>
        </w:numPr>
        <w:spacing w:line="360" w:lineRule="auto"/>
        <w:ind w:left="0" w:firstLine="709"/>
        <w:jc w:val="both"/>
        <w:rPr>
          <w:color w:val="000000" w:themeColor="text1"/>
          <w:sz w:val="28"/>
          <w:szCs w:val="28"/>
          <w:lang w:val="uk-UA"/>
        </w:rPr>
      </w:pPr>
      <w:r w:rsidRPr="005D4829">
        <w:rPr>
          <w:color w:val="000000" w:themeColor="text1"/>
          <w:sz w:val="28"/>
          <w:szCs w:val="28"/>
          <w:lang w:val="uk-UA"/>
        </w:rPr>
        <w:t>інфекційне</w:t>
      </w:r>
      <w:r w:rsidR="005C0C81" w:rsidRPr="005D4829">
        <w:rPr>
          <w:color w:val="000000" w:themeColor="text1"/>
          <w:sz w:val="28"/>
          <w:szCs w:val="28"/>
          <w:lang w:val="uk-UA"/>
        </w:rPr>
        <w:t xml:space="preserve"> </w:t>
      </w:r>
      <w:r w:rsidRPr="005D4829">
        <w:rPr>
          <w:color w:val="000000" w:themeColor="text1"/>
          <w:sz w:val="28"/>
          <w:szCs w:val="28"/>
          <w:lang w:val="uk-UA"/>
        </w:rPr>
        <w:t>ураження</w:t>
      </w:r>
      <w:r w:rsidR="005C0C81" w:rsidRPr="005D4829">
        <w:rPr>
          <w:color w:val="000000" w:themeColor="text1"/>
          <w:sz w:val="28"/>
          <w:szCs w:val="28"/>
          <w:lang w:val="uk-UA"/>
        </w:rPr>
        <w:t xml:space="preserve"> </w:t>
      </w:r>
      <w:r w:rsidRPr="005D4829">
        <w:rPr>
          <w:color w:val="000000" w:themeColor="text1"/>
          <w:sz w:val="28"/>
          <w:szCs w:val="28"/>
          <w:lang w:val="uk-UA"/>
        </w:rPr>
        <w:t>легень,</w:t>
      </w:r>
      <w:r w:rsidR="005C0C81" w:rsidRPr="005D4829">
        <w:rPr>
          <w:color w:val="000000" w:themeColor="text1"/>
          <w:sz w:val="28"/>
          <w:szCs w:val="28"/>
          <w:lang w:val="uk-UA"/>
        </w:rPr>
        <w:t xml:space="preserve"> </w:t>
      </w:r>
      <w:r w:rsidRPr="005D4829">
        <w:rPr>
          <w:color w:val="000000" w:themeColor="text1"/>
          <w:sz w:val="28"/>
          <w:szCs w:val="28"/>
          <w:lang w:val="uk-UA"/>
        </w:rPr>
        <w:t>яке</w:t>
      </w:r>
      <w:r w:rsidR="005C0C81" w:rsidRPr="005D4829">
        <w:rPr>
          <w:color w:val="000000" w:themeColor="text1"/>
          <w:sz w:val="28"/>
          <w:szCs w:val="28"/>
          <w:lang w:val="uk-UA"/>
        </w:rPr>
        <w:t xml:space="preserve"> </w:t>
      </w:r>
      <w:r w:rsidRPr="005D4829">
        <w:rPr>
          <w:color w:val="000000" w:themeColor="text1"/>
          <w:sz w:val="28"/>
          <w:szCs w:val="28"/>
          <w:lang w:val="uk-UA"/>
        </w:rPr>
        <w:t>виникає</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розвивається</w:t>
      </w:r>
      <w:r w:rsidR="005C0C81" w:rsidRPr="005D4829">
        <w:rPr>
          <w:color w:val="000000" w:themeColor="text1"/>
          <w:sz w:val="28"/>
          <w:szCs w:val="28"/>
          <w:lang w:val="uk-UA"/>
        </w:rPr>
        <w:t xml:space="preserve"> </w:t>
      </w:r>
      <w:r w:rsidRPr="005D4829">
        <w:rPr>
          <w:color w:val="000000" w:themeColor="text1"/>
          <w:sz w:val="28"/>
          <w:szCs w:val="28"/>
          <w:lang w:val="uk-UA"/>
        </w:rPr>
        <w:t>під</w:t>
      </w:r>
      <w:r w:rsidR="005C0C81" w:rsidRPr="005D4829">
        <w:rPr>
          <w:color w:val="000000" w:themeColor="text1"/>
          <w:sz w:val="28"/>
          <w:szCs w:val="28"/>
          <w:lang w:val="uk-UA"/>
        </w:rPr>
        <w:t xml:space="preserve"> </w:t>
      </w:r>
      <w:r w:rsidRPr="005D4829">
        <w:rPr>
          <w:color w:val="000000" w:themeColor="text1"/>
          <w:sz w:val="28"/>
          <w:szCs w:val="28"/>
          <w:lang w:val="uk-UA"/>
        </w:rPr>
        <w:t>час</w:t>
      </w:r>
      <w:r w:rsidR="005C0C81" w:rsidRPr="005D4829">
        <w:rPr>
          <w:color w:val="000000" w:themeColor="text1"/>
          <w:sz w:val="28"/>
          <w:szCs w:val="28"/>
          <w:lang w:val="uk-UA"/>
        </w:rPr>
        <w:t xml:space="preserve"> </w:t>
      </w:r>
      <w:r w:rsidRPr="005D4829">
        <w:rPr>
          <w:color w:val="000000" w:themeColor="text1"/>
          <w:sz w:val="28"/>
          <w:szCs w:val="28"/>
          <w:lang w:val="uk-UA"/>
        </w:rPr>
        <w:t>перебування</w:t>
      </w:r>
      <w:r w:rsidR="005C0C81" w:rsidRPr="005D4829">
        <w:rPr>
          <w:color w:val="000000" w:themeColor="text1"/>
          <w:sz w:val="28"/>
          <w:szCs w:val="28"/>
          <w:lang w:val="uk-UA"/>
        </w:rPr>
        <w:t xml:space="preserve"> </w:t>
      </w:r>
      <w:r w:rsidRPr="005D4829">
        <w:rPr>
          <w:color w:val="000000" w:themeColor="text1"/>
          <w:sz w:val="28"/>
          <w:szCs w:val="28"/>
          <w:lang w:val="uk-UA"/>
        </w:rPr>
        <w:t>хворих</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стаціонарах</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іншого</w:t>
      </w:r>
      <w:r w:rsidR="005C0C81" w:rsidRPr="005D4829">
        <w:rPr>
          <w:color w:val="000000" w:themeColor="text1"/>
          <w:sz w:val="28"/>
          <w:szCs w:val="28"/>
          <w:lang w:val="uk-UA"/>
        </w:rPr>
        <w:t xml:space="preserve"> </w:t>
      </w:r>
      <w:r w:rsidRPr="005D4829">
        <w:rPr>
          <w:color w:val="000000" w:themeColor="text1"/>
          <w:sz w:val="28"/>
          <w:szCs w:val="28"/>
          <w:lang w:val="uk-UA"/>
        </w:rPr>
        <w:t>приводу</w:t>
      </w:r>
      <w:r w:rsidR="005C0C81" w:rsidRPr="005D4829">
        <w:rPr>
          <w:color w:val="000000" w:themeColor="text1"/>
          <w:sz w:val="28"/>
          <w:szCs w:val="28"/>
          <w:lang w:val="uk-UA"/>
        </w:rPr>
        <w:t xml:space="preserve"> </w:t>
      </w:r>
      <w:r w:rsidRPr="005D4829">
        <w:rPr>
          <w:color w:val="000000" w:themeColor="text1"/>
          <w:sz w:val="28"/>
          <w:szCs w:val="28"/>
          <w:lang w:val="uk-UA"/>
        </w:rPr>
        <w:t>протягом</w:t>
      </w:r>
      <w:r w:rsidR="005C0C81" w:rsidRPr="005D4829">
        <w:rPr>
          <w:color w:val="000000" w:themeColor="text1"/>
          <w:sz w:val="28"/>
          <w:szCs w:val="28"/>
          <w:lang w:val="uk-UA"/>
        </w:rPr>
        <w:t xml:space="preserve"> </w:t>
      </w:r>
      <w:r w:rsidRPr="005D4829">
        <w:rPr>
          <w:color w:val="000000" w:themeColor="text1"/>
          <w:sz w:val="28"/>
          <w:szCs w:val="28"/>
          <w:lang w:val="uk-UA"/>
        </w:rPr>
        <w:t>48</w:t>
      </w:r>
      <w:r w:rsidR="005C0C81" w:rsidRPr="005D4829">
        <w:rPr>
          <w:color w:val="000000" w:themeColor="text1"/>
          <w:sz w:val="28"/>
          <w:szCs w:val="28"/>
          <w:lang w:val="uk-UA"/>
        </w:rPr>
        <w:t xml:space="preserve"> </w:t>
      </w:r>
      <w:r w:rsidRPr="005D4829">
        <w:rPr>
          <w:color w:val="000000" w:themeColor="text1"/>
          <w:sz w:val="28"/>
          <w:szCs w:val="28"/>
          <w:lang w:val="uk-UA"/>
        </w:rPr>
        <w:t>год</w:t>
      </w:r>
      <w:r w:rsidR="005C0C81" w:rsidRPr="005D4829">
        <w:rPr>
          <w:color w:val="000000" w:themeColor="text1"/>
          <w:sz w:val="28"/>
          <w:szCs w:val="28"/>
          <w:lang w:val="uk-UA"/>
        </w:rPr>
        <w:t xml:space="preserve"> </w:t>
      </w:r>
      <w:r w:rsidRPr="005D4829">
        <w:rPr>
          <w:color w:val="000000" w:themeColor="text1"/>
          <w:sz w:val="28"/>
          <w:szCs w:val="28"/>
          <w:lang w:val="uk-UA"/>
        </w:rPr>
        <w:t>після</w:t>
      </w:r>
      <w:r w:rsidR="005C0C81" w:rsidRPr="005D4829">
        <w:rPr>
          <w:color w:val="000000" w:themeColor="text1"/>
          <w:sz w:val="28"/>
          <w:szCs w:val="28"/>
          <w:lang w:val="uk-UA"/>
        </w:rPr>
        <w:t xml:space="preserve"> </w:t>
      </w:r>
      <w:r w:rsidRPr="005D4829">
        <w:rPr>
          <w:color w:val="000000" w:themeColor="text1"/>
          <w:sz w:val="28"/>
          <w:szCs w:val="28"/>
          <w:lang w:val="uk-UA"/>
        </w:rPr>
        <w:t>їх</w:t>
      </w:r>
      <w:r w:rsidR="005C0C81" w:rsidRPr="005D4829">
        <w:rPr>
          <w:color w:val="000000" w:themeColor="text1"/>
          <w:sz w:val="28"/>
          <w:szCs w:val="28"/>
          <w:lang w:val="uk-UA"/>
        </w:rPr>
        <w:t xml:space="preserve"> </w:t>
      </w:r>
      <w:r w:rsidRPr="005D4829">
        <w:rPr>
          <w:color w:val="000000" w:themeColor="text1"/>
          <w:sz w:val="28"/>
          <w:szCs w:val="28"/>
          <w:lang w:val="uk-UA"/>
        </w:rPr>
        <w:t>госпіталізації;</w:t>
      </w:r>
      <w:r w:rsidR="005C0C81" w:rsidRPr="005D4829">
        <w:rPr>
          <w:color w:val="000000" w:themeColor="text1"/>
          <w:sz w:val="28"/>
          <w:szCs w:val="28"/>
          <w:lang w:val="uk-UA"/>
        </w:rPr>
        <w:t xml:space="preserve"> </w:t>
      </w:r>
      <w:r w:rsidRPr="005D4829">
        <w:rPr>
          <w:color w:val="000000" w:themeColor="text1"/>
          <w:sz w:val="28"/>
          <w:szCs w:val="28"/>
          <w:lang w:val="uk-UA"/>
        </w:rPr>
        <w:t>вони</w:t>
      </w:r>
      <w:r w:rsidR="005C0C81" w:rsidRPr="005D4829">
        <w:rPr>
          <w:color w:val="000000" w:themeColor="text1"/>
          <w:sz w:val="28"/>
          <w:szCs w:val="28"/>
          <w:lang w:val="uk-UA"/>
        </w:rPr>
        <w:t xml:space="preserve"> </w:t>
      </w:r>
      <w:r w:rsidRPr="005D4829">
        <w:rPr>
          <w:color w:val="000000" w:themeColor="text1"/>
          <w:sz w:val="28"/>
          <w:szCs w:val="28"/>
          <w:lang w:val="uk-UA"/>
        </w:rPr>
        <w:t>становлять</w:t>
      </w:r>
      <w:r w:rsidR="005C0C81" w:rsidRPr="005D4829">
        <w:rPr>
          <w:color w:val="000000" w:themeColor="text1"/>
          <w:sz w:val="28"/>
          <w:szCs w:val="28"/>
          <w:lang w:val="uk-UA"/>
        </w:rPr>
        <w:t xml:space="preserve"> </w:t>
      </w:r>
      <w:r w:rsidRPr="005D4829">
        <w:rPr>
          <w:color w:val="000000" w:themeColor="text1"/>
          <w:sz w:val="28"/>
          <w:szCs w:val="28"/>
          <w:lang w:val="uk-UA"/>
        </w:rPr>
        <w:t>близько</w:t>
      </w:r>
      <w:r w:rsidR="005C0C81" w:rsidRPr="005D4829">
        <w:rPr>
          <w:color w:val="000000" w:themeColor="text1"/>
          <w:sz w:val="28"/>
          <w:szCs w:val="28"/>
          <w:lang w:val="uk-UA"/>
        </w:rPr>
        <w:t xml:space="preserve"> </w:t>
      </w:r>
      <w:r w:rsidRPr="005D4829">
        <w:rPr>
          <w:color w:val="000000" w:themeColor="text1"/>
          <w:sz w:val="28"/>
          <w:szCs w:val="28"/>
          <w:lang w:val="uk-UA"/>
        </w:rPr>
        <w:t>15–18%</w:t>
      </w:r>
      <w:r w:rsidR="005C0C81" w:rsidRPr="005D4829">
        <w:rPr>
          <w:color w:val="000000" w:themeColor="text1"/>
          <w:sz w:val="28"/>
          <w:szCs w:val="28"/>
          <w:lang w:val="uk-UA"/>
        </w:rPr>
        <w:t xml:space="preserve"> </w:t>
      </w:r>
      <w:r w:rsidRPr="005D4829">
        <w:rPr>
          <w:color w:val="000000" w:themeColor="text1"/>
          <w:sz w:val="28"/>
          <w:szCs w:val="28"/>
          <w:lang w:val="uk-UA"/>
        </w:rPr>
        <w:t>всіх</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нозокоміальних</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інфекцій;</w:t>
      </w:r>
      <w:r w:rsidR="005C0C81" w:rsidRPr="005D4829">
        <w:rPr>
          <w:color w:val="000000" w:themeColor="text1"/>
          <w:sz w:val="28"/>
          <w:szCs w:val="28"/>
          <w:lang w:val="uk-UA"/>
        </w:rPr>
        <w:t xml:space="preserve"> </w:t>
      </w:r>
      <w:r w:rsidRPr="005D4829">
        <w:rPr>
          <w:color w:val="000000" w:themeColor="text1"/>
          <w:sz w:val="28"/>
          <w:szCs w:val="28"/>
          <w:lang w:val="uk-UA"/>
        </w:rPr>
        <w:t>смертність</w:t>
      </w:r>
      <w:r w:rsidR="005C0C81" w:rsidRPr="005D4829">
        <w:rPr>
          <w:color w:val="000000" w:themeColor="text1"/>
          <w:sz w:val="28"/>
          <w:szCs w:val="28"/>
          <w:lang w:val="uk-UA"/>
        </w:rPr>
        <w:t xml:space="preserve"> </w:t>
      </w:r>
      <w:r w:rsidRPr="005D4829">
        <w:rPr>
          <w:color w:val="000000" w:themeColor="text1"/>
          <w:sz w:val="28"/>
          <w:szCs w:val="28"/>
          <w:lang w:val="uk-UA"/>
        </w:rPr>
        <w:t>дуже</w:t>
      </w:r>
      <w:r w:rsidR="005C0C81" w:rsidRPr="005D4829">
        <w:rPr>
          <w:color w:val="000000" w:themeColor="text1"/>
          <w:sz w:val="28"/>
          <w:szCs w:val="28"/>
          <w:lang w:val="uk-UA"/>
        </w:rPr>
        <w:t xml:space="preserve"> </w:t>
      </w:r>
      <w:r w:rsidRPr="005D4829">
        <w:rPr>
          <w:color w:val="000000" w:themeColor="text1"/>
          <w:sz w:val="28"/>
          <w:szCs w:val="28"/>
          <w:lang w:val="uk-UA"/>
        </w:rPr>
        <w:t>висока</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становить</w:t>
      </w:r>
      <w:r w:rsidR="005C0C81" w:rsidRPr="005D4829">
        <w:rPr>
          <w:color w:val="000000" w:themeColor="text1"/>
          <w:sz w:val="28"/>
          <w:szCs w:val="28"/>
          <w:lang w:val="uk-UA"/>
        </w:rPr>
        <w:t xml:space="preserve"> </w:t>
      </w:r>
      <w:r w:rsidRPr="005D4829">
        <w:rPr>
          <w:color w:val="000000" w:themeColor="text1"/>
          <w:sz w:val="28"/>
          <w:szCs w:val="28"/>
          <w:lang w:val="uk-UA"/>
        </w:rPr>
        <w:t>50–70%;</w:t>
      </w:r>
    </w:p>
    <w:p w14:paraId="57A064B0" w14:textId="273325D0" w:rsidR="00F475BB" w:rsidRPr="005D4829" w:rsidRDefault="00F475BB" w:rsidP="00F475BB">
      <w:pPr>
        <w:widowControl w:val="0"/>
        <w:numPr>
          <w:ilvl w:val="0"/>
          <w:numId w:val="20"/>
        </w:numPr>
        <w:spacing w:line="360" w:lineRule="auto"/>
        <w:ind w:left="0" w:firstLine="709"/>
        <w:jc w:val="both"/>
        <w:rPr>
          <w:color w:val="000000" w:themeColor="text1"/>
          <w:sz w:val="28"/>
          <w:szCs w:val="28"/>
          <w:lang w:val="uk-UA"/>
        </w:rPr>
      </w:pPr>
      <w:proofErr w:type="spellStart"/>
      <w:r w:rsidRPr="005D4829">
        <w:rPr>
          <w:color w:val="000000" w:themeColor="text1"/>
          <w:sz w:val="28"/>
          <w:szCs w:val="28"/>
          <w:lang w:val="uk-UA"/>
        </w:rPr>
        <w:t>вентиляторасоційована</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пневмонія,</w:t>
      </w:r>
      <w:r w:rsidR="005C0C81" w:rsidRPr="005D4829">
        <w:rPr>
          <w:color w:val="000000" w:themeColor="text1"/>
          <w:sz w:val="28"/>
          <w:szCs w:val="28"/>
          <w:lang w:val="uk-UA"/>
        </w:rPr>
        <w:t xml:space="preserve"> </w:t>
      </w:r>
      <w:r w:rsidRPr="005D4829">
        <w:rPr>
          <w:color w:val="000000" w:themeColor="text1"/>
          <w:sz w:val="28"/>
          <w:szCs w:val="28"/>
          <w:lang w:val="uk-UA"/>
        </w:rPr>
        <w:t>що</w:t>
      </w:r>
      <w:r w:rsidR="005C0C81" w:rsidRPr="005D4829">
        <w:rPr>
          <w:color w:val="000000" w:themeColor="text1"/>
          <w:sz w:val="28"/>
          <w:szCs w:val="28"/>
          <w:lang w:val="uk-UA"/>
        </w:rPr>
        <w:t xml:space="preserve"> </w:t>
      </w:r>
      <w:r w:rsidRPr="005D4829">
        <w:rPr>
          <w:color w:val="000000" w:themeColor="text1"/>
          <w:sz w:val="28"/>
          <w:szCs w:val="28"/>
          <w:lang w:val="uk-UA"/>
        </w:rPr>
        <w:t>розвивається</w:t>
      </w:r>
      <w:r w:rsidR="005C0C81" w:rsidRPr="005D4829">
        <w:rPr>
          <w:color w:val="000000" w:themeColor="text1"/>
          <w:sz w:val="28"/>
          <w:szCs w:val="28"/>
          <w:lang w:val="uk-UA"/>
        </w:rPr>
        <w:t xml:space="preserve"> </w:t>
      </w:r>
      <w:r w:rsidRPr="005D4829">
        <w:rPr>
          <w:color w:val="000000" w:themeColor="text1"/>
          <w:sz w:val="28"/>
          <w:szCs w:val="28"/>
          <w:lang w:val="uk-UA"/>
        </w:rPr>
        <w:t>через</w:t>
      </w:r>
      <w:r w:rsidR="005C0C81" w:rsidRPr="005D4829">
        <w:rPr>
          <w:color w:val="000000" w:themeColor="text1"/>
          <w:sz w:val="28"/>
          <w:szCs w:val="28"/>
          <w:lang w:val="uk-UA"/>
        </w:rPr>
        <w:t xml:space="preserve"> </w:t>
      </w:r>
      <w:r w:rsidRPr="005D4829">
        <w:rPr>
          <w:color w:val="000000" w:themeColor="text1"/>
          <w:sz w:val="28"/>
          <w:szCs w:val="28"/>
          <w:lang w:val="uk-UA"/>
        </w:rPr>
        <w:t>≥48</w:t>
      </w:r>
      <w:r w:rsidR="005C0C81" w:rsidRPr="005D4829">
        <w:rPr>
          <w:color w:val="000000" w:themeColor="text1"/>
          <w:sz w:val="28"/>
          <w:szCs w:val="28"/>
          <w:lang w:val="uk-UA"/>
        </w:rPr>
        <w:t xml:space="preserve"> </w:t>
      </w:r>
      <w:r w:rsidRPr="005D4829">
        <w:rPr>
          <w:color w:val="000000" w:themeColor="text1"/>
          <w:sz w:val="28"/>
          <w:szCs w:val="28"/>
          <w:lang w:val="uk-UA"/>
        </w:rPr>
        <w:t>год</w:t>
      </w:r>
      <w:r w:rsidR="005C0C81" w:rsidRPr="005D4829">
        <w:rPr>
          <w:color w:val="000000" w:themeColor="text1"/>
          <w:sz w:val="28"/>
          <w:szCs w:val="28"/>
          <w:lang w:val="uk-UA"/>
        </w:rPr>
        <w:t xml:space="preserve"> </w:t>
      </w:r>
      <w:r w:rsidRPr="005D4829">
        <w:rPr>
          <w:color w:val="000000" w:themeColor="text1"/>
          <w:sz w:val="28"/>
          <w:szCs w:val="28"/>
          <w:lang w:val="uk-UA"/>
        </w:rPr>
        <w:t>після</w:t>
      </w:r>
      <w:r w:rsidR="005C0C81" w:rsidRPr="005D4829">
        <w:rPr>
          <w:color w:val="000000" w:themeColor="text1"/>
          <w:sz w:val="28"/>
          <w:szCs w:val="28"/>
          <w:lang w:val="uk-UA"/>
        </w:rPr>
        <w:t xml:space="preserve"> </w:t>
      </w:r>
      <w:r w:rsidRPr="005D4829">
        <w:rPr>
          <w:color w:val="000000" w:themeColor="text1"/>
          <w:sz w:val="28"/>
          <w:szCs w:val="28"/>
          <w:lang w:val="uk-UA"/>
        </w:rPr>
        <w:t>проведення</w:t>
      </w:r>
      <w:r w:rsidR="005C0C81" w:rsidRPr="005D4829">
        <w:rPr>
          <w:color w:val="000000" w:themeColor="text1"/>
          <w:sz w:val="28"/>
          <w:szCs w:val="28"/>
          <w:lang w:val="uk-UA"/>
        </w:rPr>
        <w:t xml:space="preserve"> </w:t>
      </w:r>
      <w:r w:rsidRPr="005D4829">
        <w:rPr>
          <w:color w:val="000000" w:themeColor="text1"/>
          <w:sz w:val="28"/>
          <w:szCs w:val="28"/>
          <w:lang w:val="uk-UA"/>
        </w:rPr>
        <w:t>штучної</w:t>
      </w:r>
      <w:r w:rsidR="005C0C81" w:rsidRPr="005D4829">
        <w:rPr>
          <w:color w:val="000000" w:themeColor="text1"/>
          <w:sz w:val="28"/>
          <w:szCs w:val="28"/>
          <w:lang w:val="uk-UA"/>
        </w:rPr>
        <w:t xml:space="preserve"> </w:t>
      </w:r>
      <w:r w:rsidRPr="005D4829">
        <w:rPr>
          <w:color w:val="000000" w:themeColor="text1"/>
          <w:sz w:val="28"/>
          <w:szCs w:val="28"/>
          <w:lang w:val="uk-UA"/>
        </w:rPr>
        <w:t>вентиляції</w:t>
      </w:r>
      <w:r w:rsidR="005C0C81" w:rsidRPr="005D4829">
        <w:rPr>
          <w:color w:val="000000" w:themeColor="text1"/>
          <w:sz w:val="28"/>
          <w:szCs w:val="28"/>
          <w:lang w:val="uk-UA"/>
        </w:rPr>
        <w:t xml:space="preserve"> </w:t>
      </w:r>
      <w:r w:rsidRPr="005D4829">
        <w:rPr>
          <w:color w:val="000000" w:themeColor="text1"/>
          <w:sz w:val="28"/>
          <w:szCs w:val="28"/>
          <w:lang w:val="uk-UA"/>
        </w:rPr>
        <w:t>легень</w:t>
      </w:r>
      <w:r w:rsidR="005C0C81" w:rsidRPr="005D4829">
        <w:rPr>
          <w:color w:val="000000" w:themeColor="text1"/>
          <w:sz w:val="28"/>
          <w:szCs w:val="28"/>
          <w:lang w:val="uk-UA"/>
        </w:rPr>
        <w:t xml:space="preserve"> </w:t>
      </w:r>
      <w:r w:rsidRPr="005D4829">
        <w:rPr>
          <w:color w:val="000000" w:themeColor="text1"/>
          <w:sz w:val="28"/>
          <w:szCs w:val="28"/>
          <w:lang w:val="uk-UA"/>
        </w:rPr>
        <w:t>(ШВЛ),</w:t>
      </w:r>
      <w:r w:rsidR="005C0C81" w:rsidRPr="005D4829">
        <w:rPr>
          <w:color w:val="000000" w:themeColor="text1"/>
          <w:sz w:val="28"/>
          <w:szCs w:val="28"/>
          <w:lang w:val="uk-UA"/>
        </w:rPr>
        <w:t xml:space="preserve"> </w:t>
      </w:r>
      <w:r w:rsidRPr="005D4829">
        <w:rPr>
          <w:color w:val="000000" w:themeColor="text1"/>
          <w:sz w:val="28"/>
          <w:szCs w:val="28"/>
          <w:lang w:val="uk-UA"/>
        </w:rPr>
        <w:t>є</w:t>
      </w:r>
      <w:r w:rsidR="005C0C81" w:rsidRPr="005D4829">
        <w:rPr>
          <w:color w:val="000000" w:themeColor="text1"/>
          <w:sz w:val="28"/>
          <w:szCs w:val="28"/>
          <w:lang w:val="uk-UA"/>
        </w:rPr>
        <w:t xml:space="preserve"> </w:t>
      </w:r>
      <w:r w:rsidRPr="005D4829">
        <w:rPr>
          <w:color w:val="000000" w:themeColor="text1"/>
          <w:sz w:val="28"/>
          <w:szCs w:val="28"/>
          <w:lang w:val="uk-UA"/>
        </w:rPr>
        <w:t>частим</w:t>
      </w:r>
      <w:r w:rsidR="005C0C81" w:rsidRPr="005D4829">
        <w:rPr>
          <w:color w:val="000000" w:themeColor="text1"/>
          <w:sz w:val="28"/>
          <w:szCs w:val="28"/>
          <w:lang w:val="uk-UA"/>
        </w:rPr>
        <w:t xml:space="preserve"> </w:t>
      </w:r>
      <w:r w:rsidRPr="005D4829">
        <w:rPr>
          <w:color w:val="000000" w:themeColor="text1"/>
          <w:sz w:val="28"/>
          <w:szCs w:val="28"/>
          <w:lang w:val="uk-UA"/>
        </w:rPr>
        <w:t>ускладненням</w:t>
      </w:r>
      <w:r w:rsidR="005C0C81" w:rsidRPr="005D4829">
        <w:rPr>
          <w:color w:val="000000" w:themeColor="text1"/>
          <w:sz w:val="28"/>
          <w:szCs w:val="28"/>
          <w:lang w:val="uk-UA"/>
        </w:rPr>
        <w:t xml:space="preserve"> </w:t>
      </w:r>
      <w:r w:rsidRPr="005D4829">
        <w:rPr>
          <w:color w:val="000000" w:themeColor="text1"/>
          <w:sz w:val="28"/>
          <w:szCs w:val="28"/>
          <w:lang w:val="uk-UA"/>
        </w:rPr>
        <w:t>цього</w:t>
      </w:r>
      <w:r w:rsidR="005C0C81" w:rsidRPr="005D4829">
        <w:rPr>
          <w:color w:val="000000" w:themeColor="text1"/>
          <w:sz w:val="28"/>
          <w:szCs w:val="28"/>
          <w:lang w:val="uk-UA"/>
        </w:rPr>
        <w:t xml:space="preserve"> </w:t>
      </w:r>
      <w:r w:rsidRPr="005D4829">
        <w:rPr>
          <w:color w:val="000000" w:themeColor="text1"/>
          <w:sz w:val="28"/>
          <w:szCs w:val="28"/>
          <w:lang w:val="uk-UA"/>
        </w:rPr>
        <w:t>виду</w:t>
      </w:r>
      <w:r w:rsidR="005C0C81" w:rsidRPr="005D4829">
        <w:rPr>
          <w:color w:val="000000" w:themeColor="text1"/>
          <w:sz w:val="28"/>
          <w:szCs w:val="28"/>
          <w:lang w:val="uk-UA"/>
        </w:rPr>
        <w:t xml:space="preserve"> </w:t>
      </w:r>
      <w:r w:rsidRPr="005D4829">
        <w:rPr>
          <w:color w:val="000000" w:themeColor="text1"/>
          <w:sz w:val="28"/>
          <w:szCs w:val="28"/>
          <w:lang w:val="uk-UA"/>
        </w:rPr>
        <w:t>терапії;</w:t>
      </w:r>
    </w:p>
    <w:p w14:paraId="3F43AB73" w14:textId="70AF3932" w:rsidR="00F475BB" w:rsidRPr="005D4829" w:rsidRDefault="00F475BB" w:rsidP="00F475BB">
      <w:pPr>
        <w:widowControl w:val="0"/>
        <w:numPr>
          <w:ilvl w:val="0"/>
          <w:numId w:val="20"/>
        </w:numPr>
        <w:spacing w:line="360" w:lineRule="auto"/>
        <w:ind w:left="0" w:firstLine="709"/>
        <w:jc w:val="both"/>
        <w:rPr>
          <w:color w:val="000000" w:themeColor="text1"/>
          <w:sz w:val="28"/>
          <w:szCs w:val="28"/>
          <w:lang w:val="uk-UA"/>
        </w:rPr>
      </w:pPr>
      <w:r w:rsidRPr="005D4829">
        <w:rPr>
          <w:color w:val="000000" w:themeColor="text1"/>
          <w:sz w:val="28"/>
          <w:szCs w:val="28"/>
          <w:lang w:val="uk-UA"/>
        </w:rPr>
        <w:t>пневмонії</w:t>
      </w:r>
      <w:r w:rsidR="005C0C81" w:rsidRPr="005D4829">
        <w:rPr>
          <w:color w:val="000000" w:themeColor="text1"/>
          <w:sz w:val="28"/>
          <w:szCs w:val="28"/>
          <w:lang w:val="uk-UA"/>
        </w:rPr>
        <w:t xml:space="preserve"> </w:t>
      </w:r>
      <w:r w:rsidRPr="005D4829">
        <w:rPr>
          <w:color w:val="000000" w:themeColor="text1"/>
          <w:sz w:val="28"/>
          <w:szCs w:val="28"/>
          <w:lang w:val="uk-UA"/>
        </w:rPr>
        <w:t>виникають</w:t>
      </w:r>
      <w:r w:rsidR="005C0C81" w:rsidRPr="005D4829">
        <w:rPr>
          <w:color w:val="000000" w:themeColor="text1"/>
          <w:sz w:val="28"/>
          <w:szCs w:val="28"/>
          <w:lang w:val="uk-UA"/>
        </w:rPr>
        <w:t xml:space="preserve"> </w:t>
      </w:r>
      <w:r w:rsidRPr="005D4829">
        <w:rPr>
          <w:color w:val="000000" w:themeColor="text1"/>
          <w:sz w:val="28"/>
          <w:szCs w:val="28"/>
          <w:lang w:val="uk-UA"/>
        </w:rPr>
        <w:t>також</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разі</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внутрішньолікарняного</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інфікування</w:t>
      </w:r>
      <w:r w:rsidR="005C0C81" w:rsidRPr="005D4829">
        <w:rPr>
          <w:color w:val="000000" w:themeColor="text1"/>
          <w:sz w:val="28"/>
          <w:szCs w:val="28"/>
          <w:lang w:val="uk-UA"/>
        </w:rPr>
        <w:t xml:space="preserve"> </w:t>
      </w:r>
      <w:r w:rsidRPr="005D4829">
        <w:rPr>
          <w:color w:val="000000" w:themeColor="text1"/>
          <w:sz w:val="28"/>
          <w:szCs w:val="28"/>
          <w:lang w:val="uk-UA"/>
        </w:rPr>
        <w:t>при</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інтубації</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трахеї,</w:t>
      </w:r>
      <w:r w:rsidR="005C0C81" w:rsidRPr="005D4829">
        <w:rPr>
          <w:color w:val="000000" w:themeColor="text1"/>
          <w:sz w:val="28"/>
          <w:szCs w:val="28"/>
          <w:lang w:val="uk-UA"/>
        </w:rPr>
        <w:t xml:space="preserve"> </w:t>
      </w:r>
      <w:r w:rsidRPr="005D4829">
        <w:rPr>
          <w:color w:val="000000" w:themeColor="text1"/>
          <w:sz w:val="28"/>
          <w:szCs w:val="28"/>
          <w:lang w:val="uk-UA"/>
        </w:rPr>
        <w:t>тривалому</w:t>
      </w:r>
      <w:r w:rsidR="005C0C81" w:rsidRPr="005D4829">
        <w:rPr>
          <w:color w:val="000000" w:themeColor="text1"/>
          <w:sz w:val="28"/>
          <w:szCs w:val="28"/>
          <w:lang w:val="uk-UA"/>
        </w:rPr>
        <w:t xml:space="preserve"> </w:t>
      </w:r>
      <w:r w:rsidRPr="005D4829">
        <w:rPr>
          <w:color w:val="000000" w:themeColor="text1"/>
          <w:sz w:val="28"/>
          <w:szCs w:val="28"/>
          <w:lang w:val="uk-UA"/>
        </w:rPr>
        <w:t>лікуванні</w:t>
      </w:r>
      <w:r w:rsidR="005C0C81" w:rsidRPr="005D4829">
        <w:rPr>
          <w:color w:val="000000" w:themeColor="text1"/>
          <w:sz w:val="28"/>
          <w:szCs w:val="28"/>
          <w:lang w:val="uk-UA"/>
        </w:rPr>
        <w:t xml:space="preserve"> </w:t>
      </w:r>
      <w:r w:rsidRPr="005D4829">
        <w:rPr>
          <w:color w:val="000000" w:themeColor="text1"/>
          <w:sz w:val="28"/>
          <w:szCs w:val="28"/>
          <w:lang w:val="uk-UA"/>
        </w:rPr>
        <w:t>антибіотиками,</w:t>
      </w:r>
      <w:r w:rsidR="005C0C81" w:rsidRPr="005D4829">
        <w:rPr>
          <w:color w:val="000000" w:themeColor="text1"/>
          <w:sz w:val="28"/>
          <w:szCs w:val="28"/>
          <w:lang w:val="uk-UA"/>
        </w:rPr>
        <w:t xml:space="preserve"> </w:t>
      </w:r>
      <w:r w:rsidRPr="005D4829">
        <w:rPr>
          <w:color w:val="000000" w:themeColor="text1"/>
          <w:sz w:val="28"/>
          <w:szCs w:val="28"/>
          <w:lang w:val="uk-UA"/>
        </w:rPr>
        <w:t>оперативних</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втручаннях</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хірургічних,</w:t>
      </w:r>
      <w:r w:rsidR="005C0C81" w:rsidRPr="005D4829">
        <w:rPr>
          <w:color w:val="000000" w:themeColor="text1"/>
          <w:sz w:val="28"/>
          <w:szCs w:val="28"/>
          <w:lang w:val="uk-UA"/>
        </w:rPr>
        <w:t xml:space="preserve"> </w:t>
      </w:r>
      <w:r w:rsidRPr="005D4829">
        <w:rPr>
          <w:color w:val="000000" w:themeColor="text1"/>
          <w:sz w:val="28"/>
          <w:szCs w:val="28"/>
          <w:lang w:val="uk-UA"/>
        </w:rPr>
        <w:t>урологічних,</w:t>
      </w:r>
      <w:r w:rsidR="005C0C81" w:rsidRPr="005D4829">
        <w:rPr>
          <w:color w:val="000000" w:themeColor="text1"/>
          <w:sz w:val="28"/>
          <w:szCs w:val="28"/>
          <w:lang w:val="uk-UA"/>
        </w:rPr>
        <w:t xml:space="preserve"> </w:t>
      </w:r>
      <w:r w:rsidRPr="005D4829">
        <w:rPr>
          <w:color w:val="000000" w:themeColor="text1"/>
          <w:sz w:val="28"/>
          <w:szCs w:val="28"/>
          <w:lang w:val="uk-UA"/>
        </w:rPr>
        <w:t>стоматологічних</w:t>
      </w:r>
      <w:r w:rsidR="005C0C81" w:rsidRPr="005D4829">
        <w:rPr>
          <w:color w:val="000000" w:themeColor="text1"/>
          <w:sz w:val="28"/>
          <w:szCs w:val="28"/>
          <w:lang w:val="uk-UA"/>
        </w:rPr>
        <w:t xml:space="preserve"> </w:t>
      </w:r>
      <w:r w:rsidRPr="005D4829">
        <w:rPr>
          <w:color w:val="000000" w:themeColor="text1"/>
          <w:sz w:val="28"/>
          <w:szCs w:val="28"/>
          <w:lang w:val="uk-UA"/>
        </w:rPr>
        <w:t>маніпуляціях.</w:t>
      </w:r>
      <w:r w:rsidR="005C0C81" w:rsidRPr="005D4829">
        <w:rPr>
          <w:color w:val="000000" w:themeColor="text1"/>
          <w:sz w:val="28"/>
          <w:szCs w:val="28"/>
          <w:lang w:val="uk-UA"/>
        </w:rPr>
        <w:t xml:space="preserve"> </w:t>
      </w:r>
      <w:r w:rsidRPr="005D4829">
        <w:rPr>
          <w:color w:val="000000" w:themeColor="text1"/>
          <w:sz w:val="28"/>
          <w:szCs w:val="28"/>
          <w:lang w:val="uk-UA"/>
        </w:rPr>
        <w:t>При</w:t>
      </w:r>
      <w:r w:rsidR="005C0C81" w:rsidRPr="005D4829">
        <w:rPr>
          <w:color w:val="000000" w:themeColor="text1"/>
          <w:sz w:val="28"/>
          <w:szCs w:val="28"/>
          <w:lang w:val="uk-UA"/>
        </w:rPr>
        <w:t xml:space="preserve"> </w:t>
      </w:r>
      <w:r w:rsidRPr="005D4829">
        <w:rPr>
          <w:color w:val="000000" w:themeColor="text1"/>
          <w:sz w:val="28"/>
          <w:szCs w:val="28"/>
          <w:lang w:val="uk-UA"/>
        </w:rPr>
        <w:t>цьому</w:t>
      </w:r>
      <w:r w:rsidR="005C0C81" w:rsidRPr="005D4829">
        <w:rPr>
          <w:color w:val="000000" w:themeColor="text1"/>
          <w:sz w:val="28"/>
          <w:szCs w:val="28"/>
          <w:lang w:val="uk-UA"/>
        </w:rPr>
        <w:t xml:space="preserve"> </w:t>
      </w:r>
      <w:r w:rsidRPr="005D4829">
        <w:rPr>
          <w:color w:val="000000" w:themeColor="text1"/>
          <w:sz w:val="28"/>
          <w:szCs w:val="28"/>
          <w:lang w:val="uk-UA"/>
        </w:rPr>
        <w:t>пацієнти,</w:t>
      </w:r>
      <w:r w:rsidR="005C0C81" w:rsidRPr="005D4829">
        <w:rPr>
          <w:color w:val="000000" w:themeColor="text1"/>
          <w:sz w:val="28"/>
          <w:szCs w:val="28"/>
          <w:lang w:val="uk-UA"/>
        </w:rPr>
        <w:t xml:space="preserve"> </w:t>
      </w:r>
      <w:r w:rsidRPr="005D4829">
        <w:rPr>
          <w:color w:val="000000" w:themeColor="text1"/>
          <w:sz w:val="28"/>
          <w:szCs w:val="28"/>
          <w:lang w:val="uk-UA"/>
        </w:rPr>
        <w:t>ослаблені</w:t>
      </w:r>
      <w:r w:rsidR="005C0C81" w:rsidRPr="005D4829">
        <w:rPr>
          <w:color w:val="000000" w:themeColor="text1"/>
          <w:sz w:val="28"/>
          <w:szCs w:val="28"/>
          <w:lang w:val="uk-UA"/>
        </w:rPr>
        <w:t xml:space="preserve"> </w:t>
      </w:r>
      <w:r w:rsidRPr="005D4829">
        <w:rPr>
          <w:color w:val="000000" w:themeColor="text1"/>
          <w:sz w:val="28"/>
          <w:szCs w:val="28"/>
          <w:lang w:val="uk-UA"/>
        </w:rPr>
        <w:t>внаслідок</w:t>
      </w:r>
      <w:r w:rsidR="005C0C81" w:rsidRPr="005D4829">
        <w:rPr>
          <w:color w:val="000000" w:themeColor="text1"/>
          <w:sz w:val="28"/>
          <w:szCs w:val="28"/>
          <w:lang w:val="uk-UA"/>
        </w:rPr>
        <w:t xml:space="preserve"> </w:t>
      </w:r>
      <w:r w:rsidRPr="005D4829">
        <w:rPr>
          <w:color w:val="000000" w:themeColor="text1"/>
          <w:sz w:val="28"/>
          <w:szCs w:val="28"/>
          <w:lang w:val="uk-UA"/>
        </w:rPr>
        <w:t>основного</w:t>
      </w:r>
      <w:r w:rsidR="005C0C81" w:rsidRPr="005D4829">
        <w:rPr>
          <w:color w:val="000000" w:themeColor="text1"/>
          <w:sz w:val="28"/>
          <w:szCs w:val="28"/>
          <w:lang w:val="uk-UA"/>
        </w:rPr>
        <w:t xml:space="preserve"> </w:t>
      </w:r>
      <w:r w:rsidRPr="005D4829">
        <w:rPr>
          <w:color w:val="000000" w:themeColor="text1"/>
          <w:sz w:val="28"/>
          <w:szCs w:val="28"/>
          <w:lang w:val="uk-UA"/>
        </w:rPr>
        <w:t>захворювання,</w:t>
      </w:r>
      <w:r w:rsidR="005C0C81" w:rsidRPr="005D4829">
        <w:rPr>
          <w:color w:val="000000" w:themeColor="text1"/>
          <w:sz w:val="28"/>
          <w:szCs w:val="28"/>
          <w:lang w:val="uk-UA"/>
        </w:rPr>
        <w:t xml:space="preserve"> </w:t>
      </w:r>
      <w:r w:rsidRPr="005D4829">
        <w:rPr>
          <w:color w:val="000000" w:themeColor="text1"/>
          <w:sz w:val="28"/>
          <w:szCs w:val="28"/>
          <w:lang w:val="uk-UA"/>
        </w:rPr>
        <w:t>інфікуються</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малопатогенною</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для</w:t>
      </w:r>
      <w:r w:rsidR="005C0C81" w:rsidRPr="005D4829">
        <w:rPr>
          <w:color w:val="000000" w:themeColor="text1"/>
          <w:sz w:val="28"/>
          <w:szCs w:val="28"/>
          <w:lang w:val="uk-UA"/>
        </w:rPr>
        <w:t xml:space="preserve"> </w:t>
      </w:r>
      <w:r w:rsidRPr="005D4829">
        <w:rPr>
          <w:color w:val="000000" w:themeColor="text1"/>
          <w:sz w:val="28"/>
          <w:szCs w:val="28"/>
          <w:lang w:val="uk-UA"/>
        </w:rPr>
        <w:t>здорових</w:t>
      </w:r>
      <w:r w:rsidR="005C0C81" w:rsidRPr="005D4829">
        <w:rPr>
          <w:color w:val="000000" w:themeColor="text1"/>
          <w:sz w:val="28"/>
          <w:szCs w:val="28"/>
          <w:lang w:val="uk-UA"/>
        </w:rPr>
        <w:t xml:space="preserve"> </w:t>
      </w:r>
      <w:r w:rsidRPr="005D4829">
        <w:rPr>
          <w:color w:val="000000" w:themeColor="text1"/>
          <w:sz w:val="28"/>
          <w:szCs w:val="28"/>
          <w:lang w:val="uk-UA"/>
        </w:rPr>
        <w:t>людей</w:t>
      </w:r>
      <w:r w:rsidR="005C0C81" w:rsidRPr="005D4829">
        <w:rPr>
          <w:color w:val="000000" w:themeColor="text1"/>
          <w:sz w:val="28"/>
          <w:szCs w:val="28"/>
          <w:lang w:val="uk-UA"/>
        </w:rPr>
        <w:t xml:space="preserve"> </w:t>
      </w:r>
      <w:r w:rsidRPr="005D4829">
        <w:rPr>
          <w:color w:val="000000" w:themeColor="text1"/>
          <w:sz w:val="28"/>
          <w:szCs w:val="28"/>
          <w:lang w:val="uk-UA"/>
        </w:rPr>
        <w:t>інфекцією;</w:t>
      </w:r>
    </w:p>
    <w:p w14:paraId="221529C1" w14:textId="0E7AAA76" w:rsidR="00F475BB" w:rsidRPr="005D4829" w:rsidRDefault="00F475BB" w:rsidP="00F475BB">
      <w:pPr>
        <w:widowControl w:val="0"/>
        <w:numPr>
          <w:ilvl w:val="0"/>
          <w:numId w:val="20"/>
        </w:numPr>
        <w:spacing w:line="360" w:lineRule="auto"/>
        <w:ind w:left="0" w:firstLine="709"/>
        <w:jc w:val="both"/>
        <w:rPr>
          <w:color w:val="000000" w:themeColor="text1"/>
          <w:sz w:val="28"/>
          <w:szCs w:val="28"/>
          <w:lang w:val="uk-UA"/>
        </w:rPr>
      </w:pPr>
      <w:r w:rsidRPr="005D4829">
        <w:rPr>
          <w:color w:val="000000" w:themeColor="text1"/>
          <w:sz w:val="28"/>
          <w:szCs w:val="28"/>
          <w:lang w:val="uk-UA"/>
        </w:rPr>
        <w:t>домінуючими</w:t>
      </w:r>
      <w:r w:rsidR="005C0C81" w:rsidRPr="005D4829">
        <w:rPr>
          <w:color w:val="000000" w:themeColor="text1"/>
          <w:sz w:val="28"/>
          <w:szCs w:val="28"/>
          <w:lang w:val="uk-UA"/>
        </w:rPr>
        <w:t xml:space="preserve"> </w:t>
      </w:r>
      <w:r w:rsidRPr="005D4829">
        <w:rPr>
          <w:color w:val="000000" w:themeColor="text1"/>
          <w:sz w:val="28"/>
          <w:szCs w:val="28"/>
          <w:lang w:val="uk-UA"/>
        </w:rPr>
        <w:t>етіологічними</w:t>
      </w:r>
      <w:r w:rsidR="005C0C81" w:rsidRPr="005D4829">
        <w:rPr>
          <w:color w:val="000000" w:themeColor="text1"/>
          <w:sz w:val="28"/>
          <w:szCs w:val="28"/>
          <w:lang w:val="uk-UA"/>
        </w:rPr>
        <w:t xml:space="preserve"> </w:t>
      </w:r>
      <w:r w:rsidRPr="005D4829">
        <w:rPr>
          <w:color w:val="000000" w:themeColor="text1"/>
          <w:sz w:val="28"/>
          <w:szCs w:val="28"/>
          <w:lang w:val="uk-UA"/>
        </w:rPr>
        <w:t>факторами</w:t>
      </w:r>
      <w:r w:rsidR="005C0C81" w:rsidRPr="005D4829">
        <w:rPr>
          <w:color w:val="000000" w:themeColor="text1"/>
          <w:sz w:val="28"/>
          <w:szCs w:val="28"/>
          <w:lang w:val="uk-UA"/>
        </w:rPr>
        <w:t xml:space="preserve"> </w:t>
      </w:r>
      <w:r w:rsidRPr="005D4829">
        <w:rPr>
          <w:color w:val="000000" w:themeColor="text1"/>
          <w:sz w:val="28"/>
          <w:szCs w:val="28"/>
          <w:lang w:val="uk-UA"/>
        </w:rPr>
        <w:t>госпітальної</w:t>
      </w:r>
      <w:r w:rsidR="005C0C81" w:rsidRPr="005D4829">
        <w:rPr>
          <w:color w:val="000000" w:themeColor="text1"/>
          <w:sz w:val="28"/>
          <w:szCs w:val="28"/>
          <w:lang w:val="uk-UA"/>
        </w:rPr>
        <w:t xml:space="preserve"> </w:t>
      </w:r>
      <w:r w:rsidRPr="005D4829">
        <w:rPr>
          <w:color w:val="000000" w:themeColor="text1"/>
          <w:sz w:val="28"/>
          <w:szCs w:val="28"/>
          <w:lang w:val="uk-UA"/>
        </w:rPr>
        <w:t>пневмонії</w:t>
      </w:r>
      <w:r w:rsidR="005C0C81" w:rsidRPr="005D4829">
        <w:rPr>
          <w:color w:val="000000" w:themeColor="text1"/>
          <w:sz w:val="28"/>
          <w:szCs w:val="28"/>
          <w:lang w:val="uk-UA"/>
        </w:rPr>
        <w:t xml:space="preserve"> </w:t>
      </w:r>
      <w:r w:rsidRPr="005D4829">
        <w:rPr>
          <w:color w:val="000000" w:themeColor="text1"/>
          <w:sz w:val="28"/>
          <w:szCs w:val="28"/>
          <w:lang w:val="uk-UA"/>
        </w:rPr>
        <w:t>є</w:t>
      </w:r>
      <w:r w:rsidR="005C0C81" w:rsidRPr="005D4829">
        <w:rPr>
          <w:color w:val="000000" w:themeColor="text1"/>
          <w:sz w:val="28"/>
          <w:szCs w:val="28"/>
          <w:lang w:val="uk-UA"/>
        </w:rPr>
        <w:t xml:space="preserve"> </w:t>
      </w:r>
      <w:r w:rsidRPr="005D4829">
        <w:rPr>
          <w:color w:val="000000" w:themeColor="text1"/>
          <w:sz w:val="28"/>
          <w:szCs w:val="28"/>
          <w:lang w:val="uk-UA"/>
        </w:rPr>
        <w:t>стафілокок</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грамнегативні</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мікроорганізми</w:t>
      </w:r>
      <w:r w:rsidR="005C0C81" w:rsidRPr="005D4829">
        <w:rPr>
          <w:color w:val="000000" w:themeColor="text1"/>
          <w:sz w:val="28"/>
          <w:szCs w:val="28"/>
          <w:lang w:val="uk-UA"/>
        </w:rPr>
        <w:t xml:space="preserve"> </w:t>
      </w:r>
      <w:r w:rsidRPr="005D4829">
        <w:rPr>
          <w:color w:val="000000" w:themeColor="text1"/>
          <w:sz w:val="28"/>
          <w:szCs w:val="28"/>
          <w:lang w:val="uk-UA"/>
        </w:rPr>
        <w:t>(</w:t>
      </w:r>
      <w:proofErr w:type="spellStart"/>
      <w:r w:rsidRPr="005D4829">
        <w:rPr>
          <w:color w:val="000000" w:themeColor="text1"/>
          <w:sz w:val="28"/>
          <w:szCs w:val="28"/>
          <w:lang w:val="uk-UA"/>
        </w:rPr>
        <w:t>клебсієла</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протей,</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ентеробактерії</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псевдомонас</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кишкова</w:t>
      </w:r>
      <w:r w:rsidR="005C0C81" w:rsidRPr="005D4829">
        <w:rPr>
          <w:color w:val="000000" w:themeColor="text1"/>
          <w:sz w:val="28"/>
          <w:szCs w:val="28"/>
          <w:lang w:val="uk-UA"/>
        </w:rPr>
        <w:t xml:space="preserve"> </w:t>
      </w:r>
      <w:r w:rsidRPr="005D4829">
        <w:rPr>
          <w:color w:val="000000" w:themeColor="text1"/>
          <w:sz w:val="28"/>
          <w:szCs w:val="28"/>
          <w:lang w:val="uk-UA"/>
        </w:rPr>
        <w:t>паличка),</w:t>
      </w:r>
      <w:r w:rsidR="005C0C81" w:rsidRPr="005D4829">
        <w:rPr>
          <w:color w:val="000000" w:themeColor="text1"/>
          <w:sz w:val="28"/>
          <w:szCs w:val="28"/>
          <w:lang w:val="uk-UA"/>
        </w:rPr>
        <w:t xml:space="preserve"> </w:t>
      </w:r>
      <w:r w:rsidRPr="005D4829">
        <w:rPr>
          <w:color w:val="000000" w:themeColor="text1"/>
          <w:sz w:val="28"/>
          <w:szCs w:val="28"/>
          <w:lang w:val="uk-UA"/>
        </w:rPr>
        <w:t>а</w:t>
      </w:r>
      <w:r w:rsidR="005C0C81" w:rsidRPr="005D4829">
        <w:rPr>
          <w:color w:val="000000" w:themeColor="text1"/>
          <w:sz w:val="28"/>
          <w:szCs w:val="28"/>
          <w:lang w:val="uk-UA"/>
        </w:rPr>
        <w:t xml:space="preserve"> </w:t>
      </w:r>
      <w:r w:rsidRPr="005D4829">
        <w:rPr>
          <w:color w:val="000000" w:themeColor="text1"/>
          <w:sz w:val="28"/>
          <w:szCs w:val="28"/>
          <w:lang w:val="uk-UA"/>
        </w:rPr>
        <w:t>також</w:t>
      </w:r>
      <w:r w:rsidR="005C0C81" w:rsidRPr="005D4829">
        <w:rPr>
          <w:color w:val="000000" w:themeColor="text1"/>
          <w:sz w:val="28"/>
          <w:szCs w:val="28"/>
          <w:lang w:val="uk-UA"/>
        </w:rPr>
        <w:t xml:space="preserve"> </w:t>
      </w:r>
      <w:r w:rsidRPr="005D4829">
        <w:rPr>
          <w:color w:val="000000" w:themeColor="text1"/>
          <w:sz w:val="28"/>
          <w:szCs w:val="28"/>
          <w:lang w:val="uk-UA"/>
        </w:rPr>
        <w:t>грибкова</w:t>
      </w:r>
      <w:r w:rsidR="005C0C81" w:rsidRPr="005D4829">
        <w:rPr>
          <w:color w:val="000000" w:themeColor="text1"/>
          <w:sz w:val="28"/>
          <w:szCs w:val="28"/>
          <w:lang w:val="uk-UA"/>
        </w:rPr>
        <w:t xml:space="preserve"> </w:t>
      </w:r>
      <w:r w:rsidRPr="005D4829">
        <w:rPr>
          <w:color w:val="000000" w:themeColor="text1"/>
          <w:sz w:val="28"/>
          <w:szCs w:val="28"/>
          <w:lang w:val="uk-UA"/>
        </w:rPr>
        <w:t>флора;</w:t>
      </w:r>
    </w:p>
    <w:p w14:paraId="20EF95D3" w14:textId="219AA4E0" w:rsidR="00F475BB" w:rsidRPr="005D4829" w:rsidRDefault="00F475BB" w:rsidP="00F475BB">
      <w:pPr>
        <w:widowControl w:val="0"/>
        <w:numPr>
          <w:ilvl w:val="0"/>
          <w:numId w:val="20"/>
        </w:numPr>
        <w:spacing w:line="360" w:lineRule="auto"/>
        <w:ind w:left="0" w:firstLine="709"/>
        <w:jc w:val="both"/>
        <w:rPr>
          <w:color w:val="000000" w:themeColor="text1"/>
          <w:sz w:val="28"/>
          <w:szCs w:val="28"/>
          <w:lang w:val="uk-UA"/>
        </w:rPr>
      </w:pPr>
      <w:r w:rsidRPr="005D4829">
        <w:rPr>
          <w:color w:val="000000" w:themeColor="text1"/>
          <w:sz w:val="28"/>
          <w:szCs w:val="28"/>
          <w:lang w:val="uk-UA"/>
        </w:rPr>
        <w:t>джерелами</w:t>
      </w:r>
      <w:r w:rsidR="005C0C81" w:rsidRPr="005D4829">
        <w:rPr>
          <w:color w:val="000000" w:themeColor="text1"/>
          <w:sz w:val="28"/>
          <w:szCs w:val="28"/>
          <w:lang w:val="uk-UA"/>
        </w:rPr>
        <w:t xml:space="preserve"> </w:t>
      </w:r>
      <w:r w:rsidRPr="005D4829">
        <w:rPr>
          <w:color w:val="000000" w:themeColor="text1"/>
          <w:sz w:val="28"/>
          <w:szCs w:val="28"/>
          <w:lang w:val="uk-UA"/>
        </w:rPr>
        <w:t>інфікування</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стаціонарі</w:t>
      </w:r>
      <w:r w:rsidR="005C0C81" w:rsidRPr="005D4829">
        <w:rPr>
          <w:color w:val="000000" w:themeColor="text1"/>
          <w:sz w:val="28"/>
          <w:szCs w:val="28"/>
          <w:lang w:val="uk-UA"/>
        </w:rPr>
        <w:t xml:space="preserve"> </w:t>
      </w:r>
      <w:r w:rsidRPr="005D4829">
        <w:rPr>
          <w:color w:val="000000" w:themeColor="text1"/>
          <w:sz w:val="28"/>
          <w:szCs w:val="28"/>
          <w:lang w:val="uk-UA"/>
        </w:rPr>
        <w:t>можуть</w:t>
      </w:r>
      <w:r w:rsidR="005C0C81" w:rsidRPr="005D4829">
        <w:rPr>
          <w:color w:val="000000" w:themeColor="text1"/>
          <w:sz w:val="28"/>
          <w:szCs w:val="28"/>
          <w:lang w:val="uk-UA"/>
        </w:rPr>
        <w:t xml:space="preserve"> </w:t>
      </w:r>
      <w:r w:rsidRPr="005D4829">
        <w:rPr>
          <w:color w:val="000000" w:themeColor="text1"/>
          <w:sz w:val="28"/>
          <w:szCs w:val="28"/>
          <w:lang w:val="uk-UA"/>
        </w:rPr>
        <w:t>бути:</w:t>
      </w:r>
      <w:r w:rsidR="005C0C81" w:rsidRPr="005D4829">
        <w:rPr>
          <w:color w:val="000000" w:themeColor="text1"/>
          <w:sz w:val="28"/>
          <w:szCs w:val="28"/>
          <w:lang w:val="uk-UA"/>
        </w:rPr>
        <w:t xml:space="preserve"> </w:t>
      </w:r>
      <w:r w:rsidRPr="005D4829">
        <w:rPr>
          <w:color w:val="000000" w:themeColor="text1"/>
          <w:sz w:val="28"/>
          <w:szCs w:val="28"/>
          <w:lang w:val="uk-UA"/>
        </w:rPr>
        <w:t>повітря</w:t>
      </w:r>
      <w:r w:rsidR="005C0C81" w:rsidRPr="005D4829">
        <w:rPr>
          <w:color w:val="000000" w:themeColor="text1"/>
          <w:sz w:val="28"/>
          <w:szCs w:val="28"/>
          <w:lang w:val="uk-UA"/>
        </w:rPr>
        <w:t xml:space="preserve"> </w:t>
      </w:r>
      <w:r w:rsidRPr="005D4829">
        <w:rPr>
          <w:color w:val="000000" w:themeColor="text1"/>
          <w:sz w:val="28"/>
          <w:szCs w:val="28"/>
          <w:lang w:val="uk-UA"/>
        </w:rPr>
        <w:t>(</w:t>
      </w:r>
      <w:proofErr w:type="spellStart"/>
      <w:r w:rsidRPr="005D4829">
        <w:rPr>
          <w:color w:val="000000" w:themeColor="text1"/>
          <w:sz w:val="28"/>
          <w:szCs w:val="28"/>
          <w:lang w:val="uk-UA"/>
        </w:rPr>
        <w:t>аспергіли</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вода</w:t>
      </w:r>
      <w:r w:rsidR="005C0C81" w:rsidRPr="005D4829">
        <w:rPr>
          <w:color w:val="000000" w:themeColor="text1"/>
          <w:sz w:val="28"/>
          <w:szCs w:val="28"/>
          <w:lang w:val="uk-UA"/>
        </w:rPr>
        <w:t xml:space="preserve"> </w:t>
      </w:r>
      <w:r w:rsidRPr="005D4829">
        <w:rPr>
          <w:color w:val="000000" w:themeColor="text1"/>
          <w:sz w:val="28"/>
          <w:szCs w:val="28"/>
          <w:lang w:val="uk-UA"/>
        </w:rPr>
        <w:t>(</w:t>
      </w:r>
      <w:proofErr w:type="spellStart"/>
      <w:r w:rsidRPr="005D4829">
        <w:rPr>
          <w:color w:val="000000" w:themeColor="text1"/>
          <w:sz w:val="28"/>
          <w:szCs w:val="28"/>
          <w:lang w:val="uk-UA"/>
        </w:rPr>
        <w:t>легіонела</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бактеріоносійство</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медичного</w:t>
      </w:r>
      <w:r w:rsidR="005C0C81" w:rsidRPr="005D4829">
        <w:rPr>
          <w:color w:val="000000" w:themeColor="text1"/>
          <w:sz w:val="28"/>
          <w:szCs w:val="28"/>
          <w:lang w:val="uk-UA"/>
        </w:rPr>
        <w:t xml:space="preserve"> </w:t>
      </w:r>
      <w:r w:rsidRPr="005D4829">
        <w:rPr>
          <w:color w:val="000000" w:themeColor="text1"/>
          <w:sz w:val="28"/>
          <w:szCs w:val="28"/>
          <w:lang w:val="uk-UA"/>
        </w:rPr>
        <w:t>персоналу</w:t>
      </w:r>
      <w:r w:rsidR="005C0C81" w:rsidRPr="005D4829">
        <w:rPr>
          <w:color w:val="000000" w:themeColor="text1"/>
          <w:sz w:val="28"/>
          <w:szCs w:val="28"/>
          <w:lang w:val="uk-UA"/>
        </w:rPr>
        <w:t xml:space="preserve"> </w:t>
      </w:r>
      <w:r w:rsidRPr="005D4829">
        <w:rPr>
          <w:color w:val="000000" w:themeColor="text1"/>
          <w:sz w:val="28"/>
          <w:szCs w:val="28"/>
          <w:lang w:val="uk-UA"/>
        </w:rPr>
        <w:t>(стафілокок),</w:t>
      </w:r>
      <w:r w:rsidR="005C0C81" w:rsidRPr="005D4829">
        <w:rPr>
          <w:color w:val="000000" w:themeColor="text1"/>
          <w:sz w:val="28"/>
          <w:szCs w:val="28"/>
          <w:lang w:val="uk-UA"/>
        </w:rPr>
        <w:t xml:space="preserve"> </w:t>
      </w:r>
      <w:r w:rsidRPr="005D4829">
        <w:rPr>
          <w:color w:val="000000" w:themeColor="text1"/>
          <w:sz w:val="28"/>
          <w:szCs w:val="28"/>
          <w:lang w:val="uk-UA"/>
        </w:rPr>
        <w:t>медичні</w:t>
      </w:r>
      <w:r w:rsidR="005C0C81" w:rsidRPr="005D4829">
        <w:rPr>
          <w:color w:val="000000" w:themeColor="text1"/>
          <w:sz w:val="28"/>
          <w:szCs w:val="28"/>
          <w:lang w:val="uk-UA"/>
        </w:rPr>
        <w:t xml:space="preserve"> </w:t>
      </w:r>
      <w:r w:rsidRPr="005D4829">
        <w:rPr>
          <w:color w:val="000000" w:themeColor="text1"/>
          <w:sz w:val="28"/>
          <w:szCs w:val="28"/>
          <w:lang w:val="uk-UA"/>
        </w:rPr>
        <w:t>інструменти</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устаткування</w:t>
      </w:r>
      <w:r w:rsidR="005C0C81" w:rsidRPr="005D4829">
        <w:rPr>
          <w:color w:val="000000" w:themeColor="text1"/>
          <w:sz w:val="28"/>
          <w:szCs w:val="28"/>
          <w:lang w:val="uk-UA"/>
        </w:rPr>
        <w:t xml:space="preserve"> </w:t>
      </w:r>
      <w:r w:rsidRPr="005D4829">
        <w:rPr>
          <w:color w:val="000000" w:themeColor="text1"/>
          <w:sz w:val="28"/>
          <w:szCs w:val="28"/>
          <w:lang w:val="uk-UA"/>
        </w:rPr>
        <w:t>(катетери,</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бронхоскопи</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ендотрахеальні</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трубки,</w:t>
      </w:r>
      <w:r w:rsidR="005C0C81" w:rsidRPr="005D4829">
        <w:rPr>
          <w:color w:val="000000" w:themeColor="text1"/>
          <w:sz w:val="28"/>
          <w:szCs w:val="28"/>
          <w:lang w:val="uk-UA"/>
        </w:rPr>
        <w:t xml:space="preserve"> </w:t>
      </w:r>
      <w:r w:rsidRPr="005D4829">
        <w:rPr>
          <w:color w:val="000000" w:themeColor="text1"/>
          <w:sz w:val="28"/>
          <w:szCs w:val="28"/>
          <w:lang w:val="uk-UA"/>
        </w:rPr>
        <w:t>лікарняне</w:t>
      </w:r>
      <w:r w:rsidR="005C0C81" w:rsidRPr="005D4829">
        <w:rPr>
          <w:color w:val="000000" w:themeColor="text1"/>
          <w:sz w:val="28"/>
          <w:szCs w:val="28"/>
          <w:lang w:val="uk-UA"/>
        </w:rPr>
        <w:t xml:space="preserve"> </w:t>
      </w:r>
      <w:r w:rsidRPr="005D4829">
        <w:rPr>
          <w:color w:val="000000" w:themeColor="text1"/>
          <w:sz w:val="28"/>
          <w:szCs w:val="28"/>
          <w:lang w:val="uk-UA"/>
        </w:rPr>
        <w:t>сміття)</w:t>
      </w:r>
      <w:r w:rsidR="0063730B" w:rsidRPr="005D4829">
        <w:rPr>
          <w:color w:val="000000" w:themeColor="text1"/>
          <w:sz w:val="28"/>
          <w:szCs w:val="28"/>
          <w:lang w:val="uk-UA"/>
        </w:rPr>
        <w:t xml:space="preserve"> </w:t>
      </w:r>
      <w:r w:rsidR="0063730B" w:rsidRPr="00045FA0">
        <w:rPr>
          <w:iCs/>
          <w:sz w:val="28"/>
          <w:szCs w:val="28"/>
          <w:shd w:val="clear" w:color="auto" w:fill="FFFFFF"/>
          <w:lang w:val="uk-UA"/>
        </w:rPr>
        <w:t>[</w:t>
      </w:r>
      <w:r w:rsidR="0063730B" w:rsidRPr="005D4829">
        <w:rPr>
          <w:iCs/>
          <w:sz w:val="28"/>
          <w:szCs w:val="28"/>
          <w:shd w:val="clear" w:color="auto" w:fill="FFFFFF"/>
          <w:lang w:val="uk-UA"/>
        </w:rPr>
        <w:t>36</w:t>
      </w:r>
      <w:r w:rsidR="0063730B" w:rsidRPr="00045FA0">
        <w:rPr>
          <w:iCs/>
          <w:sz w:val="28"/>
          <w:szCs w:val="28"/>
          <w:shd w:val="clear" w:color="auto" w:fill="FFFFFF"/>
          <w:lang w:val="uk-UA"/>
        </w:rPr>
        <w:t>]</w:t>
      </w:r>
      <w:r w:rsidRPr="005D4829">
        <w:rPr>
          <w:color w:val="000000" w:themeColor="text1"/>
          <w:sz w:val="28"/>
          <w:szCs w:val="28"/>
          <w:lang w:val="uk-UA"/>
        </w:rPr>
        <w:t>.</w:t>
      </w:r>
    </w:p>
    <w:p w14:paraId="225388C9" w14:textId="06C3C234" w:rsidR="00F475BB" w:rsidRPr="005D4829" w:rsidRDefault="00F84FFE" w:rsidP="00F475BB">
      <w:pPr>
        <w:widowControl w:val="0"/>
        <w:spacing w:line="360" w:lineRule="auto"/>
        <w:ind w:firstLine="709"/>
        <w:jc w:val="both"/>
        <w:rPr>
          <w:color w:val="000000" w:themeColor="text1"/>
          <w:sz w:val="28"/>
          <w:szCs w:val="28"/>
          <w:lang w:val="uk-UA"/>
        </w:rPr>
      </w:pPr>
      <w:r w:rsidRPr="005D4829">
        <w:rPr>
          <w:color w:val="000000" w:themeColor="text1"/>
          <w:sz w:val="28"/>
          <w:szCs w:val="28"/>
          <w:lang w:val="uk-UA"/>
        </w:rPr>
        <w:t>Окремі</w:t>
      </w:r>
      <w:r w:rsidR="005C0C81" w:rsidRPr="005D4829">
        <w:rPr>
          <w:color w:val="000000" w:themeColor="text1"/>
          <w:sz w:val="28"/>
          <w:szCs w:val="28"/>
          <w:lang w:val="uk-UA"/>
        </w:rPr>
        <w:t xml:space="preserve"> </w:t>
      </w:r>
      <w:r w:rsidRPr="005D4829">
        <w:rPr>
          <w:color w:val="000000" w:themeColor="text1"/>
          <w:sz w:val="28"/>
          <w:szCs w:val="28"/>
          <w:lang w:val="uk-UA"/>
        </w:rPr>
        <w:t>форми</w:t>
      </w:r>
      <w:r w:rsidR="005C0C81" w:rsidRPr="005D4829">
        <w:rPr>
          <w:color w:val="000000" w:themeColor="text1"/>
          <w:sz w:val="28"/>
          <w:szCs w:val="28"/>
          <w:lang w:val="uk-UA"/>
        </w:rPr>
        <w:t xml:space="preserve"> </w:t>
      </w:r>
      <w:r w:rsidRPr="005D4829">
        <w:rPr>
          <w:color w:val="000000" w:themeColor="text1"/>
          <w:sz w:val="28"/>
          <w:szCs w:val="28"/>
          <w:lang w:val="uk-UA"/>
        </w:rPr>
        <w:t>пневмоні</w:t>
      </w:r>
      <w:r w:rsidR="009C3592" w:rsidRPr="005D4829">
        <w:rPr>
          <w:color w:val="000000" w:themeColor="text1"/>
          <w:sz w:val="28"/>
          <w:szCs w:val="28"/>
          <w:lang w:val="uk-UA"/>
        </w:rPr>
        <w:t>ї</w:t>
      </w:r>
      <w:r w:rsidR="005C0C81" w:rsidRPr="005D4829">
        <w:rPr>
          <w:color w:val="000000" w:themeColor="text1"/>
          <w:sz w:val="28"/>
          <w:szCs w:val="28"/>
          <w:lang w:val="uk-UA"/>
        </w:rPr>
        <w:t xml:space="preserve"> </w:t>
      </w:r>
      <w:r w:rsidRPr="005D4829">
        <w:rPr>
          <w:color w:val="000000" w:themeColor="text1"/>
          <w:sz w:val="28"/>
          <w:szCs w:val="28"/>
          <w:lang w:val="uk-UA"/>
        </w:rPr>
        <w:t>мають</w:t>
      </w:r>
      <w:r w:rsidR="005C0C81" w:rsidRPr="005D4829">
        <w:rPr>
          <w:color w:val="000000" w:themeColor="text1"/>
          <w:sz w:val="28"/>
          <w:szCs w:val="28"/>
          <w:lang w:val="uk-UA"/>
        </w:rPr>
        <w:t xml:space="preserve"> </w:t>
      </w:r>
      <w:r w:rsidRPr="005D4829">
        <w:rPr>
          <w:color w:val="000000" w:themeColor="text1"/>
          <w:sz w:val="28"/>
          <w:szCs w:val="28"/>
          <w:lang w:val="uk-UA"/>
        </w:rPr>
        <w:t>о</w:t>
      </w:r>
      <w:r w:rsidR="00F475BB" w:rsidRPr="005D4829">
        <w:rPr>
          <w:color w:val="000000" w:themeColor="text1"/>
          <w:sz w:val="28"/>
          <w:szCs w:val="28"/>
          <w:lang w:val="uk-UA"/>
        </w:rPr>
        <w:t>собливості</w:t>
      </w:r>
      <w:r w:rsidR="005C0C81" w:rsidRPr="005D4829">
        <w:rPr>
          <w:color w:val="000000" w:themeColor="text1"/>
          <w:sz w:val="28"/>
          <w:szCs w:val="28"/>
          <w:lang w:val="uk-UA"/>
        </w:rPr>
        <w:t xml:space="preserve"> </w:t>
      </w:r>
      <w:r w:rsidR="00F475BB" w:rsidRPr="005D4829">
        <w:rPr>
          <w:color w:val="000000" w:themeColor="text1"/>
          <w:sz w:val="28"/>
          <w:szCs w:val="28"/>
          <w:lang w:val="uk-UA"/>
        </w:rPr>
        <w:t>клінічної</w:t>
      </w:r>
      <w:r w:rsidR="005C0C81" w:rsidRPr="005D4829">
        <w:rPr>
          <w:color w:val="000000" w:themeColor="text1"/>
          <w:sz w:val="28"/>
          <w:szCs w:val="28"/>
          <w:lang w:val="uk-UA"/>
        </w:rPr>
        <w:t xml:space="preserve"> </w:t>
      </w:r>
      <w:r w:rsidR="00F475BB" w:rsidRPr="005D4829">
        <w:rPr>
          <w:color w:val="000000" w:themeColor="text1"/>
          <w:sz w:val="28"/>
          <w:szCs w:val="28"/>
          <w:lang w:val="uk-UA"/>
        </w:rPr>
        <w:t>діагностики</w:t>
      </w:r>
      <w:r w:rsidR="005C0C81" w:rsidRPr="005D4829">
        <w:rPr>
          <w:color w:val="000000" w:themeColor="text1"/>
          <w:sz w:val="28"/>
          <w:szCs w:val="28"/>
          <w:lang w:val="uk-UA"/>
        </w:rPr>
        <w:t xml:space="preserve"> </w:t>
      </w:r>
      <w:r w:rsidR="00F475BB" w:rsidRPr="005D4829">
        <w:rPr>
          <w:color w:val="000000" w:themeColor="text1"/>
          <w:sz w:val="28"/>
          <w:szCs w:val="28"/>
          <w:lang w:val="uk-UA"/>
        </w:rPr>
        <w:t>та</w:t>
      </w:r>
      <w:r w:rsidR="005C0C81" w:rsidRPr="005D4829">
        <w:rPr>
          <w:color w:val="000000" w:themeColor="text1"/>
          <w:sz w:val="28"/>
          <w:szCs w:val="28"/>
          <w:lang w:val="uk-UA"/>
        </w:rPr>
        <w:t xml:space="preserve"> </w:t>
      </w:r>
      <w:r w:rsidR="009C3592" w:rsidRPr="005D4829">
        <w:rPr>
          <w:color w:val="000000" w:themeColor="text1"/>
          <w:sz w:val="28"/>
          <w:szCs w:val="28"/>
          <w:lang w:val="uk-UA"/>
        </w:rPr>
        <w:t>особливості</w:t>
      </w:r>
      <w:r w:rsidR="005C0C81" w:rsidRPr="005D4829">
        <w:rPr>
          <w:color w:val="000000" w:themeColor="text1"/>
          <w:sz w:val="28"/>
          <w:szCs w:val="28"/>
          <w:lang w:val="uk-UA"/>
        </w:rPr>
        <w:t xml:space="preserve"> </w:t>
      </w:r>
      <w:r w:rsidR="009C3592" w:rsidRPr="005D4829">
        <w:rPr>
          <w:color w:val="000000" w:themeColor="text1"/>
          <w:sz w:val="28"/>
          <w:szCs w:val="28"/>
          <w:lang w:val="uk-UA"/>
        </w:rPr>
        <w:t>клінічного</w:t>
      </w:r>
      <w:r w:rsidR="005C0C81" w:rsidRPr="005D4829">
        <w:rPr>
          <w:color w:val="000000" w:themeColor="text1"/>
          <w:sz w:val="28"/>
          <w:szCs w:val="28"/>
          <w:lang w:val="uk-UA"/>
        </w:rPr>
        <w:t xml:space="preserve"> </w:t>
      </w:r>
      <w:r w:rsidR="00F475BB" w:rsidRPr="005D4829">
        <w:rPr>
          <w:color w:val="000000" w:themeColor="text1"/>
          <w:sz w:val="28"/>
          <w:szCs w:val="28"/>
          <w:lang w:val="uk-UA"/>
        </w:rPr>
        <w:t>перебігу:</w:t>
      </w:r>
    </w:p>
    <w:p w14:paraId="3B213C31" w14:textId="77777777" w:rsidR="009B365B" w:rsidRPr="005D4829" w:rsidRDefault="009B365B" w:rsidP="00F475BB">
      <w:pPr>
        <w:widowControl w:val="0"/>
        <w:spacing w:line="360" w:lineRule="auto"/>
        <w:ind w:firstLine="709"/>
        <w:jc w:val="both"/>
        <w:rPr>
          <w:color w:val="000000" w:themeColor="text1"/>
          <w:sz w:val="28"/>
          <w:szCs w:val="28"/>
          <w:lang w:val="uk-UA"/>
        </w:rPr>
      </w:pPr>
    </w:p>
    <w:p w14:paraId="292B6503" w14:textId="77777777" w:rsidR="009B365B" w:rsidRPr="005D4829" w:rsidRDefault="00F475BB" w:rsidP="00F475BB">
      <w:pPr>
        <w:widowControl w:val="0"/>
        <w:spacing w:line="360" w:lineRule="auto"/>
        <w:ind w:firstLine="709"/>
        <w:jc w:val="both"/>
        <w:rPr>
          <w:color w:val="000000" w:themeColor="text1"/>
          <w:sz w:val="28"/>
          <w:szCs w:val="28"/>
          <w:lang w:val="uk-UA"/>
        </w:rPr>
      </w:pPr>
      <w:r w:rsidRPr="005D4829">
        <w:rPr>
          <w:color w:val="000000" w:themeColor="text1"/>
          <w:sz w:val="28"/>
          <w:szCs w:val="28"/>
          <w:lang w:val="uk-UA"/>
        </w:rPr>
        <w:lastRenderedPageBreak/>
        <w:t>Стафілококова</w:t>
      </w:r>
      <w:r w:rsidR="005C0C81" w:rsidRPr="005D4829">
        <w:rPr>
          <w:color w:val="000000" w:themeColor="text1"/>
          <w:sz w:val="28"/>
          <w:szCs w:val="28"/>
          <w:lang w:val="uk-UA"/>
        </w:rPr>
        <w:t xml:space="preserve"> </w:t>
      </w:r>
      <w:r w:rsidRPr="005D4829">
        <w:rPr>
          <w:color w:val="000000" w:themeColor="text1"/>
          <w:sz w:val="28"/>
          <w:szCs w:val="28"/>
          <w:lang w:val="uk-UA"/>
        </w:rPr>
        <w:t>пневмонія</w:t>
      </w:r>
      <w:r w:rsidR="005C0C81" w:rsidRPr="005D4829">
        <w:rPr>
          <w:color w:val="000000" w:themeColor="text1"/>
          <w:sz w:val="28"/>
          <w:szCs w:val="28"/>
          <w:lang w:val="uk-UA"/>
        </w:rPr>
        <w:t xml:space="preserve"> </w:t>
      </w:r>
      <w:r w:rsidRPr="005D4829">
        <w:rPr>
          <w:color w:val="000000" w:themeColor="text1"/>
          <w:sz w:val="28"/>
          <w:szCs w:val="28"/>
          <w:lang w:val="uk-UA"/>
        </w:rPr>
        <w:t>характеризується</w:t>
      </w:r>
      <w:r w:rsidR="005C0C81" w:rsidRPr="005D4829">
        <w:rPr>
          <w:color w:val="000000" w:themeColor="text1"/>
          <w:sz w:val="28"/>
          <w:szCs w:val="28"/>
          <w:lang w:val="uk-UA"/>
        </w:rPr>
        <w:t xml:space="preserve"> </w:t>
      </w:r>
      <w:r w:rsidRPr="005D4829">
        <w:rPr>
          <w:color w:val="000000" w:themeColor="text1"/>
          <w:sz w:val="28"/>
          <w:szCs w:val="28"/>
          <w:lang w:val="uk-UA"/>
        </w:rPr>
        <w:t>деструктивним</w:t>
      </w:r>
      <w:r w:rsidR="005C0C81" w:rsidRPr="005D4829">
        <w:rPr>
          <w:color w:val="000000" w:themeColor="text1"/>
          <w:sz w:val="28"/>
          <w:szCs w:val="28"/>
          <w:lang w:val="uk-UA"/>
        </w:rPr>
        <w:t xml:space="preserve"> </w:t>
      </w:r>
      <w:r w:rsidRPr="005D4829">
        <w:rPr>
          <w:color w:val="000000" w:themeColor="text1"/>
          <w:sz w:val="28"/>
          <w:szCs w:val="28"/>
          <w:lang w:val="uk-UA"/>
        </w:rPr>
        <w:t>ураженням</w:t>
      </w:r>
      <w:r w:rsidR="005C0C81" w:rsidRPr="005D4829">
        <w:rPr>
          <w:color w:val="000000" w:themeColor="text1"/>
          <w:sz w:val="28"/>
          <w:szCs w:val="28"/>
          <w:lang w:val="uk-UA"/>
        </w:rPr>
        <w:t xml:space="preserve"> </w:t>
      </w:r>
      <w:r w:rsidRPr="005D4829">
        <w:rPr>
          <w:color w:val="000000" w:themeColor="text1"/>
          <w:sz w:val="28"/>
          <w:szCs w:val="28"/>
          <w:lang w:val="uk-UA"/>
        </w:rPr>
        <w:t>легень</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утворенням</w:t>
      </w:r>
      <w:r w:rsidR="005C0C81" w:rsidRPr="005D4829">
        <w:rPr>
          <w:color w:val="000000" w:themeColor="text1"/>
          <w:sz w:val="28"/>
          <w:szCs w:val="28"/>
          <w:lang w:val="uk-UA"/>
        </w:rPr>
        <w:t xml:space="preserve"> </w:t>
      </w:r>
      <w:r w:rsidRPr="005D4829">
        <w:rPr>
          <w:color w:val="000000" w:themeColor="text1"/>
          <w:sz w:val="28"/>
          <w:szCs w:val="28"/>
          <w:lang w:val="uk-UA"/>
        </w:rPr>
        <w:t>окремих</w:t>
      </w:r>
      <w:r w:rsidR="005C0C81" w:rsidRPr="005D4829">
        <w:rPr>
          <w:color w:val="000000" w:themeColor="text1"/>
          <w:sz w:val="28"/>
          <w:szCs w:val="28"/>
          <w:lang w:val="uk-UA"/>
        </w:rPr>
        <w:t xml:space="preserve"> </w:t>
      </w:r>
      <w:r w:rsidRPr="005D4829">
        <w:rPr>
          <w:color w:val="000000" w:themeColor="text1"/>
          <w:sz w:val="28"/>
          <w:szCs w:val="28"/>
          <w:lang w:val="uk-UA"/>
        </w:rPr>
        <w:t>порожнин</w:t>
      </w:r>
      <w:r w:rsidR="005C0C81" w:rsidRPr="005D4829">
        <w:rPr>
          <w:color w:val="000000" w:themeColor="text1"/>
          <w:sz w:val="28"/>
          <w:szCs w:val="28"/>
          <w:lang w:val="uk-UA"/>
        </w:rPr>
        <w:t xml:space="preserve"> </w:t>
      </w:r>
      <w:r w:rsidRPr="005D4829">
        <w:rPr>
          <w:color w:val="000000" w:themeColor="text1"/>
          <w:sz w:val="28"/>
          <w:szCs w:val="28"/>
          <w:lang w:val="uk-UA"/>
        </w:rPr>
        <w:t>(</w:t>
      </w:r>
      <w:proofErr w:type="spellStart"/>
      <w:r w:rsidRPr="005D4829">
        <w:rPr>
          <w:color w:val="000000" w:themeColor="text1"/>
          <w:sz w:val="28"/>
          <w:szCs w:val="28"/>
          <w:lang w:val="uk-UA"/>
        </w:rPr>
        <w:t>бул</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Розрізняють</w:t>
      </w:r>
      <w:r w:rsidR="005C0C81" w:rsidRPr="005D4829">
        <w:rPr>
          <w:color w:val="000000" w:themeColor="text1"/>
          <w:sz w:val="28"/>
          <w:szCs w:val="28"/>
          <w:lang w:val="uk-UA"/>
        </w:rPr>
        <w:t xml:space="preserve"> </w:t>
      </w:r>
      <w:r w:rsidRPr="005D4829">
        <w:rPr>
          <w:color w:val="000000" w:themeColor="text1"/>
          <w:sz w:val="28"/>
          <w:szCs w:val="28"/>
          <w:lang w:val="uk-UA"/>
        </w:rPr>
        <w:t>такі</w:t>
      </w:r>
      <w:r w:rsidR="005C0C81" w:rsidRPr="005D4829">
        <w:rPr>
          <w:color w:val="000000" w:themeColor="text1"/>
          <w:sz w:val="28"/>
          <w:szCs w:val="28"/>
          <w:lang w:val="uk-UA"/>
        </w:rPr>
        <w:t xml:space="preserve"> </w:t>
      </w:r>
      <w:r w:rsidRPr="005D4829">
        <w:rPr>
          <w:color w:val="000000" w:themeColor="text1"/>
          <w:sz w:val="28"/>
          <w:szCs w:val="28"/>
          <w:lang w:val="uk-UA"/>
        </w:rPr>
        <w:t>форми</w:t>
      </w:r>
      <w:r w:rsidR="005C0C81" w:rsidRPr="005D4829">
        <w:rPr>
          <w:color w:val="000000" w:themeColor="text1"/>
          <w:sz w:val="28"/>
          <w:szCs w:val="28"/>
          <w:lang w:val="uk-UA"/>
        </w:rPr>
        <w:t xml:space="preserve"> </w:t>
      </w:r>
      <w:r w:rsidRPr="005D4829">
        <w:rPr>
          <w:color w:val="000000" w:themeColor="text1"/>
          <w:sz w:val="28"/>
          <w:szCs w:val="28"/>
          <w:lang w:val="uk-UA"/>
        </w:rPr>
        <w:t>стафілококової</w:t>
      </w:r>
      <w:r w:rsidR="005C0C81" w:rsidRPr="005D4829">
        <w:rPr>
          <w:color w:val="000000" w:themeColor="text1"/>
          <w:sz w:val="28"/>
          <w:szCs w:val="28"/>
          <w:lang w:val="uk-UA"/>
        </w:rPr>
        <w:t xml:space="preserve"> </w:t>
      </w:r>
      <w:r w:rsidRPr="005D4829">
        <w:rPr>
          <w:color w:val="000000" w:themeColor="text1"/>
          <w:sz w:val="28"/>
          <w:szCs w:val="28"/>
          <w:lang w:val="uk-UA"/>
        </w:rPr>
        <w:t>пневмонії:</w:t>
      </w:r>
      <w:r w:rsidR="005C0C81" w:rsidRPr="005D4829">
        <w:rPr>
          <w:color w:val="000000" w:themeColor="text1"/>
          <w:sz w:val="28"/>
          <w:szCs w:val="28"/>
          <w:lang w:val="uk-UA"/>
        </w:rPr>
        <w:t xml:space="preserve"> </w:t>
      </w:r>
    </w:p>
    <w:p w14:paraId="1F552C1E" w14:textId="77777777" w:rsidR="009B365B" w:rsidRPr="005D4829" w:rsidRDefault="00F475BB" w:rsidP="007B0C73">
      <w:pPr>
        <w:pStyle w:val="ac"/>
        <w:widowControl w:val="0"/>
        <w:numPr>
          <w:ilvl w:val="0"/>
          <w:numId w:val="32"/>
        </w:numPr>
        <w:spacing w:line="360" w:lineRule="auto"/>
        <w:jc w:val="both"/>
        <w:rPr>
          <w:rFonts w:ascii="Times New Roman" w:hAnsi="Times New Roman"/>
          <w:color w:val="000000" w:themeColor="text1"/>
          <w:sz w:val="28"/>
          <w:szCs w:val="28"/>
          <w:lang w:val="uk-UA"/>
        </w:rPr>
      </w:pPr>
      <w:r w:rsidRPr="005D4829">
        <w:rPr>
          <w:rFonts w:ascii="Times New Roman" w:hAnsi="Times New Roman"/>
          <w:color w:val="000000" w:themeColor="text1"/>
          <w:sz w:val="28"/>
          <w:szCs w:val="28"/>
          <w:lang w:val="uk-UA"/>
        </w:rPr>
        <w:t>первинна</w:t>
      </w:r>
      <w:r w:rsidR="005C0C81" w:rsidRPr="005D4829">
        <w:rPr>
          <w:rFonts w:ascii="Times New Roman" w:hAnsi="Times New Roman"/>
          <w:color w:val="000000" w:themeColor="text1"/>
          <w:sz w:val="28"/>
          <w:szCs w:val="28"/>
          <w:lang w:val="uk-UA"/>
        </w:rPr>
        <w:t xml:space="preserve"> </w:t>
      </w:r>
      <w:r w:rsidRPr="005D4829">
        <w:rPr>
          <w:rFonts w:ascii="Times New Roman" w:hAnsi="Times New Roman"/>
          <w:color w:val="000000" w:themeColor="text1"/>
          <w:sz w:val="28"/>
          <w:szCs w:val="28"/>
          <w:lang w:val="uk-UA"/>
        </w:rPr>
        <w:t>(</w:t>
      </w:r>
      <w:proofErr w:type="spellStart"/>
      <w:r w:rsidRPr="005D4829">
        <w:rPr>
          <w:rFonts w:ascii="Times New Roman" w:hAnsi="Times New Roman"/>
          <w:color w:val="000000" w:themeColor="text1"/>
          <w:sz w:val="28"/>
          <w:szCs w:val="28"/>
          <w:lang w:val="uk-UA"/>
        </w:rPr>
        <w:t>бронхогенна</w:t>
      </w:r>
      <w:proofErr w:type="spellEnd"/>
      <w:r w:rsidRPr="005D4829">
        <w:rPr>
          <w:rFonts w:ascii="Times New Roman" w:hAnsi="Times New Roman"/>
          <w:color w:val="000000" w:themeColor="text1"/>
          <w:sz w:val="28"/>
          <w:szCs w:val="28"/>
          <w:lang w:val="uk-UA"/>
        </w:rPr>
        <w:t>);</w:t>
      </w:r>
      <w:r w:rsidR="005C0C81" w:rsidRPr="005D4829">
        <w:rPr>
          <w:rFonts w:ascii="Times New Roman" w:hAnsi="Times New Roman"/>
          <w:color w:val="000000" w:themeColor="text1"/>
          <w:sz w:val="28"/>
          <w:szCs w:val="28"/>
          <w:lang w:val="uk-UA"/>
        </w:rPr>
        <w:t xml:space="preserve"> </w:t>
      </w:r>
    </w:p>
    <w:p w14:paraId="51AB41CD" w14:textId="77777777" w:rsidR="009B365B" w:rsidRPr="005D4829" w:rsidRDefault="00F475BB" w:rsidP="007B0C73">
      <w:pPr>
        <w:pStyle w:val="ac"/>
        <w:widowControl w:val="0"/>
        <w:numPr>
          <w:ilvl w:val="0"/>
          <w:numId w:val="32"/>
        </w:numPr>
        <w:spacing w:line="360" w:lineRule="auto"/>
        <w:jc w:val="both"/>
        <w:rPr>
          <w:rFonts w:ascii="Times New Roman" w:hAnsi="Times New Roman"/>
          <w:color w:val="000000" w:themeColor="text1"/>
          <w:sz w:val="28"/>
          <w:szCs w:val="28"/>
          <w:lang w:val="uk-UA"/>
        </w:rPr>
      </w:pPr>
      <w:r w:rsidRPr="005D4829">
        <w:rPr>
          <w:rFonts w:ascii="Times New Roman" w:hAnsi="Times New Roman"/>
          <w:color w:val="000000" w:themeColor="text1"/>
          <w:sz w:val="28"/>
          <w:szCs w:val="28"/>
          <w:lang w:val="uk-UA"/>
        </w:rPr>
        <w:t>метастатична</w:t>
      </w:r>
      <w:r w:rsidR="005C0C81" w:rsidRPr="005D4829">
        <w:rPr>
          <w:rFonts w:ascii="Times New Roman" w:hAnsi="Times New Roman"/>
          <w:color w:val="000000" w:themeColor="text1"/>
          <w:sz w:val="28"/>
          <w:szCs w:val="28"/>
          <w:lang w:val="uk-UA"/>
        </w:rPr>
        <w:t xml:space="preserve"> </w:t>
      </w:r>
      <w:r w:rsidRPr="005D4829">
        <w:rPr>
          <w:rFonts w:ascii="Times New Roman" w:hAnsi="Times New Roman"/>
          <w:color w:val="000000" w:themeColor="text1"/>
          <w:sz w:val="28"/>
          <w:szCs w:val="28"/>
          <w:lang w:val="uk-UA"/>
        </w:rPr>
        <w:t>(стафілококова)</w:t>
      </w:r>
      <w:r w:rsidR="005C0C81" w:rsidRPr="005D4829">
        <w:rPr>
          <w:rFonts w:ascii="Times New Roman" w:hAnsi="Times New Roman"/>
          <w:color w:val="000000" w:themeColor="text1"/>
          <w:sz w:val="28"/>
          <w:szCs w:val="28"/>
          <w:lang w:val="uk-UA"/>
        </w:rPr>
        <w:t xml:space="preserve"> </w:t>
      </w:r>
      <w:r w:rsidRPr="005D4829">
        <w:rPr>
          <w:rFonts w:ascii="Times New Roman" w:hAnsi="Times New Roman"/>
          <w:color w:val="000000" w:themeColor="text1"/>
          <w:sz w:val="28"/>
          <w:szCs w:val="28"/>
          <w:lang w:val="uk-UA"/>
        </w:rPr>
        <w:t>деструкція</w:t>
      </w:r>
      <w:r w:rsidR="005C0C81" w:rsidRPr="005D4829">
        <w:rPr>
          <w:rFonts w:ascii="Times New Roman" w:hAnsi="Times New Roman"/>
          <w:color w:val="000000" w:themeColor="text1"/>
          <w:sz w:val="28"/>
          <w:szCs w:val="28"/>
          <w:lang w:val="uk-UA"/>
        </w:rPr>
        <w:t xml:space="preserve"> </w:t>
      </w:r>
      <w:r w:rsidRPr="005D4829">
        <w:rPr>
          <w:rFonts w:ascii="Times New Roman" w:hAnsi="Times New Roman"/>
          <w:color w:val="000000" w:themeColor="text1"/>
          <w:sz w:val="28"/>
          <w:szCs w:val="28"/>
          <w:lang w:val="uk-UA"/>
        </w:rPr>
        <w:t>легень;</w:t>
      </w:r>
      <w:r w:rsidR="005C0C81" w:rsidRPr="005D4829">
        <w:rPr>
          <w:rFonts w:ascii="Times New Roman" w:hAnsi="Times New Roman"/>
          <w:color w:val="000000" w:themeColor="text1"/>
          <w:sz w:val="28"/>
          <w:szCs w:val="28"/>
          <w:lang w:val="uk-UA"/>
        </w:rPr>
        <w:t xml:space="preserve"> </w:t>
      </w:r>
    </w:p>
    <w:p w14:paraId="7EE233A5" w14:textId="77777777" w:rsidR="009B365B" w:rsidRPr="005D4829" w:rsidRDefault="00F475BB" w:rsidP="007B0C73">
      <w:pPr>
        <w:pStyle w:val="ac"/>
        <w:widowControl w:val="0"/>
        <w:numPr>
          <w:ilvl w:val="0"/>
          <w:numId w:val="32"/>
        </w:numPr>
        <w:spacing w:line="360" w:lineRule="auto"/>
        <w:jc w:val="both"/>
        <w:rPr>
          <w:rFonts w:ascii="Times New Roman" w:hAnsi="Times New Roman"/>
          <w:color w:val="000000" w:themeColor="text1"/>
          <w:sz w:val="28"/>
          <w:szCs w:val="28"/>
          <w:lang w:val="uk-UA"/>
        </w:rPr>
      </w:pPr>
      <w:proofErr w:type="spellStart"/>
      <w:r w:rsidRPr="005D4829">
        <w:rPr>
          <w:rFonts w:ascii="Times New Roman" w:hAnsi="Times New Roman"/>
          <w:color w:val="000000" w:themeColor="text1"/>
          <w:sz w:val="28"/>
          <w:szCs w:val="28"/>
          <w:lang w:val="uk-UA"/>
        </w:rPr>
        <w:t>абсцедивна</w:t>
      </w:r>
      <w:proofErr w:type="spellEnd"/>
      <w:r w:rsidRPr="005D4829">
        <w:rPr>
          <w:rFonts w:ascii="Times New Roman" w:hAnsi="Times New Roman"/>
          <w:color w:val="000000" w:themeColor="text1"/>
          <w:sz w:val="28"/>
          <w:szCs w:val="28"/>
          <w:lang w:val="uk-UA"/>
        </w:rPr>
        <w:t>;</w:t>
      </w:r>
      <w:r w:rsidR="005C0C81" w:rsidRPr="005D4829">
        <w:rPr>
          <w:rFonts w:ascii="Times New Roman" w:hAnsi="Times New Roman"/>
          <w:color w:val="000000" w:themeColor="text1"/>
          <w:sz w:val="28"/>
          <w:szCs w:val="28"/>
          <w:lang w:val="uk-UA"/>
        </w:rPr>
        <w:t xml:space="preserve"> </w:t>
      </w:r>
    </w:p>
    <w:p w14:paraId="3B8D523E" w14:textId="77777777" w:rsidR="009B365B" w:rsidRPr="005D4829" w:rsidRDefault="00F475BB" w:rsidP="007B0C73">
      <w:pPr>
        <w:pStyle w:val="ac"/>
        <w:widowControl w:val="0"/>
        <w:numPr>
          <w:ilvl w:val="0"/>
          <w:numId w:val="32"/>
        </w:numPr>
        <w:spacing w:line="360" w:lineRule="auto"/>
        <w:jc w:val="both"/>
        <w:rPr>
          <w:rFonts w:ascii="Times New Roman" w:hAnsi="Times New Roman"/>
          <w:color w:val="000000" w:themeColor="text1"/>
          <w:sz w:val="28"/>
          <w:szCs w:val="28"/>
          <w:lang w:val="uk-UA"/>
        </w:rPr>
      </w:pPr>
      <w:proofErr w:type="spellStart"/>
      <w:r w:rsidRPr="005D4829">
        <w:rPr>
          <w:rFonts w:ascii="Times New Roman" w:hAnsi="Times New Roman"/>
          <w:color w:val="000000" w:themeColor="text1"/>
          <w:sz w:val="28"/>
          <w:szCs w:val="28"/>
          <w:lang w:val="uk-UA"/>
        </w:rPr>
        <w:t>легенево</w:t>
      </w:r>
      <w:proofErr w:type="spellEnd"/>
      <w:r w:rsidRPr="005D4829">
        <w:rPr>
          <w:rFonts w:ascii="Times New Roman" w:hAnsi="Times New Roman"/>
          <w:color w:val="000000" w:themeColor="text1"/>
          <w:sz w:val="28"/>
          <w:szCs w:val="28"/>
          <w:lang w:val="uk-UA"/>
        </w:rPr>
        <w:t>-плевральна;</w:t>
      </w:r>
      <w:r w:rsidR="005C0C81" w:rsidRPr="005D4829">
        <w:rPr>
          <w:rFonts w:ascii="Times New Roman" w:hAnsi="Times New Roman"/>
          <w:color w:val="000000" w:themeColor="text1"/>
          <w:sz w:val="28"/>
          <w:szCs w:val="28"/>
          <w:lang w:val="uk-UA"/>
        </w:rPr>
        <w:t xml:space="preserve"> </w:t>
      </w:r>
    </w:p>
    <w:p w14:paraId="01DA8D81" w14:textId="2520F3FD" w:rsidR="009B365B" w:rsidRPr="005D4829" w:rsidRDefault="00F475BB" w:rsidP="007B0C73">
      <w:pPr>
        <w:pStyle w:val="ac"/>
        <w:widowControl w:val="0"/>
        <w:numPr>
          <w:ilvl w:val="0"/>
          <w:numId w:val="32"/>
        </w:numPr>
        <w:spacing w:line="360" w:lineRule="auto"/>
        <w:jc w:val="both"/>
        <w:rPr>
          <w:rFonts w:ascii="Times New Roman" w:hAnsi="Times New Roman"/>
          <w:color w:val="000000" w:themeColor="text1"/>
          <w:sz w:val="28"/>
          <w:szCs w:val="28"/>
          <w:lang w:val="uk-UA"/>
        </w:rPr>
      </w:pPr>
      <w:proofErr w:type="spellStart"/>
      <w:r w:rsidRPr="005D4829">
        <w:rPr>
          <w:rFonts w:ascii="Times New Roman" w:hAnsi="Times New Roman"/>
          <w:color w:val="000000" w:themeColor="text1"/>
          <w:sz w:val="28"/>
          <w:szCs w:val="28"/>
          <w:lang w:val="uk-UA"/>
        </w:rPr>
        <w:t>інфільтративно-бульозна</w:t>
      </w:r>
      <w:proofErr w:type="spellEnd"/>
      <w:r w:rsidR="0063730B" w:rsidRPr="005D4829">
        <w:rPr>
          <w:rFonts w:ascii="Times New Roman" w:hAnsi="Times New Roman"/>
          <w:color w:val="000000" w:themeColor="text1"/>
          <w:sz w:val="28"/>
          <w:szCs w:val="28"/>
          <w:lang w:val="uk-UA"/>
        </w:rPr>
        <w:t xml:space="preserve"> </w:t>
      </w:r>
      <w:r w:rsidR="0063730B" w:rsidRPr="005D4829">
        <w:rPr>
          <w:rFonts w:ascii="Times New Roman" w:hAnsi="Times New Roman"/>
          <w:iCs/>
          <w:sz w:val="28"/>
          <w:szCs w:val="28"/>
          <w:shd w:val="clear" w:color="auto" w:fill="FFFFFF"/>
        </w:rPr>
        <w:t>[41]</w:t>
      </w:r>
      <w:r w:rsidRPr="005D4829">
        <w:rPr>
          <w:rFonts w:ascii="Times New Roman" w:hAnsi="Times New Roman"/>
          <w:color w:val="000000" w:themeColor="text1"/>
          <w:sz w:val="28"/>
          <w:szCs w:val="28"/>
          <w:lang w:val="uk-UA"/>
        </w:rPr>
        <w:t>.</w:t>
      </w:r>
      <w:r w:rsidR="005C0C81" w:rsidRPr="005D4829">
        <w:rPr>
          <w:rFonts w:ascii="Times New Roman" w:hAnsi="Times New Roman"/>
          <w:color w:val="000000" w:themeColor="text1"/>
          <w:sz w:val="28"/>
          <w:szCs w:val="28"/>
          <w:lang w:val="uk-UA"/>
        </w:rPr>
        <w:t xml:space="preserve"> </w:t>
      </w:r>
    </w:p>
    <w:p w14:paraId="79B34548" w14:textId="0E27954D" w:rsidR="00F475BB" w:rsidRPr="005D4829" w:rsidRDefault="00F475BB" w:rsidP="00F475BB">
      <w:pPr>
        <w:widowControl w:val="0"/>
        <w:spacing w:line="360" w:lineRule="auto"/>
        <w:ind w:firstLine="709"/>
        <w:jc w:val="both"/>
        <w:rPr>
          <w:color w:val="000000" w:themeColor="text1"/>
          <w:sz w:val="28"/>
          <w:szCs w:val="28"/>
          <w:lang w:val="uk-UA"/>
        </w:rPr>
      </w:pPr>
      <w:r w:rsidRPr="005D4829">
        <w:rPr>
          <w:color w:val="000000" w:themeColor="text1"/>
          <w:sz w:val="28"/>
          <w:szCs w:val="28"/>
          <w:lang w:val="uk-UA"/>
        </w:rPr>
        <w:t>Початок</w:t>
      </w:r>
      <w:r w:rsidR="005C0C81" w:rsidRPr="005D4829">
        <w:rPr>
          <w:color w:val="000000" w:themeColor="text1"/>
          <w:sz w:val="28"/>
          <w:szCs w:val="28"/>
          <w:lang w:val="uk-UA"/>
        </w:rPr>
        <w:t xml:space="preserve"> </w:t>
      </w:r>
      <w:r w:rsidRPr="005D4829">
        <w:rPr>
          <w:color w:val="000000" w:themeColor="text1"/>
          <w:sz w:val="28"/>
          <w:szCs w:val="28"/>
          <w:lang w:val="uk-UA"/>
        </w:rPr>
        <w:t>захворювання</w:t>
      </w:r>
      <w:r w:rsidR="005C0C81" w:rsidRPr="005D4829">
        <w:rPr>
          <w:color w:val="000000" w:themeColor="text1"/>
          <w:sz w:val="28"/>
          <w:szCs w:val="28"/>
          <w:lang w:val="uk-UA"/>
        </w:rPr>
        <w:t xml:space="preserve"> </w:t>
      </w:r>
      <w:r w:rsidRPr="005D4829">
        <w:rPr>
          <w:color w:val="000000" w:themeColor="text1"/>
          <w:sz w:val="28"/>
          <w:szCs w:val="28"/>
          <w:lang w:val="uk-UA"/>
        </w:rPr>
        <w:t>гострий,</w:t>
      </w:r>
      <w:r w:rsidR="005C0C81" w:rsidRPr="005D4829">
        <w:rPr>
          <w:color w:val="000000" w:themeColor="text1"/>
          <w:sz w:val="28"/>
          <w:szCs w:val="28"/>
          <w:lang w:val="uk-UA"/>
        </w:rPr>
        <w:t xml:space="preserve"> </w:t>
      </w:r>
      <w:r w:rsidRPr="005D4829">
        <w:rPr>
          <w:color w:val="000000" w:themeColor="text1"/>
          <w:sz w:val="28"/>
          <w:szCs w:val="28"/>
          <w:lang w:val="uk-UA"/>
        </w:rPr>
        <w:t>підвищується</w:t>
      </w:r>
      <w:r w:rsidR="005C0C81" w:rsidRPr="005D4829">
        <w:rPr>
          <w:color w:val="000000" w:themeColor="text1"/>
          <w:sz w:val="28"/>
          <w:szCs w:val="28"/>
          <w:lang w:val="uk-UA"/>
        </w:rPr>
        <w:t xml:space="preserve"> </w:t>
      </w:r>
      <w:r w:rsidRPr="005D4829">
        <w:rPr>
          <w:color w:val="000000" w:themeColor="text1"/>
          <w:sz w:val="28"/>
          <w:szCs w:val="28"/>
          <w:lang w:val="uk-UA"/>
        </w:rPr>
        <w:t>температура</w:t>
      </w:r>
      <w:r w:rsidR="005C0C81" w:rsidRPr="005D4829">
        <w:rPr>
          <w:color w:val="000000" w:themeColor="text1"/>
          <w:sz w:val="28"/>
          <w:szCs w:val="28"/>
          <w:lang w:val="uk-UA"/>
        </w:rPr>
        <w:t xml:space="preserve"> </w:t>
      </w:r>
      <w:r w:rsidRPr="005D4829">
        <w:rPr>
          <w:color w:val="000000" w:themeColor="text1"/>
          <w:sz w:val="28"/>
          <w:szCs w:val="28"/>
          <w:lang w:val="uk-UA"/>
        </w:rPr>
        <w:t>тіла</w:t>
      </w:r>
      <w:r w:rsidR="005C0C81" w:rsidRPr="005D4829">
        <w:rPr>
          <w:color w:val="000000" w:themeColor="text1"/>
          <w:sz w:val="28"/>
          <w:szCs w:val="28"/>
          <w:lang w:val="uk-UA"/>
        </w:rPr>
        <w:t xml:space="preserve"> </w:t>
      </w:r>
      <w:r w:rsidRPr="005D4829">
        <w:rPr>
          <w:color w:val="000000" w:themeColor="text1"/>
          <w:sz w:val="28"/>
          <w:szCs w:val="28"/>
          <w:lang w:val="uk-UA"/>
        </w:rPr>
        <w:t>до</w:t>
      </w:r>
      <w:r w:rsidR="005C0C81" w:rsidRPr="005D4829">
        <w:rPr>
          <w:color w:val="000000" w:themeColor="text1"/>
          <w:sz w:val="28"/>
          <w:szCs w:val="28"/>
          <w:lang w:val="uk-UA"/>
        </w:rPr>
        <w:t xml:space="preserve"> </w:t>
      </w:r>
      <w:r w:rsidRPr="005D4829">
        <w:rPr>
          <w:color w:val="000000" w:themeColor="text1"/>
          <w:sz w:val="28"/>
          <w:szCs w:val="28"/>
          <w:lang w:val="uk-UA"/>
        </w:rPr>
        <w:t>високих</w:t>
      </w:r>
      <w:r w:rsidR="005C0C81" w:rsidRPr="005D4829">
        <w:rPr>
          <w:color w:val="000000" w:themeColor="text1"/>
          <w:sz w:val="28"/>
          <w:szCs w:val="28"/>
          <w:lang w:val="uk-UA"/>
        </w:rPr>
        <w:t xml:space="preserve"> </w:t>
      </w:r>
      <w:r w:rsidRPr="005D4829">
        <w:rPr>
          <w:color w:val="000000" w:themeColor="text1"/>
          <w:sz w:val="28"/>
          <w:szCs w:val="28"/>
          <w:lang w:val="uk-UA"/>
        </w:rPr>
        <w:t>цифр,</w:t>
      </w:r>
      <w:r w:rsidR="005C0C81" w:rsidRPr="005D4829">
        <w:rPr>
          <w:color w:val="000000" w:themeColor="text1"/>
          <w:sz w:val="28"/>
          <w:szCs w:val="28"/>
          <w:lang w:val="uk-UA"/>
        </w:rPr>
        <w:t xml:space="preserve"> </w:t>
      </w:r>
      <w:r w:rsidRPr="005D4829">
        <w:rPr>
          <w:color w:val="000000" w:themeColor="text1"/>
          <w:sz w:val="28"/>
          <w:szCs w:val="28"/>
          <w:lang w:val="uk-UA"/>
        </w:rPr>
        <w:t>озноб,</w:t>
      </w:r>
      <w:r w:rsidR="005C0C81" w:rsidRPr="005D4829">
        <w:rPr>
          <w:color w:val="000000" w:themeColor="text1"/>
          <w:sz w:val="28"/>
          <w:szCs w:val="28"/>
          <w:lang w:val="uk-UA"/>
        </w:rPr>
        <w:t xml:space="preserve"> </w:t>
      </w:r>
      <w:r w:rsidRPr="005D4829">
        <w:rPr>
          <w:color w:val="000000" w:themeColor="text1"/>
          <w:sz w:val="28"/>
          <w:szCs w:val="28"/>
          <w:lang w:val="uk-UA"/>
        </w:rPr>
        <w:t>кашель</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виділенням</w:t>
      </w:r>
      <w:r w:rsidR="005C0C81" w:rsidRPr="005D4829">
        <w:rPr>
          <w:color w:val="000000" w:themeColor="text1"/>
          <w:sz w:val="28"/>
          <w:szCs w:val="28"/>
          <w:lang w:val="uk-UA"/>
        </w:rPr>
        <w:t xml:space="preserve"> </w:t>
      </w:r>
      <w:r w:rsidRPr="005D4829">
        <w:rPr>
          <w:color w:val="000000" w:themeColor="text1"/>
          <w:sz w:val="28"/>
          <w:szCs w:val="28"/>
          <w:lang w:val="uk-UA"/>
        </w:rPr>
        <w:t>гнійного</w:t>
      </w:r>
      <w:r w:rsidR="005C0C81" w:rsidRPr="005D4829">
        <w:rPr>
          <w:color w:val="000000" w:themeColor="text1"/>
          <w:sz w:val="28"/>
          <w:szCs w:val="28"/>
          <w:lang w:val="uk-UA"/>
        </w:rPr>
        <w:t xml:space="preserve"> </w:t>
      </w:r>
      <w:r w:rsidRPr="005D4829">
        <w:rPr>
          <w:color w:val="000000" w:themeColor="text1"/>
          <w:sz w:val="28"/>
          <w:szCs w:val="28"/>
          <w:lang w:val="uk-UA"/>
        </w:rPr>
        <w:t>або</w:t>
      </w:r>
      <w:r w:rsidR="005C0C81" w:rsidRPr="005D4829">
        <w:rPr>
          <w:color w:val="000000" w:themeColor="text1"/>
          <w:sz w:val="28"/>
          <w:szCs w:val="28"/>
          <w:lang w:val="uk-UA"/>
        </w:rPr>
        <w:t xml:space="preserve"> </w:t>
      </w:r>
      <w:r w:rsidRPr="005D4829">
        <w:rPr>
          <w:color w:val="000000" w:themeColor="text1"/>
          <w:sz w:val="28"/>
          <w:szCs w:val="28"/>
          <w:lang w:val="uk-UA"/>
        </w:rPr>
        <w:t>кров</w:t>
      </w:r>
      <w:r w:rsidR="007756C4" w:rsidRPr="005D4829">
        <w:rPr>
          <w:color w:val="000000" w:themeColor="text1"/>
          <w:sz w:val="28"/>
          <w:szCs w:val="28"/>
          <w:lang w:val="uk-UA"/>
        </w:rPr>
        <w:t>’</w:t>
      </w:r>
      <w:r w:rsidRPr="005D4829">
        <w:rPr>
          <w:color w:val="000000" w:themeColor="text1"/>
          <w:sz w:val="28"/>
          <w:szCs w:val="28"/>
          <w:lang w:val="uk-UA"/>
        </w:rPr>
        <w:t>янистого</w:t>
      </w:r>
      <w:r w:rsidR="005C0C81" w:rsidRPr="005D4829">
        <w:rPr>
          <w:color w:val="000000" w:themeColor="text1"/>
          <w:sz w:val="28"/>
          <w:szCs w:val="28"/>
          <w:lang w:val="uk-UA"/>
        </w:rPr>
        <w:t xml:space="preserve"> </w:t>
      </w:r>
      <w:r w:rsidRPr="005D4829">
        <w:rPr>
          <w:color w:val="000000" w:themeColor="text1"/>
          <w:sz w:val="28"/>
          <w:szCs w:val="28"/>
          <w:lang w:val="uk-UA"/>
        </w:rPr>
        <w:t>харкотиння,</w:t>
      </w:r>
      <w:r w:rsidR="005C0C81" w:rsidRPr="005D4829">
        <w:rPr>
          <w:color w:val="000000" w:themeColor="text1"/>
          <w:sz w:val="28"/>
          <w:szCs w:val="28"/>
          <w:lang w:val="uk-UA"/>
        </w:rPr>
        <w:t xml:space="preserve"> </w:t>
      </w:r>
      <w:r w:rsidRPr="005D4829">
        <w:rPr>
          <w:color w:val="000000" w:themeColor="text1"/>
          <w:sz w:val="28"/>
          <w:szCs w:val="28"/>
          <w:lang w:val="uk-UA"/>
        </w:rPr>
        <w:t>біль</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боку,</w:t>
      </w:r>
      <w:r w:rsidR="005C0C81" w:rsidRPr="005D4829">
        <w:rPr>
          <w:color w:val="000000" w:themeColor="text1"/>
          <w:sz w:val="28"/>
          <w:szCs w:val="28"/>
          <w:lang w:val="uk-UA"/>
        </w:rPr>
        <w:t xml:space="preserve"> </w:t>
      </w:r>
      <w:r w:rsidRPr="005D4829">
        <w:rPr>
          <w:color w:val="000000" w:themeColor="text1"/>
          <w:sz w:val="28"/>
          <w:szCs w:val="28"/>
          <w:lang w:val="uk-UA"/>
        </w:rPr>
        <w:t>задишка,</w:t>
      </w:r>
      <w:r w:rsidR="005C0C81" w:rsidRPr="005D4829">
        <w:rPr>
          <w:color w:val="000000" w:themeColor="text1"/>
          <w:sz w:val="28"/>
          <w:szCs w:val="28"/>
          <w:lang w:val="uk-UA"/>
        </w:rPr>
        <w:t xml:space="preserve"> </w:t>
      </w:r>
      <w:r w:rsidRPr="005D4829">
        <w:rPr>
          <w:color w:val="000000" w:themeColor="text1"/>
          <w:sz w:val="28"/>
          <w:szCs w:val="28"/>
          <w:lang w:val="uk-UA"/>
        </w:rPr>
        <w:t>ціаноз.</w:t>
      </w:r>
      <w:r w:rsidR="005C0C81" w:rsidRPr="005D4829">
        <w:rPr>
          <w:color w:val="000000" w:themeColor="text1"/>
          <w:sz w:val="28"/>
          <w:szCs w:val="28"/>
          <w:lang w:val="uk-UA"/>
        </w:rPr>
        <w:t xml:space="preserve"> </w:t>
      </w:r>
      <w:r w:rsidRPr="005D4829">
        <w:rPr>
          <w:color w:val="000000" w:themeColor="text1"/>
          <w:sz w:val="28"/>
          <w:szCs w:val="28"/>
          <w:lang w:val="uk-UA"/>
        </w:rPr>
        <w:t>Пневмонія</w:t>
      </w:r>
      <w:r w:rsidR="005C0C81" w:rsidRPr="005D4829">
        <w:rPr>
          <w:color w:val="000000" w:themeColor="text1"/>
          <w:sz w:val="28"/>
          <w:szCs w:val="28"/>
          <w:lang w:val="uk-UA"/>
        </w:rPr>
        <w:t xml:space="preserve"> </w:t>
      </w:r>
      <w:r w:rsidRPr="005D4829">
        <w:rPr>
          <w:color w:val="000000" w:themeColor="text1"/>
          <w:sz w:val="28"/>
          <w:szCs w:val="28"/>
          <w:lang w:val="uk-UA"/>
        </w:rPr>
        <w:t>підтверджується</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рентгенологічно</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а</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харкотинні</w:t>
      </w:r>
      <w:r w:rsidR="005C0C81" w:rsidRPr="005D4829">
        <w:rPr>
          <w:color w:val="000000" w:themeColor="text1"/>
          <w:sz w:val="28"/>
          <w:szCs w:val="28"/>
          <w:lang w:val="uk-UA"/>
        </w:rPr>
        <w:t xml:space="preserve"> </w:t>
      </w:r>
      <w:r w:rsidRPr="005D4829">
        <w:rPr>
          <w:color w:val="000000" w:themeColor="text1"/>
          <w:sz w:val="28"/>
          <w:szCs w:val="28"/>
          <w:lang w:val="uk-UA"/>
        </w:rPr>
        <w:t>визначають</w:t>
      </w:r>
      <w:r w:rsidR="005C0C81" w:rsidRPr="005D4829">
        <w:rPr>
          <w:color w:val="000000" w:themeColor="text1"/>
          <w:sz w:val="28"/>
          <w:szCs w:val="28"/>
          <w:lang w:val="uk-UA"/>
        </w:rPr>
        <w:t xml:space="preserve"> </w:t>
      </w:r>
      <w:r w:rsidRPr="005D4829">
        <w:rPr>
          <w:color w:val="000000" w:themeColor="text1"/>
          <w:sz w:val="28"/>
          <w:szCs w:val="28"/>
          <w:lang w:val="uk-UA"/>
        </w:rPr>
        <w:t>стафілокок.</w:t>
      </w:r>
    </w:p>
    <w:p w14:paraId="6D75D92F" w14:textId="38F5E336" w:rsidR="00F475BB" w:rsidRPr="005D4829" w:rsidRDefault="00F475BB" w:rsidP="00F475BB">
      <w:pPr>
        <w:widowControl w:val="0"/>
        <w:spacing w:line="360" w:lineRule="auto"/>
        <w:ind w:firstLine="709"/>
        <w:jc w:val="both"/>
        <w:rPr>
          <w:color w:val="000000" w:themeColor="text1"/>
          <w:sz w:val="28"/>
          <w:szCs w:val="28"/>
          <w:lang w:val="uk-UA"/>
        </w:rPr>
      </w:pPr>
      <w:proofErr w:type="spellStart"/>
      <w:r w:rsidRPr="005D4829">
        <w:rPr>
          <w:color w:val="000000" w:themeColor="text1"/>
          <w:sz w:val="28"/>
          <w:szCs w:val="28"/>
          <w:lang w:val="uk-UA"/>
        </w:rPr>
        <w:t>Кандидозна</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пневмонія</w:t>
      </w:r>
      <w:r w:rsidR="005C0C81" w:rsidRPr="005D4829">
        <w:rPr>
          <w:color w:val="000000" w:themeColor="text1"/>
          <w:sz w:val="28"/>
          <w:szCs w:val="28"/>
          <w:lang w:val="uk-UA"/>
        </w:rPr>
        <w:t xml:space="preserve"> </w:t>
      </w:r>
      <w:r w:rsidRPr="005D4829">
        <w:rPr>
          <w:color w:val="000000" w:themeColor="text1"/>
          <w:sz w:val="28"/>
          <w:szCs w:val="28"/>
          <w:lang w:val="uk-UA"/>
        </w:rPr>
        <w:t>характеризується</w:t>
      </w:r>
      <w:r w:rsidR="005C0C81" w:rsidRPr="005D4829">
        <w:rPr>
          <w:color w:val="000000" w:themeColor="text1"/>
          <w:sz w:val="28"/>
          <w:szCs w:val="28"/>
          <w:lang w:val="uk-UA"/>
        </w:rPr>
        <w:t xml:space="preserve"> </w:t>
      </w:r>
      <w:r w:rsidRPr="005D4829">
        <w:rPr>
          <w:color w:val="000000" w:themeColor="text1"/>
          <w:sz w:val="28"/>
          <w:szCs w:val="28"/>
          <w:lang w:val="uk-UA"/>
        </w:rPr>
        <w:t>повільним</w:t>
      </w:r>
      <w:r w:rsidR="005C0C81" w:rsidRPr="005D4829">
        <w:rPr>
          <w:color w:val="000000" w:themeColor="text1"/>
          <w:sz w:val="28"/>
          <w:szCs w:val="28"/>
          <w:lang w:val="uk-UA"/>
        </w:rPr>
        <w:t xml:space="preserve"> </w:t>
      </w:r>
      <w:r w:rsidRPr="005D4829">
        <w:rPr>
          <w:color w:val="000000" w:themeColor="text1"/>
          <w:sz w:val="28"/>
          <w:szCs w:val="28"/>
          <w:lang w:val="uk-UA"/>
        </w:rPr>
        <w:t>початком</w:t>
      </w:r>
      <w:r w:rsidR="005C0C81" w:rsidRPr="005D4829">
        <w:rPr>
          <w:color w:val="000000" w:themeColor="text1"/>
          <w:sz w:val="28"/>
          <w:szCs w:val="28"/>
          <w:lang w:val="uk-UA"/>
        </w:rPr>
        <w:t xml:space="preserve"> </w:t>
      </w:r>
      <w:r w:rsidR="007B0C73" w:rsidRPr="005D4829">
        <w:rPr>
          <w:color w:val="000000" w:themeColor="text1"/>
          <w:sz w:val="28"/>
          <w:szCs w:val="28"/>
          <w:lang w:val="uk-UA"/>
        </w:rPr>
        <w:br/>
      </w:r>
      <w:r w:rsidRPr="005D4829">
        <w:rPr>
          <w:color w:val="000000" w:themeColor="text1"/>
          <w:sz w:val="28"/>
          <w:szCs w:val="28"/>
          <w:lang w:val="uk-UA"/>
        </w:rPr>
        <w:t>із</w:t>
      </w:r>
      <w:r w:rsidR="005C0C81" w:rsidRPr="005D4829">
        <w:rPr>
          <w:color w:val="000000" w:themeColor="text1"/>
          <w:sz w:val="28"/>
          <w:szCs w:val="28"/>
          <w:lang w:val="uk-UA"/>
        </w:rPr>
        <w:t xml:space="preserve"> </w:t>
      </w:r>
      <w:r w:rsidRPr="005D4829">
        <w:rPr>
          <w:color w:val="000000" w:themeColor="text1"/>
          <w:sz w:val="28"/>
          <w:szCs w:val="28"/>
          <w:lang w:val="uk-UA"/>
        </w:rPr>
        <w:t>виникненням</w:t>
      </w:r>
      <w:r w:rsidR="005C0C81" w:rsidRPr="005D4829">
        <w:rPr>
          <w:color w:val="000000" w:themeColor="text1"/>
          <w:sz w:val="28"/>
          <w:szCs w:val="28"/>
          <w:lang w:val="uk-UA"/>
        </w:rPr>
        <w:t xml:space="preserve"> </w:t>
      </w:r>
      <w:r w:rsidRPr="005D4829">
        <w:rPr>
          <w:color w:val="000000" w:themeColor="text1"/>
          <w:sz w:val="28"/>
          <w:szCs w:val="28"/>
          <w:lang w:val="uk-UA"/>
        </w:rPr>
        <w:t>загальної</w:t>
      </w:r>
      <w:r w:rsidR="005C0C81" w:rsidRPr="005D4829">
        <w:rPr>
          <w:color w:val="000000" w:themeColor="text1"/>
          <w:sz w:val="28"/>
          <w:szCs w:val="28"/>
          <w:lang w:val="uk-UA"/>
        </w:rPr>
        <w:t xml:space="preserve"> </w:t>
      </w:r>
      <w:r w:rsidRPr="005D4829">
        <w:rPr>
          <w:color w:val="000000" w:themeColor="text1"/>
          <w:sz w:val="28"/>
          <w:szCs w:val="28"/>
          <w:lang w:val="uk-UA"/>
        </w:rPr>
        <w:t>слабкості,</w:t>
      </w:r>
      <w:r w:rsidR="005C0C81" w:rsidRPr="005D4829">
        <w:rPr>
          <w:color w:val="000000" w:themeColor="text1"/>
          <w:sz w:val="28"/>
          <w:szCs w:val="28"/>
          <w:lang w:val="uk-UA"/>
        </w:rPr>
        <w:t xml:space="preserve"> </w:t>
      </w:r>
      <w:r w:rsidRPr="005D4829">
        <w:rPr>
          <w:color w:val="000000" w:themeColor="text1"/>
          <w:sz w:val="28"/>
          <w:szCs w:val="28"/>
          <w:lang w:val="uk-UA"/>
        </w:rPr>
        <w:t>втрати</w:t>
      </w:r>
      <w:r w:rsidR="005C0C81" w:rsidRPr="005D4829">
        <w:rPr>
          <w:color w:val="000000" w:themeColor="text1"/>
          <w:sz w:val="28"/>
          <w:szCs w:val="28"/>
          <w:lang w:val="uk-UA"/>
        </w:rPr>
        <w:t xml:space="preserve"> </w:t>
      </w:r>
      <w:r w:rsidRPr="005D4829">
        <w:rPr>
          <w:color w:val="000000" w:themeColor="text1"/>
          <w:sz w:val="28"/>
          <w:szCs w:val="28"/>
          <w:lang w:val="uk-UA"/>
        </w:rPr>
        <w:t>апетиту,</w:t>
      </w:r>
      <w:r w:rsidR="005C0C81" w:rsidRPr="005D4829">
        <w:rPr>
          <w:color w:val="000000" w:themeColor="text1"/>
          <w:sz w:val="28"/>
          <w:szCs w:val="28"/>
          <w:lang w:val="uk-UA"/>
        </w:rPr>
        <w:t xml:space="preserve"> </w:t>
      </w:r>
      <w:r w:rsidRPr="005D4829">
        <w:rPr>
          <w:color w:val="000000" w:themeColor="text1"/>
          <w:sz w:val="28"/>
          <w:szCs w:val="28"/>
          <w:lang w:val="uk-UA"/>
        </w:rPr>
        <w:t>підвищеної</w:t>
      </w:r>
      <w:r w:rsidR="005C0C81" w:rsidRPr="005D4829">
        <w:rPr>
          <w:color w:val="000000" w:themeColor="text1"/>
          <w:sz w:val="28"/>
          <w:szCs w:val="28"/>
          <w:lang w:val="uk-UA"/>
        </w:rPr>
        <w:t xml:space="preserve"> </w:t>
      </w:r>
      <w:r w:rsidRPr="005D4829">
        <w:rPr>
          <w:color w:val="000000" w:themeColor="text1"/>
          <w:sz w:val="28"/>
          <w:szCs w:val="28"/>
          <w:lang w:val="uk-UA"/>
        </w:rPr>
        <w:t>пітливості,</w:t>
      </w:r>
      <w:r w:rsidR="005C0C81" w:rsidRPr="005D4829">
        <w:rPr>
          <w:color w:val="000000" w:themeColor="text1"/>
          <w:sz w:val="28"/>
          <w:szCs w:val="28"/>
          <w:lang w:val="uk-UA"/>
        </w:rPr>
        <w:t xml:space="preserve"> </w:t>
      </w:r>
      <w:r w:rsidRPr="005D4829">
        <w:rPr>
          <w:color w:val="000000" w:themeColor="text1"/>
          <w:sz w:val="28"/>
          <w:szCs w:val="28"/>
          <w:lang w:val="uk-UA"/>
        </w:rPr>
        <w:t>тривалої</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субфебрильно</w:t>
      </w:r>
      <w:r w:rsidR="007B0C73" w:rsidRPr="005D4829">
        <w:rPr>
          <w:color w:val="000000" w:themeColor="text1"/>
          <w:sz w:val="28"/>
          <w:szCs w:val="28"/>
          <w:lang w:val="uk-UA"/>
        </w:rPr>
        <w:t>ї</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температури</w:t>
      </w:r>
      <w:r w:rsidR="005C0C81" w:rsidRPr="005D4829">
        <w:rPr>
          <w:color w:val="000000" w:themeColor="text1"/>
          <w:sz w:val="28"/>
          <w:szCs w:val="28"/>
          <w:lang w:val="uk-UA"/>
        </w:rPr>
        <w:t xml:space="preserve"> </w:t>
      </w:r>
      <w:r w:rsidRPr="005D4829">
        <w:rPr>
          <w:color w:val="000000" w:themeColor="text1"/>
          <w:sz w:val="28"/>
          <w:szCs w:val="28"/>
          <w:lang w:val="uk-UA"/>
        </w:rPr>
        <w:t>тіла.</w:t>
      </w:r>
      <w:r w:rsidR="005C0C81" w:rsidRPr="005D4829">
        <w:rPr>
          <w:color w:val="000000" w:themeColor="text1"/>
          <w:sz w:val="28"/>
          <w:szCs w:val="28"/>
          <w:lang w:val="uk-UA"/>
        </w:rPr>
        <w:t xml:space="preserve"> </w:t>
      </w:r>
      <w:r w:rsidRPr="005D4829">
        <w:rPr>
          <w:color w:val="000000" w:themeColor="text1"/>
          <w:sz w:val="28"/>
          <w:szCs w:val="28"/>
          <w:lang w:val="uk-UA"/>
        </w:rPr>
        <w:t>При</w:t>
      </w:r>
      <w:r w:rsidR="005C0C81" w:rsidRPr="005D4829">
        <w:rPr>
          <w:color w:val="000000" w:themeColor="text1"/>
          <w:sz w:val="28"/>
          <w:szCs w:val="28"/>
          <w:lang w:val="uk-UA"/>
        </w:rPr>
        <w:t xml:space="preserve"> </w:t>
      </w:r>
      <w:r w:rsidRPr="005D4829">
        <w:rPr>
          <w:color w:val="000000" w:themeColor="text1"/>
          <w:sz w:val="28"/>
          <w:szCs w:val="28"/>
          <w:lang w:val="uk-UA"/>
        </w:rPr>
        <w:t>перкусії</w:t>
      </w:r>
      <w:r w:rsidR="005C0C81" w:rsidRPr="005D4829">
        <w:rPr>
          <w:color w:val="000000" w:themeColor="text1"/>
          <w:sz w:val="28"/>
          <w:szCs w:val="28"/>
          <w:lang w:val="uk-UA"/>
        </w:rPr>
        <w:t xml:space="preserve"> </w:t>
      </w:r>
      <w:r w:rsidRPr="005D4829">
        <w:rPr>
          <w:color w:val="000000" w:themeColor="text1"/>
          <w:sz w:val="28"/>
          <w:szCs w:val="28"/>
          <w:lang w:val="uk-UA"/>
        </w:rPr>
        <w:t>визначають</w:t>
      </w:r>
      <w:r w:rsidR="005C0C81" w:rsidRPr="005D4829">
        <w:rPr>
          <w:color w:val="000000" w:themeColor="text1"/>
          <w:sz w:val="28"/>
          <w:szCs w:val="28"/>
          <w:lang w:val="uk-UA"/>
        </w:rPr>
        <w:t xml:space="preserve"> </w:t>
      </w:r>
      <w:r w:rsidRPr="005D4829">
        <w:rPr>
          <w:color w:val="000000" w:themeColor="text1"/>
          <w:sz w:val="28"/>
          <w:szCs w:val="28"/>
          <w:lang w:val="uk-UA"/>
        </w:rPr>
        <w:t>притуплення,</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аускультативно</w:t>
      </w:r>
      <w:proofErr w:type="spellEnd"/>
      <w:r w:rsidR="005C0C81" w:rsidRPr="005D4829">
        <w:rPr>
          <w:color w:val="000000" w:themeColor="text1"/>
          <w:sz w:val="28"/>
          <w:szCs w:val="28"/>
          <w:lang w:val="uk-UA"/>
        </w:rPr>
        <w:t xml:space="preserve"> </w:t>
      </w:r>
      <w:r w:rsidR="007B0C73"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звучні</w:t>
      </w:r>
      <w:r w:rsidR="005C0C81" w:rsidRPr="005D4829">
        <w:rPr>
          <w:color w:val="000000" w:themeColor="text1"/>
          <w:sz w:val="28"/>
          <w:szCs w:val="28"/>
          <w:lang w:val="uk-UA"/>
        </w:rPr>
        <w:t xml:space="preserve"> </w:t>
      </w:r>
      <w:r w:rsidRPr="005D4829">
        <w:rPr>
          <w:color w:val="000000" w:themeColor="text1"/>
          <w:sz w:val="28"/>
          <w:szCs w:val="28"/>
          <w:lang w:val="uk-UA"/>
        </w:rPr>
        <w:t>вологі</w:t>
      </w:r>
      <w:r w:rsidR="005C0C81" w:rsidRPr="005D4829">
        <w:rPr>
          <w:color w:val="000000" w:themeColor="text1"/>
          <w:sz w:val="28"/>
          <w:szCs w:val="28"/>
          <w:lang w:val="uk-UA"/>
        </w:rPr>
        <w:t xml:space="preserve"> </w:t>
      </w:r>
      <w:r w:rsidRPr="005D4829">
        <w:rPr>
          <w:color w:val="000000" w:themeColor="text1"/>
          <w:sz w:val="28"/>
          <w:szCs w:val="28"/>
          <w:lang w:val="uk-UA"/>
        </w:rPr>
        <w:t>хрипи</w:t>
      </w:r>
      <w:r w:rsidR="005C0C81" w:rsidRPr="005D4829">
        <w:rPr>
          <w:color w:val="000000" w:themeColor="text1"/>
          <w:sz w:val="28"/>
          <w:szCs w:val="28"/>
          <w:lang w:val="uk-UA"/>
        </w:rPr>
        <w:t xml:space="preserve"> </w:t>
      </w:r>
      <w:r w:rsidRPr="005D4829">
        <w:rPr>
          <w:color w:val="000000" w:themeColor="text1"/>
          <w:sz w:val="28"/>
          <w:szCs w:val="28"/>
          <w:lang w:val="uk-UA"/>
        </w:rPr>
        <w:t>чи</w:t>
      </w:r>
      <w:r w:rsidR="005C0C81" w:rsidRPr="005D4829">
        <w:rPr>
          <w:color w:val="000000" w:themeColor="text1"/>
          <w:sz w:val="28"/>
          <w:szCs w:val="28"/>
          <w:lang w:val="uk-UA"/>
        </w:rPr>
        <w:t xml:space="preserve"> </w:t>
      </w:r>
      <w:r w:rsidRPr="005D4829">
        <w:rPr>
          <w:color w:val="000000" w:themeColor="text1"/>
          <w:sz w:val="28"/>
          <w:szCs w:val="28"/>
          <w:lang w:val="uk-UA"/>
        </w:rPr>
        <w:t>крепітацію.</w:t>
      </w:r>
      <w:r w:rsidR="005C0C81" w:rsidRPr="005D4829">
        <w:rPr>
          <w:color w:val="000000" w:themeColor="text1"/>
          <w:sz w:val="28"/>
          <w:szCs w:val="28"/>
          <w:lang w:val="uk-UA"/>
        </w:rPr>
        <w:t xml:space="preserve"> </w:t>
      </w:r>
      <w:r w:rsidR="007B0C73" w:rsidRPr="005D4829">
        <w:rPr>
          <w:color w:val="000000" w:themeColor="text1"/>
          <w:sz w:val="28"/>
          <w:szCs w:val="28"/>
          <w:lang w:val="uk-UA"/>
        </w:rPr>
        <w:br/>
      </w:r>
      <w:r w:rsidRPr="005D4829">
        <w:rPr>
          <w:color w:val="000000" w:themeColor="text1"/>
          <w:sz w:val="28"/>
          <w:szCs w:val="28"/>
          <w:lang w:val="uk-UA"/>
        </w:rPr>
        <w:t>При</w:t>
      </w:r>
      <w:r w:rsidR="005C0C81" w:rsidRPr="005D4829">
        <w:rPr>
          <w:color w:val="000000" w:themeColor="text1"/>
          <w:sz w:val="28"/>
          <w:szCs w:val="28"/>
          <w:lang w:val="uk-UA"/>
        </w:rPr>
        <w:t xml:space="preserve"> </w:t>
      </w:r>
      <w:r w:rsidRPr="005D4829">
        <w:rPr>
          <w:color w:val="000000" w:themeColor="text1"/>
          <w:sz w:val="28"/>
          <w:szCs w:val="28"/>
          <w:lang w:val="uk-UA"/>
        </w:rPr>
        <w:t>повторному</w:t>
      </w:r>
      <w:r w:rsidR="005C0C81" w:rsidRPr="005D4829">
        <w:rPr>
          <w:color w:val="000000" w:themeColor="text1"/>
          <w:sz w:val="28"/>
          <w:szCs w:val="28"/>
          <w:lang w:val="uk-UA"/>
        </w:rPr>
        <w:t xml:space="preserve"> </w:t>
      </w:r>
      <w:r w:rsidRPr="005D4829">
        <w:rPr>
          <w:color w:val="000000" w:themeColor="text1"/>
          <w:sz w:val="28"/>
          <w:szCs w:val="28"/>
          <w:lang w:val="uk-UA"/>
        </w:rPr>
        <w:t>дослідженні</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харкотинні</w:t>
      </w:r>
      <w:r w:rsidR="005C0C81" w:rsidRPr="005D4829">
        <w:rPr>
          <w:color w:val="000000" w:themeColor="text1"/>
          <w:sz w:val="28"/>
          <w:szCs w:val="28"/>
          <w:lang w:val="uk-UA"/>
        </w:rPr>
        <w:t xml:space="preserve"> </w:t>
      </w:r>
      <w:r w:rsidRPr="005D4829">
        <w:rPr>
          <w:color w:val="000000" w:themeColor="text1"/>
          <w:sz w:val="28"/>
          <w:szCs w:val="28"/>
          <w:lang w:val="uk-UA"/>
        </w:rPr>
        <w:t>зростає</w:t>
      </w:r>
      <w:r w:rsidR="005C0C81" w:rsidRPr="005D4829">
        <w:rPr>
          <w:color w:val="000000" w:themeColor="text1"/>
          <w:sz w:val="28"/>
          <w:szCs w:val="28"/>
          <w:lang w:val="uk-UA"/>
        </w:rPr>
        <w:t xml:space="preserve"> </w:t>
      </w:r>
      <w:r w:rsidRPr="005D4829">
        <w:rPr>
          <w:color w:val="000000" w:themeColor="text1"/>
          <w:sz w:val="28"/>
          <w:szCs w:val="28"/>
          <w:lang w:val="uk-UA"/>
        </w:rPr>
        <w:t>кількість</w:t>
      </w:r>
      <w:r w:rsidR="005C0C81" w:rsidRPr="005D4829">
        <w:rPr>
          <w:color w:val="000000" w:themeColor="text1"/>
          <w:sz w:val="28"/>
          <w:szCs w:val="28"/>
          <w:lang w:val="uk-UA"/>
        </w:rPr>
        <w:t xml:space="preserve"> </w:t>
      </w:r>
      <w:r w:rsidRPr="005D4829">
        <w:rPr>
          <w:color w:val="000000" w:themeColor="text1"/>
          <w:sz w:val="28"/>
          <w:szCs w:val="28"/>
          <w:lang w:val="uk-UA"/>
        </w:rPr>
        <w:t>грибів</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динаміці.</w:t>
      </w:r>
    </w:p>
    <w:p w14:paraId="5D19CDFE" w14:textId="4C1A6E26" w:rsidR="00F475BB" w:rsidRPr="005D4829" w:rsidRDefault="00F475BB" w:rsidP="00F475BB">
      <w:pPr>
        <w:widowControl w:val="0"/>
        <w:spacing w:line="360" w:lineRule="auto"/>
        <w:ind w:firstLine="709"/>
        <w:jc w:val="both"/>
        <w:rPr>
          <w:color w:val="000000" w:themeColor="text1"/>
          <w:sz w:val="28"/>
          <w:szCs w:val="28"/>
          <w:lang w:val="uk-UA"/>
        </w:rPr>
      </w:pPr>
      <w:proofErr w:type="spellStart"/>
      <w:r w:rsidRPr="005D4829">
        <w:rPr>
          <w:color w:val="000000" w:themeColor="text1"/>
          <w:sz w:val="28"/>
          <w:szCs w:val="28"/>
          <w:lang w:val="uk-UA"/>
        </w:rPr>
        <w:t>Легіонельозна</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пневмонія</w:t>
      </w:r>
      <w:r w:rsidR="005C0C81" w:rsidRPr="005D4829">
        <w:rPr>
          <w:color w:val="000000" w:themeColor="text1"/>
          <w:sz w:val="28"/>
          <w:szCs w:val="28"/>
          <w:lang w:val="uk-UA"/>
        </w:rPr>
        <w:t xml:space="preserve"> </w:t>
      </w:r>
      <w:r w:rsidRPr="005D4829">
        <w:rPr>
          <w:color w:val="000000" w:themeColor="text1"/>
          <w:sz w:val="28"/>
          <w:szCs w:val="28"/>
          <w:lang w:val="uk-UA"/>
        </w:rPr>
        <w:t>(хвороба</w:t>
      </w:r>
      <w:r w:rsidR="005C0C81" w:rsidRPr="005D4829">
        <w:rPr>
          <w:color w:val="000000" w:themeColor="text1"/>
          <w:sz w:val="28"/>
          <w:szCs w:val="28"/>
          <w:lang w:val="uk-UA"/>
        </w:rPr>
        <w:t xml:space="preserve"> </w:t>
      </w:r>
      <w:r w:rsidRPr="005D4829">
        <w:rPr>
          <w:color w:val="000000" w:themeColor="text1"/>
          <w:sz w:val="28"/>
          <w:szCs w:val="28"/>
          <w:lang w:val="uk-UA"/>
        </w:rPr>
        <w:t>легіонерів)</w:t>
      </w:r>
      <w:r w:rsidR="005C0C81" w:rsidRPr="005D4829">
        <w:rPr>
          <w:color w:val="000000" w:themeColor="text1"/>
          <w:sz w:val="28"/>
          <w:szCs w:val="28"/>
          <w:lang w:val="uk-UA"/>
        </w:rPr>
        <w:t xml:space="preserve"> </w:t>
      </w:r>
      <w:r w:rsidRPr="005D4829">
        <w:rPr>
          <w:color w:val="000000" w:themeColor="text1"/>
          <w:sz w:val="28"/>
          <w:szCs w:val="28"/>
          <w:lang w:val="uk-UA"/>
        </w:rPr>
        <w:t>має</w:t>
      </w:r>
      <w:r w:rsidR="005C0C81" w:rsidRPr="005D4829">
        <w:rPr>
          <w:color w:val="000000" w:themeColor="text1"/>
          <w:sz w:val="28"/>
          <w:szCs w:val="28"/>
          <w:lang w:val="uk-UA"/>
        </w:rPr>
        <w:t xml:space="preserve"> </w:t>
      </w:r>
      <w:r w:rsidRPr="005D4829">
        <w:rPr>
          <w:color w:val="000000" w:themeColor="text1"/>
          <w:sz w:val="28"/>
          <w:szCs w:val="28"/>
          <w:lang w:val="uk-UA"/>
        </w:rPr>
        <w:t>тяжкий</w:t>
      </w:r>
      <w:r w:rsidR="005C0C81" w:rsidRPr="005D4829">
        <w:rPr>
          <w:color w:val="000000" w:themeColor="text1"/>
          <w:sz w:val="28"/>
          <w:szCs w:val="28"/>
          <w:lang w:val="uk-UA"/>
        </w:rPr>
        <w:t xml:space="preserve"> </w:t>
      </w:r>
      <w:r w:rsidRPr="005D4829">
        <w:rPr>
          <w:color w:val="000000" w:themeColor="text1"/>
          <w:sz w:val="28"/>
          <w:szCs w:val="28"/>
          <w:lang w:val="uk-UA"/>
        </w:rPr>
        <w:t>перебіг</w:t>
      </w:r>
      <w:r w:rsidR="005C0C81" w:rsidRPr="005D4829">
        <w:rPr>
          <w:color w:val="000000" w:themeColor="text1"/>
          <w:sz w:val="28"/>
          <w:szCs w:val="28"/>
          <w:lang w:val="uk-UA"/>
        </w:rPr>
        <w:t xml:space="preserve"> </w:t>
      </w:r>
      <w:r w:rsidR="007B0C73" w:rsidRPr="005D4829">
        <w:rPr>
          <w:color w:val="000000" w:themeColor="text1"/>
          <w:sz w:val="28"/>
          <w:szCs w:val="28"/>
          <w:lang w:val="uk-UA"/>
        </w:rPr>
        <w:br/>
      </w:r>
      <w:r w:rsidRPr="005D4829">
        <w:rPr>
          <w:color w:val="000000" w:themeColor="text1"/>
          <w:sz w:val="28"/>
          <w:szCs w:val="28"/>
          <w:lang w:val="uk-UA"/>
        </w:rPr>
        <w:t>як</w:t>
      </w:r>
      <w:r w:rsidR="005C0C81" w:rsidRPr="005D4829">
        <w:rPr>
          <w:color w:val="000000" w:themeColor="text1"/>
          <w:sz w:val="28"/>
          <w:szCs w:val="28"/>
          <w:lang w:val="uk-UA"/>
        </w:rPr>
        <w:t xml:space="preserve"> </w:t>
      </w:r>
      <w:r w:rsidRPr="005D4829">
        <w:rPr>
          <w:color w:val="000000" w:themeColor="text1"/>
          <w:sz w:val="28"/>
          <w:szCs w:val="28"/>
          <w:lang w:val="uk-UA"/>
        </w:rPr>
        <w:t>тотальна</w:t>
      </w:r>
      <w:r w:rsidR="005C0C81" w:rsidRPr="005D4829">
        <w:rPr>
          <w:color w:val="000000" w:themeColor="text1"/>
          <w:sz w:val="28"/>
          <w:szCs w:val="28"/>
          <w:lang w:val="uk-UA"/>
        </w:rPr>
        <w:t xml:space="preserve"> </w:t>
      </w:r>
      <w:r w:rsidRPr="005D4829">
        <w:rPr>
          <w:color w:val="000000" w:themeColor="text1"/>
          <w:sz w:val="28"/>
          <w:szCs w:val="28"/>
          <w:lang w:val="uk-UA"/>
        </w:rPr>
        <w:t>пневмонія.</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цих</w:t>
      </w:r>
      <w:r w:rsidR="005C0C81" w:rsidRPr="005D4829">
        <w:rPr>
          <w:color w:val="000000" w:themeColor="text1"/>
          <w:sz w:val="28"/>
          <w:szCs w:val="28"/>
          <w:lang w:val="uk-UA"/>
        </w:rPr>
        <w:t xml:space="preserve"> </w:t>
      </w:r>
      <w:r w:rsidRPr="005D4829">
        <w:rPr>
          <w:color w:val="000000" w:themeColor="text1"/>
          <w:sz w:val="28"/>
          <w:szCs w:val="28"/>
          <w:lang w:val="uk-UA"/>
        </w:rPr>
        <w:t>пацієнтів</w:t>
      </w:r>
      <w:r w:rsidR="005C0C81" w:rsidRPr="005D4829">
        <w:rPr>
          <w:color w:val="000000" w:themeColor="text1"/>
          <w:sz w:val="28"/>
          <w:szCs w:val="28"/>
          <w:lang w:val="uk-UA"/>
        </w:rPr>
        <w:t xml:space="preserve"> </w:t>
      </w:r>
      <w:r w:rsidRPr="005D4829">
        <w:rPr>
          <w:color w:val="000000" w:themeColor="text1"/>
          <w:sz w:val="28"/>
          <w:szCs w:val="28"/>
          <w:lang w:val="uk-UA"/>
        </w:rPr>
        <w:t>часто</w:t>
      </w:r>
      <w:r w:rsidR="005C0C81" w:rsidRPr="005D4829">
        <w:rPr>
          <w:color w:val="000000" w:themeColor="text1"/>
          <w:sz w:val="28"/>
          <w:szCs w:val="28"/>
          <w:lang w:val="uk-UA"/>
        </w:rPr>
        <w:t xml:space="preserve"> </w:t>
      </w:r>
      <w:r w:rsidRPr="005D4829">
        <w:rPr>
          <w:color w:val="000000" w:themeColor="text1"/>
          <w:sz w:val="28"/>
          <w:szCs w:val="28"/>
          <w:lang w:val="uk-UA"/>
        </w:rPr>
        <w:t>виникають</w:t>
      </w:r>
      <w:r w:rsidR="005C0C81" w:rsidRPr="005D4829">
        <w:rPr>
          <w:color w:val="000000" w:themeColor="text1"/>
          <w:sz w:val="28"/>
          <w:szCs w:val="28"/>
          <w:lang w:val="uk-UA"/>
        </w:rPr>
        <w:t xml:space="preserve"> </w:t>
      </w:r>
      <w:r w:rsidRPr="005D4829">
        <w:rPr>
          <w:color w:val="000000" w:themeColor="text1"/>
          <w:sz w:val="28"/>
          <w:szCs w:val="28"/>
          <w:lang w:val="uk-UA"/>
        </w:rPr>
        <w:t>такі</w:t>
      </w:r>
      <w:r w:rsidR="005C0C81" w:rsidRPr="005D4829">
        <w:rPr>
          <w:color w:val="000000" w:themeColor="text1"/>
          <w:sz w:val="28"/>
          <w:szCs w:val="28"/>
          <w:lang w:val="uk-UA"/>
        </w:rPr>
        <w:t xml:space="preserve"> </w:t>
      </w:r>
      <w:r w:rsidRPr="005D4829">
        <w:rPr>
          <w:color w:val="000000" w:themeColor="text1"/>
          <w:sz w:val="28"/>
          <w:szCs w:val="28"/>
          <w:lang w:val="uk-UA"/>
        </w:rPr>
        <w:t>ускладнення:</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абсцедування</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парапневмонічний</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плеврит,</w:t>
      </w:r>
      <w:r w:rsidR="005C0C81" w:rsidRPr="005D4829">
        <w:rPr>
          <w:color w:val="000000" w:themeColor="text1"/>
          <w:sz w:val="28"/>
          <w:szCs w:val="28"/>
          <w:lang w:val="uk-UA"/>
        </w:rPr>
        <w:t xml:space="preserve"> </w:t>
      </w:r>
      <w:r w:rsidRPr="005D4829">
        <w:rPr>
          <w:color w:val="000000" w:themeColor="text1"/>
          <w:sz w:val="28"/>
          <w:szCs w:val="28"/>
          <w:lang w:val="uk-UA"/>
        </w:rPr>
        <w:t>спонтанний</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піопневмоторакс</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Виникає</w:t>
      </w:r>
      <w:r w:rsidR="005C0C81" w:rsidRPr="005D4829">
        <w:rPr>
          <w:color w:val="000000" w:themeColor="text1"/>
          <w:sz w:val="28"/>
          <w:szCs w:val="28"/>
          <w:lang w:val="uk-UA"/>
        </w:rPr>
        <w:t xml:space="preserve"> </w:t>
      </w:r>
      <w:r w:rsidRPr="005D4829">
        <w:rPr>
          <w:color w:val="000000" w:themeColor="text1"/>
          <w:sz w:val="28"/>
          <w:szCs w:val="28"/>
          <w:lang w:val="uk-UA"/>
        </w:rPr>
        <w:t>тяжка</w:t>
      </w:r>
      <w:r w:rsidR="005C0C81" w:rsidRPr="005D4829">
        <w:rPr>
          <w:color w:val="000000" w:themeColor="text1"/>
          <w:sz w:val="28"/>
          <w:szCs w:val="28"/>
          <w:lang w:val="uk-UA"/>
        </w:rPr>
        <w:t xml:space="preserve"> </w:t>
      </w:r>
      <w:r w:rsidRPr="005D4829">
        <w:rPr>
          <w:color w:val="000000" w:themeColor="text1"/>
          <w:sz w:val="28"/>
          <w:szCs w:val="28"/>
          <w:lang w:val="uk-UA"/>
        </w:rPr>
        <w:t>інтоксикація,</w:t>
      </w:r>
      <w:r w:rsidR="005C0C81" w:rsidRPr="005D4829">
        <w:rPr>
          <w:color w:val="000000" w:themeColor="text1"/>
          <w:sz w:val="28"/>
          <w:szCs w:val="28"/>
          <w:lang w:val="uk-UA"/>
        </w:rPr>
        <w:t xml:space="preserve"> </w:t>
      </w:r>
      <w:r w:rsidRPr="005D4829">
        <w:rPr>
          <w:color w:val="000000" w:themeColor="text1"/>
          <w:sz w:val="28"/>
          <w:szCs w:val="28"/>
          <w:lang w:val="uk-UA"/>
        </w:rPr>
        <w:t>часто</w:t>
      </w:r>
      <w:r w:rsidR="005C0C81" w:rsidRPr="005D4829">
        <w:rPr>
          <w:color w:val="000000" w:themeColor="text1"/>
          <w:sz w:val="28"/>
          <w:szCs w:val="28"/>
          <w:lang w:val="uk-UA"/>
        </w:rPr>
        <w:t xml:space="preserve"> </w:t>
      </w:r>
      <w:r w:rsidR="007B0C73" w:rsidRPr="005D4829">
        <w:rPr>
          <w:color w:val="000000" w:themeColor="text1"/>
          <w:sz w:val="28"/>
          <w:szCs w:val="28"/>
          <w:lang w:val="uk-UA"/>
        </w:rPr>
        <w:t>–</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інфекційно</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токсичний</w:t>
      </w:r>
      <w:r w:rsidR="005C0C81" w:rsidRPr="005D4829">
        <w:rPr>
          <w:color w:val="000000" w:themeColor="text1"/>
          <w:sz w:val="28"/>
          <w:szCs w:val="28"/>
          <w:lang w:val="uk-UA"/>
        </w:rPr>
        <w:t xml:space="preserve"> </w:t>
      </w:r>
      <w:r w:rsidRPr="005D4829">
        <w:rPr>
          <w:color w:val="000000" w:themeColor="text1"/>
          <w:sz w:val="28"/>
          <w:szCs w:val="28"/>
          <w:lang w:val="uk-UA"/>
        </w:rPr>
        <w:t>шок,</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інтерстиціальний</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набряк</w:t>
      </w:r>
      <w:r w:rsidR="005C0C81" w:rsidRPr="005D4829">
        <w:rPr>
          <w:color w:val="000000" w:themeColor="text1"/>
          <w:sz w:val="28"/>
          <w:szCs w:val="28"/>
          <w:lang w:val="uk-UA"/>
        </w:rPr>
        <w:t xml:space="preserve"> </w:t>
      </w:r>
      <w:r w:rsidRPr="005D4829">
        <w:rPr>
          <w:color w:val="000000" w:themeColor="text1"/>
          <w:sz w:val="28"/>
          <w:szCs w:val="28"/>
          <w:lang w:val="uk-UA"/>
        </w:rPr>
        <w:t>легень.</w:t>
      </w:r>
      <w:r w:rsidR="005C0C81" w:rsidRPr="005D4829">
        <w:rPr>
          <w:color w:val="000000" w:themeColor="text1"/>
          <w:sz w:val="28"/>
          <w:szCs w:val="28"/>
          <w:lang w:val="uk-UA"/>
        </w:rPr>
        <w:t xml:space="preserve"> </w:t>
      </w:r>
      <w:r w:rsidRPr="005D4829">
        <w:rPr>
          <w:color w:val="000000" w:themeColor="text1"/>
          <w:sz w:val="28"/>
          <w:szCs w:val="28"/>
          <w:lang w:val="uk-UA"/>
        </w:rPr>
        <w:t>Діагноз</w:t>
      </w:r>
      <w:r w:rsidR="005C0C81" w:rsidRPr="005D4829">
        <w:rPr>
          <w:color w:val="000000" w:themeColor="text1"/>
          <w:sz w:val="28"/>
          <w:szCs w:val="28"/>
          <w:lang w:val="uk-UA"/>
        </w:rPr>
        <w:t xml:space="preserve"> </w:t>
      </w:r>
      <w:r w:rsidRPr="005D4829">
        <w:rPr>
          <w:color w:val="000000" w:themeColor="text1"/>
          <w:sz w:val="28"/>
          <w:szCs w:val="28"/>
          <w:lang w:val="uk-UA"/>
        </w:rPr>
        <w:t>виставляють</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основі</w:t>
      </w:r>
      <w:r w:rsidR="005C0C81" w:rsidRPr="005D4829">
        <w:rPr>
          <w:color w:val="000000" w:themeColor="text1"/>
          <w:sz w:val="28"/>
          <w:szCs w:val="28"/>
          <w:lang w:val="uk-UA"/>
        </w:rPr>
        <w:t xml:space="preserve"> </w:t>
      </w:r>
      <w:r w:rsidRPr="005D4829">
        <w:rPr>
          <w:color w:val="000000" w:themeColor="text1"/>
          <w:sz w:val="28"/>
          <w:szCs w:val="28"/>
          <w:lang w:val="uk-UA"/>
        </w:rPr>
        <w:t>4-</w:t>
      </w:r>
      <w:r w:rsidR="005C0C81" w:rsidRPr="005D4829">
        <w:rPr>
          <w:color w:val="000000" w:themeColor="text1"/>
          <w:sz w:val="28"/>
          <w:szCs w:val="28"/>
          <w:lang w:val="uk-UA"/>
        </w:rPr>
        <w:t xml:space="preserve"> </w:t>
      </w:r>
      <w:r w:rsidRPr="005D4829">
        <w:rPr>
          <w:color w:val="000000" w:themeColor="text1"/>
          <w:sz w:val="28"/>
          <w:szCs w:val="28"/>
          <w:lang w:val="uk-UA"/>
        </w:rPr>
        <w:t>кратного</w:t>
      </w:r>
      <w:r w:rsidR="005C0C81" w:rsidRPr="005D4829">
        <w:rPr>
          <w:color w:val="000000" w:themeColor="text1"/>
          <w:sz w:val="28"/>
          <w:szCs w:val="28"/>
          <w:lang w:val="uk-UA"/>
        </w:rPr>
        <w:t xml:space="preserve"> </w:t>
      </w:r>
      <w:r w:rsidRPr="005D4829">
        <w:rPr>
          <w:color w:val="000000" w:themeColor="text1"/>
          <w:sz w:val="28"/>
          <w:szCs w:val="28"/>
          <w:lang w:val="uk-UA"/>
        </w:rPr>
        <w:t>зростання</w:t>
      </w:r>
      <w:r w:rsidR="005C0C81" w:rsidRPr="005D4829">
        <w:rPr>
          <w:color w:val="000000" w:themeColor="text1"/>
          <w:sz w:val="28"/>
          <w:szCs w:val="28"/>
          <w:lang w:val="uk-UA"/>
        </w:rPr>
        <w:t xml:space="preserve"> </w:t>
      </w:r>
      <w:r w:rsidRPr="005D4829">
        <w:rPr>
          <w:color w:val="000000" w:themeColor="text1"/>
          <w:sz w:val="28"/>
          <w:szCs w:val="28"/>
          <w:lang w:val="uk-UA"/>
        </w:rPr>
        <w:t>титру</w:t>
      </w:r>
      <w:r w:rsidR="005C0C81" w:rsidRPr="005D4829">
        <w:rPr>
          <w:color w:val="000000" w:themeColor="text1"/>
          <w:sz w:val="28"/>
          <w:szCs w:val="28"/>
          <w:lang w:val="uk-UA"/>
        </w:rPr>
        <w:t xml:space="preserve"> </w:t>
      </w:r>
      <w:r w:rsidRPr="005D4829">
        <w:rPr>
          <w:color w:val="000000" w:themeColor="text1"/>
          <w:sz w:val="28"/>
          <w:szCs w:val="28"/>
          <w:lang w:val="uk-UA"/>
        </w:rPr>
        <w:t>антитіл</w:t>
      </w:r>
      <w:r w:rsidR="005C0C81" w:rsidRPr="005D4829">
        <w:rPr>
          <w:color w:val="000000" w:themeColor="text1"/>
          <w:sz w:val="28"/>
          <w:szCs w:val="28"/>
          <w:lang w:val="uk-UA"/>
        </w:rPr>
        <w:t xml:space="preserve"> </w:t>
      </w:r>
      <w:r w:rsidRPr="005D4829">
        <w:rPr>
          <w:color w:val="000000" w:themeColor="text1"/>
          <w:sz w:val="28"/>
          <w:szCs w:val="28"/>
          <w:lang w:val="uk-UA"/>
        </w:rPr>
        <w:t>до</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легіонели</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визначення</w:t>
      </w:r>
      <w:r w:rsidR="005C0C81" w:rsidRPr="005D4829">
        <w:rPr>
          <w:color w:val="000000" w:themeColor="text1"/>
          <w:sz w:val="28"/>
          <w:szCs w:val="28"/>
          <w:lang w:val="uk-UA"/>
        </w:rPr>
        <w:t xml:space="preserve"> </w:t>
      </w:r>
      <w:r w:rsidRPr="005D4829">
        <w:rPr>
          <w:color w:val="000000" w:themeColor="text1"/>
          <w:sz w:val="28"/>
          <w:szCs w:val="28"/>
          <w:lang w:val="uk-UA"/>
        </w:rPr>
        <w:t>збудника</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харкотинні</w:t>
      </w:r>
      <w:r w:rsidR="005C0C81" w:rsidRPr="005D4829">
        <w:rPr>
          <w:color w:val="000000" w:themeColor="text1"/>
          <w:sz w:val="28"/>
          <w:szCs w:val="28"/>
          <w:lang w:val="uk-UA"/>
        </w:rPr>
        <w:t xml:space="preserve"> </w:t>
      </w:r>
      <w:r w:rsidR="007B0C73" w:rsidRPr="005D4829">
        <w:rPr>
          <w:color w:val="000000" w:themeColor="text1"/>
          <w:sz w:val="28"/>
          <w:szCs w:val="28"/>
          <w:lang w:val="uk-UA"/>
        </w:rPr>
        <w:br/>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бронхіальних</w:t>
      </w:r>
      <w:r w:rsidR="005C0C81" w:rsidRPr="005D4829">
        <w:rPr>
          <w:color w:val="000000" w:themeColor="text1"/>
          <w:sz w:val="28"/>
          <w:szCs w:val="28"/>
          <w:lang w:val="uk-UA"/>
        </w:rPr>
        <w:t xml:space="preserve"> </w:t>
      </w:r>
      <w:r w:rsidRPr="005D4829">
        <w:rPr>
          <w:color w:val="000000" w:themeColor="text1"/>
          <w:sz w:val="28"/>
          <w:szCs w:val="28"/>
          <w:lang w:val="uk-UA"/>
        </w:rPr>
        <w:t>змивах.</w:t>
      </w:r>
    </w:p>
    <w:p w14:paraId="42007518" w14:textId="0AE1616E" w:rsidR="00F475BB" w:rsidRPr="005D4829" w:rsidRDefault="00F475BB" w:rsidP="00F475BB">
      <w:pPr>
        <w:widowControl w:val="0"/>
        <w:spacing w:line="360" w:lineRule="auto"/>
        <w:ind w:firstLine="709"/>
        <w:jc w:val="both"/>
        <w:rPr>
          <w:color w:val="000000" w:themeColor="text1"/>
          <w:sz w:val="28"/>
          <w:szCs w:val="28"/>
          <w:lang w:val="uk-UA"/>
        </w:rPr>
      </w:pPr>
      <w:proofErr w:type="spellStart"/>
      <w:r w:rsidRPr="005D4829">
        <w:rPr>
          <w:color w:val="000000" w:themeColor="text1"/>
          <w:sz w:val="28"/>
          <w:szCs w:val="28"/>
          <w:lang w:val="uk-UA"/>
        </w:rPr>
        <w:t>Клебcієльозна</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пневмонія</w:t>
      </w:r>
      <w:r w:rsidR="005C0C81" w:rsidRPr="005D4829">
        <w:rPr>
          <w:color w:val="000000" w:themeColor="text1"/>
          <w:sz w:val="28"/>
          <w:szCs w:val="28"/>
          <w:lang w:val="uk-UA"/>
        </w:rPr>
        <w:t xml:space="preserve"> </w:t>
      </w:r>
      <w:r w:rsidRPr="005D4829">
        <w:rPr>
          <w:color w:val="000000" w:themeColor="text1"/>
          <w:sz w:val="28"/>
          <w:szCs w:val="28"/>
          <w:lang w:val="uk-UA"/>
        </w:rPr>
        <w:t>часто</w:t>
      </w:r>
      <w:r w:rsidR="005C0C81" w:rsidRPr="005D4829">
        <w:rPr>
          <w:color w:val="000000" w:themeColor="text1"/>
          <w:sz w:val="28"/>
          <w:szCs w:val="28"/>
          <w:lang w:val="uk-UA"/>
        </w:rPr>
        <w:t xml:space="preserve"> </w:t>
      </w:r>
      <w:r w:rsidRPr="005D4829">
        <w:rPr>
          <w:color w:val="000000" w:themeColor="text1"/>
          <w:sz w:val="28"/>
          <w:szCs w:val="28"/>
          <w:lang w:val="uk-UA"/>
        </w:rPr>
        <w:t>виникає</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людей,</w:t>
      </w:r>
      <w:r w:rsidR="005C0C81" w:rsidRPr="005D4829">
        <w:rPr>
          <w:color w:val="000000" w:themeColor="text1"/>
          <w:sz w:val="28"/>
          <w:szCs w:val="28"/>
          <w:lang w:val="uk-UA"/>
        </w:rPr>
        <w:t xml:space="preserve"> </w:t>
      </w:r>
      <w:r w:rsidRPr="005D4829">
        <w:rPr>
          <w:color w:val="000000" w:themeColor="text1"/>
          <w:sz w:val="28"/>
          <w:szCs w:val="28"/>
          <w:lang w:val="uk-UA"/>
        </w:rPr>
        <w:t>які</w:t>
      </w:r>
      <w:r w:rsidR="005C0C81" w:rsidRPr="005D4829">
        <w:rPr>
          <w:color w:val="000000" w:themeColor="text1"/>
          <w:sz w:val="28"/>
          <w:szCs w:val="28"/>
          <w:lang w:val="uk-UA"/>
        </w:rPr>
        <w:t xml:space="preserve"> </w:t>
      </w:r>
      <w:r w:rsidRPr="005D4829">
        <w:rPr>
          <w:color w:val="000000" w:themeColor="text1"/>
          <w:sz w:val="28"/>
          <w:szCs w:val="28"/>
          <w:lang w:val="uk-UA"/>
        </w:rPr>
        <w:t>страждають</w:t>
      </w:r>
      <w:r w:rsidR="005C0C81" w:rsidRPr="005D4829">
        <w:rPr>
          <w:color w:val="000000" w:themeColor="text1"/>
          <w:sz w:val="28"/>
          <w:szCs w:val="28"/>
          <w:lang w:val="uk-UA"/>
        </w:rPr>
        <w:t xml:space="preserve"> </w:t>
      </w:r>
      <w:r w:rsidRPr="005D4829">
        <w:rPr>
          <w:color w:val="000000" w:themeColor="text1"/>
          <w:sz w:val="28"/>
          <w:szCs w:val="28"/>
          <w:lang w:val="uk-UA"/>
        </w:rPr>
        <w:t>алкоголізмом,</w:t>
      </w:r>
      <w:r w:rsidR="005C0C81" w:rsidRPr="005D4829">
        <w:rPr>
          <w:color w:val="000000" w:themeColor="text1"/>
          <w:sz w:val="28"/>
          <w:szCs w:val="28"/>
          <w:lang w:val="uk-UA"/>
        </w:rPr>
        <w:t xml:space="preserve"> </w:t>
      </w:r>
      <w:r w:rsidRPr="005D4829">
        <w:rPr>
          <w:color w:val="000000" w:themeColor="text1"/>
          <w:sz w:val="28"/>
          <w:szCs w:val="28"/>
          <w:lang w:val="uk-UA"/>
        </w:rPr>
        <w:t>фізично</w:t>
      </w:r>
      <w:r w:rsidR="005C0C81" w:rsidRPr="005D4829">
        <w:rPr>
          <w:color w:val="000000" w:themeColor="text1"/>
          <w:sz w:val="28"/>
          <w:szCs w:val="28"/>
          <w:lang w:val="uk-UA"/>
        </w:rPr>
        <w:t xml:space="preserve"> </w:t>
      </w:r>
      <w:r w:rsidRPr="005D4829">
        <w:rPr>
          <w:color w:val="000000" w:themeColor="text1"/>
          <w:sz w:val="28"/>
          <w:szCs w:val="28"/>
          <w:lang w:val="uk-UA"/>
        </w:rPr>
        <w:t>ослаблених</w:t>
      </w:r>
      <w:r w:rsidR="005C0C81" w:rsidRPr="005D4829">
        <w:rPr>
          <w:color w:val="000000" w:themeColor="text1"/>
          <w:sz w:val="28"/>
          <w:szCs w:val="28"/>
          <w:lang w:val="uk-UA"/>
        </w:rPr>
        <w:t xml:space="preserve"> </w:t>
      </w:r>
      <w:r w:rsidRPr="005D4829">
        <w:rPr>
          <w:color w:val="000000" w:themeColor="text1"/>
          <w:sz w:val="28"/>
          <w:szCs w:val="28"/>
          <w:lang w:val="uk-UA"/>
        </w:rPr>
        <w:t>осіб</w:t>
      </w:r>
      <w:r w:rsidR="005C0C81" w:rsidRPr="005D4829">
        <w:rPr>
          <w:color w:val="000000" w:themeColor="text1"/>
          <w:sz w:val="28"/>
          <w:szCs w:val="28"/>
          <w:lang w:val="uk-UA"/>
        </w:rPr>
        <w:t xml:space="preserve"> </w:t>
      </w:r>
      <w:r w:rsidRPr="005D4829">
        <w:rPr>
          <w:color w:val="000000" w:themeColor="text1"/>
          <w:sz w:val="28"/>
          <w:szCs w:val="28"/>
          <w:lang w:val="uk-UA"/>
        </w:rPr>
        <w:t>старечого</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похилого</w:t>
      </w:r>
      <w:r w:rsidR="005C0C81" w:rsidRPr="005D4829">
        <w:rPr>
          <w:color w:val="000000" w:themeColor="text1"/>
          <w:sz w:val="28"/>
          <w:szCs w:val="28"/>
          <w:lang w:val="uk-UA"/>
        </w:rPr>
        <w:t xml:space="preserve"> </w:t>
      </w:r>
      <w:r w:rsidRPr="005D4829">
        <w:rPr>
          <w:color w:val="000000" w:themeColor="text1"/>
          <w:sz w:val="28"/>
          <w:szCs w:val="28"/>
          <w:lang w:val="uk-UA"/>
        </w:rPr>
        <w:t>віку.</w:t>
      </w:r>
      <w:r w:rsidR="005C0C81" w:rsidRPr="005D4829">
        <w:rPr>
          <w:color w:val="000000" w:themeColor="text1"/>
          <w:sz w:val="28"/>
          <w:szCs w:val="28"/>
          <w:lang w:val="uk-UA"/>
        </w:rPr>
        <w:t xml:space="preserve"> </w:t>
      </w:r>
      <w:r w:rsidR="007B0C73" w:rsidRPr="005D4829">
        <w:rPr>
          <w:color w:val="000000" w:themeColor="text1"/>
          <w:sz w:val="28"/>
          <w:szCs w:val="28"/>
          <w:lang w:val="uk-UA"/>
        </w:rPr>
        <w:br/>
      </w:r>
      <w:r w:rsidRPr="005D4829">
        <w:rPr>
          <w:color w:val="000000" w:themeColor="text1"/>
          <w:sz w:val="28"/>
          <w:szCs w:val="28"/>
          <w:lang w:val="uk-UA"/>
        </w:rPr>
        <w:t>Ця</w:t>
      </w:r>
      <w:r w:rsidR="005C0C81" w:rsidRPr="005D4829">
        <w:rPr>
          <w:color w:val="000000" w:themeColor="text1"/>
          <w:sz w:val="28"/>
          <w:szCs w:val="28"/>
          <w:lang w:val="uk-UA"/>
        </w:rPr>
        <w:t xml:space="preserve"> </w:t>
      </w:r>
      <w:r w:rsidRPr="005D4829">
        <w:rPr>
          <w:color w:val="000000" w:themeColor="text1"/>
          <w:sz w:val="28"/>
          <w:szCs w:val="28"/>
          <w:lang w:val="uk-UA"/>
        </w:rPr>
        <w:t>пневмонія</w:t>
      </w:r>
      <w:r w:rsidR="005C0C81" w:rsidRPr="005D4829">
        <w:rPr>
          <w:color w:val="000000" w:themeColor="text1"/>
          <w:sz w:val="28"/>
          <w:szCs w:val="28"/>
          <w:lang w:val="uk-UA"/>
        </w:rPr>
        <w:t xml:space="preserve"> </w:t>
      </w:r>
      <w:r w:rsidRPr="005D4829">
        <w:rPr>
          <w:color w:val="000000" w:themeColor="text1"/>
          <w:sz w:val="28"/>
          <w:szCs w:val="28"/>
          <w:lang w:val="uk-UA"/>
        </w:rPr>
        <w:t>може</w:t>
      </w:r>
      <w:r w:rsidR="005C0C81" w:rsidRPr="005D4829">
        <w:rPr>
          <w:color w:val="000000" w:themeColor="text1"/>
          <w:sz w:val="28"/>
          <w:szCs w:val="28"/>
          <w:lang w:val="uk-UA"/>
        </w:rPr>
        <w:t xml:space="preserve"> </w:t>
      </w:r>
      <w:r w:rsidRPr="005D4829">
        <w:rPr>
          <w:color w:val="000000" w:themeColor="text1"/>
          <w:sz w:val="28"/>
          <w:szCs w:val="28"/>
          <w:lang w:val="uk-UA"/>
        </w:rPr>
        <w:t>бути</w:t>
      </w:r>
      <w:r w:rsidR="005C0C81" w:rsidRPr="005D4829">
        <w:rPr>
          <w:color w:val="000000" w:themeColor="text1"/>
          <w:sz w:val="28"/>
          <w:szCs w:val="28"/>
          <w:lang w:val="uk-UA"/>
        </w:rPr>
        <w:t xml:space="preserve"> </w:t>
      </w:r>
      <w:r w:rsidRPr="005D4829">
        <w:rPr>
          <w:color w:val="000000" w:themeColor="text1"/>
          <w:sz w:val="28"/>
          <w:szCs w:val="28"/>
          <w:lang w:val="uk-UA"/>
        </w:rPr>
        <w:t>гострою,</w:t>
      </w:r>
      <w:r w:rsidR="005C0C81" w:rsidRPr="005D4829">
        <w:rPr>
          <w:color w:val="000000" w:themeColor="text1"/>
          <w:sz w:val="28"/>
          <w:szCs w:val="28"/>
          <w:lang w:val="uk-UA"/>
        </w:rPr>
        <w:t xml:space="preserve"> </w:t>
      </w:r>
      <w:r w:rsidRPr="005D4829">
        <w:rPr>
          <w:color w:val="000000" w:themeColor="text1"/>
          <w:sz w:val="28"/>
          <w:szCs w:val="28"/>
          <w:lang w:val="uk-UA"/>
        </w:rPr>
        <w:t>затяжною</w:t>
      </w:r>
      <w:r w:rsidR="005C0C81" w:rsidRPr="005D4829">
        <w:rPr>
          <w:color w:val="000000" w:themeColor="text1"/>
          <w:sz w:val="28"/>
          <w:szCs w:val="28"/>
          <w:lang w:val="uk-UA"/>
        </w:rPr>
        <w:t xml:space="preserve"> </w:t>
      </w:r>
      <w:r w:rsidRPr="005D4829">
        <w:rPr>
          <w:color w:val="000000" w:themeColor="text1"/>
          <w:sz w:val="28"/>
          <w:szCs w:val="28"/>
          <w:lang w:val="uk-UA"/>
        </w:rPr>
        <w:t>або</w:t>
      </w:r>
      <w:r w:rsidR="005C0C81" w:rsidRPr="005D4829">
        <w:rPr>
          <w:color w:val="000000" w:themeColor="text1"/>
          <w:sz w:val="28"/>
          <w:szCs w:val="28"/>
          <w:lang w:val="uk-UA"/>
        </w:rPr>
        <w:t xml:space="preserve"> </w:t>
      </w:r>
      <w:r w:rsidRPr="005D4829">
        <w:rPr>
          <w:color w:val="000000" w:themeColor="text1"/>
          <w:sz w:val="28"/>
          <w:szCs w:val="28"/>
          <w:lang w:val="uk-UA"/>
        </w:rPr>
        <w:t>«повзучою»,</w:t>
      </w:r>
      <w:r w:rsidR="005C0C81" w:rsidRPr="005D4829">
        <w:rPr>
          <w:color w:val="000000" w:themeColor="text1"/>
          <w:sz w:val="28"/>
          <w:szCs w:val="28"/>
          <w:lang w:val="uk-UA"/>
        </w:rPr>
        <w:t xml:space="preserve"> </w:t>
      </w:r>
      <w:r w:rsidRPr="005D4829">
        <w:rPr>
          <w:color w:val="000000" w:themeColor="text1"/>
          <w:sz w:val="28"/>
          <w:szCs w:val="28"/>
          <w:lang w:val="uk-UA"/>
        </w:rPr>
        <w:t>починається</w:t>
      </w:r>
      <w:r w:rsidR="005C0C81" w:rsidRPr="005D4829">
        <w:rPr>
          <w:color w:val="000000" w:themeColor="text1"/>
          <w:sz w:val="28"/>
          <w:szCs w:val="28"/>
          <w:lang w:val="uk-UA"/>
        </w:rPr>
        <w:t xml:space="preserve"> </w:t>
      </w:r>
      <w:r w:rsidRPr="005D4829">
        <w:rPr>
          <w:color w:val="000000" w:themeColor="text1"/>
          <w:sz w:val="28"/>
          <w:szCs w:val="28"/>
          <w:lang w:val="uk-UA"/>
        </w:rPr>
        <w:t>бурхливо</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ознобу,</w:t>
      </w:r>
      <w:r w:rsidR="005C0C81" w:rsidRPr="005D4829">
        <w:rPr>
          <w:color w:val="000000" w:themeColor="text1"/>
          <w:sz w:val="28"/>
          <w:szCs w:val="28"/>
          <w:lang w:val="uk-UA"/>
        </w:rPr>
        <w:t xml:space="preserve"> </w:t>
      </w:r>
      <w:r w:rsidRPr="005D4829">
        <w:rPr>
          <w:color w:val="000000" w:themeColor="text1"/>
          <w:sz w:val="28"/>
          <w:szCs w:val="28"/>
          <w:lang w:val="uk-UA"/>
        </w:rPr>
        <w:t>кашлю</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виділенням</w:t>
      </w:r>
      <w:r w:rsidR="005C0C81" w:rsidRPr="005D4829">
        <w:rPr>
          <w:color w:val="000000" w:themeColor="text1"/>
          <w:sz w:val="28"/>
          <w:szCs w:val="28"/>
          <w:lang w:val="uk-UA"/>
        </w:rPr>
        <w:t xml:space="preserve"> </w:t>
      </w:r>
      <w:r w:rsidRPr="005D4829">
        <w:rPr>
          <w:color w:val="000000" w:themeColor="text1"/>
          <w:sz w:val="28"/>
          <w:szCs w:val="28"/>
          <w:lang w:val="uk-UA"/>
        </w:rPr>
        <w:t>тягучого</w:t>
      </w:r>
      <w:r w:rsidR="005C0C81" w:rsidRPr="005D4829">
        <w:rPr>
          <w:color w:val="000000" w:themeColor="text1"/>
          <w:sz w:val="28"/>
          <w:szCs w:val="28"/>
          <w:lang w:val="uk-UA"/>
        </w:rPr>
        <w:t xml:space="preserve"> </w:t>
      </w:r>
      <w:r w:rsidRPr="005D4829">
        <w:rPr>
          <w:color w:val="000000" w:themeColor="text1"/>
          <w:sz w:val="28"/>
          <w:szCs w:val="28"/>
          <w:lang w:val="uk-UA"/>
        </w:rPr>
        <w:t>харкотиння,</w:t>
      </w:r>
      <w:r w:rsidR="005C0C81" w:rsidRPr="005D4829">
        <w:rPr>
          <w:color w:val="000000" w:themeColor="text1"/>
          <w:sz w:val="28"/>
          <w:szCs w:val="28"/>
          <w:lang w:val="uk-UA"/>
        </w:rPr>
        <w:t xml:space="preserve"> </w:t>
      </w:r>
      <w:r w:rsidRPr="005D4829">
        <w:rPr>
          <w:color w:val="000000" w:themeColor="text1"/>
          <w:sz w:val="28"/>
          <w:szCs w:val="28"/>
          <w:lang w:val="uk-UA"/>
        </w:rPr>
        <w:t>періодичної</w:t>
      </w:r>
      <w:r w:rsidR="005C0C81" w:rsidRPr="005D4829">
        <w:rPr>
          <w:color w:val="000000" w:themeColor="text1"/>
          <w:sz w:val="28"/>
          <w:szCs w:val="28"/>
          <w:lang w:val="uk-UA"/>
        </w:rPr>
        <w:t xml:space="preserve"> </w:t>
      </w:r>
      <w:r w:rsidR="007B0C73" w:rsidRPr="005D4829">
        <w:rPr>
          <w:color w:val="000000" w:themeColor="text1"/>
          <w:sz w:val="28"/>
          <w:szCs w:val="28"/>
          <w:lang w:val="uk-UA"/>
        </w:rPr>
        <w:br/>
      </w:r>
      <w:r w:rsidRPr="005D4829">
        <w:rPr>
          <w:color w:val="000000" w:themeColor="text1"/>
          <w:sz w:val="28"/>
          <w:szCs w:val="28"/>
          <w:lang w:val="uk-UA"/>
        </w:rPr>
        <w:t>чи</w:t>
      </w:r>
      <w:r w:rsidR="005C0C81" w:rsidRPr="005D4829">
        <w:rPr>
          <w:color w:val="000000" w:themeColor="text1"/>
          <w:sz w:val="28"/>
          <w:szCs w:val="28"/>
          <w:lang w:val="uk-UA"/>
        </w:rPr>
        <w:t xml:space="preserve"> </w:t>
      </w:r>
      <w:r w:rsidRPr="005D4829">
        <w:rPr>
          <w:color w:val="000000" w:themeColor="text1"/>
          <w:sz w:val="28"/>
          <w:szCs w:val="28"/>
          <w:lang w:val="uk-UA"/>
        </w:rPr>
        <w:t>хвилеподібної</w:t>
      </w:r>
      <w:r w:rsidR="005C0C81" w:rsidRPr="005D4829">
        <w:rPr>
          <w:color w:val="000000" w:themeColor="text1"/>
          <w:sz w:val="28"/>
          <w:szCs w:val="28"/>
          <w:lang w:val="uk-UA"/>
        </w:rPr>
        <w:t xml:space="preserve"> </w:t>
      </w:r>
      <w:r w:rsidRPr="005D4829">
        <w:rPr>
          <w:color w:val="000000" w:themeColor="text1"/>
          <w:sz w:val="28"/>
          <w:szCs w:val="28"/>
          <w:lang w:val="uk-UA"/>
        </w:rPr>
        <w:t>температури</w:t>
      </w:r>
      <w:r w:rsidR="005C0C81" w:rsidRPr="005D4829">
        <w:rPr>
          <w:color w:val="000000" w:themeColor="text1"/>
          <w:sz w:val="28"/>
          <w:szCs w:val="28"/>
          <w:lang w:val="uk-UA"/>
        </w:rPr>
        <w:t xml:space="preserve"> </w:t>
      </w:r>
      <w:r w:rsidRPr="005D4829">
        <w:rPr>
          <w:color w:val="000000" w:themeColor="text1"/>
          <w:sz w:val="28"/>
          <w:szCs w:val="28"/>
          <w:lang w:val="uk-UA"/>
        </w:rPr>
        <w:t>тіла.</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Фізикально</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притуплення,</w:t>
      </w:r>
      <w:r w:rsidR="005C0C81" w:rsidRPr="005D4829">
        <w:rPr>
          <w:color w:val="000000" w:themeColor="text1"/>
          <w:sz w:val="28"/>
          <w:szCs w:val="28"/>
          <w:lang w:val="uk-UA"/>
        </w:rPr>
        <w:t xml:space="preserve"> </w:t>
      </w:r>
      <w:r w:rsidRPr="005D4829">
        <w:rPr>
          <w:color w:val="000000" w:themeColor="text1"/>
          <w:sz w:val="28"/>
          <w:szCs w:val="28"/>
          <w:lang w:val="uk-UA"/>
        </w:rPr>
        <w:t>дихання</w:t>
      </w:r>
      <w:r w:rsidR="005C0C81" w:rsidRPr="005D4829">
        <w:rPr>
          <w:color w:val="000000" w:themeColor="text1"/>
          <w:sz w:val="28"/>
          <w:szCs w:val="28"/>
          <w:lang w:val="uk-UA"/>
        </w:rPr>
        <w:t xml:space="preserve"> </w:t>
      </w:r>
      <w:r w:rsidRPr="005D4829">
        <w:rPr>
          <w:color w:val="000000" w:themeColor="text1"/>
          <w:sz w:val="28"/>
          <w:szCs w:val="28"/>
          <w:lang w:val="uk-UA"/>
        </w:rPr>
        <w:lastRenderedPageBreak/>
        <w:t>бронхіальне,</w:t>
      </w:r>
      <w:r w:rsidR="005C0C81" w:rsidRPr="005D4829">
        <w:rPr>
          <w:color w:val="000000" w:themeColor="text1"/>
          <w:sz w:val="28"/>
          <w:szCs w:val="28"/>
          <w:lang w:val="uk-UA"/>
        </w:rPr>
        <w:t xml:space="preserve"> </w:t>
      </w:r>
      <w:r w:rsidRPr="005D4829">
        <w:rPr>
          <w:color w:val="000000" w:themeColor="text1"/>
          <w:sz w:val="28"/>
          <w:szCs w:val="28"/>
          <w:lang w:val="uk-UA"/>
        </w:rPr>
        <w:t>вологі</w:t>
      </w:r>
      <w:r w:rsidR="005C0C81" w:rsidRPr="005D4829">
        <w:rPr>
          <w:color w:val="000000" w:themeColor="text1"/>
          <w:sz w:val="28"/>
          <w:szCs w:val="28"/>
          <w:lang w:val="uk-UA"/>
        </w:rPr>
        <w:t xml:space="preserve"> </w:t>
      </w:r>
      <w:r w:rsidRPr="005D4829">
        <w:rPr>
          <w:color w:val="000000" w:themeColor="text1"/>
          <w:sz w:val="28"/>
          <w:szCs w:val="28"/>
          <w:lang w:val="uk-UA"/>
        </w:rPr>
        <w:t>звучні</w:t>
      </w:r>
      <w:r w:rsidR="005C0C81" w:rsidRPr="005D4829">
        <w:rPr>
          <w:color w:val="000000" w:themeColor="text1"/>
          <w:sz w:val="28"/>
          <w:szCs w:val="28"/>
          <w:lang w:val="uk-UA"/>
        </w:rPr>
        <w:t xml:space="preserve"> </w:t>
      </w:r>
      <w:r w:rsidRPr="005D4829">
        <w:rPr>
          <w:color w:val="000000" w:themeColor="text1"/>
          <w:sz w:val="28"/>
          <w:szCs w:val="28"/>
          <w:lang w:val="uk-UA"/>
        </w:rPr>
        <w:t>хрипи.</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Рентгенологічно</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визначають</w:t>
      </w:r>
      <w:r w:rsidR="005C0C81" w:rsidRPr="005D4829">
        <w:rPr>
          <w:color w:val="000000" w:themeColor="text1"/>
          <w:sz w:val="28"/>
          <w:szCs w:val="28"/>
          <w:lang w:val="uk-UA"/>
        </w:rPr>
        <w:t xml:space="preserve"> </w:t>
      </w:r>
      <w:r w:rsidRPr="005D4829">
        <w:rPr>
          <w:color w:val="000000" w:themeColor="text1"/>
          <w:sz w:val="28"/>
          <w:szCs w:val="28"/>
          <w:lang w:val="uk-UA"/>
        </w:rPr>
        <w:t>інфільтроване</w:t>
      </w:r>
      <w:r w:rsidR="005C0C81" w:rsidRPr="005D4829">
        <w:rPr>
          <w:color w:val="000000" w:themeColor="text1"/>
          <w:sz w:val="28"/>
          <w:szCs w:val="28"/>
          <w:lang w:val="uk-UA"/>
        </w:rPr>
        <w:t xml:space="preserve"> </w:t>
      </w:r>
      <w:r w:rsidRPr="005D4829">
        <w:rPr>
          <w:color w:val="000000" w:themeColor="text1"/>
          <w:sz w:val="28"/>
          <w:szCs w:val="28"/>
          <w:lang w:val="uk-UA"/>
        </w:rPr>
        <w:t>затемнення.</w:t>
      </w:r>
      <w:r w:rsidR="005C0C81" w:rsidRPr="005D4829">
        <w:rPr>
          <w:color w:val="000000" w:themeColor="text1"/>
          <w:sz w:val="28"/>
          <w:szCs w:val="28"/>
          <w:lang w:val="uk-UA"/>
        </w:rPr>
        <w:t xml:space="preserve"> </w:t>
      </w:r>
      <w:r w:rsidRPr="005D4829">
        <w:rPr>
          <w:color w:val="000000" w:themeColor="text1"/>
          <w:sz w:val="28"/>
          <w:szCs w:val="28"/>
          <w:lang w:val="uk-UA"/>
        </w:rPr>
        <w:t>Діагноз</w:t>
      </w:r>
      <w:r w:rsidR="005C0C81" w:rsidRPr="005D4829">
        <w:rPr>
          <w:color w:val="000000" w:themeColor="text1"/>
          <w:sz w:val="28"/>
          <w:szCs w:val="28"/>
          <w:lang w:val="uk-UA"/>
        </w:rPr>
        <w:t xml:space="preserve"> </w:t>
      </w:r>
      <w:r w:rsidRPr="005D4829">
        <w:rPr>
          <w:color w:val="000000" w:themeColor="text1"/>
          <w:sz w:val="28"/>
          <w:szCs w:val="28"/>
          <w:lang w:val="uk-UA"/>
        </w:rPr>
        <w:t>підтверджує</w:t>
      </w:r>
      <w:r w:rsidR="005C0C81" w:rsidRPr="005D4829">
        <w:rPr>
          <w:color w:val="000000" w:themeColor="text1"/>
          <w:sz w:val="28"/>
          <w:szCs w:val="28"/>
          <w:lang w:val="uk-UA"/>
        </w:rPr>
        <w:t xml:space="preserve"> </w:t>
      </w:r>
      <w:r w:rsidRPr="005D4829">
        <w:rPr>
          <w:color w:val="000000" w:themeColor="text1"/>
          <w:sz w:val="28"/>
          <w:szCs w:val="28"/>
          <w:lang w:val="uk-UA"/>
        </w:rPr>
        <w:t>бактеріологічне</w:t>
      </w:r>
      <w:r w:rsidR="005C0C81" w:rsidRPr="005D4829">
        <w:rPr>
          <w:color w:val="000000" w:themeColor="text1"/>
          <w:sz w:val="28"/>
          <w:szCs w:val="28"/>
          <w:lang w:val="uk-UA"/>
        </w:rPr>
        <w:t xml:space="preserve"> </w:t>
      </w:r>
      <w:r w:rsidRPr="005D4829">
        <w:rPr>
          <w:color w:val="000000" w:themeColor="text1"/>
          <w:sz w:val="28"/>
          <w:szCs w:val="28"/>
          <w:lang w:val="uk-UA"/>
        </w:rPr>
        <w:t>дослідження</w:t>
      </w:r>
      <w:r w:rsidR="005C0C81" w:rsidRPr="005D4829">
        <w:rPr>
          <w:color w:val="000000" w:themeColor="text1"/>
          <w:sz w:val="28"/>
          <w:szCs w:val="28"/>
          <w:lang w:val="uk-UA"/>
        </w:rPr>
        <w:t xml:space="preserve"> </w:t>
      </w:r>
      <w:r w:rsidRPr="005D4829">
        <w:rPr>
          <w:color w:val="000000" w:themeColor="text1"/>
          <w:sz w:val="28"/>
          <w:szCs w:val="28"/>
          <w:lang w:val="uk-UA"/>
        </w:rPr>
        <w:t>мокротиння.</w:t>
      </w:r>
    </w:p>
    <w:p w14:paraId="2699022C" w14:textId="307AE5FF" w:rsidR="00F475BB" w:rsidRPr="005D4829" w:rsidRDefault="00F475BB" w:rsidP="00F475BB">
      <w:pPr>
        <w:widowControl w:val="0"/>
        <w:spacing w:line="360" w:lineRule="auto"/>
        <w:ind w:firstLine="709"/>
        <w:jc w:val="both"/>
        <w:rPr>
          <w:color w:val="000000" w:themeColor="text1"/>
          <w:sz w:val="28"/>
          <w:szCs w:val="28"/>
          <w:lang w:val="uk-UA"/>
        </w:rPr>
      </w:pPr>
      <w:proofErr w:type="spellStart"/>
      <w:r w:rsidRPr="005D4829">
        <w:rPr>
          <w:color w:val="000000" w:themeColor="text1"/>
          <w:sz w:val="28"/>
          <w:szCs w:val="28"/>
          <w:lang w:val="uk-UA"/>
        </w:rPr>
        <w:t>Асперигільозна</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пневмонія</w:t>
      </w:r>
      <w:r w:rsidR="005C0C81" w:rsidRPr="005D4829">
        <w:rPr>
          <w:color w:val="000000" w:themeColor="text1"/>
          <w:sz w:val="28"/>
          <w:szCs w:val="28"/>
          <w:lang w:val="uk-UA"/>
        </w:rPr>
        <w:t xml:space="preserve"> </w:t>
      </w:r>
      <w:r w:rsidRPr="005D4829">
        <w:rPr>
          <w:color w:val="000000" w:themeColor="text1"/>
          <w:sz w:val="28"/>
          <w:szCs w:val="28"/>
          <w:lang w:val="uk-UA"/>
        </w:rPr>
        <w:t>починається</w:t>
      </w:r>
      <w:r w:rsidR="005C0C81" w:rsidRPr="005D4829">
        <w:rPr>
          <w:color w:val="000000" w:themeColor="text1"/>
          <w:sz w:val="28"/>
          <w:szCs w:val="28"/>
          <w:lang w:val="uk-UA"/>
        </w:rPr>
        <w:t xml:space="preserve"> </w:t>
      </w:r>
      <w:r w:rsidRPr="005D4829">
        <w:rPr>
          <w:color w:val="000000" w:themeColor="text1"/>
          <w:sz w:val="28"/>
          <w:szCs w:val="28"/>
          <w:lang w:val="uk-UA"/>
        </w:rPr>
        <w:t>гостро</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гектичної</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температури</w:t>
      </w:r>
      <w:r w:rsidR="005C0C81" w:rsidRPr="005D4829">
        <w:rPr>
          <w:color w:val="000000" w:themeColor="text1"/>
          <w:sz w:val="28"/>
          <w:szCs w:val="28"/>
          <w:lang w:val="uk-UA"/>
        </w:rPr>
        <w:t xml:space="preserve"> </w:t>
      </w:r>
      <w:r w:rsidRPr="005D4829">
        <w:rPr>
          <w:color w:val="000000" w:themeColor="text1"/>
          <w:sz w:val="28"/>
          <w:szCs w:val="28"/>
          <w:lang w:val="uk-UA"/>
        </w:rPr>
        <w:t>тіла,</w:t>
      </w:r>
      <w:r w:rsidR="005C0C81" w:rsidRPr="005D4829">
        <w:rPr>
          <w:color w:val="000000" w:themeColor="text1"/>
          <w:sz w:val="28"/>
          <w:szCs w:val="28"/>
          <w:lang w:val="uk-UA"/>
        </w:rPr>
        <w:t xml:space="preserve"> </w:t>
      </w:r>
      <w:r w:rsidRPr="005D4829">
        <w:rPr>
          <w:color w:val="000000" w:themeColor="text1"/>
          <w:sz w:val="28"/>
          <w:szCs w:val="28"/>
          <w:lang w:val="uk-UA"/>
        </w:rPr>
        <w:t>болю</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грудях,</w:t>
      </w:r>
      <w:r w:rsidR="005C0C81" w:rsidRPr="005D4829">
        <w:rPr>
          <w:color w:val="000000" w:themeColor="text1"/>
          <w:sz w:val="28"/>
          <w:szCs w:val="28"/>
          <w:lang w:val="uk-UA"/>
        </w:rPr>
        <w:t xml:space="preserve"> </w:t>
      </w:r>
      <w:r w:rsidRPr="005D4829">
        <w:rPr>
          <w:color w:val="000000" w:themeColor="text1"/>
          <w:sz w:val="28"/>
          <w:szCs w:val="28"/>
          <w:lang w:val="uk-UA"/>
        </w:rPr>
        <w:t>кашлю</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виділенням</w:t>
      </w:r>
      <w:r w:rsidR="005C0C81" w:rsidRPr="005D4829">
        <w:rPr>
          <w:color w:val="000000" w:themeColor="text1"/>
          <w:sz w:val="28"/>
          <w:szCs w:val="28"/>
          <w:lang w:val="uk-UA"/>
        </w:rPr>
        <w:t xml:space="preserve"> </w:t>
      </w:r>
      <w:r w:rsidRPr="005D4829">
        <w:rPr>
          <w:color w:val="000000" w:themeColor="text1"/>
          <w:sz w:val="28"/>
          <w:szCs w:val="28"/>
          <w:lang w:val="uk-UA"/>
        </w:rPr>
        <w:t>мокротиння</w:t>
      </w:r>
      <w:r w:rsidR="005C0C81" w:rsidRPr="005D4829">
        <w:rPr>
          <w:color w:val="000000" w:themeColor="text1"/>
          <w:sz w:val="28"/>
          <w:szCs w:val="28"/>
          <w:lang w:val="uk-UA"/>
        </w:rPr>
        <w:t xml:space="preserve"> </w:t>
      </w:r>
      <w:r w:rsidRPr="005D4829">
        <w:rPr>
          <w:color w:val="000000" w:themeColor="text1"/>
          <w:sz w:val="28"/>
          <w:szCs w:val="28"/>
          <w:lang w:val="uk-UA"/>
        </w:rPr>
        <w:t>без</w:t>
      </w:r>
      <w:r w:rsidR="005C0C81" w:rsidRPr="005D4829">
        <w:rPr>
          <w:color w:val="000000" w:themeColor="text1"/>
          <w:sz w:val="28"/>
          <w:szCs w:val="28"/>
          <w:lang w:val="uk-UA"/>
        </w:rPr>
        <w:t xml:space="preserve"> </w:t>
      </w:r>
      <w:r w:rsidRPr="005D4829">
        <w:rPr>
          <w:color w:val="000000" w:themeColor="text1"/>
          <w:sz w:val="28"/>
          <w:szCs w:val="28"/>
          <w:lang w:val="uk-UA"/>
        </w:rPr>
        <w:t>запаху,</w:t>
      </w:r>
      <w:r w:rsidR="005C0C81" w:rsidRPr="005D4829">
        <w:rPr>
          <w:color w:val="000000" w:themeColor="text1"/>
          <w:sz w:val="28"/>
          <w:szCs w:val="28"/>
          <w:lang w:val="uk-UA"/>
        </w:rPr>
        <w:t xml:space="preserve"> </w:t>
      </w:r>
      <w:r w:rsidRPr="005D4829">
        <w:rPr>
          <w:color w:val="000000" w:themeColor="text1"/>
          <w:sz w:val="28"/>
          <w:szCs w:val="28"/>
          <w:lang w:val="uk-UA"/>
        </w:rPr>
        <w:t>схуднення,</w:t>
      </w:r>
      <w:r w:rsidR="005C0C81" w:rsidRPr="005D4829">
        <w:rPr>
          <w:color w:val="000000" w:themeColor="text1"/>
          <w:sz w:val="28"/>
          <w:szCs w:val="28"/>
          <w:lang w:val="uk-UA"/>
        </w:rPr>
        <w:t xml:space="preserve"> </w:t>
      </w:r>
      <w:r w:rsidRPr="005D4829">
        <w:rPr>
          <w:color w:val="000000" w:themeColor="text1"/>
          <w:sz w:val="28"/>
          <w:szCs w:val="28"/>
          <w:lang w:val="uk-UA"/>
        </w:rPr>
        <w:t>анемії.</w:t>
      </w:r>
      <w:r w:rsidR="005C0C81" w:rsidRPr="005D4829">
        <w:rPr>
          <w:color w:val="000000" w:themeColor="text1"/>
          <w:sz w:val="28"/>
          <w:szCs w:val="28"/>
          <w:lang w:val="uk-UA"/>
        </w:rPr>
        <w:t xml:space="preserve"> </w:t>
      </w:r>
      <w:r w:rsidRPr="005D4829">
        <w:rPr>
          <w:color w:val="000000" w:themeColor="text1"/>
          <w:sz w:val="28"/>
          <w:szCs w:val="28"/>
          <w:lang w:val="uk-UA"/>
        </w:rPr>
        <w:t>Клінічна</w:t>
      </w:r>
      <w:r w:rsidR="005C0C81" w:rsidRPr="005D4829">
        <w:rPr>
          <w:color w:val="000000" w:themeColor="text1"/>
          <w:sz w:val="28"/>
          <w:szCs w:val="28"/>
          <w:lang w:val="uk-UA"/>
        </w:rPr>
        <w:t xml:space="preserve"> </w:t>
      </w:r>
      <w:r w:rsidRPr="005D4829">
        <w:rPr>
          <w:color w:val="000000" w:themeColor="text1"/>
          <w:sz w:val="28"/>
          <w:szCs w:val="28"/>
          <w:lang w:val="uk-UA"/>
        </w:rPr>
        <w:t>картина</w:t>
      </w:r>
      <w:r w:rsidR="005C0C81" w:rsidRPr="005D4829">
        <w:rPr>
          <w:color w:val="000000" w:themeColor="text1"/>
          <w:sz w:val="28"/>
          <w:szCs w:val="28"/>
          <w:lang w:val="uk-UA"/>
        </w:rPr>
        <w:t xml:space="preserve"> </w:t>
      </w:r>
      <w:r w:rsidRPr="005D4829">
        <w:rPr>
          <w:color w:val="000000" w:themeColor="text1"/>
          <w:sz w:val="28"/>
          <w:szCs w:val="28"/>
          <w:lang w:val="uk-UA"/>
        </w:rPr>
        <w:t>характерна</w:t>
      </w:r>
      <w:r w:rsidR="005C0C81" w:rsidRPr="005D4829">
        <w:rPr>
          <w:color w:val="000000" w:themeColor="text1"/>
          <w:sz w:val="28"/>
          <w:szCs w:val="28"/>
          <w:lang w:val="uk-UA"/>
        </w:rPr>
        <w:t xml:space="preserve"> </w:t>
      </w:r>
      <w:r w:rsidRPr="005D4829">
        <w:rPr>
          <w:color w:val="000000" w:themeColor="text1"/>
          <w:sz w:val="28"/>
          <w:szCs w:val="28"/>
          <w:lang w:val="uk-UA"/>
        </w:rPr>
        <w:t>для</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абсцедивної</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пневмонії.</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Рентгенологічно</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визначають</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абсцедивну</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форму</w:t>
      </w:r>
      <w:r w:rsidR="005C0C81" w:rsidRPr="005D4829">
        <w:rPr>
          <w:color w:val="000000" w:themeColor="text1"/>
          <w:sz w:val="28"/>
          <w:szCs w:val="28"/>
          <w:lang w:val="uk-UA"/>
        </w:rPr>
        <w:t xml:space="preserve"> </w:t>
      </w:r>
      <w:r w:rsidRPr="005D4829">
        <w:rPr>
          <w:color w:val="000000" w:themeColor="text1"/>
          <w:sz w:val="28"/>
          <w:szCs w:val="28"/>
          <w:lang w:val="uk-UA"/>
        </w:rPr>
        <w:t>пневмонії</w:t>
      </w:r>
      <w:r w:rsidR="0063730B" w:rsidRPr="005D4829">
        <w:rPr>
          <w:color w:val="000000" w:themeColor="text1"/>
          <w:sz w:val="28"/>
          <w:szCs w:val="28"/>
          <w:lang w:val="uk-UA"/>
        </w:rPr>
        <w:t xml:space="preserve"> </w:t>
      </w:r>
      <w:r w:rsidR="0063730B" w:rsidRPr="005D4829">
        <w:rPr>
          <w:iCs/>
          <w:sz w:val="28"/>
          <w:szCs w:val="28"/>
          <w:shd w:val="clear" w:color="auto" w:fill="FFFFFF"/>
        </w:rPr>
        <w:t>[42]</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різних</w:t>
      </w:r>
      <w:r w:rsidR="005C0C81" w:rsidRPr="005D4829">
        <w:rPr>
          <w:color w:val="000000" w:themeColor="text1"/>
          <w:sz w:val="28"/>
          <w:szCs w:val="28"/>
          <w:lang w:val="uk-UA"/>
        </w:rPr>
        <w:t xml:space="preserve"> </w:t>
      </w:r>
      <w:r w:rsidRPr="005D4829">
        <w:rPr>
          <w:color w:val="000000" w:themeColor="text1"/>
          <w:sz w:val="28"/>
          <w:szCs w:val="28"/>
          <w:lang w:val="uk-UA"/>
        </w:rPr>
        <w:t>причин</w:t>
      </w:r>
      <w:r w:rsidR="005C0C81" w:rsidRPr="005D4829">
        <w:rPr>
          <w:color w:val="000000" w:themeColor="text1"/>
          <w:sz w:val="28"/>
          <w:szCs w:val="28"/>
          <w:lang w:val="uk-UA"/>
        </w:rPr>
        <w:t xml:space="preserve"> </w:t>
      </w:r>
      <w:r w:rsidRPr="005D4829">
        <w:rPr>
          <w:color w:val="000000" w:themeColor="text1"/>
          <w:sz w:val="28"/>
          <w:szCs w:val="28"/>
          <w:lang w:val="uk-UA"/>
        </w:rPr>
        <w:t>пневмонія</w:t>
      </w:r>
      <w:r w:rsidR="005C0C81" w:rsidRPr="005D4829">
        <w:rPr>
          <w:color w:val="000000" w:themeColor="text1"/>
          <w:sz w:val="28"/>
          <w:szCs w:val="28"/>
          <w:lang w:val="uk-UA"/>
        </w:rPr>
        <w:t xml:space="preserve"> </w:t>
      </w:r>
      <w:r w:rsidRPr="005D4829">
        <w:rPr>
          <w:color w:val="000000" w:themeColor="text1"/>
          <w:sz w:val="28"/>
          <w:szCs w:val="28"/>
          <w:lang w:val="uk-UA"/>
        </w:rPr>
        <w:t>може</w:t>
      </w:r>
      <w:r w:rsidR="005C0C81" w:rsidRPr="005D4829">
        <w:rPr>
          <w:color w:val="000000" w:themeColor="text1"/>
          <w:sz w:val="28"/>
          <w:szCs w:val="28"/>
          <w:lang w:val="uk-UA"/>
        </w:rPr>
        <w:t xml:space="preserve"> </w:t>
      </w:r>
      <w:r w:rsidRPr="005D4829">
        <w:rPr>
          <w:color w:val="000000" w:themeColor="text1"/>
          <w:sz w:val="28"/>
          <w:szCs w:val="28"/>
          <w:lang w:val="uk-UA"/>
        </w:rPr>
        <w:t>мати</w:t>
      </w:r>
      <w:r w:rsidR="005C0C81" w:rsidRPr="005D4829">
        <w:rPr>
          <w:color w:val="000000" w:themeColor="text1"/>
          <w:sz w:val="28"/>
          <w:szCs w:val="28"/>
          <w:lang w:val="uk-UA"/>
        </w:rPr>
        <w:t xml:space="preserve"> </w:t>
      </w:r>
      <w:r w:rsidRPr="005D4829">
        <w:rPr>
          <w:color w:val="000000" w:themeColor="text1"/>
          <w:sz w:val="28"/>
          <w:szCs w:val="28"/>
          <w:lang w:val="uk-UA"/>
        </w:rPr>
        <w:t>затяжний</w:t>
      </w:r>
      <w:r w:rsidR="005C0C81" w:rsidRPr="005D4829">
        <w:rPr>
          <w:color w:val="000000" w:themeColor="text1"/>
          <w:sz w:val="28"/>
          <w:szCs w:val="28"/>
          <w:lang w:val="uk-UA"/>
        </w:rPr>
        <w:t xml:space="preserve"> </w:t>
      </w:r>
      <w:r w:rsidRPr="005D4829">
        <w:rPr>
          <w:color w:val="000000" w:themeColor="text1"/>
          <w:sz w:val="28"/>
          <w:szCs w:val="28"/>
          <w:lang w:val="uk-UA"/>
        </w:rPr>
        <w:t>характер</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подовженим</w:t>
      </w:r>
      <w:r w:rsidR="005C0C81" w:rsidRPr="005D4829">
        <w:rPr>
          <w:color w:val="000000" w:themeColor="text1"/>
          <w:sz w:val="28"/>
          <w:szCs w:val="28"/>
          <w:lang w:val="uk-UA"/>
        </w:rPr>
        <w:t xml:space="preserve"> </w:t>
      </w:r>
      <w:r w:rsidRPr="005D4829">
        <w:rPr>
          <w:color w:val="000000" w:themeColor="text1"/>
          <w:sz w:val="28"/>
          <w:szCs w:val="28"/>
          <w:lang w:val="uk-UA"/>
        </w:rPr>
        <w:t>перебігом,</w:t>
      </w:r>
      <w:r w:rsidR="005C0C81" w:rsidRPr="005D4829">
        <w:rPr>
          <w:color w:val="000000" w:themeColor="text1"/>
          <w:sz w:val="28"/>
          <w:szCs w:val="28"/>
          <w:lang w:val="uk-UA"/>
        </w:rPr>
        <w:t xml:space="preserve"> </w:t>
      </w:r>
      <w:r w:rsidRPr="005D4829">
        <w:rPr>
          <w:color w:val="000000" w:themeColor="text1"/>
          <w:sz w:val="28"/>
          <w:szCs w:val="28"/>
          <w:lang w:val="uk-UA"/>
        </w:rPr>
        <w:t>для</w:t>
      </w:r>
      <w:r w:rsidR="005C0C81" w:rsidRPr="005D4829">
        <w:rPr>
          <w:color w:val="000000" w:themeColor="text1"/>
          <w:sz w:val="28"/>
          <w:szCs w:val="28"/>
          <w:lang w:val="uk-UA"/>
        </w:rPr>
        <w:t xml:space="preserve"> </w:t>
      </w:r>
      <w:r w:rsidRPr="005D4829">
        <w:rPr>
          <w:color w:val="000000" w:themeColor="text1"/>
          <w:sz w:val="28"/>
          <w:szCs w:val="28"/>
          <w:lang w:val="uk-UA"/>
        </w:rPr>
        <w:t>якої</w:t>
      </w:r>
      <w:r w:rsidR="005C0C81" w:rsidRPr="005D4829">
        <w:rPr>
          <w:color w:val="000000" w:themeColor="text1"/>
          <w:sz w:val="28"/>
          <w:szCs w:val="28"/>
          <w:lang w:val="uk-UA"/>
        </w:rPr>
        <w:t xml:space="preserve"> </w:t>
      </w:r>
      <w:r w:rsidRPr="005D4829">
        <w:rPr>
          <w:color w:val="000000" w:themeColor="text1"/>
          <w:sz w:val="28"/>
          <w:szCs w:val="28"/>
          <w:lang w:val="uk-UA"/>
        </w:rPr>
        <w:t>характерно:</w:t>
      </w:r>
    </w:p>
    <w:p w14:paraId="56F50D67" w14:textId="37BD73F9" w:rsidR="00F475BB" w:rsidRPr="005D4829" w:rsidRDefault="00F475BB" w:rsidP="00F475BB">
      <w:pPr>
        <w:widowControl w:val="0"/>
        <w:numPr>
          <w:ilvl w:val="0"/>
          <w:numId w:val="21"/>
        </w:numPr>
        <w:spacing w:line="360" w:lineRule="auto"/>
        <w:ind w:left="0" w:firstLine="709"/>
        <w:jc w:val="both"/>
        <w:rPr>
          <w:color w:val="000000" w:themeColor="text1"/>
          <w:sz w:val="28"/>
          <w:szCs w:val="28"/>
          <w:lang w:val="uk-UA"/>
        </w:rPr>
      </w:pPr>
      <w:r w:rsidRPr="005D4829">
        <w:rPr>
          <w:color w:val="000000" w:themeColor="text1"/>
          <w:sz w:val="28"/>
          <w:szCs w:val="28"/>
          <w:lang w:val="uk-UA"/>
        </w:rPr>
        <w:t>тривалість</w:t>
      </w:r>
      <w:r w:rsidR="005C0C81" w:rsidRPr="005D4829">
        <w:rPr>
          <w:color w:val="000000" w:themeColor="text1"/>
          <w:sz w:val="28"/>
          <w:szCs w:val="28"/>
          <w:lang w:val="uk-UA"/>
        </w:rPr>
        <w:t xml:space="preserve"> </w:t>
      </w:r>
      <w:r w:rsidRPr="005D4829">
        <w:rPr>
          <w:color w:val="000000" w:themeColor="text1"/>
          <w:sz w:val="28"/>
          <w:szCs w:val="28"/>
          <w:lang w:val="uk-UA"/>
        </w:rPr>
        <w:t>&gt;4</w:t>
      </w:r>
      <w:r w:rsidR="005C0C81" w:rsidRPr="005D4829">
        <w:rPr>
          <w:color w:val="000000" w:themeColor="text1"/>
          <w:sz w:val="28"/>
          <w:szCs w:val="28"/>
          <w:lang w:val="uk-UA"/>
        </w:rPr>
        <w:t xml:space="preserve"> </w:t>
      </w:r>
      <w:r w:rsidRPr="005D4829">
        <w:rPr>
          <w:color w:val="000000" w:themeColor="text1"/>
          <w:sz w:val="28"/>
          <w:szCs w:val="28"/>
          <w:lang w:val="uk-UA"/>
        </w:rPr>
        <w:t>тиж</w:t>
      </w:r>
      <w:r w:rsidR="0063730B" w:rsidRPr="005D4829">
        <w:rPr>
          <w:color w:val="000000" w:themeColor="text1"/>
          <w:sz w:val="28"/>
          <w:szCs w:val="28"/>
          <w:lang w:val="uk-UA"/>
        </w:rPr>
        <w:t>нів</w:t>
      </w:r>
      <w:r w:rsidRPr="005D4829">
        <w:rPr>
          <w:color w:val="000000" w:themeColor="text1"/>
          <w:sz w:val="28"/>
          <w:szCs w:val="28"/>
          <w:lang w:val="uk-UA"/>
        </w:rPr>
        <w:t>;</w:t>
      </w:r>
    </w:p>
    <w:p w14:paraId="121003D5" w14:textId="5A1ABA70" w:rsidR="00F475BB" w:rsidRPr="005D4829" w:rsidRDefault="00F475BB" w:rsidP="00F475BB">
      <w:pPr>
        <w:widowControl w:val="0"/>
        <w:numPr>
          <w:ilvl w:val="0"/>
          <w:numId w:val="21"/>
        </w:numPr>
        <w:spacing w:line="360" w:lineRule="auto"/>
        <w:ind w:left="0" w:firstLine="709"/>
        <w:jc w:val="both"/>
        <w:rPr>
          <w:color w:val="000000" w:themeColor="text1"/>
          <w:sz w:val="28"/>
          <w:szCs w:val="28"/>
          <w:lang w:val="uk-UA"/>
        </w:rPr>
      </w:pPr>
      <w:r w:rsidRPr="005D4829">
        <w:rPr>
          <w:color w:val="000000" w:themeColor="text1"/>
          <w:sz w:val="28"/>
          <w:szCs w:val="28"/>
          <w:lang w:val="uk-UA"/>
        </w:rPr>
        <w:t>наявність</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рентгенограмі</w:t>
      </w:r>
      <w:r w:rsidR="005C0C81" w:rsidRPr="005D4829">
        <w:rPr>
          <w:color w:val="000000" w:themeColor="text1"/>
          <w:sz w:val="28"/>
          <w:szCs w:val="28"/>
          <w:lang w:val="uk-UA"/>
        </w:rPr>
        <w:t xml:space="preserve"> </w:t>
      </w:r>
      <w:r w:rsidRPr="005D4829">
        <w:rPr>
          <w:color w:val="000000" w:themeColor="text1"/>
          <w:sz w:val="28"/>
          <w:szCs w:val="28"/>
          <w:lang w:val="uk-UA"/>
        </w:rPr>
        <w:t>вогнищевої</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перибронхіальної</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інфільтрації</w:t>
      </w:r>
      <w:r w:rsidR="005C0C81" w:rsidRPr="005D4829">
        <w:rPr>
          <w:color w:val="000000" w:themeColor="text1"/>
          <w:sz w:val="28"/>
          <w:szCs w:val="28"/>
          <w:lang w:val="uk-UA"/>
        </w:rPr>
        <w:t xml:space="preserve"> </w:t>
      </w:r>
      <w:r w:rsidRPr="005D4829">
        <w:rPr>
          <w:color w:val="000000" w:themeColor="text1"/>
          <w:sz w:val="28"/>
          <w:szCs w:val="28"/>
          <w:lang w:val="uk-UA"/>
        </w:rPr>
        <w:t>сегментарної</w:t>
      </w:r>
      <w:r w:rsidR="005C0C81" w:rsidRPr="005D4829">
        <w:rPr>
          <w:color w:val="000000" w:themeColor="text1"/>
          <w:sz w:val="28"/>
          <w:szCs w:val="28"/>
          <w:lang w:val="uk-UA"/>
        </w:rPr>
        <w:t xml:space="preserve"> </w:t>
      </w:r>
      <w:r w:rsidRPr="005D4829">
        <w:rPr>
          <w:color w:val="000000" w:themeColor="text1"/>
          <w:sz w:val="28"/>
          <w:szCs w:val="28"/>
          <w:lang w:val="uk-UA"/>
        </w:rPr>
        <w:t>локалізації,</w:t>
      </w:r>
      <w:r w:rsidR="005C0C81" w:rsidRPr="005D4829">
        <w:rPr>
          <w:color w:val="000000" w:themeColor="text1"/>
          <w:sz w:val="28"/>
          <w:szCs w:val="28"/>
          <w:lang w:val="uk-UA"/>
        </w:rPr>
        <w:t xml:space="preserve"> </w:t>
      </w:r>
      <w:r w:rsidRPr="005D4829">
        <w:rPr>
          <w:color w:val="000000" w:themeColor="text1"/>
          <w:sz w:val="28"/>
          <w:szCs w:val="28"/>
          <w:lang w:val="uk-UA"/>
        </w:rPr>
        <w:t>яка</w:t>
      </w:r>
      <w:r w:rsidR="005C0C81" w:rsidRPr="005D4829">
        <w:rPr>
          <w:color w:val="000000" w:themeColor="text1"/>
          <w:sz w:val="28"/>
          <w:szCs w:val="28"/>
          <w:lang w:val="uk-UA"/>
        </w:rPr>
        <w:t xml:space="preserve"> </w:t>
      </w:r>
      <w:r w:rsidRPr="005D4829">
        <w:rPr>
          <w:color w:val="000000" w:themeColor="text1"/>
          <w:sz w:val="28"/>
          <w:szCs w:val="28"/>
          <w:lang w:val="uk-UA"/>
        </w:rPr>
        <w:t>не</w:t>
      </w:r>
      <w:r w:rsidR="005C0C81" w:rsidRPr="005D4829">
        <w:rPr>
          <w:color w:val="000000" w:themeColor="text1"/>
          <w:sz w:val="28"/>
          <w:szCs w:val="28"/>
          <w:lang w:val="uk-UA"/>
        </w:rPr>
        <w:t xml:space="preserve"> </w:t>
      </w:r>
      <w:r w:rsidRPr="005D4829">
        <w:rPr>
          <w:color w:val="000000" w:themeColor="text1"/>
          <w:sz w:val="28"/>
          <w:szCs w:val="28"/>
          <w:lang w:val="uk-UA"/>
        </w:rPr>
        <w:t>розсмоктується</w:t>
      </w:r>
      <w:r w:rsidR="005C0C81" w:rsidRPr="005D4829">
        <w:rPr>
          <w:color w:val="000000" w:themeColor="text1"/>
          <w:sz w:val="28"/>
          <w:szCs w:val="28"/>
          <w:lang w:val="uk-UA"/>
        </w:rPr>
        <w:t xml:space="preserve"> </w:t>
      </w:r>
      <w:r w:rsidRPr="005D4829">
        <w:rPr>
          <w:color w:val="000000" w:themeColor="text1"/>
          <w:sz w:val="28"/>
          <w:szCs w:val="28"/>
          <w:lang w:val="uk-UA"/>
        </w:rPr>
        <w:t>протягом</w:t>
      </w:r>
      <w:r w:rsidR="005C0C81" w:rsidRPr="005D4829">
        <w:rPr>
          <w:color w:val="000000" w:themeColor="text1"/>
          <w:sz w:val="28"/>
          <w:szCs w:val="28"/>
          <w:lang w:val="uk-UA"/>
        </w:rPr>
        <w:t xml:space="preserve"> </w:t>
      </w:r>
      <w:r w:rsidRPr="005D4829">
        <w:rPr>
          <w:color w:val="000000" w:themeColor="text1"/>
          <w:sz w:val="28"/>
          <w:szCs w:val="28"/>
          <w:lang w:val="uk-UA"/>
        </w:rPr>
        <w:t>4</w:t>
      </w:r>
      <w:r w:rsidR="005C0C81" w:rsidRPr="005D4829">
        <w:rPr>
          <w:color w:val="000000" w:themeColor="text1"/>
          <w:sz w:val="28"/>
          <w:szCs w:val="28"/>
          <w:lang w:val="uk-UA"/>
        </w:rPr>
        <w:t xml:space="preserve"> </w:t>
      </w:r>
      <w:r w:rsidRPr="005D4829">
        <w:rPr>
          <w:color w:val="000000" w:themeColor="text1"/>
          <w:sz w:val="28"/>
          <w:szCs w:val="28"/>
          <w:lang w:val="uk-UA"/>
        </w:rPr>
        <w:t>тиж</w:t>
      </w:r>
      <w:r w:rsidR="0063730B" w:rsidRPr="005D4829">
        <w:rPr>
          <w:color w:val="000000" w:themeColor="text1"/>
          <w:sz w:val="28"/>
          <w:szCs w:val="28"/>
          <w:lang w:val="uk-UA"/>
        </w:rPr>
        <w:t>нів</w:t>
      </w:r>
      <w:r w:rsidRPr="005D4829">
        <w:rPr>
          <w:color w:val="000000" w:themeColor="text1"/>
          <w:sz w:val="28"/>
          <w:szCs w:val="28"/>
          <w:lang w:val="uk-UA"/>
        </w:rPr>
        <w:t>;</w:t>
      </w:r>
    </w:p>
    <w:p w14:paraId="0B6FCCF0" w14:textId="454BD7F7" w:rsidR="00F475BB" w:rsidRPr="005D4829" w:rsidRDefault="00F475BB" w:rsidP="00F475BB">
      <w:pPr>
        <w:widowControl w:val="0"/>
        <w:numPr>
          <w:ilvl w:val="0"/>
          <w:numId w:val="21"/>
        </w:numPr>
        <w:spacing w:line="360" w:lineRule="auto"/>
        <w:ind w:left="0" w:firstLine="709"/>
        <w:jc w:val="both"/>
        <w:rPr>
          <w:color w:val="000000" w:themeColor="text1"/>
          <w:sz w:val="28"/>
          <w:szCs w:val="28"/>
          <w:lang w:val="uk-UA"/>
        </w:rPr>
      </w:pPr>
      <w:r w:rsidRPr="005D4829">
        <w:rPr>
          <w:color w:val="000000" w:themeColor="text1"/>
          <w:sz w:val="28"/>
          <w:szCs w:val="28"/>
          <w:lang w:val="uk-UA"/>
        </w:rPr>
        <w:t>локальний</w:t>
      </w:r>
      <w:r w:rsidR="005C0C81" w:rsidRPr="005D4829">
        <w:rPr>
          <w:color w:val="000000" w:themeColor="text1"/>
          <w:sz w:val="28"/>
          <w:szCs w:val="28"/>
          <w:lang w:val="uk-UA"/>
        </w:rPr>
        <w:t xml:space="preserve"> </w:t>
      </w:r>
      <w:r w:rsidRPr="005D4829">
        <w:rPr>
          <w:color w:val="000000" w:themeColor="text1"/>
          <w:sz w:val="28"/>
          <w:szCs w:val="28"/>
          <w:lang w:val="uk-UA"/>
        </w:rPr>
        <w:t>сегментарний</w:t>
      </w:r>
      <w:r w:rsidR="005C0C81" w:rsidRPr="005D4829">
        <w:rPr>
          <w:color w:val="000000" w:themeColor="text1"/>
          <w:sz w:val="28"/>
          <w:szCs w:val="28"/>
          <w:lang w:val="uk-UA"/>
        </w:rPr>
        <w:t xml:space="preserve"> </w:t>
      </w:r>
      <w:r w:rsidRPr="005D4829">
        <w:rPr>
          <w:color w:val="000000" w:themeColor="text1"/>
          <w:sz w:val="28"/>
          <w:szCs w:val="28"/>
          <w:lang w:val="uk-UA"/>
        </w:rPr>
        <w:t>бронхіт,</w:t>
      </w:r>
      <w:r w:rsidR="005C0C81" w:rsidRPr="005D4829">
        <w:rPr>
          <w:color w:val="000000" w:themeColor="text1"/>
          <w:sz w:val="28"/>
          <w:szCs w:val="28"/>
          <w:lang w:val="uk-UA"/>
        </w:rPr>
        <w:t xml:space="preserve"> </w:t>
      </w:r>
      <w:r w:rsidRPr="005D4829">
        <w:rPr>
          <w:color w:val="000000" w:themeColor="text1"/>
          <w:sz w:val="28"/>
          <w:szCs w:val="28"/>
          <w:lang w:val="uk-UA"/>
        </w:rPr>
        <w:t>який</w:t>
      </w:r>
      <w:r w:rsidR="005C0C81" w:rsidRPr="005D4829">
        <w:rPr>
          <w:color w:val="000000" w:themeColor="text1"/>
          <w:sz w:val="28"/>
          <w:szCs w:val="28"/>
          <w:lang w:val="uk-UA"/>
        </w:rPr>
        <w:t xml:space="preserve"> </w:t>
      </w:r>
      <w:r w:rsidRPr="005D4829">
        <w:rPr>
          <w:color w:val="000000" w:themeColor="text1"/>
          <w:sz w:val="28"/>
          <w:szCs w:val="28"/>
          <w:lang w:val="uk-UA"/>
        </w:rPr>
        <w:t>діагностується</w:t>
      </w:r>
      <w:r w:rsidR="005C0C81" w:rsidRPr="005D4829">
        <w:rPr>
          <w:color w:val="000000" w:themeColor="text1"/>
          <w:sz w:val="28"/>
          <w:szCs w:val="28"/>
          <w:lang w:val="uk-UA"/>
        </w:rPr>
        <w:t xml:space="preserve"> </w:t>
      </w:r>
      <w:r w:rsidRPr="005D4829">
        <w:rPr>
          <w:color w:val="000000" w:themeColor="text1"/>
          <w:sz w:val="28"/>
          <w:szCs w:val="28"/>
          <w:lang w:val="uk-UA"/>
        </w:rPr>
        <w:t>за</w:t>
      </w:r>
      <w:r w:rsidR="005C0C81" w:rsidRPr="005D4829">
        <w:rPr>
          <w:color w:val="000000" w:themeColor="text1"/>
          <w:sz w:val="28"/>
          <w:szCs w:val="28"/>
          <w:lang w:val="uk-UA"/>
        </w:rPr>
        <w:t xml:space="preserve"> </w:t>
      </w:r>
      <w:r w:rsidRPr="005D4829">
        <w:rPr>
          <w:color w:val="000000" w:themeColor="text1"/>
          <w:sz w:val="28"/>
          <w:szCs w:val="28"/>
          <w:lang w:val="uk-UA"/>
        </w:rPr>
        <w:t>допомогою</w:t>
      </w:r>
      <w:r w:rsidR="005C0C81" w:rsidRPr="005D4829">
        <w:rPr>
          <w:color w:val="000000" w:themeColor="text1"/>
          <w:sz w:val="28"/>
          <w:szCs w:val="28"/>
          <w:lang w:val="uk-UA"/>
        </w:rPr>
        <w:t xml:space="preserve"> </w:t>
      </w:r>
      <w:r w:rsidRPr="005D4829">
        <w:rPr>
          <w:color w:val="000000" w:themeColor="text1"/>
          <w:sz w:val="28"/>
          <w:szCs w:val="28"/>
          <w:lang w:val="uk-UA"/>
        </w:rPr>
        <w:t>бронхоскопії;</w:t>
      </w:r>
    </w:p>
    <w:p w14:paraId="5B15BC66" w14:textId="5B6AC4DA" w:rsidR="00F475BB" w:rsidRPr="005D4829" w:rsidRDefault="00F475BB" w:rsidP="00F475BB">
      <w:pPr>
        <w:widowControl w:val="0"/>
        <w:numPr>
          <w:ilvl w:val="0"/>
          <w:numId w:val="21"/>
        </w:numPr>
        <w:spacing w:line="360" w:lineRule="auto"/>
        <w:ind w:left="0" w:firstLine="709"/>
        <w:jc w:val="both"/>
        <w:rPr>
          <w:color w:val="000000" w:themeColor="text1"/>
          <w:sz w:val="28"/>
          <w:szCs w:val="28"/>
          <w:lang w:val="uk-UA"/>
        </w:rPr>
      </w:pPr>
      <w:r w:rsidRPr="005D4829">
        <w:rPr>
          <w:color w:val="000000" w:themeColor="text1"/>
          <w:sz w:val="28"/>
          <w:szCs w:val="28"/>
          <w:lang w:val="uk-UA"/>
        </w:rPr>
        <w:t>збереження</w:t>
      </w:r>
      <w:r w:rsidR="005C0C81" w:rsidRPr="005D4829">
        <w:rPr>
          <w:color w:val="000000" w:themeColor="text1"/>
          <w:sz w:val="28"/>
          <w:szCs w:val="28"/>
          <w:lang w:val="uk-UA"/>
        </w:rPr>
        <w:t xml:space="preserve"> </w:t>
      </w:r>
      <w:r w:rsidRPr="005D4829">
        <w:rPr>
          <w:color w:val="000000" w:themeColor="text1"/>
          <w:sz w:val="28"/>
          <w:szCs w:val="28"/>
          <w:lang w:val="uk-UA"/>
        </w:rPr>
        <w:t>лабораторних</w:t>
      </w:r>
      <w:r w:rsidR="005C0C81" w:rsidRPr="005D4829">
        <w:rPr>
          <w:color w:val="000000" w:themeColor="text1"/>
          <w:sz w:val="28"/>
          <w:szCs w:val="28"/>
          <w:lang w:val="uk-UA"/>
        </w:rPr>
        <w:t xml:space="preserve"> </w:t>
      </w:r>
      <w:r w:rsidRPr="005D4829">
        <w:rPr>
          <w:color w:val="000000" w:themeColor="text1"/>
          <w:sz w:val="28"/>
          <w:szCs w:val="28"/>
          <w:lang w:val="uk-UA"/>
        </w:rPr>
        <w:t>ознак</w:t>
      </w:r>
      <w:r w:rsidR="005C0C81" w:rsidRPr="005D4829">
        <w:rPr>
          <w:color w:val="000000" w:themeColor="text1"/>
          <w:sz w:val="28"/>
          <w:szCs w:val="28"/>
          <w:lang w:val="uk-UA"/>
        </w:rPr>
        <w:t xml:space="preserve"> </w:t>
      </w:r>
      <w:r w:rsidRPr="005D4829">
        <w:rPr>
          <w:color w:val="000000" w:themeColor="text1"/>
          <w:sz w:val="28"/>
          <w:szCs w:val="28"/>
          <w:lang w:val="uk-UA"/>
        </w:rPr>
        <w:t>запального</w:t>
      </w:r>
      <w:r w:rsidR="005C0C81" w:rsidRPr="005D4829">
        <w:rPr>
          <w:color w:val="000000" w:themeColor="text1"/>
          <w:sz w:val="28"/>
          <w:szCs w:val="28"/>
          <w:lang w:val="uk-UA"/>
        </w:rPr>
        <w:t xml:space="preserve"> </w:t>
      </w:r>
      <w:r w:rsidRPr="005D4829">
        <w:rPr>
          <w:color w:val="000000" w:themeColor="text1"/>
          <w:sz w:val="28"/>
          <w:szCs w:val="28"/>
          <w:lang w:val="uk-UA"/>
        </w:rPr>
        <w:t>процесу</w:t>
      </w:r>
      <w:r w:rsidR="005C0C81" w:rsidRPr="005D4829">
        <w:rPr>
          <w:color w:val="000000" w:themeColor="text1"/>
          <w:sz w:val="28"/>
          <w:szCs w:val="28"/>
          <w:lang w:val="uk-UA"/>
        </w:rPr>
        <w:t xml:space="preserve"> </w:t>
      </w:r>
      <w:r w:rsidRPr="005D4829">
        <w:rPr>
          <w:color w:val="000000" w:themeColor="text1"/>
          <w:sz w:val="28"/>
          <w:szCs w:val="28"/>
          <w:lang w:val="uk-UA"/>
        </w:rPr>
        <w:t>(лейкоцитозу,</w:t>
      </w:r>
      <w:r w:rsidR="005C0C81" w:rsidRPr="005D4829">
        <w:rPr>
          <w:color w:val="000000" w:themeColor="text1"/>
          <w:sz w:val="28"/>
          <w:szCs w:val="28"/>
          <w:lang w:val="uk-UA"/>
        </w:rPr>
        <w:t xml:space="preserve"> </w:t>
      </w:r>
      <w:r w:rsidRPr="005D4829">
        <w:rPr>
          <w:color w:val="000000" w:themeColor="text1"/>
          <w:sz w:val="28"/>
          <w:szCs w:val="28"/>
          <w:lang w:val="uk-UA"/>
        </w:rPr>
        <w:t>підвищеної</w:t>
      </w:r>
      <w:r w:rsidR="005C0C81" w:rsidRPr="005D4829">
        <w:rPr>
          <w:color w:val="000000" w:themeColor="text1"/>
          <w:sz w:val="28"/>
          <w:szCs w:val="28"/>
          <w:lang w:val="uk-UA"/>
        </w:rPr>
        <w:t xml:space="preserve"> </w:t>
      </w:r>
      <w:r w:rsidRPr="005D4829">
        <w:rPr>
          <w:color w:val="000000" w:themeColor="text1"/>
          <w:sz w:val="28"/>
          <w:szCs w:val="28"/>
          <w:lang w:val="uk-UA"/>
        </w:rPr>
        <w:t>ШОЕ,</w:t>
      </w:r>
      <w:r w:rsidR="005C0C81" w:rsidRPr="005D4829">
        <w:rPr>
          <w:color w:val="000000" w:themeColor="text1"/>
          <w:sz w:val="28"/>
          <w:szCs w:val="28"/>
          <w:lang w:val="uk-UA"/>
        </w:rPr>
        <w:t xml:space="preserve"> </w:t>
      </w:r>
      <w:r w:rsidRPr="005D4829">
        <w:rPr>
          <w:color w:val="000000" w:themeColor="text1"/>
          <w:sz w:val="28"/>
          <w:szCs w:val="28"/>
          <w:lang w:val="uk-UA"/>
        </w:rPr>
        <w:t>рівня</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сіалових</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кислот,</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серомукоїду</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фібриногену);</w:t>
      </w:r>
    </w:p>
    <w:p w14:paraId="6BE96B25" w14:textId="3033ADA6" w:rsidR="00F475BB" w:rsidRPr="005D4829" w:rsidRDefault="00F475BB" w:rsidP="00F475BB">
      <w:pPr>
        <w:widowControl w:val="0"/>
        <w:numPr>
          <w:ilvl w:val="0"/>
          <w:numId w:val="21"/>
        </w:numPr>
        <w:spacing w:line="360" w:lineRule="auto"/>
        <w:ind w:left="0" w:firstLine="709"/>
        <w:jc w:val="both"/>
        <w:rPr>
          <w:color w:val="000000" w:themeColor="text1"/>
          <w:sz w:val="28"/>
          <w:szCs w:val="28"/>
          <w:lang w:val="uk-UA"/>
        </w:rPr>
      </w:pPr>
      <w:r w:rsidRPr="005D4829">
        <w:rPr>
          <w:color w:val="000000" w:themeColor="text1"/>
          <w:sz w:val="28"/>
          <w:szCs w:val="28"/>
          <w:lang w:val="uk-UA"/>
        </w:rPr>
        <w:t>характерні</w:t>
      </w:r>
      <w:r w:rsidR="005C0C81" w:rsidRPr="005D4829">
        <w:rPr>
          <w:color w:val="000000" w:themeColor="text1"/>
          <w:sz w:val="28"/>
          <w:szCs w:val="28"/>
          <w:lang w:val="uk-UA"/>
        </w:rPr>
        <w:t xml:space="preserve"> </w:t>
      </w:r>
      <w:r w:rsidRPr="005D4829">
        <w:rPr>
          <w:color w:val="000000" w:themeColor="text1"/>
          <w:sz w:val="28"/>
          <w:szCs w:val="28"/>
          <w:lang w:val="uk-UA"/>
        </w:rPr>
        <w:t>імунологічні</w:t>
      </w:r>
      <w:r w:rsidR="005C0C81" w:rsidRPr="005D4829">
        <w:rPr>
          <w:color w:val="000000" w:themeColor="text1"/>
          <w:sz w:val="28"/>
          <w:szCs w:val="28"/>
          <w:lang w:val="uk-UA"/>
        </w:rPr>
        <w:t xml:space="preserve"> </w:t>
      </w:r>
      <w:r w:rsidRPr="005D4829">
        <w:rPr>
          <w:color w:val="000000" w:themeColor="text1"/>
          <w:sz w:val="28"/>
          <w:szCs w:val="28"/>
          <w:lang w:val="uk-UA"/>
        </w:rPr>
        <w:t>порушення</w:t>
      </w:r>
      <w:r w:rsidR="005C0C81" w:rsidRPr="005D4829">
        <w:rPr>
          <w:color w:val="000000" w:themeColor="text1"/>
          <w:sz w:val="28"/>
          <w:szCs w:val="28"/>
          <w:lang w:val="uk-UA"/>
        </w:rPr>
        <w:t xml:space="preserve"> </w:t>
      </w:r>
      <w:r w:rsidRPr="005D4829">
        <w:rPr>
          <w:color w:val="000000" w:themeColor="text1"/>
          <w:sz w:val="28"/>
          <w:szCs w:val="28"/>
          <w:lang w:val="uk-UA"/>
        </w:rPr>
        <w:t>(підвищення</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крові</w:t>
      </w:r>
      <w:r w:rsidR="005C0C81" w:rsidRPr="005D4829">
        <w:rPr>
          <w:color w:val="000000" w:themeColor="text1"/>
          <w:sz w:val="28"/>
          <w:szCs w:val="28"/>
          <w:lang w:val="uk-UA"/>
        </w:rPr>
        <w:t xml:space="preserve"> </w:t>
      </w:r>
      <w:r w:rsidRPr="005D4829">
        <w:rPr>
          <w:color w:val="000000" w:themeColor="text1"/>
          <w:sz w:val="28"/>
          <w:szCs w:val="28"/>
          <w:lang w:val="uk-UA"/>
        </w:rPr>
        <w:t>рівня</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ІgA</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зниження</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IgM</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С4-,</w:t>
      </w:r>
      <w:r w:rsidR="005C0C81" w:rsidRPr="005D4829">
        <w:rPr>
          <w:color w:val="000000" w:themeColor="text1"/>
          <w:sz w:val="28"/>
          <w:szCs w:val="28"/>
          <w:lang w:val="uk-UA"/>
        </w:rPr>
        <w:t xml:space="preserve"> </w:t>
      </w:r>
      <w:r w:rsidRPr="005D4829">
        <w:rPr>
          <w:color w:val="000000" w:themeColor="text1"/>
          <w:sz w:val="28"/>
          <w:szCs w:val="28"/>
          <w:lang w:val="uk-UA"/>
        </w:rPr>
        <w:t>С5-,</w:t>
      </w:r>
      <w:r w:rsidR="005C0C81" w:rsidRPr="005D4829">
        <w:rPr>
          <w:color w:val="000000" w:themeColor="text1"/>
          <w:sz w:val="28"/>
          <w:szCs w:val="28"/>
          <w:lang w:val="uk-UA"/>
        </w:rPr>
        <w:t xml:space="preserve"> </w:t>
      </w:r>
      <w:r w:rsidRPr="005D4829">
        <w:rPr>
          <w:color w:val="000000" w:themeColor="text1"/>
          <w:sz w:val="28"/>
          <w:szCs w:val="28"/>
          <w:lang w:val="uk-UA"/>
        </w:rPr>
        <w:t>С9-компонентів</w:t>
      </w:r>
      <w:r w:rsidR="005C0C81" w:rsidRPr="005D4829">
        <w:rPr>
          <w:color w:val="000000" w:themeColor="text1"/>
          <w:sz w:val="28"/>
          <w:szCs w:val="28"/>
          <w:lang w:val="uk-UA"/>
        </w:rPr>
        <w:t xml:space="preserve"> </w:t>
      </w:r>
      <w:r w:rsidRPr="005D4829">
        <w:rPr>
          <w:color w:val="000000" w:themeColor="text1"/>
          <w:sz w:val="28"/>
          <w:szCs w:val="28"/>
          <w:lang w:val="uk-UA"/>
        </w:rPr>
        <w:t>комплементу,</w:t>
      </w:r>
      <w:r w:rsidR="005C0C81" w:rsidRPr="005D4829">
        <w:rPr>
          <w:color w:val="000000" w:themeColor="text1"/>
          <w:sz w:val="28"/>
          <w:szCs w:val="28"/>
          <w:lang w:val="uk-UA"/>
        </w:rPr>
        <w:t xml:space="preserve"> </w:t>
      </w:r>
      <w:r w:rsidRPr="005D4829">
        <w:rPr>
          <w:color w:val="000000" w:themeColor="text1"/>
          <w:sz w:val="28"/>
          <w:szCs w:val="28"/>
          <w:lang w:val="uk-UA"/>
        </w:rPr>
        <w:t>підвищення</w:t>
      </w:r>
      <w:r w:rsidR="005C0C81" w:rsidRPr="005D4829">
        <w:rPr>
          <w:color w:val="000000" w:themeColor="text1"/>
          <w:sz w:val="28"/>
          <w:szCs w:val="28"/>
          <w:lang w:val="uk-UA"/>
        </w:rPr>
        <w:t xml:space="preserve"> </w:t>
      </w:r>
      <w:r w:rsidRPr="005D4829">
        <w:rPr>
          <w:color w:val="000000" w:themeColor="text1"/>
          <w:sz w:val="28"/>
          <w:szCs w:val="28"/>
          <w:lang w:val="uk-UA"/>
        </w:rPr>
        <w:t>активності</w:t>
      </w:r>
      <w:r w:rsidR="005C0C81" w:rsidRPr="005D4829">
        <w:rPr>
          <w:color w:val="000000" w:themeColor="text1"/>
          <w:sz w:val="28"/>
          <w:szCs w:val="28"/>
          <w:lang w:val="uk-UA"/>
        </w:rPr>
        <w:t xml:space="preserve"> </w:t>
      </w:r>
      <w:r w:rsidRPr="005D4829">
        <w:rPr>
          <w:color w:val="000000" w:themeColor="text1"/>
          <w:sz w:val="28"/>
          <w:szCs w:val="28"/>
          <w:lang w:val="uk-UA"/>
        </w:rPr>
        <w:t>Т-</w:t>
      </w:r>
      <w:proofErr w:type="spellStart"/>
      <w:r w:rsidRPr="005D4829">
        <w:rPr>
          <w:color w:val="000000" w:themeColor="text1"/>
          <w:sz w:val="28"/>
          <w:szCs w:val="28"/>
          <w:lang w:val="uk-UA"/>
        </w:rPr>
        <w:t>супресорів</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зниження</w:t>
      </w:r>
      <w:r w:rsidR="005C0C81" w:rsidRPr="005D4829">
        <w:rPr>
          <w:color w:val="000000" w:themeColor="text1"/>
          <w:sz w:val="28"/>
          <w:szCs w:val="28"/>
          <w:lang w:val="uk-UA"/>
        </w:rPr>
        <w:t xml:space="preserve"> </w:t>
      </w:r>
      <w:r w:rsidRPr="005D4829">
        <w:rPr>
          <w:color w:val="000000" w:themeColor="text1"/>
          <w:sz w:val="28"/>
          <w:szCs w:val="28"/>
          <w:lang w:val="uk-UA"/>
        </w:rPr>
        <w:t>Т-</w:t>
      </w:r>
      <w:proofErr w:type="spellStart"/>
      <w:r w:rsidRPr="005D4829">
        <w:rPr>
          <w:color w:val="000000" w:themeColor="text1"/>
          <w:sz w:val="28"/>
          <w:szCs w:val="28"/>
          <w:lang w:val="uk-UA"/>
        </w:rPr>
        <w:t>хелперів</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кілерів</w:t>
      </w:r>
      <w:proofErr w:type="spellEnd"/>
      <w:r w:rsidRPr="005D4829">
        <w:rPr>
          <w:color w:val="000000" w:themeColor="text1"/>
          <w:sz w:val="28"/>
          <w:szCs w:val="28"/>
          <w:lang w:val="uk-UA"/>
        </w:rPr>
        <w:t>);</w:t>
      </w:r>
    </w:p>
    <w:p w14:paraId="74C05F54" w14:textId="42A04216" w:rsidR="00F475BB" w:rsidRPr="005D4829" w:rsidRDefault="00F475BB" w:rsidP="00F475BB">
      <w:pPr>
        <w:widowControl w:val="0"/>
        <w:numPr>
          <w:ilvl w:val="0"/>
          <w:numId w:val="21"/>
        </w:numPr>
        <w:spacing w:line="360" w:lineRule="auto"/>
        <w:ind w:left="0" w:firstLine="709"/>
        <w:jc w:val="both"/>
        <w:rPr>
          <w:color w:val="000000" w:themeColor="text1"/>
          <w:sz w:val="28"/>
          <w:szCs w:val="28"/>
          <w:lang w:val="uk-UA"/>
        </w:rPr>
      </w:pPr>
      <w:r w:rsidRPr="005D4829">
        <w:rPr>
          <w:color w:val="000000" w:themeColor="text1"/>
          <w:sz w:val="28"/>
          <w:szCs w:val="28"/>
          <w:lang w:val="uk-UA"/>
        </w:rPr>
        <w:t>обов</w:t>
      </w:r>
      <w:r w:rsidR="007756C4" w:rsidRPr="005D4829">
        <w:rPr>
          <w:color w:val="000000" w:themeColor="text1"/>
          <w:sz w:val="28"/>
          <w:szCs w:val="28"/>
          <w:lang w:val="uk-UA"/>
        </w:rPr>
        <w:t>’</w:t>
      </w:r>
      <w:r w:rsidRPr="005D4829">
        <w:rPr>
          <w:color w:val="000000" w:themeColor="text1"/>
          <w:sz w:val="28"/>
          <w:szCs w:val="28"/>
          <w:lang w:val="uk-UA"/>
        </w:rPr>
        <w:t>язкове</w:t>
      </w:r>
      <w:r w:rsidR="005C0C81" w:rsidRPr="005D4829">
        <w:rPr>
          <w:color w:val="000000" w:themeColor="text1"/>
          <w:sz w:val="28"/>
          <w:szCs w:val="28"/>
          <w:lang w:val="uk-UA"/>
        </w:rPr>
        <w:t xml:space="preserve"> </w:t>
      </w:r>
      <w:r w:rsidRPr="005D4829">
        <w:rPr>
          <w:color w:val="000000" w:themeColor="text1"/>
          <w:sz w:val="28"/>
          <w:szCs w:val="28"/>
          <w:lang w:val="uk-UA"/>
        </w:rPr>
        <w:t>одужання</w:t>
      </w:r>
      <w:r w:rsidR="005C0C81" w:rsidRPr="005D4829">
        <w:rPr>
          <w:color w:val="000000" w:themeColor="text1"/>
          <w:sz w:val="28"/>
          <w:szCs w:val="28"/>
          <w:lang w:val="uk-UA"/>
        </w:rPr>
        <w:t xml:space="preserve"> </w:t>
      </w:r>
      <w:r w:rsidRPr="005D4829">
        <w:rPr>
          <w:color w:val="000000" w:themeColor="text1"/>
          <w:sz w:val="28"/>
          <w:szCs w:val="28"/>
          <w:lang w:val="uk-UA"/>
        </w:rPr>
        <w:t>(клінічне,</w:t>
      </w:r>
      <w:r w:rsidR="005C0C81" w:rsidRPr="005D4829">
        <w:rPr>
          <w:color w:val="000000" w:themeColor="text1"/>
          <w:sz w:val="28"/>
          <w:szCs w:val="28"/>
          <w:lang w:val="uk-UA"/>
        </w:rPr>
        <w:t xml:space="preserve"> </w:t>
      </w:r>
      <w:r w:rsidRPr="005D4829">
        <w:rPr>
          <w:color w:val="000000" w:themeColor="text1"/>
          <w:sz w:val="28"/>
          <w:szCs w:val="28"/>
          <w:lang w:val="uk-UA"/>
        </w:rPr>
        <w:t>рентгенологічне</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лабораторне)</w:t>
      </w:r>
      <w:r w:rsidR="005C0C81" w:rsidRPr="005D4829">
        <w:rPr>
          <w:color w:val="000000" w:themeColor="text1"/>
          <w:sz w:val="28"/>
          <w:szCs w:val="28"/>
          <w:lang w:val="uk-UA"/>
        </w:rPr>
        <w:t xml:space="preserve"> </w:t>
      </w:r>
      <w:r w:rsidRPr="005D4829">
        <w:rPr>
          <w:color w:val="000000" w:themeColor="text1"/>
          <w:sz w:val="28"/>
          <w:szCs w:val="28"/>
          <w:lang w:val="uk-UA"/>
        </w:rPr>
        <w:t>впродовж</w:t>
      </w:r>
      <w:r w:rsidR="005C0C81" w:rsidRPr="005D4829">
        <w:rPr>
          <w:color w:val="000000" w:themeColor="text1"/>
          <w:sz w:val="28"/>
          <w:szCs w:val="28"/>
          <w:lang w:val="uk-UA"/>
        </w:rPr>
        <w:t xml:space="preserve"> </w:t>
      </w:r>
      <w:r w:rsidRPr="005D4829">
        <w:rPr>
          <w:color w:val="000000" w:themeColor="text1"/>
          <w:sz w:val="28"/>
          <w:szCs w:val="28"/>
          <w:lang w:val="uk-UA"/>
        </w:rPr>
        <w:t>від</w:t>
      </w:r>
      <w:r w:rsidR="005C0C81" w:rsidRPr="005D4829">
        <w:rPr>
          <w:color w:val="000000" w:themeColor="text1"/>
          <w:sz w:val="28"/>
          <w:szCs w:val="28"/>
          <w:lang w:val="uk-UA"/>
        </w:rPr>
        <w:t xml:space="preserve"> </w:t>
      </w:r>
      <w:r w:rsidRPr="005D4829">
        <w:rPr>
          <w:color w:val="000000" w:themeColor="text1"/>
          <w:sz w:val="28"/>
          <w:szCs w:val="28"/>
          <w:lang w:val="uk-UA"/>
        </w:rPr>
        <w:t>3</w:t>
      </w:r>
      <w:r w:rsidR="005C0C81" w:rsidRPr="005D4829">
        <w:rPr>
          <w:color w:val="000000" w:themeColor="text1"/>
          <w:sz w:val="28"/>
          <w:szCs w:val="28"/>
          <w:lang w:val="uk-UA"/>
        </w:rPr>
        <w:t xml:space="preserve"> </w:t>
      </w:r>
      <w:r w:rsidRPr="005D4829">
        <w:rPr>
          <w:color w:val="000000" w:themeColor="text1"/>
          <w:sz w:val="28"/>
          <w:szCs w:val="28"/>
          <w:lang w:val="uk-UA"/>
        </w:rPr>
        <w:t>міс</w:t>
      </w:r>
      <w:r w:rsidR="005C0C81" w:rsidRPr="005D4829">
        <w:rPr>
          <w:color w:val="000000" w:themeColor="text1"/>
          <w:sz w:val="28"/>
          <w:szCs w:val="28"/>
          <w:lang w:val="uk-UA"/>
        </w:rPr>
        <w:t xml:space="preserve"> </w:t>
      </w:r>
      <w:r w:rsidRPr="005D4829">
        <w:rPr>
          <w:color w:val="000000" w:themeColor="text1"/>
          <w:sz w:val="28"/>
          <w:szCs w:val="28"/>
          <w:lang w:val="uk-UA"/>
        </w:rPr>
        <w:t>до</w:t>
      </w:r>
      <w:r w:rsidR="005C0C81" w:rsidRPr="005D4829">
        <w:rPr>
          <w:color w:val="000000" w:themeColor="text1"/>
          <w:sz w:val="28"/>
          <w:szCs w:val="28"/>
          <w:lang w:val="uk-UA"/>
        </w:rPr>
        <w:t xml:space="preserve"> </w:t>
      </w:r>
      <w:r w:rsidRPr="005D4829">
        <w:rPr>
          <w:color w:val="000000" w:themeColor="text1"/>
          <w:sz w:val="28"/>
          <w:szCs w:val="28"/>
          <w:lang w:val="uk-UA"/>
        </w:rPr>
        <w:t>1</w:t>
      </w:r>
      <w:r w:rsidR="005C0C81" w:rsidRPr="005D4829">
        <w:rPr>
          <w:color w:val="000000" w:themeColor="text1"/>
          <w:sz w:val="28"/>
          <w:szCs w:val="28"/>
          <w:lang w:val="uk-UA"/>
        </w:rPr>
        <w:t xml:space="preserve"> </w:t>
      </w:r>
      <w:r w:rsidRPr="005D4829">
        <w:rPr>
          <w:color w:val="000000" w:themeColor="text1"/>
          <w:sz w:val="28"/>
          <w:szCs w:val="28"/>
          <w:lang w:val="uk-UA"/>
        </w:rPr>
        <w:t>року</w:t>
      </w:r>
      <w:r w:rsidR="0063730B" w:rsidRPr="005D4829">
        <w:rPr>
          <w:color w:val="000000" w:themeColor="text1"/>
          <w:sz w:val="28"/>
          <w:szCs w:val="28"/>
          <w:lang w:val="uk-UA"/>
        </w:rPr>
        <w:t xml:space="preserve"> </w:t>
      </w:r>
      <w:r w:rsidR="0063730B" w:rsidRPr="005D4829">
        <w:rPr>
          <w:iCs/>
          <w:sz w:val="28"/>
          <w:szCs w:val="28"/>
          <w:shd w:val="clear" w:color="auto" w:fill="FFFFFF"/>
        </w:rPr>
        <w:t>[48]</w:t>
      </w:r>
      <w:r w:rsidRPr="005D4829">
        <w:rPr>
          <w:color w:val="000000" w:themeColor="text1"/>
          <w:sz w:val="28"/>
          <w:szCs w:val="28"/>
          <w:lang w:val="uk-UA"/>
        </w:rPr>
        <w:t>.</w:t>
      </w:r>
    </w:p>
    <w:p w14:paraId="5FE765AA" w14:textId="77777777" w:rsidR="00F475BB" w:rsidRPr="005D4829" w:rsidRDefault="00F475BB" w:rsidP="00DB3A0D">
      <w:pPr>
        <w:keepNext/>
        <w:widowControl w:val="0"/>
        <w:spacing w:line="360" w:lineRule="auto"/>
        <w:ind w:firstLine="709"/>
        <w:jc w:val="both"/>
        <w:rPr>
          <w:color w:val="000000" w:themeColor="text1"/>
          <w:sz w:val="28"/>
          <w:szCs w:val="28"/>
          <w:lang w:eastAsia="uk-UA"/>
        </w:rPr>
      </w:pPr>
    </w:p>
    <w:p w14:paraId="724CA7DD" w14:textId="792F0366" w:rsidR="00F475BB" w:rsidRPr="005D4829" w:rsidRDefault="00F475BB" w:rsidP="00710F6A">
      <w:pPr>
        <w:spacing w:line="360" w:lineRule="auto"/>
        <w:ind w:firstLine="709"/>
        <w:jc w:val="both"/>
        <w:rPr>
          <w:color w:val="000000" w:themeColor="text1"/>
          <w:sz w:val="28"/>
          <w:szCs w:val="28"/>
          <w:lang w:val="uk-UA"/>
        </w:rPr>
      </w:pPr>
      <w:r w:rsidRPr="005D4829">
        <w:rPr>
          <w:color w:val="000000" w:themeColor="text1"/>
          <w:sz w:val="28"/>
          <w:szCs w:val="28"/>
          <w:lang w:val="uk-UA"/>
        </w:rPr>
        <w:t>1.2</w:t>
      </w:r>
      <w:r w:rsidR="005C0C81" w:rsidRPr="005D4829">
        <w:rPr>
          <w:color w:val="000000" w:themeColor="text1"/>
          <w:sz w:val="28"/>
          <w:szCs w:val="28"/>
          <w:lang w:val="uk-UA"/>
        </w:rPr>
        <w:t xml:space="preserve"> </w:t>
      </w:r>
      <w:r w:rsidR="008607DD" w:rsidRPr="005D4829">
        <w:rPr>
          <w:color w:val="000000" w:themeColor="text1"/>
          <w:sz w:val="28"/>
          <w:szCs w:val="28"/>
          <w:lang w:val="uk-UA"/>
        </w:rPr>
        <w:t>Загальні відомості та критерії діагностики COVID-2019</w:t>
      </w:r>
    </w:p>
    <w:p w14:paraId="3D790414" w14:textId="77777777" w:rsidR="00F475BB" w:rsidRPr="005D4829" w:rsidRDefault="00F475BB" w:rsidP="00710F6A">
      <w:pPr>
        <w:spacing w:line="360" w:lineRule="auto"/>
        <w:ind w:firstLine="709"/>
        <w:jc w:val="both"/>
        <w:rPr>
          <w:color w:val="000000" w:themeColor="text1"/>
          <w:sz w:val="28"/>
          <w:szCs w:val="28"/>
          <w:lang w:val="uk-UA"/>
        </w:rPr>
      </w:pPr>
    </w:p>
    <w:p w14:paraId="2E1430DF" w14:textId="1EF6411D" w:rsidR="00710F6A" w:rsidRPr="005D4829" w:rsidRDefault="00710F6A" w:rsidP="00710F6A">
      <w:pPr>
        <w:spacing w:line="360" w:lineRule="auto"/>
        <w:ind w:firstLine="709"/>
        <w:jc w:val="both"/>
        <w:rPr>
          <w:rStyle w:val="apple-style-span"/>
          <w:color w:val="000000" w:themeColor="text1"/>
          <w:sz w:val="28"/>
          <w:szCs w:val="28"/>
          <w:lang w:val="uk-UA"/>
        </w:rPr>
      </w:pPr>
      <w:r w:rsidRPr="005D4829">
        <w:rPr>
          <w:color w:val="000000" w:themeColor="text1"/>
          <w:sz w:val="28"/>
          <w:szCs w:val="28"/>
          <w:lang w:val="uk-UA"/>
        </w:rPr>
        <w:t>Наразі</w:t>
      </w:r>
      <w:r w:rsidR="005C0C81" w:rsidRPr="005D4829">
        <w:rPr>
          <w:color w:val="000000" w:themeColor="text1"/>
          <w:sz w:val="28"/>
          <w:szCs w:val="28"/>
          <w:lang w:val="uk-UA"/>
        </w:rPr>
        <w:t xml:space="preserve"> </w:t>
      </w:r>
      <w:r w:rsidRPr="005D4829">
        <w:rPr>
          <w:color w:val="000000" w:themeColor="text1"/>
          <w:sz w:val="28"/>
          <w:szCs w:val="28"/>
          <w:lang w:val="uk-UA"/>
        </w:rPr>
        <w:t>вже</w:t>
      </w:r>
      <w:r w:rsidR="005C0C81" w:rsidRPr="005D4829">
        <w:rPr>
          <w:color w:val="000000" w:themeColor="text1"/>
          <w:sz w:val="28"/>
          <w:szCs w:val="28"/>
          <w:lang w:val="uk-UA"/>
        </w:rPr>
        <w:t xml:space="preserve"> </w:t>
      </w:r>
      <w:r w:rsidRPr="005D4829">
        <w:rPr>
          <w:color w:val="000000" w:themeColor="text1"/>
          <w:sz w:val="28"/>
          <w:szCs w:val="28"/>
          <w:lang w:val="uk-UA"/>
        </w:rPr>
        <w:t>відомо,</w:t>
      </w:r>
      <w:r w:rsidR="005C0C81" w:rsidRPr="005D4829">
        <w:rPr>
          <w:color w:val="000000" w:themeColor="text1"/>
          <w:sz w:val="28"/>
          <w:szCs w:val="28"/>
          <w:lang w:val="uk-UA"/>
        </w:rPr>
        <w:t xml:space="preserve"> </w:t>
      </w:r>
      <w:r w:rsidRPr="005D4829">
        <w:rPr>
          <w:color w:val="000000" w:themeColor="text1"/>
          <w:sz w:val="28"/>
          <w:szCs w:val="28"/>
          <w:lang w:val="uk-UA"/>
        </w:rPr>
        <w:t>що</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коронавірусна</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хвороба</w:t>
      </w:r>
      <w:r w:rsidR="005C0C81" w:rsidRPr="005D4829">
        <w:rPr>
          <w:color w:val="000000" w:themeColor="text1"/>
          <w:sz w:val="28"/>
          <w:szCs w:val="28"/>
          <w:lang w:val="uk-UA"/>
        </w:rPr>
        <w:t xml:space="preserve"> </w:t>
      </w:r>
      <w:r w:rsidRPr="005D4829">
        <w:rPr>
          <w:color w:val="000000" w:themeColor="text1"/>
          <w:sz w:val="28"/>
          <w:szCs w:val="28"/>
          <w:lang w:val="uk-UA"/>
        </w:rPr>
        <w:t>(COVID-19)</w:t>
      </w:r>
      <w:r w:rsidR="005C0C81" w:rsidRPr="005D4829">
        <w:rPr>
          <w:color w:val="000000" w:themeColor="text1"/>
          <w:sz w:val="28"/>
          <w:szCs w:val="28"/>
          <w:lang w:val="uk-UA"/>
        </w:rPr>
        <w:t xml:space="preserve"> </w:t>
      </w:r>
      <w:r w:rsidRPr="005D4829">
        <w:rPr>
          <w:color w:val="000000" w:themeColor="text1"/>
          <w:sz w:val="28"/>
          <w:szCs w:val="28"/>
          <w:lang w:val="uk-UA"/>
        </w:rPr>
        <w:t>за</w:t>
      </w:r>
      <w:r w:rsidR="005C0C81" w:rsidRPr="005D4829">
        <w:rPr>
          <w:color w:val="000000" w:themeColor="text1"/>
          <w:sz w:val="28"/>
          <w:szCs w:val="28"/>
          <w:lang w:val="uk-UA"/>
        </w:rPr>
        <w:t xml:space="preserve"> </w:t>
      </w:r>
      <w:r w:rsidRPr="005D4829">
        <w:rPr>
          <w:color w:val="000000" w:themeColor="text1"/>
          <w:sz w:val="28"/>
          <w:szCs w:val="28"/>
          <w:lang w:val="uk-UA"/>
        </w:rPr>
        <w:t>шифром</w:t>
      </w:r>
      <w:r w:rsidR="005C0C81" w:rsidRPr="005D4829">
        <w:rPr>
          <w:color w:val="000000" w:themeColor="text1"/>
          <w:sz w:val="28"/>
          <w:szCs w:val="28"/>
          <w:lang w:val="uk-UA"/>
        </w:rPr>
        <w:t xml:space="preserve"> </w:t>
      </w:r>
      <w:r w:rsidRPr="005D4829">
        <w:rPr>
          <w:color w:val="000000" w:themeColor="text1"/>
          <w:sz w:val="28"/>
          <w:szCs w:val="28"/>
          <w:lang w:val="uk-UA"/>
        </w:rPr>
        <w:t>за</w:t>
      </w:r>
      <w:r w:rsidR="005C0C81" w:rsidRPr="005D4829">
        <w:rPr>
          <w:color w:val="000000" w:themeColor="text1"/>
          <w:sz w:val="28"/>
          <w:szCs w:val="28"/>
          <w:lang w:val="uk-UA"/>
        </w:rPr>
        <w:t xml:space="preserve"> </w:t>
      </w:r>
      <w:r w:rsidRPr="005D4829">
        <w:rPr>
          <w:color w:val="000000" w:themeColor="text1"/>
          <w:sz w:val="28"/>
          <w:szCs w:val="28"/>
          <w:lang w:val="uk-UA"/>
        </w:rPr>
        <w:t>МК</w:t>
      </w:r>
      <w:r w:rsidR="001D7502" w:rsidRPr="005D4829">
        <w:rPr>
          <w:color w:val="000000" w:themeColor="text1"/>
          <w:sz w:val="28"/>
          <w:szCs w:val="28"/>
          <w:lang w:val="uk-UA"/>
        </w:rPr>
        <w:t>Ф</w:t>
      </w:r>
      <w:r w:rsidRPr="005D4829">
        <w:rPr>
          <w:color w:val="000000" w:themeColor="text1"/>
          <w:sz w:val="28"/>
          <w:szCs w:val="28"/>
          <w:lang w:val="uk-UA"/>
        </w:rPr>
        <w:t>-10:</w:t>
      </w:r>
      <w:r w:rsidR="005C0C81" w:rsidRPr="005D4829">
        <w:rPr>
          <w:color w:val="000000" w:themeColor="text1"/>
          <w:sz w:val="28"/>
          <w:szCs w:val="28"/>
          <w:lang w:val="uk-UA"/>
        </w:rPr>
        <w:t xml:space="preserve"> </w:t>
      </w:r>
      <w:r w:rsidRPr="005D4829">
        <w:rPr>
          <w:color w:val="000000" w:themeColor="text1"/>
          <w:sz w:val="28"/>
          <w:szCs w:val="28"/>
          <w:lang w:val="uk-UA"/>
        </w:rPr>
        <w:t>U</w:t>
      </w:r>
      <w:r w:rsidR="005C0C81" w:rsidRPr="005D4829">
        <w:rPr>
          <w:color w:val="000000" w:themeColor="text1"/>
          <w:sz w:val="28"/>
          <w:szCs w:val="28"/>
          <w:lang w:val="uk-UA"/>
        </w:rPr>
        <w:t xml:space="preserve"> </w:t>
      </w:r>
      <w:r w:rsidRPr="005D4829">
        <w:rPr>
          <w:color w:val="000000" w:themeColor="text1"/>
          <w:sz w:val="28"/>
          <w:szCs w:val="28"/>
          <w:lang w:val="uk-UA"/>
        </w:rPr>
        <w:t>07.1</w:t>
      </w:r>
      <w:r w:rsidR="005C0C81" w:rsidRPr="005D4829">
        <w:rPr>
          <w:color w:val="000000" w:themeColor="text1"/>
          <w:sz w:val="28"/>
          <w:szCs w:val="28"/>
          <w:lang w:val="uk-UA"/>
        </w:rPr>
        <w:t xml:space="preserve"> </w:t>
      </w:r>
      <w:r w:rsidRPr="005D4829">
        <w:rPr>
          <w:color w:val="000000" w:themeColor="text1"/>
          <w:sz w:val="28"/>
          <w:szCs w:val="28"/>
          <w:lang w:val="uk-UA"/>
        </w:rPr>
        <w:t>2019-nCoV</w:t>
      </w:r>
      <w:r w:rsidR="005C0C81" w:rsidRPr="005D4829">
        <w:rPr>
          <w:color w:val="000000" w:themeColor="text1"/>
          <w:sz w:val="28"/>
          <w:szCs w:val="28"/>
          <w:lang w:val="uk-UA"/>
        </w:rPr>
        <w:t xml:space="preserve"> </w:t>
      </w:r>
      <w:r w:rsidRPr="005D4829">
        <w:rPr>
          <w:color w:val="000000" w:themeColor="text1"/>
          <w:sz w:val="28"/>
          <w:szCs w:val="28"/>
          <w:lang w:val="uk-UA"/>
        </w:rPr>
        <w:t>це</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гостра</w:t>
      </w:r>
      <w:r w:rsidR="005C0C81" w:rsidRPr="005D4829">
        <w:rPr>
          <w:color w:val="000000" w:themeColor="text1"/>
          <w:sz w:val="28"/>
          <w:szCs w:val="28"/>
          <w:lang w:val="uk-UA"/>
        </w:rPr>
        <w:t xml:space="preserve"> </w:t>
      </w:r>
      <w:r w:rsidRPr="005D4829">
        <w:rPr>
          <w:color w:val="000000" w:themeColor="text1"/>
          <w:sz w:val="28"/>
          <w:szCs w:val="28"/>
          <w:lang w:val="uk-UA"/>
        </w:rPr>
        <w:t>респіраторна</w:t>
      </w:r>
      <w:r w:rsidR="005C0C81" w:rsidRPr="005D4829">
        <w:rPr>
          <w:color w:val="000000" w:themeColor="text1"/>
          <w:sz w:val="28"/>
          <w:szCs w:val="28"/>
          <w:lang w:val="uk-UA"/>
        </w:rPr>
        <w:t xml:space="preserve"> </w:t>
      </w:r>
      <w:r w:rsidRPr="005D4829">
        <w:rPr>
          <w:color w:val="000000" w:themeColor="text1"/>
          <w:sz w:val="28"/>
          <w:szCs w:val="28"/>
          <w:lang w:val="uk-UA"/>
        </w:rPr>
        <w:t>хвороба,</w:t>
      </w:r>
      <w:r w:rsidR="005C0C81" w:rsidRPr="005D4829">
        <w:rPr>
          <w:color w:val="000000" w:themeColor="text1"/>
          <w:sz w:val="28"/>
          <w:szCs w:val="28"/>
          <w:lang w:val="uk-UA"/>
        </w:rPr>
        <w:t xml:space="preserve"> </w:t>
      </w:r>
      <w:r w:rsidRPr="005D4829">
        <w:rPr>
          <w:color w:val="000000" w:themeColor="text1"/>
          <w:sz w:val="28"/>
          <w:szCs w:val="28"/>
          <w:lang w:val="uk-UA"/>
        </w:rPr>
        <w:t>що</w:t>
      </w:r>
      <w:r w:rsidR="005C0C81" w:rsidRPr="005D4829">
        <w:rPr>
          <w:color w:val="000000" w:themeColor="text1"/>
          <w:sz w:val="28"/>
          <w:szCs w:val="28"/>
          <w:lang w:val="uk-UA"/>
        </w:rPr>
        <w:t xml:space="preserve"> </w:t>
      </w:r>
      <w:r w:rsidRPr="005D4829">
        <w:rPr>
          <w:color w:val="000000" w:themeColor="text1"/>
          <w:sz w:val="28"/>
          <w:szCs w:val="28"/>
          <w:lang w:val="uk-UA"/>
        </w:rPr>
        <w:t>підтверджена</w:t>
      </w:r>
      <w:r w:rsidR="005C0C81" w:rsidRPr="005D4829">
        <w:rPr>
          <w:color w:val="000000" w:themeColor="text1"/>
          <w:sz w:val="28"/>
          <w:szCs w:val="28"/>
          <w:lang w:val="uk-UA"/>
        </w:rPr>
        <w:t xml:space="preserve"> </w:t>
      </w:r>
      <w:r w:rsidRPr="005D4829">
        <w:rPr>
          <w:color w:val="000000" w:themeColor="text1"/>
          <w:sz w:val="28"/>
          <w:szCs w:val="28"/>
          <w:lang w:val="uk-UA"/>
        </w:rPr>
        <w:t>лабораторним</w:t>
      </w:r>
      <w:r w:rsidR="005C0C81" w:rsidRPr="005D4829">
        <w:rPr>
          <w:color w:val="000000" w:themeColor="text1"/>
          <w:sz w:val="28"/>
          <w:szCs w:val="28"/>
          <w:lang w:val="uk-UA"/>
        </w:rPr>
        <w:t xml:space="preserve"> </w:t>
      </w:r>
      <w:r w:rsidRPr="005D4829">
        <w:rPr>
          <w:color w:val="000000" w:themeColor="text1"/>
          <w:sz w:val="28"/>
          <w:szCs w:val="28"/>
          <w:lang w:val="uk-UA"/>
        </w:rPr>
        <w:t>тестуванням</w:t>
      </w:r>
      <w:r w:rsidR="005C0C81" w:rsidRPr="005D4829">
        <w:rPr>
          <w:color w:val="000000" w:themeColor="text1"/>
          <w:sz w:val="28"/>
          <w:szCs w:val="28"/>
          <w:lang w:val="uk-UA"/>
        </w:rPr>
        <w:t xml:space="preserve"> </w:t>
      </w:r>
      <w:r w:rsidRPr="005D4829">
        <w:rPr>
          <w:color w:val="000000" w:themeColor="text1"/>
          <w:sz w:val="28"/>
          <w:szCs w:val="28"/>
          <w:lang w:val="uk-UA"/>
        </w:rPr>
        <w:t>незалежно</w:t>
      </w:r>
      <w:r w:rsidR="005C0C81" w:rsidRPr="005D4829">
        <w:rPr>
          <w:color w:val="000000" w:themeColor="text1"/>
          <w:sz w:val="28"/>
          <w:szCs w:val="28"/>
          <w:lang w:val="uk-UA"/>
        </w:rPr>
        <w:t xml:space="preserve"> </w:t>
      </w:r>
      <w:r w:rsidRPr="005D4829">
        <w:rPr>
          <w:color w:val="000000" w:themeColor="text1"/>
          <w:sz w:val="28"/>
          <w:szCs w:val="28"/>
          <w:lang w:val="uk-UA"/>
        </w:rPr>
        <w:t>від</w:t>
      </w:r>
      <w:r w:rsidR="005C0C81" w:rsidRPr="005D4829">
        <w:rPr>
          <w:color w:val="000000" w:themeColor="text1"/>
          <w:sz w:val="28"/>
          <w:szCs w:val="28"/>
          <w:lang w:val="uk-UA"/>
        </w:rPr>
        <w:t xml:space="preserve"> </w:t>
      </w:r>
      <w:r w:rsidRPr="005D4829">
        <w:rPr>
          <w:color w:val="000000" w:themeColor="text1"/>
          <w:sz w:val="28"/>
          <w:szCs w:val="28"/>
          <w:lang w:val="uk-UA"/>
        </w:rPr>
        <w:t>тяжкості</w:t>
      </w:r>
      <w:r w:rsidR="005C0C81" w:rsidRPr="005D4829">
        <w:rPr>
          <w:color w:val="000000" w:themeColor="text1"/>
          <w:sz w:val="28"/>
          <w:szCs w:val="28"/>
          <w:lang w:val="uk-UA"/>
        </w:rPr>
        <w:t xml:space="preserve"> </w:t>
      </w:r>
      <w:r w:rsidRPr="005D4829">
        <w:rPr>
          <w:color w:val="000000" w:themeColor="text1"/>
          <w:sz w:val="28"/>
          <w:szCs w:val="28"/>
          <w:lang w:val="uk-UA"/>
        </w:rPr>
        <w:t>клінічних</w:t>
      </w:r>
      <w:r w:rsidR="005C0C81" w:rsidRPr="005D4829">
        <w:rPr>
          <w:color w:val="000000" w:themeColor="text1"/>
          <w:sz w:val="28"/>
          <w:szCs w:val="28"/>
          <w:lang w:val="uk-UA"/>
        </w:rPr>
        <w:t xml:space="preserve"> </w:t>
      </w:r>
      <w:r w:rsidRPr="005D4829">
        <w:rPr>
          <w:color w:val="000000" w:themeColor="text1"/>
          <w:sz w:val="28"/>
          <w:szCs w:val="28"/>
          <w:lang w:val="uk-UA"/>
        </w:rPr>
        <w:t>ознак</w:t>
      </w:r>
      <w:r w:rsidR="005C0C81" w:rsidRPr="005D4829">
        <w:rPr>
          <w:color w:val="000000" w:themeColor="text1"/>
          <w:sz w:val="28"/>
          <w:szCs w:val="28"/>
          <w:lang w:val="uk-UA"/>
        </w:rPr>
        <w:t xml:space="preserve"> </w:t>
      </w:r>
      <w:r w:rsidRPr="005D4829">
        <w:rPr>
          <w:color w:val="000000" w:themeColor="text1"/>
          <w:sz w:val="28"/>
          <w:szCs w:val="28"/>
          <w:lang w:val="uk-UA"/>
        </w:rPr>
        <w:t>або</w:t>
      </w:r>
      <w:r w:rsidR="005C0C81" w:rsidRPr="005D4829">
        <w:rPr>
          <w:color w:val="000000" w:themeColor="text1"/>
          <w:sz w:val="28"/>
          <w:szCs w:val="28"/>
          <w:lang w:val="uk-UA"/>
        </w:rPr>
        <w:t xml:space="preserve"> </w:t>
      </w:r>
      <w:r w:rsidRPr="005D4829">
        <w:rPr>
          <w:color w:val="000000" w:themeColor="text1"/>
          <w:sz w:val="28"/>
          <w:szCs w:val="28"/>
          <w:lang w:val="uk-UA"/>
        </w:rPr>
        <w:t>симптомів</w:t>
      </w:r>
      <w:r w:rsidR="005C0C81" w:rsidRPr="005D4829">
        <w:rPr>
          <w:color w:val="000000" w:themeColor="text1"/>
          <w:sz w:val="28"/>
          <w:szCs w:val="28"/>
          <w:lang w:val="uk-UA"/>
        </w:rPr>
        <w:t xml:space="preserve"> </w:t>
      </w:r>
      <w:r w:rsidRPr="005D4829">
        <w:rPr>
          <w:color w:val="000000" w:themeColor="text1"/>
          <w:sz w:val="28"/>
          <w:szCs w:val="28"/>
          <w:lang w:val="uk-UA"/>
        </w:rPr>
        <w:t>(вірус</w:t>
      </w:r>
      <w:r w:rsidR="005C0C81" w:rsidRPr="005D4829">
        <w:rPr>
          <w:color w:val="000000" w:themeColor="text1"/>
          <w:sz w:val="28"/>
          <w:szCs w:val="28"/>
          <w:lang w:val="uk-UA"/>
        </w:rPr>
        <w:t xml:space="preserve"> </w:t>
      </w:r>
      <w:r w:rsidRPr="005D4829">
        <w:rPr>
          <w:color w:val="000000" w:themeColor="text1"/>
          <w:sz w:val="28"/>
          <w:szCs w:val="28"/>
          <w:lang w:val="uk-UA"/>
        </w:rPr>
        <w:t>ідентифікований),</w:t>
      </w:r>
      <w:r w:rsidR="005C0C81" w:rsidRPr="005D4829">
        <w:rPr>
          <w:color w:val="000000" w:themeColor="text1"/>
          <w:sz w:val="28"/>
          <w:szCs w:val="28"/>
          <w:lang w:val="uk-UA"/>
        </w:rPr>
        <w:t xml:space="preserve"> </w:t>
      </w:r>
      <w:r w:rsidRPr="005D4829">
        <w:rPr>
          <w:color w:val="000000" w:themeColor="text1"/>
          <w:sz w:val="28"/>
          <w:szCs w:val="28"/>
          <w:lang w:val="uk-UA"/>
        </w:rPr>
        <w:t>U</w:t>
      </w:r>
      <w:r w:rsidR="005C0C81" w:rsidRPr="005D4829">
        <w:rPr>
          <w:color w:val="000000" w:themeColor="text1"/>
          <w:sz w:val="28"/>
          <w:szCs w:val="28"/>
          <w:lang w:val="uk-UA"/>
        </w:rPr>
        <w:t xml:space="preserve"> </w:t>
      </w:r>
      <w:r w:rsidRPr="005D4829">
        <w:rPr>
          <w:color w:val="000000" w:themeColor="text1"/>
          <w:sz w:val="28"/>
          <w:szCs w:val="28"/>
          <w:lang w:val="uk-UA"/>
        </w:rPr>
        <w:t>07.2</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коронавірусна</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інфекція</w:t>
      </w:r>
      <w:r w:rsidR="005C0C81" w:rsidRPr="005D4829">
        <w:rPr>
          <w:color w:val="000000" w:themeColor="text1"/>
          <w:sz w:val="28"/>
          <w:szCs w:val="28"/>
          <w:lang w:val="uk-UA"/>
        </w:rPr>
        <w:t xml:space="preserve"> </w:t>
      </w:r>
      <w:r w:rsidRPr="005D4829">
        <w:rPr>
          <w:color w:val="000000" w:themeColor="text1"/>
          <w:sz w:val="28"/>
          <w:szCs w:val="28"/>
          <w:lang w:val="uk-UA"/>
        </w:rPr>
        <w:t>COVID-19,</w:t>
      </w:r>
      <w:r w:rsidR="005C0C81" w:rsidRPr="005D4829">
        <w:rPr>
          <w:color w:val="000000" w:themeColor="text1"/>
          <w:sz w:val="28"/>
          <w:szCs w:val="28"/>
          <w:lang w:val="uk-UA"/>
        </w:rPr>
        <w:t xml:space="preserve"> </w:t>
      </w:r>
      <w:r w:rsidRPr="005D4829">
        <w:rPr>
          <w:color w:val="000000" w:themeColor="text1"/>
          <w:sz w:val="28"/>
          <w:szCs w:val="28"/>
          <w:lang w:val="uk-UA"/>
        </w:rPr>
        <w:t>що</w:t>
      </w:r>
      <w:r w:rsidR="005C0C81" w:rsidRPr="005D4829">
        <w:rPr>
          <w:color w:val="000000" w:themeColor="text1"/>
          <w:sz w:val="28"/>
          <w:szCs w:val="28"/>
          <w:lang w:val="uk-UA"/>
        </w:rPr>
        <w:t xml:space="preserve"> </w:t>
      </w:r>
      <w:r w:rsidRPr="005D4829">
        <w:rPr>
          <w:color w:val="000000" w:themeColor="text1"/>
          <w:sz w:val="28"/>
          <w:szCs w:val="28"/>
          <w:lang w:val="uk-UA"/>
        </w:rPr>
        <w:t>діагностується</w:t>
      </w:r>
      <w:r w:rsidR="005C0C81" w:rsidRPr="005D4829">
        <w:rPr>
          <w:color w:val="000000" w:themeColor="text1"/>
          <w:sz w:val="28"/>
          <w:szCs w:val="28"/>
          <w:lang w:val="uk-UA"/>
        </w:rPr>
        <w:t xml:space="preserve"> </w:t>
      </w:r>
      <w:r w:rsidRPr="005D4829">
        <w:rPr>
          <w:color w:val="000000" w:themeColor="text1"/>
          <w:sz w:val="28"/>
          <w:szCs w:val="28"/>
          <w:lang w:val="uk-UA"/>
        </w:rPr>
        <w:t>клінічно</w:t>
      </w:r>
      <w:r w:rsidR="005C0C81" w:rsidRPr="005D4829">
        <w:rPr>
          <w:color w:val="000000" w:themeColor="text1"/>
          <w:sz w:val="28"/>
          <w:szCs w:val="28"/>
          <w:lang w:val="uk-UA"/>
        </w:rPr>
        <w:t xml:space="preserve"> </w:t>
      </w:r>
      <w:r w:rsidRPr="005D4829">
        <w:rPr>
          <w:color w:val="000000" w:themeColor="text1"/>
          <w:sz w:val="28"/>
          <w:szCs w:val="28"/>
          <w:lang w:val="uk-UA"/>
        </w:rPr>
        <w:t>або</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епідеміологічно</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але</w:t>
      </w:r>
      <w:r w:rsidR="005C0C81" w:rsidRPr="005D4829">
        <w:rPr>
          <w:color w:val="000000" w:themeColor="text1"/>
          <w:sz w:val="28"/>
          <w:szCs w:val="28"/>
          <w:lang w:val="uk-UA"/>
        </w:rPr>
        <w:t xml:space="preserve"> </w:t>
      </w:r>
      <w:r w:rsidRPr="005D4829">
        <w:rPr>
          <w:color w:val="000000" w:themeColor="text1"/>
          <w:sz w:val="28"/>
          <w:szCs w:val="28"/>
          <w:lang w:val="uk-UA"/>
        </w:rPr>
        <w:t>лабораторні</w:t>
      </w:r>
      <w:r w:rsidR="005C0C81" w:rsidRPr="005D4829">
        <w:rPr>
          <w:color w:val="000000" w:themeColor="text1"/>
          <w:sz w:val="28"/>
          <w:szCs w:val="28"/>
          <w:lang w:val="uk-UA"/>
        </w:rPr>
        <w:t xml:space="preserve"> </w:t>
      </w:r>
      <w:r w:rsidRPr="005D4829">
        <w:rPr>
          <w:color w:val="000000" w:themeColor="text1"/>
          <w:sz w:val="28"/>
          <w:szCs w:val="28"/>
          <w:lang w:val="uk-UA"/>
        </w:rPr>
        <w:t>обстеження</w:t>
      </w:r>
      <w:r w:rsidR="005C0C81" w:rsidRPr="005D4829">
        <w:rPr>
          <w:color w:val="000000" w:themeColor="text1"/>
          <w:sz w:val="28"/>
          <w:szCs w:val="28"/>
          <w:lang w:val="uk-UA"/>
        </w:rPr>
        <w:t xml:space="preserve"> </w:t>
      </w:r>
      <w:r w:rsidRPr="005D4829">
        <w:rPr>
          <w:color w:val="000000" w:themeColor="text1"/>
          <w:sz w:val="28"/>
          <w:szCs w:val="28"/>
          <w:lang w:val="uk-UA"/>
        </w:rPr>
        <w:t>непереконливі</w:t>
      </w:r>
      <w:r w:rsidR="005C0C81" w:rsidRPr="005D4829">
        <w:rPr>
          <w:color w:val="000000" w:themeColor="text1"/>
          <w:sz w:val="28"/>
          <w:szCs w:val="28"/>
          <w:lang w:val="uk-UA"/>
        </w:rPr>
        <w:t xml:space="preserve"> </w:t>
      </w:r>
      <w:r w:rsidRPr="005D4829">
        <w:rPr>
          <w:color w:val="000000" w:themeColor="text1"/>
          <w:sz w:val="28"/>
          <w:szCs w:val="28"/>
          <w:lang w:val="uk-UA"/>
        </w:rPr>
        <w:t>чи</w:t>
      </w:r>
      <w:r w:rsidR="005C0C81" w:rsidRPr="005D4829">
        <w:rPr>
          <w:color w:val="000000" w:themeColor="text1"/>
          <w:sz w:val="28"/>
          <w:szCs w:val="28"/>
          <w:lang w:val="uk-UA"/>
        </w:rPr>
        <w:t xml:space="preserve"> </w:t>
      </w:r>
      <w:r w:rsidRPr="005D4829">
        <w:rPr>
          <w:color w:val="000000" w:themeColor="text1"/>
          <w:sz w:val="28"/>
          <w:szCs w:val="28"/>
          <w:lang w:val="uk-UA"/>
        </w:rPr>
        <w:t>недоступні</w:t>
      </w:r>
      <w:r w:rsidR="005C0C81" w:rsidRPr="005D4829">
        <w:rPr>
          <w:color w:val="000000" w:themeColor="text1"/>
          <w:sz w:val="28"/>
          <w:szCs w:val="28"/>
          <w:lang w:val="uk-UA"/>
        </w:rPr>
        <w:t xml:space="preserve"> </w:t>
      </w:r>
      <w:r w:rsidRPr="005D4829">
        <w:rPr>
          <w:color w:val="000000" w:themeColor="text1"/>
          <w:sz w:val="28"/>
          <w:szCs w:val="28"/>
          <w:lang w:val="uk-UA"/>
        </w:rPr>
        <w:t>(вірус</w:t>
      </w:r>
      <w:r w:rsidR="005C0C81" w:rsidRPr="005D4829">
        <w:rPr>
          <w:color w:val="000000" w:themeColor="text1"/>
          <w:sz w:val="28"/>
          <w:szCs w:val="28"/>
          <w:lang w:val="uk-UA"/>
        </w:rPr>
        <w:t xml:space="preserve"> </w:t>
      </w:r>
      <w:r w:rsidRPr="005D4829">
        <w:rPr>
          <w:color w:val="000000" w:themeColor="text1"/>
          <w:sz w:val="28"/>
          <w:szCs w:val="28"/>
          <w:lang w:val="uk-UA"/>
        </w:rPr>
        <w:t>не</w:t>
      </w:r>
      <w:r w:rsidR="005C0C81" w:rsidRPr="005D4829">
        <w:rPr>
          <w:color w:val="000000" w:themeColor="text1"/>
          <w:sz w:val="28"/>
          <w:szCs w:val="28"/>
          <w:lang w:val="uk-UA"/>
        </w:rPr>
        <w:t xml:space="preserve"> </w:t>
      </w:r>
      <w:r w:rsidRPr="005D4829">
        <w:rPr>
          <w:color w:val="000000" w:themeColor="text1"/>
          <w:sz w:val="28"/>
          <w:szCs w:val="28"/>
          <w:lang w:val="uk-UA"/>
        </w:rPr>
        <w:t>ідентифікований)</w:t>
      </w:r>
      <w:r w:rsidR="0063730B" w:rsidRPr="00045FA0">
        <w:rPr>
          <w:iCs/>
          <w:sz w:val="28"/>
          <w:szCs w:val="28"/>
          <w:shd w:val="clear" w:color="auto" w:fill="FFFFFF"/>
          <w:lang w:val="uk-UA"/>
        </w:rPr>
        <w:t xml:space="preserve"> [</w:t>
      </w:r>
      <w:r w:rsidR="001D7502" w:rsidRPr="005D4829">
        <w:rPr>
          <w:iCs/>
          <w:sz w:val="28"/>
          <w:szCs w:val="28"/>
          <w:shd w:val="clear" w:color="auto" w:fill="FFFFFF"/>
          <w:lang w:val="uk-UA"/>
        </w:rPr>
        <w:t>43</w:t>
      </w:r>
      <w:r w:rsidR="0063730B" w:rsidRPr="00045FA0">
        <w:rPr>
          <w:iCs/>
          <w:sz w:val="28"/>
          <w:szCs w:val="28"/>
          <w:shd w:val="clear" w:color="auto" w:fill="FFFFFF"/>
          <w:lang w:val="uk-UA"/>
        </w:rPr>
        <w:t>]</w:t>
      </w:r>
      <w:r w:rsidRPr="005D4829">
        <w:rPr>
          <w:color w:val="000000" w:themeColor="text1"/>
          <w:sz w:val="28"/>
          <w:szCs w:val="28"/>
          <w:lang w:val="uk-UA"/>
        </w:rPr>
        <w:t>.</w:t>
      </w:r>
    </w:p>
    <w:p w14:paraId="57A3AC3C" w14:textId="3547FA07" w:rsidR="00710F6A" w:rsidRPr="005D4829" w:rsidRDefault="00710F6A" w:rsidP="00710F6A">
      <w:pPr>
        <w:spacing w:line="360" w:lineRule="auto"/>
        <w:ind w:firstLine="709"/>
        <w:jc w:val="both"/>
        <w:rPr>
          <w:color w:val="000000" w:themeColor="text1"/>
          <w:sz w:val="28"/>
          <w:szCs w:val="28"/>
          <w:lang w:val="uk-UA"/>
        </w:rPr>
      </w:pPr>
      <w:r w:rsidRPr="005D4829">
        <w:rPr>
          <w:color w:val="000000" w:themeColor="text1"/>
          <w:sz w:val="28"/>
          <w:szCs w:val="28"/>
          <w:lang w:val="uk-UA"/>
        </w:rPr>
        <w:lastRenderedPageBreak/>
        <w:t>За</w:t>
      </w:r>
      <w:r w:rsidR="005C0C81" w:rsidRPr="005D4829">
        <w:rPr>
          <w:color w:val="000000" w:themeColor="text1"/>
          <w:sz w:val="28"/>
          <w:szCs w:val="28"/>
          <w:lang w:val="uk-UA"/>
        </w:rPr>
        <w:t xml:space="preserve"> </w:t>
      </w:r>
      <w:r w:rsidRPr="005D4829">
        <w:rPr>
          <w:color w:val="000000" w:themeColor="text1"/>
          <w:sz w:val="28"/>
          <w:szCs w:val="28"/>
          <w:lang w:val="uk-UA"/>
        </w:rPr>
        <w:t>весь</w:t>
      </w:r>
      <w:r w:rsidR="005C0C81" w:rsidRPr="005D4829">
        <w:rPr>
          <w:color w:val="000000" w:themeColor="text1"/>
          <w:sz w:val="28"/>
          <w:szCs w:val="28"/>
          <w:lang w:val="uk-UA"/>
        </w:rPr>
        <w:t xml:space="preserve"> </w:t>
      </w:r>
      <w:r w:rsidRPr="005D4829">
        <w:rPr>
          <w:color w:val="000000" w:themeColor="text1"/>
          <w:sz w:val="28"/>
          <w:szCs w:val="28"/>
          <w:lang w:val="uk-UA"/>
        </w:rPr>
        <w:t>час</w:t>
      </w:r>
      <w:r w:rsidR="005C0C81" w:rsidRPr="005D4829">
        <w:rPr>
          <w:color w:val="000000" w:themeColor="text1"/>
          <w:sz w:val="28"/>
          <w:szCs w:val="28"/>
          <w:lang w:val="uk-UA"/>
        </w:rPr>
        <w:t xml:space="preserve"> </w:t>
      </w:r>
      <w:r w:rsidRPr="005D4829">
        <w:rPr>
          <w:color w:val="000000" w:themeColor="text1"/>
          <w:sz w:val="28"/>
          <w:szCs w:val="28"/>
          <w:lang w:val="uk-UA"/>
        </w:rPr>
        <w:t>пандемії</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Україні</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коронавірус</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захворіло</w:t>
      </w:r>
      <w:r w:rsidR="005C0C81" w:rsidRPr="005D4829">
        <w:rPr>
          <w:color w:val="000000" w:themeColor="text1"/>
          <w:sz w:val="28"/>
          <w:szCs w:val="28"/>
          <w:lang w:val="uk-UA"/>
        </w:rPr>
        <w:t xml:space="preserve"> </w:t>
      </w:r>
      <w:r w:rsidRPr="005D4829">
        <w:rPr>
          <w:color w:val="000000" w:themeColor="text1"/>
          <w:sz w:val="28"/>
          <w:szCs w:val="28"/>
          <w:lang w:val="uk-UA"/>
        </w:rPr>
        <w:t>понад</w:t>
      </w:r>
      <w:r w:rsidR="005C0C81" w:rsidRPr="005D4829">
        <w:rPr>
          <w:color w:val="000000" w:themeColor="text1"/>
          <w:sz w:val="28"/>
          <w:szCs w:val="28"/>
          <w:lang w:val="uk-UA"/>
        </w:rPr>
        <w:t xml:space="preserve"> </w:t>
      </w:r>
      <w:r w:rsidRPr="005D4829">
        <w:rPr>
          <w:color w:val="000000" w:themeColor="text1"/>
          <w:sz w:val="28"/>
          <w:szCs w:val="28"/>
          <w:lang w:val="uk-UA"/>
        </w:rPr>
        <w:t>3</w:t>
      </w:r>
      <w:r w:rsidR="005C0C81" w:rsidRPr="005D4829">
        <w:rPr>
          <w:color w:val="000000" w:themeColor="text1"/>
          <w:sz w:val="28"/>
          <w:szCs w:val="28"/>
          <w:lang w:val="uk-UA"/>
        </w:rPr>
        <w:t xml:space="preserve"> </w:t>
      </w:r>
      <w:r w:rsidRPr="005D4829">
        <w:rPr>
          <w:color w:val="000000" w:themeColor="text1"/>
          <w:sz w:val="28"/>
          <w:szCs w:val="28"/>
          <w:lang w:val="uk-UA"/>
        </w:rPr>
        <w:t>млн</w:t>
      </w:r>
      <w:r w:rsidR="005C0C81" w:rsidRPr="005D4829">
        <w:rPr>
          <w:color w:val="000000" w:themeColor="text1"/>
          <w:sz w:val="28"/>
          <w:szCs w:val="28"/>
          <w:lang w:val="uk-UA"/>
        </w:rPr>
        <w:t xml:space="preserve"> </w:t>
      </w:r>
      <w:r w:rsidRPr="005D4829">
        <w:rPr>
          <w:color w:val="000000" w:themeColor="text1"/>
          <w:sz w:val="28"/>
          <w:szCs w:val="28"/>
          <w:lang w:val="uk-UA"/>
        </w:rPr>
        <w:t>наших</w:t>
      </w:r>
      <w:r w:rsidR="005C0C81" w:rsidRPr="005D4829">
        <w:rPr>
          <w:color w:val="000000" w:themeColor="text1"/>
          <w:sz w:val="28"/>
          <w:szCs w:val="28"/>
          <w:lang w:val="uk-UA"/>
        </w:rPr>
        <w:t xml:space="preserve"> </w:t>
      </w:r>
      <w:r w:rsidRPr="005D4829">
        <w:rPr>
          <w:color w:val="000000" w:themeColor="text1"/>
          <w:sz w:val="28"/>
          <w:szCs w:val="28"/>
          <w:lang w:val="uk-UA"/>
        </w:rPr>
        <w:t>співвітчизників,</w:t>
      </w:r>
      <w:r w:rsidR="005C0C81" w:rsidRPr="005D4829">
        <w:rPr>
          <w:color w:val="000000" w:themeColor="text1"/>
          <w:sz w:val="28"/>
          <w:szCs w:val="28"/>
          <w:lang w:val="uk-UA"/>
        </w:rPr>
        <w:t xml:space="preserve"> </w:t>
      </w:r>
      <w:r w:rsidRPr="005D4829">
        <w:rPr>
          <w:color w:val="000000" w:themeColor="text1"/>
          <w:sz w:val="28"/>
          <w:szCs w:val="28"/>
          <w:lang w:val="uk-UA"/>
        </w:rPr>
        <w:t>із</w:t>
      </w:r>
      <w:r w:rsidR="005C0C81" w:rsidRPr="005D4829">
        <w:rPr>
          <w:color w:val="000000" w:themeColor="text1"/>
          <w:sz w:val="28"/>
          <w:szCs w:val="28"/>
          <w:lang w:val="uk-UA"/>
        </w:rPr>
        <w:t xml:space="preserve"> </w:t>
      </w:r>
      <w:r w:rsidRPr="005D4829">
        <w:rPr>
          <w:color w:val="000000" w:themeColor="text1"/>
          <w:sz w:val="28"/>
          <w:szCs w:val="28"/>
          <w:lang w:val="uk-UA"/>
        </w:rPr>
        <w:t>них</w:t>
      </w:r>
      <w:r w:rsidR="005C0C81" w:rsidRPr="005D4829">
        <w:rPr>
          <w:color w:val="000000" w:themeColor="text1"/>
          <w:sz w:val="28"/>
          <w:szCs w:val="28"/>
          <w:lang w:val="uk-UA"/>
        </w:rPr>
        <w:t xml:space="preserve"> </w:t>
      </w:r>
      <w:r w:rsidRPr="005D4829">
        <w:rPr>
          <w:color w:val="000000" w:themeColor="text1"/>
          <w:sz w:val="28"/>
          <w:szCs w:val="28"/>
          <w:lang w:val="uk-UA"/>
        </w:rPr>
        <w:t>понад</w:t>
      </w:r>
      <w:r w:rsidR="005C0C81" w:rsidRPr="005D4829">
        <w:rPr>
          <w:color w:val="000000" w:themeColor="text1"/>
          <w:sz w:val="28"/>
          <w:szCs w:val="28"/>
          <w:lang w:val="uk-UA"/>
        </w:rPr>
        <w:t xml:space="preserve"> </w:t>
      </w:r>
      <w:r w:rsidRPr="005D4829">
        <w:rPr>
          <w:color w:val="000000" w:themeColor="text1"/>
          <w:sz w:val="28"/>
          <w:szCs w:val="28"/>
          <w:lang w:val="uk-UA"/>
        </w:rPr>
        <w:t>70</w:t>
      </w:r>
      <w:r w:rsidR="005C0C81" w:rsidRPr="005D4829">
        <w:rPr>
          <w:color w:val="000000" w:themeColor="text1"/>
          <w:sz w:val="28"/>
          <w:szCs w:val="28"/>
          <w:lang w:val="uk-UA"/>
        </w:rPr>
        <w:t xml:space="preserve"> </w:t>
      </w:r>
      <w:r w:rsidRPr="005D4829">
        <w:rPr>
          <w:color w:val="000000" w:themeColor="text1"/>
          <w:sz w:val="28"/>
          <w:szCs w:val="28"/>
          <w:lang w:val="uk-UA"/>
        </w:rPr>
        <w:t>тис.</w:t>
      </w:r>
      <w:r w:rsidR="005C0C81" w:rsidRPr="005D4829">
        <w:rPr>
          <w:color w:val="000000" w:themeColor="text1"/>
          <w:sz w:val="28"/>
          <w:szCs w:val="28"/>
          <w:lang w:val="uk-UA"/>
        </w:rPr>
        <w:t xml:space="preserve"> </w:t>
      </w:r>
      <w:r w:rsidRPr="005D4829">
        <w:rPr>
          <w:color w:val="000000" w:themeColor="text1"/>
          <w:sz w:val="28"/>
          <w:szCs w:val="28"/>
          <w:lang w:val="uk-UA"/>
        </w:rPr>
        <w:t>не</w:t>
      </w:r>
      <w:r w:rsidR="005C0C81" w:rsidRPr="005D4829">
        <w:rPr>
          <w:color w:val="000000" w:themeColor="text1"/>
          <w:sz w:val="28"/>
          <w:szCs w:val="28"/>
          <w:lang w:val="uk-UA"/>
        </w:rPr>
        <w:t xml:space="preserve"> </w:t>
      </w:r>
      <w:r w:rsidRPr="005D4829">
        <w:rPr>
          <w:color w:val="000000" w:themeColor="text1"/>
          <w:sz w:val="28"/>
          <w:szCs w:val="28"/>
          <w:lang w:val="uk-UA"/>
        </w:rPr>
        <w:t>змогли</w:t>
      </w:r>
      <w:r w:rsidR="005C0C81" w:rsidRPr="005D4829">
        <w:rPr>
          <w:color w:val="000000" w:themeColor="text1"/>
          <w:sz w:val="28"/>
          <w:szCs w:val="28"/>
          <w:lang w:val="uk-UA"/>
        </w:rPr>
        <w:t xml:space="preserve"> </w:t>
      </w:r>
      <w:r w:rsidRPr="005D4829">
        <w:rPr>
          <w:color w:val="000000" w:themeColor="text1"/>
          <w:sz w:val="28"/>
          <w:szCs w:val="28"/>
          <w:lang w:val="uk-UA"/>
        </w:rPr>
        <w:t>подолати</w:t>
      </w:r>
      <w:r w:rsidR="005C0C81" w:rsidRPr="005D4829">
        <w:rPr>
          <w:color w:val="000000" w:themeColor="text1"/>
          <w:sz w:val="28"/>
          <w:szCs w:val="28"/>
          <w:lang w:val="uk-UA"/>
        </w:rPr>
        <w:t xml:space="preserve"> </w:t>
      </w:r>
      <w:r w:rsidRPr="005D4829">
        <w:rPr>
          <w:color w:val="000000" w:themeColor="text1"/>
          <w:sz w:val="28"/>
          <w:szCs w:val="28"/>
          <w:lang w:val="uk-UA"/>
        </w:rPr>
        <w:t>недугу</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померли</w:t>
      </w:r>
      <w:r w:rsidR="005C0C81" w:rsidRPr="005D4829">
        <w:rPr>
          <w:color w:val="000000" w:themeColor="text1"/>
          <w:sz w:val="28"/>
          <w:szCs w:val="28"/>
          <w:lang w:val="uk-UA"/>
        </w:rPr>
        <w:t xml:space="preserve"> </w:t>
      </w:r>
      <w:r w:rsidRPr="005D4829">
        <w:rPr>
          <w:color w:val="000000" w:themeColor="text1"/>
          <w:sz w:val="28"/>
          <w:szCs w:val="28"/>
          <w:lang w:val="uk-UA"/>
        </w:rPr>
        <w:t>внаслідок</w:t>
      </w:r>
      <w:r w:rsidR="005C0C81" w:rsidRPr="005D4829">
        <w:rPr>
          <w:color w:val="000000" w:themeColor="text1"/>
          <w:sz w:val="28"/>
          <w:szCs w:val="28"/>
          <w:lang w:val="uk-UA"/>
        </w:rPr>
        <w:t xml:space="preserve"> </w:t>
      </w:r>
      <w:r w:rsidRPr="005D4829">
        <w:rPr>
          <w:color w:val="000000" w:themeColor="text1"/>
          <w:sz w:val="28"/>
          <w:szCs w:val="28"/>
          <w:lang w:val="uk-UA"/>
        </w:rPr>
        <w:t>захворювання</w:t>
      </w:r>
      <w:r w:rsidR="005C0C81" w:rsidRPr="005D4829">
        <w:rPr>
          <w:color w:val="000000" w:themeColor="text1"/>
          <w:sz w:val="28"/>
          <w:szCs w:val="28"/>
          <w:lang w:val="uk-UA"/>
        </w:rPr>
        <w:t xml:space="preserve"> </w:t>
      </w:r>
      <w:r w:rsidRPr="005D4829">
        <w:rPr>
          <w:color w:val="000000" w:themeColor="text1"/>
          <w:sz w:val="28"/>
          <w:szCs w:val="28"/>
          <w:lang w:val="uk-UA"/>
        </w:rPr>
        <w:t>чи</w:t>
      </w:r>
      <w:r w:rsidR="005C0C81" w:rsidRPr="005D4829">
        <w:rPr>
          <w:color w:val="000000" w:themeColor="text1"/>
          <w:sz w:val="28"/>
          <w:szCs w:val="28"/>
          <w:lang w:val="uk-UA"/>
        </w:rPr>
        <w:t xml:space="preserve"> </w:t>
      </w:r>
      <w:r w:rsidRPr="005D4829">
        <w:rPr>
          <w:color w:val="000000" w:themeColor="text1"/>
          <w:sz w:val="28"/>
          <w:szCs w:val="28"/>
          <w:lang w:val="uk-UA"/>
        </w:rPr>
        <w:t>спричинених</w:t>
      </w:r>
      <w:r w:rsidR="005C0C81" w:rsidRPr="005D4829">
        <w:rPr>
          <w:color w:val="000000" w:themeColor="text1"/>
          <w:sz w:val="28"/>
          <w:szCs w:val="28"/>
          <w:lang w:val="uk-UA"/>
        </w:rPr>
        <w:t xml:space="preserve"> </w:t>
      </w:r>
      <w:r w:rsidRPr="005D4829">
        <w:rPr>
          <w:color w:val="000000" w:themeColor="text1"/>
          <w:sz w:val="28"/>
          <w:szCs w:val="28"/>
          <w:lang w:val="uk-UA"/>
        </w:rPr>
        <w:t>ним</w:t>
      </w:r>
      <w:r w:rsidR="005C0C81" w:rsidRPr="005D4829">
        <w:rPr>
          <w:color w:val="000000" w:themeColor="text1"/>
          <w:sz w:val="28"/>
          <w:szCs w:val="28"/>
          <w:lang w:val="uk-UA"/>
        </w:rPr>
        <w:t xml:space="preserve"> </w:t>
      </w:r>
      <w:r w:rsidRPr="005D4829">
        <w:rPr>
          <w:color w:val="000000" w:themeColor="text1"/>
          <w:sz w:val="28"/>
          <w:szCs w:val="28"/>
          <w:lang w:val="uk-UA"/>
        </w:rPr>
        <w:t>ускладнень.</w:t>
      </w:r>
    </w:p>
    <w:p w14:paraId="4EA53A75" w14:textId="50947758" w:rsidR="00541269" w:rsidRPr="005D4829" w:rsidRDefault="00710F6A" w:rsidP="00541269">
      <w:pPr>
        <w:widowControl w:val="0"/>
        <w:spacing w:line="360" w:lineRule="auto"/>
        <w:ind w:firstLine="709"/>
        <w:jc w:val="both"/>
        <w:rPr>
          <w:color w:val="000000" w:themeColor="text1"/>
          <w:sz w:val="28"/>
          <w:szCs w:val="28"/>
          <w:lang w:val="uk-UA"/>
        </w:rPr>
      </w:pPr>
      <w:r w:rsidRPr="005D4829">
        <w:rPr>
          <w:color w:val="000000" w:themeColor="text1"/>
          <w:sz w:val="28"/>
          <w:szCs w:val="28"/>
          <w:lang w:val="uk-UA"/>
        </w:rPr>
        <w:t>З</w:t>
      </w:r>
      <w:r w:rsidR="00541269" w:rsidRPr="005D4829">
        <w:rPr>
          <w:color w:val="000000" w:themeColor="text1"/>
          <w:sz w:val="28"/>
          <w:szCs w:val="28"/>
          <w:lang w:val="uk-UA"/>
        </w:rPr>
        <w:t>гідно</w:t>
      </w:r>
      <w:r w:rsidR="005C0C81" w:rsidRPr="005D4829">
        <w:rPr>
          <w:color w:val="000000" w:themeColor="text1"/>
          <w:sz w:val="28"/>
          <w:szCs w:val="28"/>
          <w:lang w:val="uk-UA"/>
        </w:rPr>
        <w:t xml:space="preserve"> </w:t>
      </w:r>
      <w:r w:rsidR="00541269" w:rsidRPr="005D4829">
        <w:rPr>
          <w:color w:val="000000" w:themeColor="text1"/>
          <w:sz w:val="28"/>
          <w:szCs w:val="28"/>
          <w:lang w:val="uk-UA"/>
        </w:rPr>
        <w:t>даних</w:t>
      </w:r>
      <w:r w:rsidR="005C0C81" w:rsidRPr="005D4829">
        <w:rPr>
          <w:color w:val="000000" w:themeColor="text1"/>
          <w:sz w:val="28"/>
          <w:szCs w:val="28"/>
          <w:lang w:val="uk-UA"/>
        </w:rPr>
        <w:t xml:space="preserve"> </w:t>
      </w:r>
      <w:r w:rsidR="00541269" w:rsidRPr="005D4829">
        <w:rPr>
          <w:color w:val="000000" w:themeColor="text1"/>
          <w:sz w:val="28"/>
          <w:szCs w:val="28"/>
          <w:lang w:val="uk-UA"/>
        </w:rPr>
        <w:t>Всесвітньої</w:t>
      </w:r>
      <w:r w:rsidR="005C0C81" w:rsidRPr="005D4829">
        <w:rPr>
          <w:color w:val="000000" w:themeColor="text1"/>
          <w:sz w:val="28"/>
          <w:szCs w:val="28"/>
          <w:lang w:val="uk-UA"/>
        </w:rPr>
        <w:t xml:space="preserve"> </w:t>
      </w:r>
      <w:r w:rsidR="00541269" w:rsidRPr="005D4829">
        <w:rPr>
          <w:color w:val="000000" w:themeColor="text1"/>
          <w:sz w:val="28"/>
          <w:szCs w:val="28"/>
          <w:lang w:val="uk-UA"/>
        </w:rPr>
        <w:t>організації</w:t>
      </w:r>
      <w:r w:rsidR="005C0C81" w:rsidRPr="005D4829">
        <w:rPr>
          <w:color w:val="000000" w:themeColor="text1"/>
          <w:sz w:val="28"/>
          <w:szCs w:val="28"/>
          <w:lang w:val="uk-UA"/>
        </w:rPr>
        <w:t xml:space="preserve"> </w:t>
      </w:r>
      <w:r w:rsidR="00541269" w:rsidRPr="005D4829">
        <w:rPr>
          <w:color w:val="000000" w:themeColor="text1"/>
          <w:sz w:val="28"/>
          <w:szCs w:val="28"/>
          <w:lang w:val="uk-UA"/>
        </w:rPr>
        <w:t>охорони</w:t>
      </w:r>
      <w:r w:rsidR="005C0C81" w:rsidRPr="005D4829">
        <w:rPr>
          <w:color w:val="000000" w:themeColor="text1"/>
          <w:sz w:val="28"/>
          <w:szCs w:val="28"/>
          <w:lang w:val="uk-UA"/>
        </w:rPr>
        <w:t xml:space="preserve"> </w:t>
      </w:r>
      <w:r w:rsidR="00541269" w:rsidRPr="005D4829">
        <w:rPr>
          <w:color w:val="000000" w:themeColor="text1"/>
          <w:sz w:val="28"/>
          <w:szCs w:val="28"/>
          <w:lang w:val="uk-UA"/>
        </w:rPr>
        <w:t>здоров</w:t>
      </w:r>
      <w:r w:rsidR="007756C4" w:rsidRPr="005D4829">
        <w:rPr>
          <w:color w:val="000000" w:themeColor="text1"/>
          <w:sz w:val="28"/>
          <w:szCs w:val="28"/>
          <w:lang w:val="uk-UA"/>
        </w:rPr>
        <w:t>’</w:t>
      </w:r>
      <w:r w:rsidR="00541269" w:rsidRPr="005D4829">
        <w:rPr>
          <w:color w:val="000000" w:themeColor="text1"/>
          <w:sz w:val="28"/>
          <w:szCs w:val="28"/>
          <w:lang w:val="uk-UA"/>
        </w:rPr>
        <w:t>я</w:t>
      </w:r>
      <w:r w:rsidR="005C0C81" w:rsidRPr="005D4829">
        <w:rPr>
          <w:color w:val="000000" w:themeColor="text1"/>
          <w:sz w:val="28"/>
          <w:szCs w:val="28"/>
          <w:lang w:val="uk-UA"/>
        </w:rPr>
        <w:t xml:space="preserve"> </w:t>
      </w:r>
      <w:r w:rsidR="00541269" w:rsidRPr="005D4829">
        <w:rPr>
          <w:color w:val="000000" w:themeColor="text1"/>
          <w:sz w:val="28"/>
          <w:szCs w:val="28"/>
          <w:lang w:val="uk-UA"/>
        </w:rPr>
        <w:t>(ВООЗ)</w:t>
      </w:r>
      <w:r w:rsidR="005C0C81" w:rsidRPr="005D4829">
        <w:rPr>
          <w:color w:val="000000" w:themeColor="text1"/>
          <w:sz w:val="28"/>
          <w:szCs w:val="28"/>
          <w:lang w:val="uk-UA"/>
        </w:rPr>
        <w:t xml:space="preserve"> </w:t>
      </w:r>
      <w:r w:rsidR="004B3552" w:rsidRPr="005D4829">
        <w:rPr>
          <w:color w:val="000000" w:themeColor="text1"/>
          <w:sz w:val="28"/>
          <w:szCs w:val="28"/>
          <w:lang w:val="uk-UA"/>
        </w:rPr>
        <w:br/>
      </w:r>
      <w:r w:rsidR="00541269" w:rsidRPr="005D4829">
        <w:rPr>
          <w:color w:val="000000" w:themeColor="text1"/>
          <w:sz w:val="28"/>
          <w:szCs w:val="28"/>
          <w:lang w:val="uk-UA"/>
        </w:rPr>
        <w:t>у</w:t>
      </w:r>
      <w:r w:rsidR="005C0C81" w:rsidRPr="005D4829">
        <w:rPr>
          <w:color w:val="000000" w:themeColor="text1"/>
          <w:sz w:val="28"/>
          <w:szCs w:val="28"/>
          <w:lang w:val="uk-UA"/>
        </w:rPr>
        <w:t xml:space="preserve"> </w:t>
      </w:r>
      <w:r w:rsidR="00541269" w:rsidRPr="005D4829">
        <w:rPr>
          <w:color w:val="000000" w:themeColor="text1"/>
          <w:sz w:val="28"/>
          <w:szCs w:val="28"/>
          <w:lang w:val="uk-UA"/>
        </w:rPr>
        <w:t>світі</w:t>
      </w:r>
      <w:r w:rsidR="005C0C81" w:rsidRPr="005D4829">
        <w:rPr>
          <w:color w:val="000000" w:themeColor="text1"/>
          <w:sz w:val="28"/>
          <w:szCs w:val="28"/>
          <w:lang w:val="uk-UA"/>
        </w:rPr>
        <w:t xml:space="preserve"> </w:t>
      </w:r>
      <w:r w:rsidR="00541269" w:rsidRPr="005D4829">
        <w:rPr>
          <w:color w:val="000000" w:themeColor="text1"/>
          <w:sz w:val="28"/>
          <w:szCs w:val="28"/>
          <w:lang w:val="uk-UA"/>
        </w:rPr>
        <w:t>загальна</w:t>
      </w:r>
      <w:r w:rsidR="005C0C81" w:rsidRPr="005D4829">
        <w:rPr>
          <w:color w:val="000000" w:themeColor="text1"/>
          <w:sz w:val="28"/>
          <w:szCs w:val="28"/>
          <w:lang w:val="uk-UA"/>
        </w:rPr>
        <w:t xml:space="preserve"> </w:t>
      </w:r>
      <w:r w:rsidR="00541269" w:rsidRPr="005D4829">
        <w:rPr>
          <w:color w:val="000000" w:themeColor="text1"/>
          <w:sz w:val="28"/>
          <w:szCs w:val="28"/>
          <w:lang w:val="uk-UA"/>
        </w:rPr>
        <w:t>кількість</w:t>
      </w:r>
      <w:r w:rsidR="005C0C81" w:rsidRPr="005D4829">
        <w:rPr>
          <w:color w:val="000000" w:themeColor="text1"/>
          <w:sz w:val="28"/>
          <w:szCs w:val="28"/>
          <w:lang w:val="uk-UA"/>
        </w:rPr>
        <w:t xml:space="preserve"> </w:t>
      </w:r>
      <w:r w:rsidR="00541269" w:rsidRPr="005D4829">
        <w:rPr>
          <w:color w:val="000000" w:themeColor="text1"/>
          <w:sz w:val="28"/>
          <w:szCs w:val="28"/>
          <w:lang w:val="uk-UA"/>
        </w:rPr>
        <w:t>інфікованих</w:t>
      </w:r>
      <w:r w:rsidR="005C0C81" w:rsidRPr="005D4829">
        <w:rPr>
          <w:color w:val="000000" w:themeColor="text1"/>
          <w:sz w:val="28"/>
          <w:szCs w:val="28"/>
          <w:lang w:val="uk-UA"/>
        </w:rPr>
        <w:t xml:space="preserve"> </w:t>
      </w:r>
      <w:proofErr w:type="spellStart"/>
      <w:r w:rsidR="00541269" w:rsidRPr="005D4829">
        <w:rPr>
          <w:color w:val="000000" w:themeColor="text1"/>
          <w:sz w:val="28"/>
          <w:szCs w:val="28"/>
          <w:lang w:val="uk-UA"/>
        </w:rPr>
        <w:t>короновірусом</w:t>
      </w:r>
      <w:proofErr w:type="spellEnd"/>
      <w:r w:rsidR="005C0C81" w:rsidRPr="005D4829">
        <w:rPr>
          <w:color w:val="000000" w:themeColor="text1"/>
          <w:sz w:val="28"/>
          <w:szCs w:val="28"/>
          <w:lang w:val="uk-UA"/>
        </w:rPr>
        <w:t xml:space="preserve"> </w:t>
      </w:r>
      <w:r w:rsidR="00541269" w:rsidRPr="005D4829">
        <w:rPr>
          <w:color w:val="000000" w:themeColor="text1"/>
          <w:sz w:val="28"/>
          <w:szCs w:val="28"/>
          <w:lang w:val="uk-UA"/>
        </w:rPr>
        <w:t>SARS-CoV-2</w:t>
      </w:r>
      <w:r w:rsidR="005C0C81" w:rsidRPr="005D4829">
        <w:rPr>
          <w:color w:val="000000" w:themeColor="text1"/>
          <w:sz w:val="28"/>
          <w:szCs w:val="28"/>
          <w:lang w:val="uk-UA"/>
        </w:rPr>
        <w:t xml:space="preserve"> </w:t>
      </w:r>
      <w:r w:rsidR="00541269" w:rsidRPr="005D4829">
        <w:rPr>
          <w:color w:val="000000" w:themeColor="text1"/>
          <w:sz w:val="28"/>
          <w:szCs w:val="28"/>
          <w:lang w:val="uk-UA"/>
        </w:rPr>
        <w:t>станом</w:t>
      </w:r>
      <w:r w:rsidR="005C0C81" w:rsidRPr="005D4829">
        <w:rPr>
          <w:color w:val="000000" w:themeColor="text1"/>
          <w:sz w:val="28"/>
          <w:szCs w:val="28"/>
          <w:lang w:val="uk-UA"/>
        </w:rPr>
        <w:t xml:space="preserve"> </w:t>
      </w:r>
      <w:r w:rsidR="00541269" w:rsidRPr="005D4829">
        <w:rPr>
          <w:color w:val="000000" w:themeColor="text1"/>
          <w:sz w:val="28"/>
          <w:szCs w:val="28"/>
          <w:lang w:val="uk-UA"/>
        </w:rPr>
        <w:t>на</w:t>
      </w:r>
      <w:r w:rsidR="005C0C81" w:rsidRPr="005D4829">
        <w:rPr>
          <w:color w:val="000000" w:themeColor="text1"/>
          <w:sz w:val="28"/>
          <w:szCs w:val="28"/>
          <w:lang w:val="uk-UA"/>
        </w:rPr>
        <w:t xml:space="preserve"> </w:t>
      </w:r>
      <w:r w:rsidR="00541269" w:rsidRPr="005D4829">
        <w:rPr>
          <w:color w:val="000000" w:themeColor="text1"/>
          <w:sz w:val="28"/>
          <w:szCs w:val="28"/>
          <w:lang w:val="uk-UA"/>
        </w:rPr>
        <w:t>січень</w:t>
      </w:r>
      <w:r w:rsidR="005C0C81" w:rsidRPr="005D4829">
        <w:rPr>
          <w:color w:val="000000" w:themeColor="text1"/>
          <w:sz w:val="28"/>
          <w:szCs w:val="28"/>
          <w:lang w:val="uk-UA"/>
        </w:rPr>
        <w:t xml:space="preserve"> </w:t>
      </w:r>
      <w:r w:rsidR="00541269" w:rsidRPr="005D4829">
        <w:rPr>
          <w:color w:val="000000" w:themeColor="text1"/>
          <w:sz w:val="28"/>
          <w:szCs w:val="28"/>
          <w:lang w:val="uk-UA"/>
        </w:rPr>
        <w:t>2021</w:t>
      </w:r>
      <w:r w:rsidR="005C0C81" w:rsidRPr="005D4829">
        <w:rPr>
          <w:color w:val="000000" w:themeColor="text1"/>
          <w:sz w:val="28"/>
          <w:szCs w:val="28"/>
          <w:lang w:val="uk-UA"/>
        </w:rPr>
        <w:t xml:space="preserve"> </w:t>
      </w:r>
      <w:r w:rsidR="00541269" w:rsidRPr="005D4829">
        <w:rPr>
          <w:color w:val="000000" w:themeColor="text1"/>
          <w:sz w:val="28"/>
          <w:szCs w:val="28"/>
          <w:lang w:val="uk-UA"/>
        </w:rPr>
        <w:t>року</w:t>
      </w:r>
      <w:r w:rsidR="005C0C81" w:rsidRPr="005D4829">
        <w:rPr>
          <w:color w:val="000000" w:themeColor="text1"/>
          <w:sz w:val="28"/>
          <w:szCs w:val="28"/>
          <w:lang w:val="uk-UA"/>
        </w:rPr>
        <w:t xml:space="preserve"> </w:t>
      </w:r>
      <w:r w:rsidR="00541269" w:rsidRPr="005D4829">
        <w:rPr>
          <w:color w:val="000000" w:themeColor="text1"/>
          <w:sz w:val="28"/>
          <w:szCs w:val="28"/>
          <w:lang w:val="uk-UA"/>
        </w:rPr>
        <w:t>склала</w:t>
      </w:r>
      <w:r w:rsidR="005C0C81" w:rsidRPr="005D4829">
        <w:rPr>
          <w:color w:val="000000" w:themeColor="text1"/>
          <w:sz w:val="28"/>
          <w:szCs w:val="28"/>
          <w:lang w:val="uk-UA"/>
        </w:rPr>
        <w:t xml:space="preserve"> </w:t>
      </w:r>
      <w:r w:rsidR="00541269" w:rsidRPr="005D4829">
        <w:rPr>
          <w:color w:val="000000" w:themeColor="text1"/>
          <w:sz w:val="28"/>
          <w:szCs w:val="28"/>
          <w:lang w:val="uk-UA"/>
        </w:rPr>
        <w:t>–</w:t>
      </w:r>
      <w:r w:rsidR="005C0C81" w:rsidRPr="005D4829">
        <w:rPr>
          <w:color w:val="000000" w:themeColor="text1"/>
          <w:sz w:val="28"/>
          <w:szCs w:val="28"/>
          <w:lang w:val="uk-UA"/>
        </w:rPr>
        <w:t xml:space="preserve"> </w:t>
      </w:r>
      <w:r w:rsidR="00541269" w:rsidRPr="005D4829">
        <w:rPr>
          <w:color w:val="000000" w:themeColor="text1"/>
          <w:sz w:val="28"/>
          <w:szCs w:val="28"/>
          <w:lang w:val="uk-UA"/>
        </w:rPr>
        <w:t>96</w:t>
      </w:r>
      <w:r w:rsidR="005C0C81" w:rsidRPr="005D4829">
        <w:rPr>
          <w:color w:val="000000" w:themeColor="text1"/>
          <w:sz w:val="28"/>
          <w:szCs w:val="28"/>
          <w:lang w:val="uk-UA"/>
        </w:rPr>
        <w:t xml:space="preserve"> </w:t>
      </w:r>
      <w:r w:rsidR="00541269" w:rsidRPr="005D4829">
        <w:rPr>
          <w:color w:val="000000" w:themeColor="text1"/>
          <w:sz w:val="28"/>
          <w:szCs w:val="28"/>
          <w:lang w:val="uk-UA"/>
        </w:rPr>
        <w:t>102</w:t>
      </w:r>
      <w:r w:rsidR="005C0C81" w:rsidRPr="005D4829">
        <w:rPr>
          <w:color w:val="000000" w:themeColor="text1"/>
          <w:sz w:val="28"/>
          <w:szCs w:val="28"/>
          <w:lang w:val="uk-UA"/>
        </w:rPr>
        <w:t xml:space="preserve"> </w:t>
      </w:r>
      <w:r w:rsidR="00541269" w:rsidRPr="005D4829">
        <w:rPr>
          <w:color w:val="000000" w:themeColor="text1"/>
          <w:sz w:val="28"/>
          <w:szCs w:val="28"/>
          <w:lang w:val="uk-UA"/>
        </w:rPr>
        <w:t>524</w:t>
      </w:r>
      <w:r w:rsidR="005C0C81" w:rsidRPr="005D4829">
        <w:rPr>
          <w:color w:val="000000" w:themeColor="text1"/>
          <w:sz w:val="28"/>
          <w:szCs w:val="28"/>
          <w:lang w:val="uk-UA"/>
        </w:rPr>
        <w:t xml:space="preserve"> </w:t>
      </w:r>
      <w:r w:rsidR="00541269" w:rsidRPr="005D4829">
        <w:rPr>
          <w:color w:val="000000" w:themeColor="text1"/>
          <w:sz w:val="28"/>
          <w:szCs w:val="28"/>
          <w:lang w:val="uk-UA"/>
        </w:rPr>
        <w:t>особи,</w:t>
      </w:r>
      <w:r w:rsidR="005C0C81" w:rsidRPr="005D4829">
        <w:rPr>
          <w:color w:val="000000" w:themeColor="text1"/>
          <w:sz w:val="28"/>
          <w:szCs w:val="28"/>
          <w:lang w:val="uk-UA"/>
        </w:rPr>
        <w:t xml:space="preserve"> </w:t>
      </w:r>
      <w:r w:rsidR="00541269" w:rsidRPr="005D4829">
        <w:rPr>
          <w:color w:val="000000" w:themeColor="text1"/>
          <w:sz w:val="28"/>
          <w:szCs w:val="28"/>
          <w:lang w:val="uk-UA"/>
        </w:rPr>
        <w:t>з</w:t>
      </w:r>
      <w:r w:rsidR="005C0C81" w:rsidRPr="005D4829">
        <w:rPr>
          <w:color w:val="000000" w:themeColor="text1"/>
          <w:sz w:val="28"/>
          <w:szCs w:val="28"/>
          <w:lang w:val="uk-UA"/>
        </w:rPr>
        <w:t xml:space="preserve"> </w:t>
      </w:r>
      <w:r w:rsidR="00541269" w:rsidRPr="005D4829">
        <w:rPr>
          <w:color w:val="000000" w:themeColor="text1"/>
          <w:sz w:val="28"/>
          <w:szCs w:val="28"/>
          <w:lang w:val="uk-UA"/>
        </w:rPr>
        <w:t>них</w:t>
      </w:r>
      <w:r w:rsidR="005C0C81" w:rsidRPr="005D4829">
        <w:rPr>
          <w:color w:val="000000" w:themeColor="text1"/>
          <w:sz w:val="28"/>
          <w:szCs w:val="28"/>
          <w:lang w:val="uk-UA"/>
        </w:rPr>
        <w:t xml:space="preserve"> </w:t>
      </w:r>
      <w:r w:rsidR="00541269" w:rsidRPr="005D4829">
        <w:rPr>
          <w:color w:val="000000" w:themeColor="text1"/>
          <w:sz w:val="28"/>
          <w:szCs w:val="28"/>
          <w:lang w:val="uk-UA"/>
        </w:rPr>
        <w:t>2</w:t>
      </w:r>
      <w:r w:rsidR="005C0C81" w:rsidRPr="005D4829">
        <w:rPr>
          <w:color w:val="000000" w:themeColor="text1"/>
          <w:sz w:val="28"/>
          <w:szCs w:val="28"/>
          <w:lang w:val="uk-UA"/>
        </w:rPr>
        <w:t xml:space="preserve"> </w:t>
      </w:r>
      <w:r w:rsidR="00541269" w:rsidRPr="005D4829">
        <w:rPr>
          <w:color w:val="000000" w:themeColor="text1"/>
          <w:sz w:val="28"/>
          <w:szCs w:val="28"/>
          <w:lang w:val="uk-UA"/>
        </w:rPr>
        <w:t>052</w:t>
      </w:r>
      <w:r w:rsidR="005C0C81" w:rsidRPr="005D4829">
        <w:rPr>
          <w:color w:val="000000" w:themeColor="text1"/>
          <w:sz w:val="28"/>
          <w:szCs w:val="28"/>
          <w:lang w:val="uk-UA"/>
        </w:rPr>
        <w:t xml:space="preserve"> </w:t>
      </w:r>
      <w:r w:rsidR="00541269" w:rsidRPr="005D4829">
        <w:rPr>
          <w:color w:val="000000" w:themeColor="text1"/>
          <w:sz w:val="28"/>
          <w:szCs w:val="28"/>
          <w:lang w:val="uk-UA"/>
        </w:rPr>
        <w:t>261</w:t>
      </w:r>
      <w:r w:rsidR="005C0C81" w:rsidRPr="005D4829">
        <w:rPr>
          <w:color w:val="000000" w:themeColor="text1"/>
          <w:sz w:val="28"/>
          <w:szCs w:val="28"/>
          <w:lang w:val="uk-UA"/>
        </w:rPr>
        <w:t xml:space="preserve"> </w:t>
      </w:r>
      <w:r w:rsidR="00541269" w:rsidRPr="005D4829">
        <w:rPr>
          <w:color w:val="000000" w:themeColor="text1"/>
          <w:sz w:val="28"/>
          <w:szCs w:val="28"/>
          <w:lang w:val="uk-UA"/>
        </w:rPr>
        <w:t>осіб</w:t>
      </w:r>
      <w:r w:rsidR="005C0C81" w:rsidRPr="005D4829">
        <w:rPr>
          <w:color w:val="000000" w:themeColor="text1"/>
          <w:sz w:val="28"/>
          <w:szCs w:val="28"/>
          <w:lang w:val="uk-UA"/>
        </w:rPr>
        <w:t xml:space="preserve"> </w:t>
      </w:r>
      <w:r w:rsidR="00541269" w:rsidRPr="005D4829">
        <w:rPr>
          <w:color w:val="000000" w:themeColor="text1"/>
          <w:sz w:val="28"/>
          <w:szCs w:val="28"/>
          <w:lang w:val="uk-UA"/>
        </w:rPr>
        <w:t>померло,</w:t>
      </w:r>
      <w:r w:rsidR="005C0C81" w:rsidRPr="005D4829">
        <w:rPr>
          <w:color w:val="000000" w:themeColor="text1"/>
          <w:sz w:val="28"/>
          <w:szCs w:val="28"/>
          <w:lang w:val="uk-UA"/>
        </w:rPr>
        <w:t xml:space="preserve"> </w:t>
      </w:r>
      <w:r w:rsidR="00541269" w:rsidRPr="005D4829">
        <w:rPr>
          <w:color w:val="000000" w:themeColor="text1"/>
          <w:sz w:val="28"/>
          <w:szCs w:val="28"/>
          <w:lang w:val="uk-UA"/>
        </w:rPr>
        <w:t>одужало</w:t>
      </w:r>
      <w:r w:rsidR="005C0C81" w:rsidRPr="005D4829">
        <w:rPr>
          <w:color w:val="000000" w:themeColor="text1"/>
          <w:sz w:val="28"/>
          <w:szCs w:val="28"/>
          <w:lang w:val="uk-UA"/>
        </w:rPr>
        <w:t xml:space="preserve"> </w:t>
      </w:r>
      <w:r w:rsidR="00541269" w:rsidRPr="005D4829">
        <w:rPr>
          <w:color w:val="000000" w:themeColor="text1"/>
          <w:sz w:val="28"/>
          <w:szCs w:val="28"/>
          <w:lang w:val="uk-UA"/>
        </w:rPr>
        <w:t>–</w:t>
      </w:r>
      <w:r w:rsidR="005C0C81" w:rsidRPr="005D4829">
        <w:rPr>
          <w:color w:val="000000" w:themeColor="text1"/>
          <w:sz w:val="28"/>
          <w:szCs w:val="28"/>
          <w:lang w:val="uk-UA"/>
        </w:rPr>
        <w:t xml:space="preserve"> </w:t>
      </w:r>
      <w:r w:rsidR="00541269" w:rsidRPr="005D4829">
        <w:rPr>
          <w:color w:val="000000" w:themeColor="text1"/>
          <w:sz w:val="28"/>
          <w:szCs w:val="28"/>
          <w:lang w:val="uk-UA"/>
        </w:rPr>
        <w:t>67</w:t>
      </w:r>
      <w:r w:rsidR="005C0C81" w:rsidRPr="005D4829">
        <w:rPr>
          <w:color w:val="000000" w:themeColor="text1"/>
          <w:sz w:val="28"/>
          <w:szCs w:val="28"/>
          <w:lang w:val="uk-UA"/>
        </w:rPr>
        <w:t xml:space="preserve"> </w:t>
      </w:r>
      <w:r w:rsidR="00541269" w:rsidRPr="005D4829">
        <w:rPr>
          <w:color w:val="000000" w:themeColor="text1"/>
          <w:sz w:val="28"/>
          <w:szCs w:val="28"/>
          <w:lang w:val="uk-UA"/>
        </w:rPr>
        <w:t>083</w:t>
      </w:r>
      <w:r w:rsidR="005C0C81" w:rsidRPr="005D4829">
        <w:rPr>
          <w:color w:val="000000" w:themeColor="text1"/>
          <w:sz w:val="28"/>
          <w:szCs w:val="28"/>
          <w:lang w:val="uk-UA"/>
        </w:rPr>
        <w:t xml:space="preserve"> </w:t>
      </w:r>
      <w:r w:rsidR="00541269" w:rsidRPr="005D4829">
        <w:rPr>
          <w:color w:val="000000" w:themeColor="text1"/>
          <w:sz w:val="28"/>
          <w:szCs w:val="28"/>
          <w:lang w:val="uk-UA"/>
        </w:rPr>
        <w:t>732,</w:t>
      </w:r>
      <w:r w:rsidR="005C0C81" w:rsidRPr="005D4829">
        <w:rPr>
          <w:color w:val="000000" w:themeColor="text1"/>
          <w:sz w:val="28"/>
          <w:szCs w:val="28"/>
          <w:lang w:val="uk-UA"/>
        </w:rPr>
        <w:t xml:space="preserve"> </w:t>
      </w:r>
      <w:r w:rsidR="00541269" w:rsidRPr="005D4829">
        <w:rPr>
          <w:color w:val="000000" w:themeColor="text1"/>
          <w:sz w:val="28"/>
          <w:szCs w:val="28"/>
          <w:lang w:val="uk-UA"/>
        </w:rPr>
        <w:t>досі</w:t>
      </w:r>
      <w:r w:rsidR="005C0C81" w:rsidRPr="005D4829">
        <w:rPr>
          <w:color w:val="000000" w:themeColor="text1"/>
          <w:sz w:val="28"/>
          <w:szCs w:val="28"/>
          <w:lang w:val="uk-UA"/>
        </w:rPr>
        <w:t xml:space="preserve"> </w:t>
      </w:r>
      <w:r w:rsidR="00541269" w:rsidRPr="005D4829">
        <w:rPr>
          <w:color w:val="000000" w:themeColor="text1"/>
          <w:sz w:val="28"/>
          <w:szCs w:val="28"/>
          <w:lang w:val="uk-UA"/>
        </w:rPr>
        <w:t>хворіє</w:t>
      </w:r>
      <w:r w:rsidR="005C0C81" w:rsidRPr="005D4829">
        <w:rPr>
          <w:color w:val="000000" w:themeColor="text1"/>
          <w:sz w:val="28"/>
          <w:szCs w:val="28"/>
          <w:lang w:val="uk-UA"/>
        </w:rPr>
        <w:t xml:space="preserve"> </w:t>
      </w:r>
      <w:r w:rsidR="00541269" w:rsidRPr="005D4829">
        <w:rPr>
          <w:color w:val="000000" w:themeColor="text1"/>
          <w:sz w:val="28"/>
          <w:szCs w:val="28"/>
          <w:lang w:val="uk-UA"/>
        </w:rPr>
        <w:t>26</w:t>
      </w:r>
      <w:r w:rsidR="005C0C81" w:rsidRPr="005D4829">
        <w:rPr>
          <w:color w:val="000000" w:themeColor="text1"/>
          <w:sz w:val="28"/>
          <w:szCs w:val="28"/>
          <w:lang w:val="uk-UA"/>
        </w:rPr>
        <w:t xml:space="preserve"> </w:t>
      </w:r>
      <w:r w:rsidR="00541269" w:rsidRPr="005D4829">
        <w:rPr>
          <w:color w:val="000000" w:themeColor="text1"/>
          <w:sz w:val="28"/>
          <w:szCs w:val="28"/>
          <w:lang w:val="uk-UA"/>
        </w:rPr>
        <w:t>966</w:t>
      </w:r>
      <w:r w:rsidR="005C0C81" w:rsidRPr="005D4829">
        <w:rPr>
          <w:color w:val="000000" w:themeColor="text1"/>
          <w:sz w:val="28"/>
          <w:szCs w:val="28"/>
          <w:lang w:val="uk-UA"/>
        </w:rPr>
        <w:t xml:space="preserve"> </w:t>
      </w:r>
      <w:r w:rsidR="00541269" w:rsidRPr="005D4829">
        <w:rPr>
          <w:color w:val="000000" w:themeColor="text1"/>
          <w:sz w:val="28"/>
          <w:szCs w:val="28"/>
          <w:lang w:val="uk-UA"/>
        </w:rPr>
        <w:t>531</w:t>
      </w:r>
      <w:r w:rsidR="005C0C81" w:rsidRPr="005D4829">
        <w:rPr>
          <w:color w:val="000000" w:themeColor="text1"/>
          <w:sz w:val="28"/>
          <w:szCs w:val="28"/>
          <w:lang w:val="uk-UA"/>
        </w:rPr>
        <w:t xml:space="preserve"> </w:t>
      </w:r>
      <w:r w:rsidR="00541269" w:rsidRPr="005D4829">
        <w:rPr>
          <w:color w:val="000000" w:themeColor="text1"/>
          <w:sz w:val="28"/>
          <w:szCs w:val="28"/>
          <w:lang w:val="uk-UA"/>
        </w:rPr>
        <w:t>особа</w:t>
      </w:r>
      <w:r w:rsidR="001D7502" w:rsidRPr="005D4829">
        <w:rPr>
          <w:color w:val="000000" w:themeColor="text1"/>
          <w:sz w:val="28"/>
          <w:szCs w:val="28"/>
          <w:lang w:val="uk-UA"/>
        </w:rPr>
        <w:t xml:space="preserve"> </w:t>
      </w:r>
      <w:r w:rsidR="001D7502" w:rsidRPr="00045FA0">
        <w:rPr>
          <w:iCs/>
          <w:sz w:val="28"/>
          <w:szCs w:val="28"/>
          <w:shd w:val="clear" w:color="auto" w:fill="FFFFFF"/>
          <w:lang w:val="uk-UA"/>
        </w:rPr>
        <w:t>[</w:t>
      </w:r>
      <w:r w:rsidR="001D7502" w:rsidRPr="005D4829">
        <w:rPr>
          <w:iCs/>
          <w:sz w:val="28"/>
          <w:szCs w:val="28"/>
          <w:shd w:val="clear" w:color="auto" w:fill="FFFFFF"/>
          <w:lang w:val="uk-UA"/>
        </w:rPr>
        <w:t>44</w:t>
      </w:r>
      <w:r w:rsidR="001D7502" w:rsidRPr="00045FA0">
        <w:rPr>
          <w:iCs/>
          <w:sz w:val="28"/>
          <w:szCs w:val="28"/>
          <w:shd w:val="clear" w:color="auto" w:fill="FFFFFF"/>
          <w:lang w:val="uk-UA"/>
        </w:rPr>
        <w:t>]</w:t>
      </w:r>
      <w:r w:rsidR="00541269" w:rsidRPr="005D4829">
        <w:rPr>
          <w:color w:val="000000" w:themeColor="text1"/>
          <w:sz w:val="28"/>
          <w:szCs w:val="28"/>
          <w:lang w:val="uk-UA"/>
        </w:rPr>
        <w:t>.</w:t>
      </w:r>
    </w:p>
    <w:p w14:paraId="2C6D8F75" w14:textId="674311CC" w:rsidR="00A41A8C" w:rsidRPr="005D4829" w:rsidRDefault="00A41A8C" w:rsidP="00A41A8C">
      <w:pPr>
        <w:pStyle w:val="ac"/>
        <w:spacing w:after="0" w:line="360" w:lineRule="auto"/>
        <w:ind w:left="0" w:firstLine="709"/>
        <w:jc w:val="both"/>
        <w:rPr>
          <w:rFonts w:ascii="Times New Roman" w:eastAsia="Times New Roman" w:hAnsi="Times New Roman"/>
          <w:color w:val="000000" w:themeColor="text1"/>
          <w:sz w:val="28"/>
          <w:szCs w:val="28"/>
          <w:lang w:val="uk-UA" w:eastAsia="ru-RU"/>
        </w:rPr>
      </w:pPr>
      <w:r w:rsidRPr="005D4829">
        <w:rPr>
          <w:rFonts w:ascii="Times New Roman" w:eastAsia="Times New Roman" w:hAnsi="Times New Roman"/>
          <w:color w:val="000000" w:themeColor="text1"/>
          <w:sz w:val="28"/>
          <w:szCs w:val="28"/>
          <w:lang w:val="uk-UA" w:eastAsia="ru-RU"/>
        </w:rPr>
        <w:t>На</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сьогодні</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випадки</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інфікування</w:t>
      </w:r>
      <w:r w:rsidR="005C0C81" w:rsidRPr="005D4829">
        <w:rPr>
          <w:rFonts w:ascii="Times New Roman" w:eastAsia="Times New Roman" w:hAnsi="Times New Roman"/>
          <w:color w:val="000000" w:themeColor="text1"/>
          <w:sz w:val="28"/>
          <w:szCs w:val="28"/>
          <w:lang w:val="uk-UA" w:eastAsia="ru-RU"/>
        </w:rPr>
        <w:t xml:space="preserve"> </w:t>
      </w:r>
      <w:proofErr w:type="spellStart"/>
      <w:r w:rsidRPr="005D4829">
        <w:rPr>
          <w:rFonts w:ascii="Times New Roman" w:eastAsia="Times New Roman" w:hAnsi="Times New Roman"/>
          <w:color w:val="000000" w:themeColor="text1"/>
          <w:sz w:val="28"/>
          <w:szCs w:val="28"/>
          <w:lang w:val="uk-UA" w:eastAsia="ru-RU"/>
        </w:rPr>
        <w:t>коронавірусом</w:t>
      </w:r>
      <w:proofErr w:type="spellEnd"/>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реєструються</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в</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224</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країнах</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світу.</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Найбільша</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кількість</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випадків</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розповсюдження</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даної</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інфекції</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зафіксована:</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у</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США</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24</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626</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441</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випадки,</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в</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Індії</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10</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582</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662</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випадки,</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у</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Бразилії</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8</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512</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238</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випадки,</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у</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Росії</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3</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612</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800</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випадків,</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серед</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Європейських</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країн</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у</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Франції</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2</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914</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725</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випадки,</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в</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Італії</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2</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390</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101</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випадки,</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в</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Іспанії</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2</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336</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451</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випадки</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та</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у</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Великобританії</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3</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433</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494</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випадки.</w:t>
      </w:r>
    </w:p>
    <w:p w14:paraId="786C52A9" w14:textId="3BB3EED6" w:rsidR="00A41A8C" w:rsidRPr="005D4829" w:rsidRDefault="00A0678F" w:rsidP="00541269">
      <w:pPr>
        <w:widowControl w:val="0"/>
        <w:spacing w:line="360" w:lineRule="auto"/>
        <w:ind w:firstLine="709"/>
        <w:jc w:val="both"/>
        <w:rPr>
          <w:color w:val="000000" w:themeColor="text1"/>
          <w:sz w:val="28"/>
          <w:szCs w:val="28"/>
          <w:lang w:val="uk-UA"/>
        </w:rPr>
      </w:pPr>
      <w:r w:rsidRPr="005D4829">
        <w:rPr>
          <w:color w:val="000000" w:themeColor="text1"/>
          <w:sz w:val="28"/>
          <w:szCs w:val="28"/>
          <w:lang w:val="uk-UA"/>
        </w:rPr>
        <w:t>Не</w:t>
      </w:r>
      <w:r w:rsidR="005C0C81" w:rsidRPr="005D4829">
        <w:rPr>
          <w:color w:val="000000" w:themeColor="text1"/>
          <w:sz w:val="28"/>
          <w:szCs w:val="28"/>
          <w:lang w:val="uk-UA"/>
        </w:rPr>
        <w:t xml:space="preserve"> </w:t>
      </w:r>
      <w:r w:rsidR="003C3B16" w:rsidRPr="005D4829">
        <w:rPr>
          <w:color w:val="000000" w:themeColor="text1"/>
          <w:sz w:val="28"/>
          <w:szCs w:val="28"/>
          <w:lang w:val="uk-UA"/>
        </w:rPr>
        <w:t>виключення</w:t>
      </w:r>
      <w:r w:rsidR="005C0C81" w:rsidRPr="005D4829">
        <w:rPr>
          <w:color w:val="000000" w:themeColor="text1"/>
          <w:sz w:val="28"/>
          <w:szCs w:val="28"/>
          <w:lang w:val="uk-UA"/>
        </w:rPr>
        <w:t xml:space="preserve"> </w:t>
      </w:r>
      <w:r w:rsidR="003C3B16" w:rsidRPr="005D4829">
        <w:rPr>
          <w:color w:val="000000" w:themeColor="text1"/>
          <w:sz w:val="28"/>
          <w:szCs w:val="28"/>
          <w:lang w:val="uk-UA"/>
        </w:rPr>
        <w:t>і</w:t>
      </w:r>
      <w:r w:rsidR="005C0C81" w:rsidRPr="005D4829">
        <w:rPr>
          <w:color w:val="000000" w:themeColor="text1"/>
          <w:sz w:val="28"/>
          <w:szCs w:val="28"/>
          <w:lang w:val="uk-UA"/>
        </w:rPr>
        <w:t xml:space="preserve"> </w:t>
      </w:r>
      <w:r w:rsidR="003C3B16" w:rsidRPr="005D4829">
        <w:rPr>
          <w:color w:val="000000" w:themeColor="text1"/>
          <w:sz w:val="28"/>
          <w:szCs w:val="28"/>
          <w:lang w:val="uk-UA"/>
        </w:rPr>
        <w:t>наша</w:t>
      </w:r>
      <w:r w:rsidR="005C0C81" w:rsidRPr="005D4829">
        <w:rPr>
          <w:color w:val="000000" w:themeColor="text1"/>
          <w:sz w:val="28"/>
          <w:szCs w:val="28"/>
          <w:lang w:val="uk-UA"/>
        </w:rPr>
        <w:t xml:space="preserve"> </w:t>
      </w:r>
      <w:r w:rsidR="003C3B16" w:rsidRPr="005D4829">
        <w:rPr>
          <w:color w:val="000000" w:themeColor="text1"/>
          <w:sz w:val="28"/>
          <w:szCs w:val="28"/>
          <w:lang w:val="uk-UA"/>
        </w:rPr>
        <w:t>країна,</w:t>
      </w:r>
      <w:r w:rsidR="005C0C81" w:rsidRPr="005D4829">
        <w:rPr>
          <w:color w:val="000000" w:themeColor="text1"/>
          <w:sz w:val="28"/>
          <w:szCs w:val="28"/>
          <w:lang w:val="uk-UA"/>
        </w:rPr>
        <w:t xml:space="preserve"> </w:t>
      </w:r>
      <w:r w:rsidR="003C3B16" w:rsidRPr="005D4829">
        <w:rPr>
          <w:color w:val="000000" w:themeColor="text1"/>
          <w:sz w:val="28"/>
          <w:szCs w:val="28"/>
          <w:lang w:val="uk-UA"/>
        </w:rPr>
        <w:t>на</w:t>
      </w:r>
      <w:r w:rsidR="005C0C81" w:rsidRPr="005D4829">
        <w:rPr>
          <w:color w:val="000000" w:themeColor="text1"/>
          <w:sz w:val="28"/>
          <w:szCs w:val="28"/>
          <w:lang w:val="uk-UA"/>
        </w:rPr>
        <w:t xml:space="preserve"> </w:t>
      </w:r>
      <w:r w:rsidR="003C3B16" w:rsidRPr="005D4829">
        <w:rPr>
          <w:color w:val="000000" w:themeColor="text1"/>
          <w:sz w:val="28"/>
          <w:szCs w:val="28"/>
          <w:lang w:val="uk-UA"/>
        </w:rPr>
        <w:t>жаль,</w:t>
      </w:r>
      <w:r w:rsidR="005C0C81" w:rsidRPr="005D4829">
        <w:rPr>
          <w:color w:val="000000" w:themeColor="text1"/>
          <w:sz w:val="28"/>
          <w:szCs w:val="28"/>
          <w:lang w:val="uk-UA"/>
        </w:rPr>
        <w:t xml:space="preserve"> </w:t>
      </w:r>
      <w:r w:rsidR="003C3B16" w:rsidRPr="005D4829">
        <w:rPr>
          <w:color w:val="000000" w:themeColor="text1"/>
          <w:sz w:val="28"/>
          <w:szCs w:val="28"/>
          <w:lang w:val="uk-UA"/>
        </w:rPr>
        <w:t>не</w:t>
      </w:r>
      <w:r w:rsidR="005C0C81" w:rsidRPr="005D4829">
        <w:rPr>
          <w:color w:val="000000" w:themeColor="text1"/>
          <w:sz w:val="28"/>
          <w:szCs w:val="28"/>
          <w:lang w:val="uk-UA"/>
        </w:rPr>
        <w:t xml:space="preserve"> </w:t>
      </w:r>
      <w:r w:rsidRPr="005D4829">
        <w:rPr>
          <w:color w:val="000000" w:themeColor="text1"/>
          <w:sz w:val="28"/>
          <w:szCs w:val="28"/>
          <w:lang w:val="uk-UA"/>
        </w:rPr>
        <w:t>оминув</w:t>
      </w:r>
      <w:r w:rsidR="005C0C81" w:rsidRPr="005D4829">
        <w:rPr>
          <w:color w:val="000000" w:themeColor="text1"/>
          <w:sz w:val="28"/>
          <w:szCs w:val="28"/>
          <w:lang w:val="uk-UA"/>
        </w:rPr>
        <w:t xml:space="preserve"> </w:t>
      </w:r>
      <w:r w:rsidRPr="005D4829">
        <w:rPr>
          <w:color w:val="000000" w:themeColor="text1"/>
          <w:sz w:val="28"/>
          <w:szCs w:val="28"/>
          <w:lang w:val="uk-UA"/>
        </w:rPr>
        <w:t>даний</w:t>
      </w:r>
      <w:r w:rsidR="005C0C81" w:rsidRPr="005D4829">
        <w:rPr>
          <w:color w:val="000000" w:themeColor="text1"/>
          <w:sz w:val="28"/>
          <w:szCs w:val="28"/>
          <w:lang w:val="uk-UA"/>
        </w:rPr>
        <w:t xml:space="preserve"> </w:t>
      </w:r>
      <w:r w:rsidRPr="005D4829">
        <w:rPr>
          <w:color w:val="000000" w:themeColor="text1"/>
          <w:sz w:val="28"/>
          <w:szCs w:val="28"/>
          <w:lang w:val="uk-UA"/>
        </w:rPr>
        <w:t>вірус</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Україну.</w:t>
      </w:r>
      <w:r w:rsidR="005C0C81" w:rsidRPr="005D4829">
        <w:rPr>
          <w:color w:val="000000" w:themeColor="text1"/>
          <w:sz w:val="28"/>
          <w:szCs w:val="28"/>
          <w:lang w:val="uk-UA"/>
        </w:rPr>
        <w:t xml:space="preserve"> </w:t>
      </w:r>
      <w:r w:rsidRPr="005D4829">
        <w:rPr>
          <w:color w:val="000000" w:themeColor="text1"/>
          <w:sz w:val="28"/>
          <w:szCs w:val="28"/>
          <w:lang w:val="uk-UA"/>
        </w:rPr>
        <w:t>Згідно</w:t>
      </w:r>
      <w:r w:rsidR="005C0C81" w:rsidRPr="005D4829">
        <w:rPr>
          <w:color w:val="000000" w:themeColor="text1"/>
          <w:sz w:val="28"/>
          <w:szCs w:val="28"/>
          <w:lang w:val="uk-UA"/>
        </w:rPr>
        <w:t xml:space="preserve"> </w:t>
      </w:r>
      <w:r w:rsidRPr="005D4829">
        <w:rPr>
          <w:color w:val="000000" w:themeColor="text1"/>
          <w:sz w:val="28"/>
          <w:szCs w:val="28"/>
          <w:lang w:val="uk-UA"/>
        </w:rPr>
        <w:t>проведен</w:t>
      </w:r>
      <w:r w:rsidR="003C3B16" w:rsidRPr="005D4829">
        <w:rPr>
          <w:color w:val="000000" w:themeColor="text1"/>
          <w:sz w:val="28"/>
          <w:szCs w:val="28"/>
          <w:lang w:val="uk-UA"/>
        </w:rPr>
        <w:t>их</w:t>
      </w:r>
      <w:r w:rsidR="005C0C81" w:rsidRPr="005D4829">
        <w:rPr>
          <w:color w:val="000000" w:themeColor="text1"/>
          <w:sz w:val="28"/>
          <w:szCs w:val="28"/>
          <w:lang w:val="uk-UA"/>
        </w:rPr>
        <w:t xml:space="preserve"> </w:t>
      </w:r>
      <w:r w:rsidRPr="005D4829">
        <w:rPr>
          <w:color w:val="000000" w:themeColor="text1"/>
          <w:sz w:val="28"/>
          <w:szCs w:val="28"/>
          <w:lang w:val="uk-UA"/>
        </w:rPr>
        <w:t>статистичних</w:t>
      </w:r>
      <w:r w:rsidR="005C0C81" w:rsidRPr="005D4829">
        <w:rPr>
          <w:color w:val="000000" w:themeColor="text1"/>
          <w:sz w:val="28"/>
          <w:szCs w:val="28"/>
          <w:lang w:val="uk-UA"/>
        </w:rPr>
        <w:t xml:space="preserve"> </w:t>
      </w:r>
      <w:r w:rsidRPr="005D4829">
        <w:rPr>
          <w:color w:val="000000" w:themeColor="text1"/>
          <w:sz w:val="28"/>
          <w:szCs w:val="28"/>
          <w:lang w:val="uk-UA"/>
        </w:rPr>
        <w:t>даних</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сьогодні</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Україні</w:t>
      </w:r>
      <w:r w:rsidR="005C0C81" w:rsidRPr="005D4829">
        <w:rPr>
          <w:color w:val="000000" w:themeColor="text1"/>
          <w:sz w:val="28"/>
          <w:szCs w:val="28"/>
          <w:lang w:val="uk-UA"/>
        </w:rPr>
        <w:t xml:space="preserve"> </w:t>
      </w:r>
      <w:r w:rsidRPr="005D4829">
        <w:rPr>
          <w:color w:val="000000" w:themeColor="text1"/>
          <w:sz w:val="28"/>
          <w:szCs w:val="28"/>
          <w:lang w:val="uk-UA"/>
        </w:rPr>
        <w:t>нараховується</w:t>
      </w:r>
      <w:r w:rsidR="005C0C81" w:rsidRPr="005D4829">
        <w:rPr>
          <w:color w:val="000000" w:themeColor="text1"/>
          <w:sz w:val="28"/>
          <w:szCs w:val="28"/>
          <w:lang w:val="uk-UA"/>
        </w:rPr>
        <w:t xml:space="preserve"> </w:t>
      </w:r>
      <w:r w:rsidRPr="005D4829">
        <w:rPr>
          <w:color w:val="000000" w:themeColor="text1"/>
          <w:sz w:val="28"/>
          <w:szCs w:val="28"/>
          <w:lang w:val="uk-UA"/>
        </w:rPr>
        <w:t>1</w:t>
      </w:r>
      <w:r w:rsidR="005C0C81" w:rsidRPr="005D4829">
        <w:rPr>
          <w:color w:val="000000" w:themeColor="text1"/>
          <w:sz w:val="28"/>
          <w:szCs w:val="28"/>
          <w:lang w:val="uk-UA"/>
        </w:rPr>
        <w:t xml:space="preserve"> </w:t>
      </w:r>
      <w:r w:rsidRPr="005D4829">
        <w:rPr>
          <w:color w:val="000000" w:themeColor="text1"/>
          <w:sz w:val="28"/>
          <w:szCs w:val="28"/>
          <w:lang w:val="uk-UA"/>
        </w:rPr>
        <w:t>172</w:t>
      </w:r>
      <w:r w:rsidR="005C0C81" w:rsidRPr="005D4829">
        <w:rPr>
          <w:color w:val="000000" w:themeColor="text1"/>
          <w:sz w:val="28"/>
          <w:szCs w:val="28"/>
          <w:lang w:val="uk-UA"/>
        </w:rPr>
        <w:t xml:space="preserve"> </w:t>
      </w:r>
      <w:r w:rsidRPr="005D4829">
        <w:rPr>
          <w:color w:val="000000" w:themeColor="text1"/>
          <w:sz w:val="28"/>
          <w:szCs w:val="28"/>
          <w:lang w:val="uk-UA"/>
        </w:rPr>
        <w:t>038</w:t>
      </w:r>
      <w:r w:rsidR="005C0C81" w:rsidRPr="005D4829">
        <w:rPr>
          <w:color w:val="000000" w:themeColor="text1"/>
          <w:sz w:val="28"/>
          <w:szCs w:val="28"/>
          <w:lang w:val="uk-UA"/>
        </w:rPr>
        <w:t xml:space="preserve"> </w:t>
      </w:r>
      <w:r w:rsidRPr="005D4829">
        <w:rPr>
          <w:color w:val="000000" w:themeColor="text1"/>
          <w:sz w:val="28"/>
          <w:szCs w:val="28"/>
          <w:lang w:val="uk-UA"/>
        </w:rPr>
        <w:t>інфікованих,</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них</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21</w:t>
      </w:r>
      <w:r w:rsidR="005C0C81" w:rsidRPr="005D4829">
        <w:rPr>
          <w:color w:val="000000" w:themeColor="text1"/>
          <w:sz w:val="28"/>
          <w:szCs w:val="28"/>
          <w:lang w:val="uk-UA"/>
        </w:rPr>
        <w:t xml:space="preserve"> </w:t>
      </w:r>
      <w:r w:rsidRPr="005D4829">
        <w:rPr>
          <w:color w:val="000000" w:themeColor="text1"/>
          <w:sz w:val="28"/>
          <w:szCs w:val="28"/>
          <w:lang w:val="uk-UA"/>
        </w:rPr>
        <w:t>258</w:t>
      </w:r>
      <w:r w:rsidR="005C0C81" w:rsidRPr="005D4829">
        <w:rPr>
          <w:color w:val="000000" w:themeColor="text1"/>
          <w:sz w:val="28"/>
          <w:szCs w:val="28"/>
          <w:lang w:val="uk-UA"/>
        </w:rPr>
        <w:t xml:space="preserve"> </w:t>
      </w:r>
      <w:r w:rsidRPr="005D4829">
        <w:rPr>
          <w:color w:val="000000" w:themeColor="text1"/>
          <w:sz w:val="28"/>
          <w:szCs w:val="28"/>
          <w:lang w:val="uk-UA"/>
        </w:rPr>
        <w:t>осіб</w:t>
      </w:r>
      <w:r w:rsidR="005C0C81" w:rsidRPr="005D4829">
        <w:rPr>
          <w:color w:val="000000" w:themeColor="text1"/>
          <w:sz w:val="28"/>
          <w:szCs w:val="28"/>
          <w:lang w:val="uk-UA"/>
        </w:rPr>
        <w:t xml:space="preserve"> </w:t>
      </w:r>
      <w:r w:rsidRPr="005D4829">
        <w:rPr>
          <w:color w:val="000000" w:themeColor="text1"/>
          <w:sz w:val="28"/>
          <w:szCs w:val="28"/>
          <w:lang w:val="uk-UA"/>
        </w:rPr>
        <w:t>померло</w:t>
      </w:r>
      <w:r w:rsidR="005C0C81" w:rsidRPr="005D4829">
        <w:rPr>
          <w:color w:val="000000" w:themeColor="text1"/>
          <w:sz w:val="28"/>
          <w:szCs w:val="28"/>
          <w:lang w:val="uk-UA"/>
        </w:rPr>
        <w:t xml:space="preserve"> </w:t>
      </w:r>
      <w:r w:rsidRPr="005D4829">
        <w:rPr>
          <w:color w:val="000000" w:themeColor="text1"/>
          <w:sz w:val="28"/>
          <w:szCs w:val="28"/>
          <w:lang w:val="uk-UA"/>
        </w:rPr>
        <w:t>(1,8%),</w:t>
      </w:r>
      <w:r w:rsidR="005C0C81" w:rsidRPr="005D4829">
        <w:rPr>
          <w:color w:val="000000" w:themeColor="text1"/>
          <w:sz w:val="28"/>
          <w:szCs w:val="28"/>
          <w:lang w:val="uk-UA"/>
        </w:rPr>
        <w:t xml:space="preserve"> </w:t>
      </w:r>
      <w:r w:rsidRPr="005D4829">
        <w:rPr>
          <w:color w:val="000000" w:themeColor="text1"/>
          <w:sz w:val="28"/>
          <w:szCs w:val="28"/>
          <w:lang w:val="uk-UA"/>
        </w:rPr>
        <w:t>одужало</w:t>
      </w:r>
      <w:r w:rsidR="005C0C81" w:rsidRPr="005D4829">
        <w:rPr>
          <w:color w:val="000000" w:themeColor="text1"/>
          <w:sz w:val="28"/>
          <w:szCs w:val="28"/>
          <w:lang w:val="uk-UA"/>
        </w:rPr>
        <w:t xml:space="preserve"> </w:t>
      </w:r>
      <w:r w:rsidRPr="005D4829">
        <w:rPr>
          <w:color w:val="000000" w:themeColor="text1"/>
          <w:sz w:val="28"/>
          <w:szCs w:val="28"/>
          <w:lang w:val="uk-UA"/>
        </w:rPr>
        <w:t>900</w:t>
      </w:r>
      <w:r w:rsidR="005C0C81" w:rsidRPr="005D4829">
        <w:rPr>
          <w:color w:val="000000" w:themeColor="text1"/>
          <w:sz w:val="28"/>
          <w:szCs w:val="28"/>
          <w:lang w:val="uk-UA"/>
        </w:rPr>
        <w:t xml:space="preserve"> </w:t>
      </w:r>
      <w:r w:rsidRPr="005D4829">
        <w:rPr>
          <w:color w:val="000000" w:themeColor="text1"/>
          <w:sz w:val="28"/>
          <w:szCs w:val="28"/>
          <w:lang w:val="uk-UA"/>
        </w:rPr>
        <w:t>749</w:t>
      </w:r>
      <w:r w:rsidR="005C0C81" w:rsidRPr="005D4829">
        <w:rPr>
          <w:color w:val="000000" w:themeColor="text1"/>
          <w:sz w:val="28"/>
          <w:szCs w:val="28"/>
          <w:lang w:val="uk-UA"/>
        </w:rPr>
        <w:t xml:space="preserve"> </w:t>
      </w:r>
      <w:r w:rsidRPr="005D4829">
        <w:rPr>
          <w:color w:val="000000" w:themeColor="text1"/>
          <w:sz w:val="28"/>
          <w:szCs w:val="28"/>
          <w:lang w:val="uk-UA"/>
        </w:rPr>
        <w:t>осіб</w:t>
      </w:r>
      <w:r w:rsidR="005C0C81" w:rsidRPr="005D4829">
        <w:rPr>
          <w:color w:val="000000" w:themeColor="text1"/>
          <w:sz w:val="28"/>
          <w:szCs w:val="28"/>
          <w:lang w:val="uk-UA"/>
        </w:rPr>
        <w:t xml:space="preserve"> </w:t>
      </w:r>
      <w:r w:rsidRPr="005D4829">
        <w:rPr>
          <w:color w:val="000000" w:themeColor="text1"/>
          <w:sz w:val="28"/>
          <w:szCs w:val="28"/>
          <w:lang w:val="uk-UA"/>
        </w:rPr>
        <w:t>(76,0%),</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даний</w:t>
      </w:r>
      <w:r w:rsidR="005C0C81" w:rsidRPr="005D4829">
        <w:rPr>
          <w:color w:val="000000" w:themeColor="text1"/>
          <w:sz w:val="28"/>
          <w:szCs w:val="28"/>
          <w:lang w:val="uk-UA"/>
        </w:rPr>
        <w:t xml:space="preserve"> </w:t>
      </w:r>
      <w:r w:rsidRPr="005D4829">
        <w:rPr>
          <w:color w:val="000000" w:themeColor="text1"/>
          <w:sz w:val="28"/>
          <w:szCs w:val="28"/>
          <w:lang w:val="uk-UA"/>
        </w:rPr>
        <w:t>час</w:t>
      </w:r>
      <w:r w:rsidR="005C0C81" w:rsidRPr="005D4829">
        <w:rPr>
          <w:color w:val="000000" w:themeColor="text1"/>
          <w:sz w:val="28"/>
          <w:szCs w:val="28"/>
          <w:lang w:val="uk-UA"/>
        </w:rPr>
        <w:t xml:space="preserve"> </w:t>
      </w:r>
      <w:r w:rsidRPr="005D4829">
        <w:rPr>
          <w:color w:val="000000" w:themeColor="text1"/>
          <w:sz w:val="28"/>
          <w:szCs w:val="28"/>
          <w:lang w:val="uk-UA"/>
        </w:rPr>
        <w:t>хворіють</w:t>
      </w:r>
      <w:r w:rsidR="005C0C81" w:rsidRPr="005D4829">
        <w:rPr>
          <w:color w:val="000000" w:themeColor="text1"/>
          <w:sz w:val="28"/>
          <w:szCs w:val="28"/>
          <w:lang w:val="uk-UA"/>
        </w:rPr>
        <w:t xml:space="preserve"> </w:t>
      </w:r>
      <w:r w:rsidRPr="005D4829">
        <w:rPr>
          <w:color w:val="000000" w:themeColor="text1"/>
          <w:sz w:val="28"/>
          <w:szCs w:val="28"/>
          <w:lang w:val="uk-UA"/>
        </w:rPr>
        <w:t>260</w:t>
      </w:r>
      <w:r w:rsidR="005C0C81" w:rsidRPr="005D4829">
        <w:rPr>
          <w:color w:val="000000" w:themeColor="text1"/>
          <w:sz w:val="28"/>
          <w:szCs w:val="28"/>
          <w:lang w:val="uk-UA"/>
        </w:rPr>
        <w:t xml:space="preserve"> </w:t>
      </w:r>
      <w:r w:rsidRPr="005D4829">
        <w:rPr>
          <w:color w:val="000000" w:themeColor="text1"/>
          <w:sz w:val="28"/>
          <w:szCs w:val="28"/>
          <w:lang w:val="uk-UA"/>
        </w:rPr>
        <w:t>361</w:t>
      </w:r>
      <w:r w:rsidR="005C0C81" w:rsidRPr="005D4829">
        <w:rPr>
          <w:color w:val="000000" w:themeColor="text1"/>
          <w:sz w:val="28"/>
          <w:szCs w:val="28"/>
          <w:lang w:val="uk-UA"/>
        </w:rPr>
        <w:t xml:space="preserve"> </w:t>
      </w:r>
      <w:r w:rsidRPr="005D4829">
        <w:rPr>
          <w:color w:val="000000" w:themeColor="text1"/>
          <w:sz w:val="28"/>
          <w:szCs w:val="28"/>
          <w:lang w:val="uk-UA"/>
        </w:rPr>
        <w:t>особи</w:t>
      </w:r>
      <w:r w:rsidR="005C0C81" w:rsidRPr="005D4829">
        <w:rPr>
          <w:color w:val="000000" w:themeColor="text1"/>
          <w:sz w:val="28"/>
          <w:szCs w:val="28"/>
          <w:lang w:val="uk-UA"/>
        </w:rPr>
        <w:t xml:space="preserve"> </w:t>
      </w:r>
      <w:r w:rsidRPr="005D4829">
        <w:rPr>
          <w:color w:val="000000" w:themeColor="text1"/>
          <w:sz w:val="28"/>
          <w:szCs w:val="28"/>
          <w:lang w:val="uk-UA"/>
        </w:rPr>
        <w:t>(22,2%).</w:t>
      </w:r>
      <w:r w:rsidR="005C0C81" w:rsidRPr="005D4829">
        <w:rPr>
          <w:color w:val="000000" w:themeColor="text1"/>
          <w:sz w:val="28"/>
          <w:szCs w:val="28"/>
          <w:lang w:val="uk-UA"/>
        </w:rPr>
        <w:t xml:space="preserve"> </w:t>
      </w:r>
      <w:r w:rsidRPr="005D4829">
        <w:rPr>
          <w:color w:val="000000" w:themeColor="text1"/>
          <w:sz w:val="28"/>
          <w:szCs w:val="28"/>
          <w:lang w:val="uk-UA"/>
        </w:rPr>
        <w:t>Проведені</w:t>
      </w:r>
      <w:r w:rsidR="005C0C81" w:rsidRPr="005D4829">
        <w:rPr>
          <w:color w:val="000000" w:themeColor="text1"/>
          <w:sz w:val="28"/>
          <w:szCs w:val="28"/>
          <w:lang w:val="uk-UA"/>
        </w:rPr>
        <w:t xml:space="preserve"> </w:t>
      </w:r>
      <w:r w:rsidRPr="005D4829">
        <w:rPr>
          <w:color w:val="000000" w:themeColor="text1"/>
          <w:sz w:val="28"/>
          <w:szCs w:val="28"/>
          <w:lang w:val="uk-UA"/>
        </w:rPr>
        <w:t>дослідження</w:t>
      </w:r>
      <w:r w:rsidR="005C0C81" w:rsidRPr="005D4829">
        <w:rPr>
          <w:color w:val="000000" w:themeColor="text1"/>
          <w:sz w:val="28"/>
          <w:szCs w:val="28"/>
          <w:lang w:val="uk-UA"/>
        </w:rPr>
        <w:t xml:space="preserve"> </w:t>
      </w:r>
      <w:r w:rsidRPr="005D4829">
        <w:rPr>
          <w:color w:val="000000" w:themeColor="text1"/>
          <w:sz w:val="28"/>
          <w:szCs w:val="28"/>
          <w:lang w:val="uk-UA"/>
        </w:rPr>
        <w:t>епідеміологами</w:t>
      </w:r>
      <w:r w:rsidR="005C0C81" w:rsidRPr="005D4829">
        <w:rPr>
          <w:color w:val="000000" w:themeColor="text1"/>
          <w:sz w:val="28"/>
          <w:szCs w:val="28"/>
          <w:lang w:val="uk-UA"/>
        </w:rPr>
        <w:t xml:space="preserve"> </w:t>
      </w:r>
      <w:r w:rsidRPr="005D4829">
        <w:rPr>
          <w:color w:val="000000" w:themeColor="text1"/>
          <w:sz w:val="28"/>
          <w:szCs w:val="28"/>
          <w:lang w:val="uk-UA"/>
        </w:rPr>
        <w:t>засвідчили,</w:t>
      </w:r>
      <w:r w:rsidR="005C0C81" w:rsidRPr="005D4829">
        <w:rPr>
          <w:color w:val="000000" w:themeColor="text1"/>
          <w:sz w:val="28"/>
          <w:szCs w:val="28"/>
          <w:lang w:val="uk-UA"/>
        </w:rPr>
        <w:t xml:space="preserve"> </w:t>
      </w:r>
      <w:r w:rsidRPr="005D4829">
        <w:rPr>
          <w:color w:val="000000" w:themeColor="text1"/>
          <w:sz w:val="28"/>
          <w:szCs w:val="28"/>
          <w:lang w:val="uk-UA"/>
        </w:rPr>
        <w:t>що</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Китаї</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87%</w:t>
      </w:r>
      <w:r w:rsidR="005C0C81" w:rsidRPr="005D4829">
        <w:rPr>
          <w:color w:val="000000" w:themeColor="text1"/>
          <w:sz w:val="28"/>
          <w:szCs w:val="28"/>
          <w:lang w:val="uk-UA"/>
        </w:rPr>
        <w:t xml:space="preserve"> </w:t>
      </w:r>
      <w:r w:rsidRPr="005D4829">
        <w:rPr>
          <w:color w:val="000000" w:themeColor="text1"/>
          <w:sz w:val="28"/>
          <w:szCs w:val="28"/>
          <w:lang w:val="uk-UA"/>
        </w:rPr>
        <w:t>випадків</w:t>
      </w:r>
      <w:r w:rsidR="005C0C81" w:rsidRPr="005D4829">
        <w:rPr>
          <w:color w:val="000000" w:themeColor="text1"/>
          <w:sz w:val="28"/>
          <w:szCs w:val="28"/>
          <w:lang w:val="uk-UA"/>
        </w:rPr>
        <w:t xml:space="preserve"> </w:t>
      </w:r>
      <w:r w:rsidRPr="005D4829">
        <w:rPr>
          <w:color w:val="000000" w:themeColor="text1"/>
          <w:sz w:val="28"/>
          <w:szCs w:val="28"/>
          <w:lang w:val="uk-UA"/>
        </w:rPr>
        <w:t>були</w:t>
      </w:r>
      <w:r w:rsidR="005C0C81" w:rsidRPr="005D4829">
        <w:rPr>
          <w:color w:val="000000" w:themeColor="text1"/>
          <w:sz w:val="28"/>
          <w:szCs w:val="28"/>
          <w:lang w:val="uk-UA"/>
        </w:rPr>
        <w:t xml:space="preserve"> </w:t>
      </w:r>
      <w:r w:rsidRPr="005D4829">
        <w:rPr>
          <w:color w:val="000000" w:themeColor="text1"/>
          <w:sz w:val="28"/>
          <w:szCs w:val="28"/>
          <w:lang w:val="uk-UA"/>
        </w:rPr>
        <w:t>особи</w:t>
      </w:r>
      <w:r w:rsidR="005C0C81" w:rsidRPr="005D4829">
        <w:rPr>
          <w:color w:val="000000" w:themeColor="text1"/>
          <w:sz w:val="28"/>
          <w:szCs w:val="28"/>
          <w:lang w:val="uk-UA"/>
        </w:rPr>
        <w:t xml:space="preserve"> </w:t>
      </w:r>
      <w:r w:rsidRPr="005D4829">
        <w:rPr>
          <w:color w:val="000000" w:themeColor="text1"/>
          <w:sz w:val="28"/>
          <w:szCs w:val="28"/>
          <w:lang w:val="uk-UA"/>
        </w:rPr>
        <w:t>віком</w:t>
      </w:r>
      <w:r w:rsidR="005C0C81" w:rsidRPr="005D4829">
        <w:rPr>
          <w:color w:val="000000" w:themeColor="text1"/>
          <w:sz w:val="28"/>
          <w:szCs w:val="28"/>
          <w:lang w:val="uk-UA"/>
        </w:rPr>
        <w:t xml:space="preserve"> </w:t>
      </w:r>
      <w:r w:rsidRPr="005D4829">
        <w:rPr>
          <w:color w:val="000000" w:themeColor="text1"/>
          <w:sz w:val="28"/>
          <w:szCs w:val="28"/>
          <w:lang w:val="uk-UA"/>
        </w:rPr>
        <w:t>30-79</w:t>
      </w:r>
      <w:r w:rsidR="005C0C81" w:rsidRPr="005D4829">
        <w:rPr>
          <w:color w:val="000000" w:themeColor="text1"/>
          <w:sz w:val="28"/>
          <w:szCs w:val="28"/>
          <w:lang w:val="uk-UA"/>
        </w:rPr>
        <w:t xml:space="preserve"> </w:t>
      </w:r>
      <w:r w:rsidRPr="005D4829">
        <w:rPr>
          <w:color w:val="000000" w:themeColor="text1"/>
          <w:sz w:val="28"/>
          <w:szCs w:val="28"/>
          <w:lang w:val="uk-UA"/>
        </w:rPr>
        <w:t>років,</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них</w:t>
      </w:r>
      <w:r w:rsidR="005C0C81" w:rsidRPr="005D4829">
        <w:rPr>
          <w:color w:val="000000" w:themeColor="text1"/>
          <w:sz w:val="28"/>
          <w:szCs w:val="28"/>
          <w:lang w:val="uk-UA"/>
        </w:rPr>
        <w:t xml:space="preserve"> </w:t>
      </w:r>
      <w:r w:rsidRPr="005D4829">
        <w:rPr>
          <w:color w:val="000000" w:themeColor="text1"/>
          <w:sz w:val="28"/>
          <w:szCs w:val="28"/>
          <w:lang w:val="uk-UA"/>
        </w:rPr>
        <w:t>3%</w:t>
      </w:r>
      <w:r w:rsidR="005C0C81" w:rsidRPr="005D4829">
        <w:rPr>
          <w:color w:val="000000" w:themeColor="text1"/>
          <w:sz w:val="28"/>
          <w:szCs w:val="28"/>
          <w:lang w:val="uk-UA"/>
        </w:rPr>
        <w:t xml:space="preserve"> </w:t>
      </w:r>
      <w:r w:rsidRPr="005D4829">
        <w:rPr>
          <w:color w:val="000000" w:themeColor="text1"/>
          <w:sz w:val="28"/>
          <w:szCs w:val="28"/>
          <w:lang w:val="uk-UA"/>
        </w:rPr>
        <w:t>були</w:t>
      </w:r>
      <w:r w:rsidR="005C0C81" w:rsidRPr="005D4829">
        <w:rPr>
          <w:color w:val="000000" w:themeColor="text1"/>
          <w:sz w:val="28"/>
          <w:szCs w:val="28"/>
          <w:lang w:val="uk-UA"/>
        </w:rPr>
        <w:t xml:space="preserve"> </w:t>
      </w:r>
      <w:r w:rsidRPr="005D4829">
        <w:rPr>
          <w:color w:val="000000" w:themeColor="text1"/>
          <w:sz w:val="28"/>
          <w:szCs w:val="28"/>
          <w:lang w:val="uk-UA"/>
        </w:rPr>
        <w:t>віком</w:t>
      </w:r>
      <w:r w:rsidR="005C0C81" w:rsidRPr="005D4829">
        <w:rPr>
          <w:color w:val="000000" w:themeColor="text1"/>
          <w:sz w:val="28"/>
          <w:szCs w:val="28"/>
          <w:lang w:val="uk-UA"/>
        </w:rPr>
        <w:t xml:space="preserve"> </w:t>
      </w:r>
      <w:r w:rsidRPr="005D4829">
        <w:rPr>
          <w:color w:val="000000" w:themeColor="text1"/>
          <w:sz w:val="28"/>
          <w:szCs w:val="28"/>
          <w:lang w:val="uk-UA"/>
        </w:rPr>
        <w:t>80</w:t>
      </w:r>
      <w:r w:rsidR="005C0C81" w:rsidRPr="005D4829">
        <w:rPr>
          <w:color w:val="000000" w:themeColor="text1"/>
          <w:sz w:val="28"/>
          <w:szCs w:val="28"/>
          <w:lang w:val="uk-UA"/>
        </w:rPr>
        <w:t xml:space="preserve"> </w:t>
      </w:r>
      <w:r w:rsidRPr="005D4829">
        <w:rPr>
          <w:color w:val="000000" w:themeColor="text1"/>
          <w:sz w:val="28"/>
          <w:szCs w:val="28"/>
          <w:lang w:val="uk-UA"/>
        </w:rPr>
        <w:t>років</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старше.</w:t>
      </w:r>
      <w:r w:rsidR="005C0C81" w:rsidRPr="005D4829">
        <w:rPr>
          <w:color w:val="000000" w:themeColor="text1"/>
          <w:sz w:val="28"/>
          <w:szCs w:val="28"/>
          <w:lang w:val="uk-UA"/>
        </w:rPr>
        <w:t xml:space="preserve"> </w:t>
      </w:r>
      <w:r w:rsidRPr="005D4829">
        <w:rPr>
          <w:color w:val="000000" w:themeColor="text1"/>
          <w:sz w:val="28"/>
          <w:szCs w:val="28"/>
          <w:lang w:val="uk-UA"/>
        </w:rPr>
        <w:t>Тоді</w:t>
      </w:r>
      <w:r w:rsidR="005C0C81" w:rsidRPr="005D4829">
        <w:rPr>
          <w:color w:val="000000" w:themeColor="text1"/>
          <w:sz w:val="28"/>
          <w:szCs w:val="28"/>
          <w:lang w:val="uk-UA"/>
        </w:rPr>
        <w:t xml:space="preserve"> </w:t>
      </w:r>
      <w:r w:rsidRPr="005D4829">
        <w:rPr>
          <w:color w:val="000000" w:themeColor="text1"/>
          <w:sz w:val="28"/>
          <w:szCs w:val="28"/>
          <w:lang w:val="uk-UA"/>
        </w:rPr>
        <w:t>як,</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Італії</w:t>
      </w:r>
      <w:r w:rsidR="005C0C81" w:rsidRPr="005D4829">
        <w:rPr>
          <w:color w:val="000000" w:themeColor="text1"/>
          <w:sz w:val="28"/>
          <w:szCs w:val="28"/>
          <w:lang w:val="uk-UA"/>
        </w:rPr>
        <w:t xml:space="preserve"> </w:t>
      </w:r>
      <w:r w:rsidRPr="005D4829">
        <w:rPr>
          <w:color w:val="000000" w:themeColor="text1"/>
          <w:sz w:val="28"/>
          <w:szCs w:val="28"/>
          <w:lang w:val="uk-UA"/>
        </w:rPr>
        <w:t>середній</w:t>
      </w:r>
      <w:r w:rsidR="005C0C81" w:rsidRPr="005D4829">
        <w:rPr>
          <w:color w:val="000000" w:themeColor="text1"/>
          <w:sz w:val="28"/>
          <w:szCs w:val="28"/>
          <w:lang w:val="uk-UA"/>
        </w:rPr>
        <w:t xml:space="preserve"> </w:t>
      </w:r>
      <w:r w:rsidRPr="005D4829">
        <w:rPr>
          <w:color w:val="000000" w:themeColor="text1"/>
          <w:sz w:val="28"/>
          <w:szCs w:val="28"/>
          <w:lang w:val="uk-UA"/>
        </w:rPr>
        <w:t>вік</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поширеність</w:t>
      </w:r>
      <w:r w:rsidR="005C0C81" w:rsidRPr="005D4829">
        <w:rPr>
          <w:color w:val="000000" w:themeColor="text1"/>
          <w:sz w:val="28"/>
          <w:szCs w:val="28"/>
          <w:lang w:val="uk-UA"/>
        </w:rPr>
        <w:t xml:space="preserve"> </w:t>
      </w:r>
      <w:r w:rsidRPr="005D4829">
        <w:rPr>
          <w:color w:val="000000" w:themeColor="text1"/>
          <w:sz w:val="28"/>
          <w:szCs w:val="28"/>
          <w:lang w:val="uk-UA"/>
        </w:rPr>
        <w:t>супутніх</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хвор</w:t>
      </w:r>
      <w:r w:rsidR="003C3B16" w:rsidRPr="005D4829">
        <w:rPr>
          <w:color w:val="000000" w:themeColor="text1"/>
          <w:sz w:val="28"/>
          <w:szCs w:val="28"/>
          <w:lang w:val="uk-UA"/>
        </w:rPr>
        <w:t>об</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була</w:t>
      </w:r>
      <w:r w:rsidR="005C0C81" w:rsidRPr="005D4829">
        <w:rPr>
          <w:color w:val="000000" w:themeColor="text1"/>
          <w:sz w:val="28"/>
          <w:szCs w:val="28"/>
          <w:lang w:val="uk-UA"/>
        </w:rPr>
        <w:t xml:space="preserve"> </w:t>
      </w:r>
      <w:r w:rsidRPr="005D4829">
        <w:rPr>
          <w:color w:val="000000" w:themeColor="text1"/>
          <w:sz w:val="28"/>
          <w:szCs w:val="28"/>
          <w:lang w:val="uk-UA"/>
        </w:rPr>
        <w:t>вищою</w:t>
      </w:r>
      <w:r w:rsidR="005C0C81" w:rsidRPr="005D4829">
        <w:rPr>
          <w:color w:val="000000" w:themeColor="text1"/>
          <w:sz w:val="28"/>
          <w:szCs w:val="28"/>
          <w:lang w:val="uk-UA"/>
        </w:rPr>
        <w:t xml:space="preserve"> </w:t>
      </w:r>
      <w:r w:rsidRPr="005D4829">
        <w:rPr>
          <w:color w:val="000000" w:themeColor="text1"/>
          <w:sz w:val="28"/>
          <w:szCs w:val="28"/>
          <w:lang w:val="uk-UA"/>
        </w:rPr>
        <w:t>порівняно</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Китаєм.</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Великобританії</w:t>
      </w:r>
      <w:r w:rsidR="005C0C81" w:rsidRPr="005D4829">
        <w:rPr>
          <w:color w:val="000000" w:themeColor="text1"/>
          <w:sz w:val="28"/>
          <w:szCs w:val="28"/>
          <w:lang w:val="uk-UA"/>
        </w:rPr>
        <w:t xml:space="preserve"> </w:t>
      </w:r>
      <w:r w:rsidRPr="005D4829">
        <w:rPr>
          <w:color w:val="000000" w:themeColor="text1"/>
          <w:sz w:val="28"/>
          <w:szCs w:val="28"/>
          <w:lang w:val="uk-UA"/>
        </w:rPr>
        <w:t>середній</w:t>
      </w:r>
      <w:r w:rsidR="005C0C81" w:rsidRPr="005D4829">
        <w:rPr>
          <w:color w:val="000000" w:themeColor="text1"/>
          <w:sz w:val="28"/>
          <w:szCs w:val="28"/>
          <w:lang w:val="uk-UA"/>
        </w:rPr>
        <w:t xml:space="preserve"> </w:t>
      </w:r>
      <w:r w:rsidRPr="005D4829">
        <w:rPr>
          <w:color w:val="000000" w:themeColor="text1"/>
          <w:sz w:val="28"/>
          <w:szCs w:val="28"/>
          <w:lang w:val="uk-UA"/>
        </w:rPr>
        <w:t>вік</w:t>
      </w:r>
      <w:r w:rsidR="005C0C81" w:rsidRPr="005D4829">
        <w:rPr>
          <w:color w:val="000000" w:themeColor="text1"/>
          <w:sz w:val="28"/>
          <w:szCs w:val="28"/>
          <w:lang w:val="uk-UA"/>
        </w:rPr>
        <w:t xml:space="preserve"> </w:t>
      </w:r>
      <w:r w:rsidRPr="005D4829">
        <w:rPr>
          <w:color w:val="000000" w:themeColor="text1"/>
          <w:sz w:val="28"/>
          <w:szCs w:val="28"/>
          <w:lang w:val="uk-UA"/>
        </w:rPr>
        <w:t>пацієнтів</w:t>
      </w:r>
      <w:r w:rsidR="005C0C81" w:rsidRPr="005D4829">
        <w:rPr>
          <w:color w:val="000000" w:themeColor="text1"/>
          <w:sz w:val="28"/>
          <w:szCs w:val="28"/>
          <w:lang w:val="uk-UA"/>
        </w:rPr>
        <w:t xml:space="preserve"> </w:t>
      </w:r>
      <w:r w:rsidRPr="005D4829">
        <w:rPr>
          <w:color w:val="000000" w:themeColor="text1"/>
          <w:sz w:val="28"/>
          <w:szCs w:val="28"/>
          <w:lang w:val="uk-UA"/>
        </w:rPr>
        <w:t>становив</w:t>
      </w:r>
      <w:r w:rsidR="005C0C81" w:rsidRPr="005D4829">
        <w:rPr>
          <w:color w:val="000000" w:themeColor="text1"/>
          <w:sz w:val="28"/>
          <w:szCs w:val="28"/>
          <w:lang w:val="uk-UA"/>
        </w:rPr>
        <w:t xml:space="preserve"> </w:t>
      </w:r>
      <w:r w:rsidRPr="005D4829">
        <w:rPr>
          <w:color w:val="000000" w:themeColor="text1"/>
          <w:sz w:val="28"/>
          <w:szCs w:val="28"/>
          <w:lang w:val="uk-UA"/>
        </w:rPr>
        <w:t>73</w:t>
      </w:r>
      <w:r w:rsidR="005C0C81" w:rsidRPr="005D4829">
        <w:rPr>
          <w:color w:val="000000" w:themeColor="text1"/>
          <w:sz w:val="28"/>
          <w:szCs w:val="28"/>
          <w:lang w:val="uk-UA"/>
        </w:rPr>
        <w:t xml:space="preserve"> </w:t>
      </w:r>
      <w:r w:rsidRPr="005D4829">
        <w:rPr>
          <w:color w:val="000000" w:themeColor="text1"/>
          <w:sz w:val="28"/>
          <w:szCs w:val="28"/>
          <w:lang w:val="uk-UA"/>
        </w:rPr>
        <w:t>роки</w:t>
      </w:r>
      <w:r w:rsidR="005C0C81" w:rsidRPr="005D4829">
        <w:rPr>
          <w:color w:val="000000" w:themeColor="text1"/>
          <w:sz w:val="28"/>
          <w:szCs w:val="28"/>
          <w:lang w:val="uk-UA"/>
        </w:rPr>
        <w:t xml:space="preserve"> </w:t>
      </w:r>
      <w:r w:rsidRPr="005D4829">
        <w:rPr>
          <w:color w:val="000000" w:themeColor="text1"/>
          <w:sz w:val="28"/>
          <w:szCs w:val="28"/>
          <w:lang w:val="uk-UA"/>
        </w:rPr>
        <w:t>серед</w:t>
      </w:r>
      <w:r w:rsidR="005C0C81" w:rsidRPr="005D4829">
        <w:rPr>
          <w:color w:val="000000" w:themeColor="text1"/>
          <w:sz w:val="28"/>
          <w:szCs w:val="28"/>
          <w:lang w:val="uk-UA"/>
        </w:rPr>
        <w:t xml:space="preserve"> </w:t>
      </w:r>
      <w:r w:rsidRPr="005D4829">
        <w:rPr>
          <w:color w:val="000000" w:themeColor="text1"/>
          <w:sz w:val="28"/>
          <w:szCs w:val="28"/>
          <w:lang w:val="uk-UA"/>
        </w:rPr>
        <w:t>них</w:t>
      </w:r>
      <w:r w:rsidR="005C0C81" w:rsidRPr="005D4829">
        <w:rPr>
          <w:color w:val="000000" w:themeColor="text1"/>
          <w:sz w:val="28"/>
          <w:szCs w:val="28"/>
          <w:lang w:val="uk-UA"/>
        </w:rPr>
        <w:t xml:space="preserve"> </w:t>
      </w:r>
      <w:r w:rsidRPr="005D4829">
        <w:rPr>
          <w:color w:val="000000" w:themeColor="text1"/>
          <w:sz w:val="28"/>
          <w:szCs w:val="28"/>
          <w:lang w:val="uk-UA"/>
        </w:rPr>
        <w:t>60%</w:t>
      </w:r>
      <w:r w:rsidR="005C0C81" w:rsidRPr="005D4829">
        <w:rPr>
          <w:color w:val="000000" w:themeColor="text1"/>
          <w:sz w:val="28"/>
          <w:szCs w:val="28"/>
          <w:lang w:val="uk-UA"/>
        </w:rPr>
        <w:t xml:space="preserve"> </w:t>
      </w:r>
      <w:r w:rsidRPr="005D4829">
        <w:rPr>
          <w:color w:val="000000" w:themeColor="text1"/>
          <w:sz w:val="28"/>
          <w:szCs w:val="28"/>
          <w:lang w:val="uk-UA"/>
        </w:rPr>
        <w:t>становили</w:t>
      </w:r>
      <w:r w:rsidR="005C0C81" w:rsidRPr="005D4829">
        <w:rPr>
          <w:color w:val="000000" w:themeColor="text1"/>
          <w:sz w:val="28"/>
          <w:szCs w:val="28"/>
          <w:lang w:val="uk-UA"/>
        </w:rPr>
        <w:t xml:space="preserve"> </w:t>
      </w:r>
      <w:r w:rsidRPr="005D4829">
        <w:rPr>
          <w:color w:val="000000" w:themeColor="text1"/>
          <w:sz w:val="28"/>
          <w:szCs w:val="28"/>
          <w:lang w:val="uk-UA"/>
        </w:rPr>
        <w:t>чоловіки.</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США</w:t>
      </w:r>
      <w:r w:rsidR="005C0C81" w:rsidRPr="005D4829">
        <w:rPr>
          <w:color w:val="000000" w:themeColor="text1"/>
          <w:sz w:val="28"/>
          <w:szCs w:val="28"/>
          <w:lang w:val="uk-UA"/>
        </w:rPr>
        <w:t xml:space="preserve"> </w:t>
      </w:r>
      <w:r w:rsidRPr="005D4829">
        <w:rPr>
          <w:color w:val="000000" w:themeColor="text1"/>
          <w:sz w:val="28"/>
          <w:szCs w:val="28"/>
          <w:lang w:val="uk-UA"/>
        </w:rPr>
        <w:t>найбільш</w:t>
      </w:r>
      <w:r w:rsidR="005C0C81" w:rsidRPr="005D4829">
        <w:rPr>
          <w:color w:val="000000" w:themeColor="text1"/>
          <w:sz w:val="28"/>
          <w:szCs w:val="28"/>
          <w:lang w:val="uk-UA"/>
        </w:rPr>
        <w:t xml:space="preserve"> </w:t>
      </w:r>
      <w:r w:rsidRPr="005D4829">
        <w:rPr>
          <w:color w:val="000000" w:themeColor="text1"/>
          <w:sz w:val="28"/>
          <w:szCs w:val="28"/>
          <w:lang w:val="uk-UA"/>
        </w:rPr>
        <w:t>частими</w:t>
      </w:r>
      <w:r w:rsidR="005C0C81" w:rsidRPr="005D4829">
        <w:rPr>
          <w:color w:val="000000" w:themeColor="text1"/>
          <w:sz w:val="28"/>
          <w:szCs w:val="28"/>
          <w:lang w:val="uk-UA"/>
        </w:rPr>
        <w:t xml:space="preserve"> </w:t>
      </w:r>
      <w:r w:rsidRPr="005D4829">
        <w:rPr>
          <w:color w:val="000000" w:themeColor="text1"/>
          <w:sz w:val="28"/>
          <w:szCs w:val="28"/>
          <w:lang w:val="uk-UA"/>
        </w:rPr>
        <w:t>пацієнтами,</w:t>
      </w:r>
      <w:r w:rsidR="005C0C81" w:rsidRPr="005D4829">
        <w:rPr>
          <w:color w:val="000000" w:themeColor="text1"/>
          <w:sz w:val="28"/>
          <w:szCs w:val="28"/>
          <w:lang w:val="uk-UA"/>
        </w:rPr>
        <w:t xml:space="preserve"> </w:t>
      </w:r>
      <w:r w:rsidRPr="005D4829">
        <w:rPr>
          <w:color w:val="000000" w:themeColor="text1"/>
          <w:sz w:val="28"/>
          <w:szCs w:val="28"/>
          <w:lang w:val="uk-UA"/>
        </w:rPr>
        <w:t>яких</w:t>
      </w:r>
      <w:r w:rsidR="005C0C81" w:rsidRPr="005D4829">
        <w:rPr>
          <w:color w:val="000000" w:themeColor="text1"/>
          <w:sz w:val="28"/>
          <w:szCs w:val="28"/>
          <w:lang w:val="uk-UA"/>
        </w:rPr>
        <w:t xml:space="preserve"> </w:t>
      </w:r>
      <w:r w:rsidRPr="005D4829">
        <w:rPr>
          <w:color w:val="000000" w:themeColor="text1"/>
          <w:sz w:val="28"/>
          <w:szCs w:val="28"/>
          <w:lang w:val="uk-UA"/>
        </w:rPr>
        <w:t>госпіталізують</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відділення</w:t>
      </w:r>
      <w:r w:rsidR="005C0C81" w:rsidRPr="005D4829">
        <w:rPr>
          <w:color w:val="000000" w:themeColor="text1"/>
          <w:sz w:val="28"/>
          <w:szCs w:val="28"/>
          <w:lang w:val="uk-UA"/>
        </w:rPr>
        <w:t xml:space="preserve"> </w:t>
      </w:r>
      <w:r w:rsidRPr="005D4829">
        <w:rPr>
          <w:color w:val="000000" w:themeColor="text1"/>
          <w:sz w:val="28"/>
          <w:szCs w:val="28"/>
          <w:lang w:val="uk-UA"/>
        </w:rPr>
        <w:t>інтенсивної</w:t>
      </w:r>
      <w:r w:rsidR="005C0C81" w:rsidRPr="005D4829">
        <w:rPr>
          <w:color w:val="000000" w:themeColor="text1"/>
          <w:sz w:val="28"/>
          <w:szCs w:val="28"/>
          <w:lang w:val="uk-UA"/>
        </w:rPr>
        <w:t xml:space="preserve"> </w:t>
      </w:r>
      <w:r w:rsidRPr="005D4829">
        <w:rPr>
          <w:color w:val="000000" w:themeColor="text1"/>
          <w:sz w:val="28"/>
          <w:szCs w:val="28"/>
          <w:lang w:val="uk-UA"/>
        </w:rPr>
        <w:t>терапії,</w:t>
      </w:r>
      <w:r w:rsidR="005C0C81" w:rsidRPr="005D4829">
        <w:rPr>
          <w:color w:val="000000" w:themeColor="text1"/>
          <w:sz w:val="28"/>
          <w:szCs w:val="28"/>
          <w:lang w:val="uk-UA"/>
        </w:rPr>
        <w:t xml:space="preserve"> </w:t>
      </w:r>
      <w:r w:rsidRPr="005D4829">
        <w:rPr>
          <w:color w:val="000000" w:themeColor="text1"/>
          <w:sz w:val="28"/>
          <w:szCs w:val="28"/>
          <w:lang w:val="uk-UA"/>
        </w:rPr>
        <w:t>є</w:t>
      </w:r>
      <w:r w:rsidR="005C0C81" w:rsidRPr="005D4829">
        <w:rPr>
          <w:color w:val="000000" w:themeColor="text1"/>
          <w:sz w:val="28"/>
          <w:szCs w:val="28"/>
          <w:lang w:val="uk-UA"/>
        </w:rPr>
        <w:t xml:space="preserve"> </w:t>
      </w:r>
      <w:r w:rsidRPr="005D4829">
        <w:rPr>
          <w:color w:val="000000" w:themeColor="text1"/>
          <w:sz w:val="28"/>
          <w:szCs w:val="28"/>
          <w:lang w:val="uk-UA"/>
        </w:rPr>
        <w:t>особи</w:t>
      </w:r>
      <w:r w:rsidR="005C0C81" w:rsidRPr="005D4829">
        <w:rPr>
          <w:color w:val="000000" w:themeColor="text1"/>
          <w:sz w:val="28"/>
          <w:szCs w:val="28"/>
          <w:lang w:val="uk-UA"/>
        </w:rPr>
        <w:t xml:space="preserve"> </w:t>
      </w:r>
      <w:r w:rsidRPr="005D4829">
        <w:rPr>
          <w:color w:val="000000" w:themeColor="text1"/>
          <w:sz w:val="28"/>
          <w:szCs w:val="28"/>
          <w:lang w:val="uk-UA"/>
        </w:rPr>
        <w:t>літнього</w:t>
      </w:r>
      <w:r w:rsidR="005C0C81" w:rsidRPr="005D4829">
        <w:rPr>
          <w:color w:val="000000" w:themeColor="text1"/>
          <w:sz w:val="28"/>
          <w:szCs w:val="28"/>
          <w:lang w:val="uk-UA"/>
        </w:rPr>
        <w:t xml:space="preserve"> </w:t>
      </w:r>
      <w:r w:rsidRPr="005D4829">
        <w:rPr>
          <w:color w:val="000000" w:themeColor="text1"/>
          <w:sz w:val="28"/>
          <w:szCs w:val="28"/>
          <w:lang w:val="uk-UA"/>
        </w:rPr>
        <w:t>віку</w:t>
      </w:r>
      <w:r w:rsidR="005C0C81" w:rsidRPr="005D4829">
        <w:rPr>
          <w:color w:val="000000" w:themeColor="text1"/>
          <w:sz w:val="28"/>
          <w:szCs w:val="28"/>
          <w:lang w:val="uk-UA"/>
        </w:rPr>
        <w:t xml:space="preserve"> </w:t>
      </w:r>
      <w:r w:rsidRPr="005D4829">
        <w:rPr>
          <w:color w:val="000000" w:themeColor="text1"/>
          <w:sz w:val="28"/>
          <w:szCs w:val="28"/>
          <w:lang w:val="uk-UA"/>
        </w:rPr>
        <w:t>(старше</w:t>
      </w:r>
      <w:r w:rsidR="005C0C81" w:rsidRPr="005D4829">
        <w:rPr>
          <w:color w:val="000000" w:themeColor="text1"/>
          <w:sz w:val="28"/>
          <w:szCs w:val="28"/>
          <w:lang w:val="uk-UA"/>
        </w:rPr>
        <w:t xml:space="preserve"> </w:t>
      </w:r>
      <w:r w:rsidRPr="005D4829">
        <w:rPr>
          <w:color w:val="000000" w:themeColor="text1"/>
          <w:sz w:val="28"/>
          <w:szCs w:val="28"/>
          <w:lang w:val="uk-UA"/>
        </w:rPr>
        <w:t>65</w:t>
      </w:r>
      <w:r w:rsidR="005C0C81" w:rsidRPr="005D4829">
        <w:rPr>
          <w:color w:val="000000" w:themeColor="text1"/>
          <w:sz w:val="28"/>
          <w:szCs w:val="28"/>
          <w:lang w:val="uk-UA"/>
        </w:rPr>
        <w:t xml:space="preserve"> </w:t>
      </w:r>
      <w:r w:rsidRPr="005D4829">
        <w:rPr>
          <w:color w:val="000000" w:themeColor="text1"/>
          <w:sz w:val="28"/>
          <w:szCs w:val="28"/>
          <w:lang w:val="uk-UA"/>
        </w:rPr>
        <w:t>років)</w:t>
      </w:r>
      <w:r w:rsidR="001D7502" w:rsidRPr="005D4829">
        <w:rPr>
          <w:color w:val="000000" w:themeColor="text1"/>
          <w:sz w:val="28"/>
          <w:szCs w:val="28"/>
          <w:lang w:val="uk-UA"/>
        </w:rPr>
        <w:t xml:space="preserve"> </w:t>
      </w:r>
      <w:r w:rsidR="001D7502" w:rsidRPr="00045FA0">
        <w:rPr>
          <w:iCs/>
          <w:sz w:val="28"/>
          <w:szCs w:val="28"/>
          <w:shd w:val="clear" w:color="auto" w:fill="FFFFFF"/>
          <w:lang w:val="uk-UA"/>
        </w:rPr>
        <w:t>[</w:t>
      </w:r>
      <w:r w:rsidR="001D7502" w:rsidRPr="005D4829">
        <w:rPr>
          <w:iCs/>
          <w:sz w:val="28"/>
          <w:szCs w:val="28"/>
          <w:shd w:val="clear" w:color="auto" w:fill="FFFFFF"/>
          <w:lang w:val="uk-UA"/>
        </w:rPr>
        <w:t>57</w:t>
      </w:r>
      <w:r w:rsidR="001D7502" w:rsidRPr="00045FA0">
        <w:rPr>
          <w:iCs/>
          <w:sz w:val="28"/>
          <w:szCs w:val="28"/>
          <w:shd w:val="clear" w:color="auto" w:fill="FFFFFF"/>
          <w:lang w:val="uk-UA"/>
        </w:rPr>
        <w:t>]</w:t>
      </w:r>
      <w:r w:rsidRPr="005D4829">
        <w:rPr>
          <w:color w:val="000000" w:themeColor="text1"/>
          <w:sz w:val="28"/>
          <w:szCs w:val="28"/>
          <w:lang w:val="uk-UA"/>
        </w:rPr>
        <w:t>.</w:t>
      </w:r>
    </w:p>
    <w:p w14:paraId="59A887BD" w14:textId="28A4D3C6" w:rsidR="00FA7DF3" w:rsidRPr="005D4829" w:rsidRDefault="00FA7DF3" w:rsidP="00FA7DF3">
      <w:pPr>
        <w:pStyle w:val="ac"/>
        <w:spacing w:after="0" w:line="360" w:lineRule="auto"/>
        <w:ind w:left="0" w:firstLine="709"/>
        <w:jc w:val="both"/>
        <w:rPr>
          <w:rFonts w:ascii="Times New Roman" w:eastAsia="Times New Roman" w:hAnsi="Times New Roman"/>
          <w:color w:val="000000" w:themeColor="text1"/>
          <w:sz w:val="28"/>
          <w:szCs w:val="28"/>
          <w:lang w:val="uk-UA" w:eastAsia="ru-RU"/>
        </w:rPr>
      </w:pPr>
      <w:r w:rsidRPr="005D4829">
        <w:rPr>
          <w:rFonts w:ascii="Times New Roman" w:hAnsi="Times New Roman"/>
          <w:color w:val="000000" w:themeColor="text1"/>
          <w:sz w:val="28"/>
          <w:szCs w:val="28"/>
          <w:lang w:val="uk-UA"/>
        </w:rPr>
        <w:t>Національна</w:t>
      </w:r>
      <w:r w:rsidR="005C0C81" w:rsidRPr="005D4829">
        <w:rPr>
          <w:rFonts w:ascii="Times New Roman" w:hAnsi="Times New Roman"/>
          <w:color w:val="000000" w:themeColor="text1"/>
          <w:sz w:val="28"/>
          <w:szCs w:val="28"/>
          <w:lang w:val="uk-UA"/>
        </w:rPr>
        <w:t xml:space="preserve"> </w:t>
      </w:r>
      <w:r w:rsidRPr="005D4829">
        <w:rPr>
          <w:rFonts w:ascii="Times New Roman" w:hAnsi="Times New Roman"/>
          <w:color w:val="000000" w:themeColor="text1"/>
          <w:sz w:val="28"/>
          <w:szCs w:val="28"/>
          <w:lang w:val="uk-UA"/>
        </w:rPr>
        <w:t>комісія</w:t>
      </w:r>
      <w:r w:rsidR="005C0C81" w:rsidRPr="005D4829">
        <w:rPr>
          <w:rFonts w:ascii="Times New Roman" w:hAnsi="Times New Roman"/>
          <w:color w:val="000000" w:themeColor="text1"/>
          <w:sz w:val="28"/>
          <w:szCs w:val="28"/>
          <w:lang w:val="uk-UA"/>
        </w:rPr>
        <w:t xml:space="preserve"> </w:t>
      </w:r>
      <w:r w:rsidRPr="005D4829">
        <w:rPr>
          <w:rFonts w:ascii="Times New Roman" w:hAnsi="Times New Roman"/>
          <w:color w:val="000000" w:themeColor="text1"/>
          <w:sz w:val="28"/>
          <w:szCs w:val="28"/>
          <w:lang w:val="uk-UA"/>
        </w:rPr>
        <w:t>з</w:t>
      </w:r>
      <w:r w:rsidR="005C0C81" w:rsidRPr="005D4829">
        <w:rPr>
          <w:rFonts w:ascii="Times New Roman" w:hAnsi="Times New Roman"/>
          <w:color w:val="000000" w:themeColor="text1"/>
          <w:sz w:val="28"/>
          <w:szCs w:val="28"/>
          <w:lang w:val="uk-UA"/>
        </w:rPr>
        <w:t xml:space="preserve"> </w:t>
      </w:r>
      <w:r w:rsidRPr="005D4829">
        <w:rPr>
          <w:rFonts w:ascii="Times New Roman" w:hAnsi="Times New Roman"/>
          <w:color w:val="000000" w:themeColor="text1"/>
          <w:sz w:val="28"/>
          <w:szCs w:val="28"/>
          <w:lang w:val="uk-UA"/>
        </w:rPr>
        <w:t>питань</w:t>
      </w:r>
      <w:r w:rsidR="005C0C81" w:rsidRPr="005D4829">
        <w:rPr>
          <w:rFonts w:ascii="Times New Roman" w:hAnsi="Times New Roman"/>
          <w:color w:val="000000" w:themeColor="text1"/>
          <w:sz w:val="28"/>
          <w:szCs w:val="28"/>
          <w:lang w:val="uk-UA"/>
        </w:rPr>
        <w:t xml:space="preserve"> </w:t>
      </w:r>
      <w:r w:rsidRPr="005D4829">
        <w:rPr>
          <w:rFonts w:ascii="Times New Roman" w:hAnsi="Times New Roman"/>
          <w:color w:val="000000" w:themeColor="text1"/>
          <w:sz w:val="28"/>
          <w:szCs w:val="28"/>
          <w:lang w:val="uk-UA"/>
        </w:rPr>
        <w:t>охорони</w:t>
      </w:r>
      <w:r w:rsidR="005C0C81" w:rsidRPr="005D4829">
        <w:rPr>
          <w:rFonts w:ascii="Times New Roman" w:hAnsi="Times New Roman"/>
          <w:color w:val="000000" w:themeColor="text1"/>
          <w:sz w:val="28"/>
          <w:szCs w:val="28"/>
          <w:lang w:val="uk-UA"/>
        </w:rPr>
        <w:t xml:space="preserve"> </w:t>
      </w:r>
      <w:r w:rsidRPr="005D4829">
        <w:rPr>
          <w:rFonts w:ascii="Times New Roman" w:hAnsi="Times New Roman"/>
          <w:color w:val="000000" w:themeColor="text1"/>
          <w:sz w:val="28"/>
          <w:szCs w:val="28"/>
          <w:lang w:val="uk-UA"/>
        </w:rPr>
        <w:t>здоров</w:t>
      </w:r>
      <w:r w:rsidR="007756C4" w:rsidRPr="005D4829">
        <w:rPr>
          <w:rFonts w:ascii="Times New Roman" w:hAnsi="Times New Roman"/>
          <w:color w:val="000000" w:themeColor="text1"/>
          <w:sz w:val="28"/>
          <w:szCs w:val="28"/>
          <w:lang w:val="uk-UA"/>
        </w:rPr>
        <w:t>’</w:t>
      </w:r>
      <w:r w:rsidRPr="005D4829">
        <w:rPr>
          <w:rFonts w:ascii="Times New Roman" w:hAnsi="Times New Roman"/>
          <w:color w:val="000000" w:themeColor="text1"/>
          <w:sz w:val="28"/>
          <w:szCs w:val="28"/>
          <w:lang w:val="uk-UA"/>
        </w:rPr>
        <w:t>я</w:t>
      </w:r>
      <w:r w:rsidR="005C0C81" w:rsidRPr="005D4829">
        <w:rPr>
          <w:rFonts w:ascii="Times New Roman" w:hAnsi="Times New Roman"/>
          <w:color w:val="000000" w:themeColor="text1"/>
          <w:sz w:val="28"/>
          <w:szCs w:val="28"/>
          <w:lang w:val="uk-UA"/>
        </w:rPr>
        <w:t xml:space="preserve"> </w:t>
      </w:r>
      <w:r w:rsidRPr="005D4829">
        <w:rPr>
          <w:rFonts w:ascii="Times New Roman" w:hAnsi="Times New Roman"/>
          <w:color w:val="000000" w:themeColor="text1"/>
          <w:sz w:val="28"/>
          <w:szCs w:val="28"/>
          <w:lang w:val="uk-UA"/>
        </w:rPr>
        <w:t>Китаю</w:t>
      </w:r>
      <w:r w:rsidR="005C0C81" w:rsidRPr="005D4829">
        <w:rPr>
          <w:rFonts w:ascii="Times New Roman" w:hAnsi="Times New Roman"/>
          <w:color w:val="000000" w:themeColor="text1"/>
          <w:sz w:val="28"/>
          <w:szCs w:val="28"/>
          <w:lang w:val="uk-UA"/>
        </w:rPr>
        <w:t xml:space="preserve"> </w:t>
      </w:r>
      <w:r w:rsidRPr="005D4829">
        <w:rPr>
          <w:rFonts w:ascii="Times New Roman" w:hAnsi="Times New Roman"/>
          <w:color w:val="000000" w:themeColor="text1"/>
          <w:sz w:val="28"/>
          <w:szCs w:val="28"/>
          <w:lang w:val="uk-UA"/>
        </w:rPr>
        <w:t>дійшла</w:t>
      </w:r>
      <w:r w:rsidR="005C0C81" w:rsidRPr="005D4829">
        <w:rPr>
          <w:rFonts w:ascii="Times New Roman" w:hAnsi="Times New Roman"/>
          <w:color w:val="000000" w:themeColor="text1"/>
          <w:sz w:val="28"/>
          <w:szCs w:val="28"/>
          <w:lang w:val="uk-UA"/>
        </w:rPr>
        <w:t xml:space="preserve"> </w:t>
      </w:r>
      <w:r w:rsidRPr="005D4829">
        <w:rPr>
          <w:rFonts w:ascii="Times New Roman" w:hAnsi="Times New Roman"/>
          <w:color w:val="000000" w:themeColor="text1"/>
          <w:sz w:val="28"/>
          <w:szCs w:val="28"/>
          <w:lang w:val="uk-UA"/>
        </w:rPr>
        <w:t>висновку,</w:t>
      </w:r>
      <w:r w:rsidR="005C0C81" w:rsidRPr="005D4829">
        <w:rPr>
          <w:rFonts w:ascii="Times New Roman" w:hAnsi="Times New Roman"/>
          <w:color w:val="000000" w:themeColor="text1"/>
          <w:sz w:val="28"/>
          <w:szCs w:val="28"/>
          <w:lang w:val="uk-UA"/>
        </w:rPr>
        <w:t xml:space="preserve"> </w:t>
      </w:r>
      <w:r w:rsidRPr="005D4829">
        <w:rPr>
          <w:rFonts w:ascii="Times New Roman" w:hAnsi="Times New Roman"/>
          <w:color w:val="000000" w:themeColor="text1"/>
          <w:sz w:val="28"/>
          <w:szCs w:val="28"/>
          <w:lang w:val="uk-UA"/>
        </w:rPr>
        <w:t>що</w:t>
      </w:r>
      <w:r w:rsidR="005C0C81" w:rsidRPr="005D4829">
        <w:rPr>
          <w:rFonts w:ascii="Times New Roman" w:hAnsi="Times New Roman"/>
          <w:color w:val="000000" w:themeColor="text1"/>
          <w:sz w:val="28"/>
          <w:szCs w:val="28"/>
          <w:lang w:val="uk-UA"/>
        </w:rPr>
        <w:t xml:space="preserve"> </w:t>
      </w:r>
      <w:r w:rsidRPr="005D4829">
        <w:rPr>
          <w:rFonts w:ascii="Times New Roman" w:hAnsi="Times New Roman"/>
          <w:color w:val="000000" w:themeColor="text1"/>
          <w:sz w:val="28"/>
          <w:szCs w:val="28"/>
          <w:lang w:val="uk-UA"/>
        </w:rPr>
        <w:t>найбільш</w:t>
      </w:r>
      <w:r w:rsidR="005C0C81" w:rsidRPr="005D4829">
        <w:rPr>
          <w:rFonts w:ascii="Times New Roman" w:hAnsi="Times New Roman"/>
          <w:color w:val="000000" w:themeColor="text1"/>
          <w:sz w:val="28"/>
          <w:szCs w:val="28"/>
          <w:lang w:val="uk-UA"/>
        </w:rPr>
        <w:t xml:space="preserve"> </w:t>
      </w:r>
      <w:r w:rsidRPr="005D4829">
        <w:rPr>
          <w:rFonts w:ascii="Times New Roman" w:hAnsi="Times New Roman"/>
          <w:color w:val="000000" w:themeColor="text1"/>
          <w:sz w:val="28"/>
          <w:szCs w:val="28"/>
          <w:lang w:val="uk-UA"/>
        </w:rPr>
        <w:t>вразливою</w:t>
      </w:r>
      <w:r w:rsidR="005C0C81" w:rsidRPr="005D4829">
        <w:rPr>
          <w:rFonts w:ascii="Times New Roman" w:hAnsi="Times New Roman"/>
          <w:color w:val="000000" w:themeColor="text1"/>
          <w:sz w:val="28"/>
          <w:szCs w:val="28"/>
          <w:lang w:val="uk-UA"/>
        </w:rPr>
        <w:t xml:space="preserve"> </w:t>
      </w:r>
      <w:r w:rsidRPr="005D4829">
        <w:rPr>
          <w:rFonts w:ascii="Times New Roman" w:hAnsi="Times New Roman"/>
          <w:color w:val="000000" w:themeColor="text1"/>
          <w:sz w:val="28"/>
          <w:szCs w:val="28"/>
          <w:lang w:val="uk-UA"/>
        </w:rPr>
        <w:t>верстою</w:t>
      </w:r>
      <w:r w:rsidR="005C0C81" w:rsidRPr="005D4829">
        <w:rPr>
          <w:rFonts w:ascii="Times New Roman" w:hAnsi="Times New Roman"/>
          <w:color w:val="000000" w:themeColor="text1"/>
          <w:sz w:val="28"/>
          <w:szCs w:val="28"/>
          <w:lang w:val="uk-UA"/>
        </w:rPr>
        <w:t xml:space="preserve"> </w:t>
      </w:r>
      <w:r w:rsidRPr="005D4829">
        <w:rPr>
          <w:rFonts w:ascii="Times New Roman" w:hAnsi="Times New Roman"/>
          <w:color w:val="000000" w:themeColor="text1"/>
          <w:sz w:val="28"/>
          <w:szCs w:val="28"/>
          <w:lang w:val="uk-UA"/>
        </w:rPr>
        <w:t>населення</w:t>
      </w:r>
      <w:r w:rsidR="005C0C81" w:rsidRPr="005D4829">
        <w:rPr>
          <w:rFonts w:ascii="Times New Roman" w:hAnsi="Times New Roman"/>
          <w:color w:val="000000" w:themeColor="text1"/>
          <w:sz w:val="28"/>
          <w:szCs w:val="28"/>
          <w:lang w:val="uk-UA"/>
        </w:rPr>
        <w:t xml:space="preserve"> </w:t>
      </w:r>
      <w:r w:rsidRPr="005D4829">
        <w:rPr>
          <w:rFonts w:ascii="Times New Roman" w:hAnsi="Times New Roman"/>
          <w:color w:val="000000" w:themeColor="text1"/>
          <w:sz w:val="28"/>
          <w:szCs w:val="28"/>
          <w:lang w:val="uk-UA"/>
        </w:rPr>
        <w:t>є</w:t>
      </w:r>
      <w:r w:rsidR="005C0C81" w:rsidRPr="005D4829">
        <w:rPr>
          <w:rFonts w:ascii="Times New Roman" w:hAnsi="Times New Roman"/>
          <w:color w:val="000000" w:themeColor="text1"/>
          <w:sz w:val="28"/>
          <w:szCs w:val="28"/>
          <w:lang w:val="uk-UA"/>
        </w:rPr>
        <w:t xml:space="preserve"> </w:t>
      </w:r>
      <w:r w:rsidRPr="005D4829">
        <w:rPr>
          <w:rFonts w:ascii="Times New Roman" w:hAnsi="Times New Roman"/>
          <w:color w:val="000000" w:themeColor="text1"/>
          <w:sz w:val="28"/>
          <w:szCs w:val="28"/>
          <w:lang w:val="uk-UA"/>
        </w:rPr>
        <w:t>люди</w:t>
      </w:r>
      <w:r w:rsidR="005C0C81" w:rsidRPr="005D4829">
        <w:rPr>
          <w:rFonts w:ascii="Times New Roman" w:hAnsi="Times New Roman"/>
          <w:color w:val="000000" w:themeColor="text1"/>
          <w:sz w:val="28"/>
          <w:szCs w:val="28"/>
          <w:lang w:val="uk-UA"/>
        </w:rPr>
        <w:t xml:space="preserve"> </w:t>
      </w:r>
      <w:r w:rsidRPr="005D4829">
        <w:rPr>
          <w:rFonts w:ascii="Times New Roman" w:hAnsi="Times New Roman"/>
          <w:color w:val="000000" w:themeColor="text1"/>
          <w:sz w:val="28"/>
          <w:szCs w:val="28"/>
          <w:lang w:val="uk-UA"/>
        </w:rPr>
        <w:t>похилого</w:t>
      </w:r>
      <w:r w:rsidR="005C0C81" w:rsidRPr="005D4829">
        <w:rPr>
          <w:rFonts w:ascii="Times New Roman" w:hAnsi="Times New Roman"/>
          <w:color w:val="000000" w:themeColor="text1"/>
          <w:sz w:val="28"/>
          <w:szCs w:val="28"/>
          <w:lang w:val="uk-UA"/>
        </w:rPr>
        <w:t xml:space="preserve"> </w:t>
      </w:r>
      <w:r w:rsidRPr="005D4829">
        <w:rPr>
          <w:rFonts w:ascii="Times New Roman" w:hAnsi="Times New Roman"/>
          <w:color w:val="000000" w:themeColor="text1"/>
          <w:sz w:val="28"/>
          <w:szCs w:val="28"/>
          <w:lang w:val="uk-UA"/>
        </w:rPr>
        <w:t>віку.</w:t>
      </w:r>
      <w:r w:rsidR="005C0C81" w:rsidRPr="005D4829">
        <w:rPr>
          <w:rFonts w:ascii="Times New Roman" w:hAnsi="Times New Roman"/>
          <w:color w:val="000000" w:themeColor="text1"/>
          <w:sz w:val="28"/>
          <w:szCs w:val="28"/>
          <w:lang w:val="uk-UA"/>
        </w:rPr>
        <w:t xml:space="preserve"> </w:t>
      </w:r>
      <w:r w:rsidRPr="005D4829">
        <w:rPr>
          <w:rFonts w:ascii="Times New Roman" w:hAnsi="Times New Roman"/>
          <w:color w:val="000000" w:themeColor="text1"/>
          <w:sz w:val="28"/>
          <w:szCs w:val="28"/>
          <w:lang w:val="uk-UA"/>
        </w:rPr>
        <w:t>Крім</w:t>
      </w:r>
      <w:r w:rsidR="005C0C81" w:rsidRPr="005D4829">
        <w:rPr>
          <w:rFonts w:ascii="Times New Roman" w:hAnsi="Times New Roman"/>
          <w:color w:val="000000" w:themeColor="text1"/>
          <w:sz w:val="28"/>
          <w:szCs w:val="28"/>
          <w:lang w:val="uk-UA"/>
        </w:rPr>
        <w:t xml:space="preserve"> </w:t>
      </w:r>
      <w:r w:rsidRPr="005D4829">
        <w:rPr>
          <w:rFonts w:ascii="Times New Roman" w:hAnsi="Times New Roman"/>
          <w:color w:val="000000" w:themeColor="text1"/>
          <w:sz w:val="28"/>
          <w:szCs w:val="28"/>
          <w:lang w:val="uk-UA"/>
        </w:rPr>
        <w:t>того,</w:t>
      </w:r>
      <w:r w:rsidR="005C0C81" w:rsidRPr="005D4829">
        <w:rPr>
          <w:rFonts w:ascii="Times New Roman" w:hAnsi="Times New Roman"/>
          <w:color w:val="000000" w:themeColor="text1"/>
          <w:sz w:val="28"/>
          <w:szCs w:val="28"/>
          <w:lang w:val="uk-UA"/>
        </w:rPr>
        <w:t xml:space="preserve"> </w:t>
      </w:r>
      <w:r w:rsidRPr="005D4829">
        <w:rPr>
          <w:rFonts w:ascii="Times New Roman" w:hAnsi="Times New Roman"/>
          <w:color w:val="000000" w:themeColor="text1"/>
          <w:sz w:val="28"/>
          <w:szCs w:val="28"/>
          <w:lang w:val="uk-UA"/>
        </w:rPr>
        <w:t>рівень</w:t>
      </w:r>
      <w:r w:rsidR="005C0C81" w:rsidRPr="005D4829">
        <w:rPr>
          <w:rFonts w:ascii="Times New Roman" w:hAnsi="Times New Roman"/>
          <w:color w:val="000000" w:themeColor="text1"/>
          <w:sz w:val="28"/>
          <w:szCs w:val="28"/>
          <w:lang w:val="uk-UA"/>
        </w:rPr>
        <w:t xml:space="preserve"> </w:t>
      </w:r>
      <w:r w:rsidRPr="005D4829">
        <w:rPr>
          <w:rFonts w:ascii="Times New Roman" w:hAnsi="Times New Roman"/>
          <w:color w:val="000000" w:themeColor="text1"/>
          <w:sz w:val="28"/>
          <w:szCs w:val="28"/>
          <w:lang w:val="uk-UA"/>
        </w:rPr>
        <w:t>смертності</w:t>
      </w:r>
      <w:r w:rsidR="005C0C81" w:rsidRPr="005D4829">
        <w:rPr>
          <w:rFonts w:ascii="Times New Roman" w:hAnsi="Times New Roman"/>
          <w:color w:val="000000" w:themeColor="text1"/>
          <w:sz w:val="28"/>
          <w:szCs w:val="28"/>
          <w:lang w:val="uk-UA"/>
        </w:rPr>
        <w:t xml:space="preserve"> </w:t>
      </w:r>
      <w:r w:rsidRPr="005D4829">
        <w:rPr>
          <w:rFonts w:ascii="Times New Roman" w:hAnsi="Times New Roman"/>
          <w:color w:val="000000" w:themeColor="text1"/>
          <w:sz w:val="28"/>
          <w:szCs w:val="28"/>
          <w:lang w:val="uk-UA"/>
        </w:rPr>
        <w:t>у</w:t>
      </w:r>
      <w:r w:rsidR="005C0C81" w:rsidRPr="005D4829">
        <w:rPr>
          <w:rFonts w:ascii="Times New Roman" w:hAnsi="Times New Roman"/>
          <w:color w:val="000000" w:themeColor="text1"/>
          <w:sz w:val="28"/>
          <w:szCs w:val="28"/>
          <w:lang w:val="uk-UA"/>
        </w:rPr>
        <w:t xml:space="preserve"> </w:t>
      </w:r>
      <w:r w:rsidRPr="005D4829">
        <w:rPr>
          <w:rFonts w:ascii="Times New Roman" w:hAnsi="Times New Roman"/>
          <w:color w:val="000000" w:themeColor="text1"/>
          <w:sz w:val="28"/>
          <w:szCs w:val="28"/>
          <w:lang w:val="uk-UA"/>
        </w:rPr>
        <w:t>даного</w:t>
      </w:r>
      <w:r w:rsidR="005C0C81" w:rsidRPr="005D4829">
        <w:rPr>
          <w:rFonts w:ascii="Times New Roman" w:hAnsi="Times New Roman"/>
          <w:color w:val="000000" w:themeColor="text1"/>
          <w:sz w:val="28"/>
          <w:szCs w:val="28"/>
          <w:lang w:val="uk-UA"/>
        </w:rPr>
        <w:t xml:space="preserve"> </w:t>
      </w:r>
      <w:r w:rsidRPr="005D4829">
        <w:rPr>
          <w:rFonts w:ascii="Times New Roman" w:hAnsi="Times New Roman"/>
          <w:color w:val="000000" w:themeColor="text1"/>
          <w:sz w:val="28"/>
          <w:szCs w:val="28"/>
          <w:lang w:val="uk-UA"/>
        </w:rPr>
        <w:t>контингенту</w:t>
      </w:r>
      <w:r w:rsidR="005C0C81" w:rsidRPr="005D4829">
        <w:rPr>
          <w:rFonts w:ascii="Times New Roman" w:hAnsi="Times New Roman"/>
          <w:color w:val="000000" w:themeColor="text1"/>
          <w:sz w:val="28"/>
          <w:szCs w:val="28"/>
          <w:lang w:val="uk-UA"/>
        </w:rPr>
        <w:t xml:space="preserve"> </w:t>
      </w:r>
      <w:r w:rsidRPr="005D4829">
        <w:rPr>
          <w:rFonts w:ascii="Times New Roman" w:hAnsi="Times New Roman"/>
          <w:color w:val="000000" w:themeColor="text1"/>
          <w:sz w:val="28"/>
          <w:szCs w:val="28"/>
          <w:lang w:val="uk-UA"/>
        </w:rPr>
        <w:t>хворих</w:t>
      </w:r>
      <w:r w:rsidR="005C0C81" w:rsidRPr="005D4829">
        <w:rPr>
          <w:rFonts w:ascii="Times New Roman" w:hAnsi="Times New Roman"/>
          <w:color w:val="000000" w:themeColor="text1"/>
          <w:sz w:val="28"/>
          <w:szCs w:val="28"/>
          <w:lang w:val="uk-UA"/>
        </w:rPr>
        <w:t xml:space="preserve"> </w:t>
      </w:r>
      <w:r w:rsidRPr="005D4829">
        <w:rPr>
          <w:rFonts w:ascii="Times New Roman" w:hAnsi="Times New Roman"/>
          <w:color w:val="000000" w:themeColor="text1"/>
          <w:sz w:val="28"/>
          <w:szCs w:val="28"/>
          <w:lang w:val="uk-UA"/>
        </w:rPr>
        <w:t>є</w:t>
      </w:r>
      <w:r w:rsidR="005C0C81" w:rsidRPr="005D4829">
        <w:rPr>
          <w:rFonts w:ascii="Times New Roman" w:hAnsi="Times New Roman"/>
          <w:color w:val="000000" w:themeColor="text1"/>
          <w:sz w:val="28"/>
          <w:szCs w:val="28"/>
          <w:lang w:val="uk-UA"/>
        </w:rPr>
        <w:t xml:space="preserve"> </w:t>
      </w:r>
      <w:r w:rsidRPr="005D4829">
        <w:rPr>
          <w:rFonts w:ascii="Times New Roman" w:hAnsi="Times New Roman"/>
          <w:color w:val="000000" w:themeColor="text1"/>
          <w:sz w:val="28"/>
          <w:szCs w:val="28"/>
          <w:lang w:val="uk-UA"/>
        </w:rPr>
        <w:t>найвищим.</w:t>
      </w:r>
    </w:p>
    <w:p w14:paraId="40C5D2B3" w14:textId="73A4149B" w:rsidR="00B6450A" w:rsidRPr="005D4829" w:rsidRDefault="00B6450A" w:rsidP="00B6450A">
      <w:pPr>
        <w:pStyle w:val="ac"/>
        <w:spacing w:after="0" w:line="360" w:lineRule="auto"/>
        <w:ind w:left="0" w:firstLine="709"/>
        <w:jc w:val="both"/>
        <w:rPr>
          <w:rFonts w:ascii="Times New Roman" w:eastAsia="Times New Roman" w:hAnsi="Times New Roman"/>
          <w:color w:val="000000" w:themeColor="text1"/>
          <w:sz w:val="28"/>
          <w:szCs w:val="28"/>
          <w:lang w:val="uk-UA" w:eastAsia="ru-RU"/>
        </w:rPr>
      </w:pPr>
      <w:r w:rsidRPr="005D4829">
        <w:rPr>
          <w:rFonts w:ascii="Times New Roman" w:eastAsia="Times New Roman" w:hAnsi="Times New Roman"/>
          <w:color w:val="000000" w:themeColor="text1"/>
          <w:sz w:val="28"/>
          <w:szCs w:val="28"/>
          <w:lang w:val="uk-UA" w:eastAsia="ru-RU"/>
        </w:rPr>
        <w:t>Варто</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зазначити,</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що</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діти</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мають</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найнижчу</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сприйнятливість</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до</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інфекцій</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порівняно</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з</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дорослими,</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що</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і</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підтверджено</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кількістю</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випадків</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серед</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дітей.</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Проведені</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дослідження</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британськими</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вченими</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засвідчили,</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що</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найбільш</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часто</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lastRenderedPageBreak/>
        <w:t>інфікувалися</w:t>
      </w:r>
      <w:r w:rsidR="005C0C81" w:rsidRPr="005D4829">
        <w:rPr>
          <w:rFonts w:ascii="Times New Roman" w:eastAsia="Times New Roman" w:hAnsi="Times New Roman"/>
          <w:color w:val="000000" w:themeColor="text1"/>
          <w:sz w:val="28"/>
          <w:szCs w:val="28"/>
          <w:lang w:val="uk-UA" w:eastAsia="ru-RU"/>
        </w:rPr>
        <w:t xml:space="preserve"> </w:t>
      </w:r>
      <w:proofErr w:type="spellStart"/>
      <w:r w:rsidRPr="005D4829">
        <w:rPr>
          <w:rFonts w:ascii="Times New Roman" w:eastAsia="Times New Roman" w:hAnsi="Times New Roman"/>
          <w:color w:val="000000" w:themeColor="text1"/>
          <w:sz w:val="28"/>
          <w:szCs w:val="28"/>
          <w:lang w:val="uk-UA" w:eastAsia="ru-RU"/>
        </w:rPr>
        <w:t>коронавірусом</w:t>
      </w:r>
      <w:proofErr w:type="spellEnd"/>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діти</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віком</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менше</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одного</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місяця</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та</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10-14</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років</w:t>
      </w:r>
      <w:r w:rsidR="005C0C81" w:rsidRPr="005D4829">
        <w:rPr>
          <w:rFonts w:ascii="Times New Roman" w:eastAsia="Times New Roman" w:hAnsi="Times New Roman"/>
          <w:color w:val="000000" w:themeColor="text1"/>
          <w:sz w:val="28"/>
          <w:szCs w:val="28"/>
          <w:lang w:val="uk-UA" w:eastAsia="ru-RU"/>
        </w:rPr>
        <w:t xml:space="preserve"> </w:t>
      </w:r>
      <w:r w:rsidR="004B3552" w:rsidRPr="005D4829">
        <w:rPr>
          <w:rFonts w:ascii="Times New Roman" w:hAnsi="Times New Roman"/>
          <w:noProof/>
          <w:color w:val="000000" w:themeColor="text1"/>
          <w:sz w:val="28"/>
          <w:szCs w:val="28"/>
          <w:lang w:val="uk-UA"/>
        </w:rPr>
        <w:t>[</w:t>
      </w:r>
      <w:r w:rsidR="001D7502" w:rsidRPr="005D4829">
        <w:rPr>
          <w:rFonts w:ascii="Times New Roman" w:hAnsi="Times New Roman"/>
          <w:noProof/>
          <w:color w:val="000000" w:themeColor="text1"/>
          <w:sz w:val="28"/>
          <w:szCs w:val="28"/>
          <w:lang w:val="uk-UA"/>
        </w:rPr>
        <w:t>72</w:t>
      </w:r>
      <w:r w:rsidR="004B3552" w:rsidRPr="005D4829">
        <w:rPr>
          <w:rFonts w:ascii="Times New Roman" w:hAnsi="Times New Roman"/>
          <w:noProof/>
          <w:color w:val="000000" w:themeColor="text1"/>
          <w:sz w:val="28"/>
          <w:szCs w:val="28"/>
          <w:lang w:val="uk-UA"/>
        </w:rPr>
        <w:t>]</w:t>
      </w:r>
      <w:r w:rsidRPr="005D4829">
        <w:rPr>
          <w:rFonts w:ascii="Times New Roman" w:eastAsia="Times New Roman" w:hAnsi="Times New Roman"/>
          <w:color w:val="000000" w:themeColor="text1"/>
          <w:sz w:val="28"/>
          <w:szCs w:val="28"/>
          <w:lang w:val="uk-UA" w:eastAsia="ru-RU"/>
        </w:rPr>
        <w:t>.</w:t>
      </w:r>
      <w:r w:rsidR="005C0C81" w:rsidRPr="005D4829">
        <w:rPr>
          <w:rFonts w:ascii="Times New Roman" w:eastAsia="Times New Roman" w:hAnsi="Times New Roman"/>
          <w:color w:val="000000" w:themeColor="text1"/>
          <w:sz w:val="28"/>
          <w:szCs w:val="28"/>
          <w:lang w:val="uk-UA" w:eastAsia="ru-RU"/>
        </w:rPr>
        <w:t xml:space="preserve"> </w:t>
      </w:r>
    </w:p>
    <w:p w14:paraId="79EDB3F0" w14:textId="32F323FD" w:rsidR="002F4F19" w:rsidRPr="005D4829" w:rsidRDefault="00017F8F" w:rsidP="00017F8F">
      <w:pPr>
        <w:pStyle w:val="ac"/>
        <w:spacing w:after="0" w:line="360" w:lineRule="auto"/>
        <w:ind w:left="0" w:firstLine="709"/>
        <w:jc w:val="both"/>
        <w:rPr>
          <w:rFonts w:ascii="Times New Roman" w:eastAsia="Times New Roman" w:hAnsi="Times New Roman"/>
          <w:color w:val="000000" w:themeColor="text1"/>
          <w:sz w:val="28"/>
          <w:szCs w:val="28"/>
          <w:lang w:val="uk-UA" w:eastAsia="ru-RU"/>
        </w:rPr>
      </w:pPr>
      <w:r w:rsidRPr="005D4829">
        <w:rPr>
          <w:rFonts w:ascii="Times New Roman" w:eastAsia="Times New Roman" w:hAnsi="Times New Roman"/>
          <w:color w:val="000000" w:themeColor="text1"/>
          <w:sz w:val="28"/>
          <w:szCs w:val="28"/>
          <w:lang w:val="uk-UA" w:eastAsia="ru-RU"/>
        </w:rPr>
        <w:t>Як</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відомо,</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найчастішим</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збудником</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гострої</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пневмонії</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є</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пневмококи.</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Вона</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може</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бути</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викликана</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також</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стафілококом,</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асоціацією</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різних</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мікробів,</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умовно</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патогенними</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мікроорганізмами</w:t>
      </w:r>
      <w:r w:rsidR="005C0C81" w:rsidRPr="005D4829">
        <w:rPr>
          <w:rFonts w:ascii="Times New Roman" w:eastAsia="Times New Roman" w:hAnsi="Times New Roman"/>
          <w:color w:val="000000" w:themeColor="text1"/>
          <w:sz w:val="28"/>
          <w:szCs w:val="28"/>
          <w:lang w:val="uk-UA" w:eastAsia="ru-RU"/>
        </w:rPr>
        <w:t xml:space="preserve"> </w:t>
      </w:r>
      <w:r w:rsidR="00E07C05" w:rsidRPr="005D4829">
        <w:rPr>
          <w:rFonts w:ascii="Times New Roman" w:eastAsia="Times New Roman" w:hAnsi="Times New Roman"/>
          <w:color w:val="000000" w:themeColor="text1"/>
          <w:sz w:val="28"/>
          <w:szCs w:val="28"/>
          <w:lang w:val="uk-UA" w:eastAsia="ru-RU"/>
        </w:rPr>
        <w:t>–</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кишковою</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паличкою,</w:t>
      </w:r>
      <w:r w:rsidR="005C0C81" w:rsidRPr="005D4829">
        <w:rPr>
          <w:rFonts w:ascii="Times New Roman" w:eastAsia="Times New Roman" w:hAnsi="Times New Roman"/>
          <w:color w:val="000000" w:themeColor="text1"/>
          <w:sz w:val="28"/>
          <w:szCs w:val="28"/>
          <w:lang w:val="uk-UA" w:eastAsia="ru-RU"/>
        </w:rPr>
        <w:t xml:space="preserve"> </w:t>
      </w:r>
      <w:proofErr w:type="spellStart"/>
      <w:r w:rsidRPr="005D4829">
        <w:rPr>
          <w:rFonts w:ascii="Times New Roman" w:eastAsia="Times New Roman" w:hAnsi="Times New Roman"/>
          <w:color w:val="000000" w:themeColor="text1"/>
          <w:sz w:val="28"/>
          <w:szCs w:val="28"/>
          <w:lang w:val="uk-UA" w:eastAsia="ru-RU"/>
        </w:rPr>
        <w:t>синьогні</w:t>
      </w:r>
      <w:r w:rsidR="009912F1" w:rsidRPr="005D4829">
        <w:rPr>
          <w:rFonts w:ascii="Times New Roman" w:eastAsia="Times New Roman" w:hAnsi="Times New Roman"/>
          <w:color w:val="000000" w:themeColor="text1"/>
          <w:sz w:val="28"/>
          <w:szCs w:val="28"/>
          <w:lang w:val="uk-UA" w:eastAsia="ru-RU"/>
        </w:rPr>
        <w:t>й</w:t>
      </w:r>
      <w:r w:rsidRPr="005D4829">
        <w:rPr>
          <w:rFonts w:ascii="Times New Roman" w:eastAsia="Times New Roman" w:hAnsi="Times New Roman"/>
          <w:color w:val="000000" w:themeColor="text1"/>
          <w:sz w:val="28"/>
          <w:szCs w:val="28"/>
          <w:lang w:val="uk-UA" w:eastAsia="ru-RU"/>
        </w:rPr>
        <w:t>ною</w:t>
      </w:r>
      <w:proofErr w:type="spellEnd"/>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паличкою</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тощо.</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За</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даними</w:t>
      </w:r>
      <w:r w:rsidR="005C0C81" w:rsidRPr="005D4829">
        <w:rPr>
          <w:rFonts w:ascii="Times New Roman" w:eastAsia="Times New Roman" w:hAnsi="Times New Roman"/>
          <w:color w:val="000000" w:themeColor="text1"/>
          <w:sz w:val="28"/>
          <w:szCs w:val="28"/>
          <w:lang w:val="uk-UA" w:eastAsia="ru-RU"/>
        </w:rPr>
        <w:t xml:space="preserve"> </w:t>
      </w:r>
      <w:r w:rsidR="002F4F19" w:rsidRPr="005D4829">
        <w:rPr>
          <w:rFonts w:ascii="Times New Roman" w:eastAsia="Times New Roman" w:hAnsi="Times New Roman"/>
          <w:color w:val="000000" w:themeColor="text1"/>
          <w:sz w:val="28"/>
          <w:szCs w:val="28"/>
          <w:lang w:val="uk-UA" w:eastAsia="ru-RU"/>
        </w:rPr>
        <w:t>досліджень</w:t>
      </w:r>
      <w:r w:rsidR="005C0C81" w:rsidRPr="005D4829">
        <w:rPr>
          <w:rFonts w:ascii="Times New Roman" w:eastAsia="Times New Roman" w:hAnsi="Times New Roman"/>
          <w:color w:val="000000" w:themeColor="text1"/>
          <w:sz w:val="28"/>
          <w:szCs w:val="28"/>
          <w:lang w:val="uk-UA" w:eastAsia="ru-RU"/>
        </w:rPr>
        <w:t xml:space="preserve"> </w:t>
      </w:r>
      <w:proofErr w:type="spellStart"/>
      <w:r w:rsidRPr="005D4829">
        <w:rPr>
          <w:rFonts w:ascii="Times New Roman" w:eastAsia="Times New Roman" w:hAnsi="Times New Roman"/>
          <w:color w:val="000000" w:themeColor="text1"/>
          <w:sz w:val="28"/>
          <w:szCs w:val="28"/>
          <w:lang w:val="uk-UA" w:eastAsia="ru-RU"/>
        </w:rPr>
        <w:t>Коцюбайло</w:t>
      </w:r>
      <w:proofErr w:type="spellEnd"/>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Л.П.</w:t>
      </w:r>
      <w:r w:rsidR="002F4F19" w:rsidRPr="005D4829">
        <w:rPr>
          <w:rFonts w:ascii="Times New Roman" w:eastAsia="Times New Roman" w:hAnsi="Times New Roman"/>
          <w:color w:val="000000" w:themeColor="text1"/>
          <w:sz w:val="28"/>
          <w:szCs w:val="28"/>
          <w:lang w:val="uk-UA" w:eastAsia="ru-RU"/>
        </w:rPr>
        <w:t>,</w:t>
      </w:r>
      <w:r w:rsidR="005C0C81" w:rsidRPr="005D4829">
        <w:rPr>
          <w:rFonts w:ascii="Times New Roman" w:eastAsia="Times New Roman" w:hAnsi="Times New Roman"/>
          <w:color w:val="000000" w:themeColor="text1"/>
          <w:sz w:val="28"/>
          <w:szCs w:val="28"/>
          <w:lang w:val="uk-UA" w:eastAsia="ru-RU"/>
        </w:rPr>
        <w:t xml:space="preserve"> </w:t>
      </w:r>
      <w:r w:rsidR="002F4F19" w:rsidRPr="005D4829">
        <w:rPr>
          <w:rFonts w:ascii="Times New Roman" w:eastAsia="Times New Roman" w:hAnsi="Times New Roman"/>
          <w:color w:val="000000" w:themeColor="text1"/>
          <w:sz w:val="28"/>
          <w:szCs w:val="28"/>
          <w:lang w:val="uk-UA" w:eastAsia="ru-RU"/>
        </w:rPr>
        <w:t>які</w:t>
      </w:r>
      <w:r w:rsidR="005C0C81" w:rsidRPr="005D4829">
        <w:rPr>
          <w:rFonts w:ascii="Times New Roman" w:eastAsia="Times New Roman" w:hAnsi="Times New Roman"/>
          <w:color w:val="000000" w:themeColor="text1"/>
          <w:sz w:val="28"/>
          <w:szCs w:val="28"/>
          <w:lang w:val="uk-UA" w:eastAsia="ru-RU"/>
        </w:rPr>
        <w:t xml:space="preserve"> </w:t>
      </w:r>
      <w:r w:rsidR="002F4F19" w:rsidRPr="005D4829">
        <w:rPr>
          <w:rFonts w:ascii="Times New Roman" w:eastAsia="Times New Roman" w:hAnsi="Times New Roman"/>
          <w:color w:val="000000" w:themeColor="text1"/>
          <w:sz w:val="28"/>
          <w:szCs w:val="28"/>
          <w:lang w:val="uk-UA" w:eastAsia="ru-RU"/>
        </w:rPr>
        <w:t>було</w:t>
      </w:r>
      <w:r w:rsidR="005C0C81" w:rsidRPr="005D4829">
        <w:rPr>
          <w:rFonts w:ascii="Times New Roman" w:eastAsia="Times New Roman" w:hAnsi="Times New Roman"/>
          <w:color w:val="000000" w:themeColor="text1"/>
          <w:sz w:val="28"/>
          <w:szCs w:val="28"/>
          <w:lang w:val="uk-UA" w:eastAsia="ru-RU"/>
        </w:rPr>
        <w:t xml:space="preserve"> </w:t>
      </w:r>
      <w:r w:rsidR="002F4F19" w:rsidRPr="005D4829">
        <w:rPr>
          <w:rFonts w:ascii="Times New Roman" w:eastAsia="Times New Roman" w:hAnsi="Times New Roman"/>
          <w:color w:val="000000" w:themeColor="text1"/>
          <w:sz w:val="28"/>
          <w:szCs w:val="28"/>
          <w:lang w:val="uk-UA" w:eastAsia="ru-RU"/>
        </w:rPr>
        <w:t>проведено</w:t>
      </w:r>
      <w:r w:rsidR="005C0C81" w:rsidRPr="005D4829">
        <w:rPr>
          <w:rFonts w:ascii="Times New Roman" w:eastAsia="Times New Roman" w:hAnsi="Times New Roman"/>
          <w:color w:val="000000" w:themeColor="text1"/>
          <w:sz w:val="28"/>
          <w:szCs w:val="28"/>
          <w:lang w:val="uk-UA" w:eastAsia="ru-RU"/>
        </w:rPr>
        <w:t xml:space="preserve"> </w:t>
      </w:r>
      <w:r w:rsidR="00DD069C" w:rsidRPr="005D4829">
        <w:rPr>
          <w:rFonts w:ascii="Times New Roman" w:eastAsia="Times New Roman" w:hAnsi="Times New Roman"/>
          <w:color w:val="000000" w:themeColor="text1"/>
          <w:sz w:val="28"/>
          <w:szCs w:val="28"/>
          <w:lang w:val="uk-UA" w:eastAsia="ru-RU"/>
        </w:rPr>
        <w:br/>
      </w:r>
      <w:r w:rsidR="002F4F19" w:rsidRPr="005D4829">
        <w:rPr>
          <w:rFonts w:ascii="Times New Roman" w:eastAsia="Times New Roman" w:hAnsi="Times New Roman"/>
          <w:color w:val="000000" w:themeColor="text1"/>
          <w:sz w:val="28"/>
          <w:szCs w:val="28"/>
          <w:lang w:val="uk-UA" w:eastAsia="ru-RU"/>
        </w:rPr>
        <w:t>у</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2017</w:t>
      </w:r>
      <w:r w:rsidR="005C0C81" w:rsidRPr="005D4829">
        <w:rPr>
          <w:rFonts w:ascii="Times New Roman" w:eastAsia="Times New Roman" w:hAnsi="Times New Roman"/>
          <w:color w:val="000000" w:themeColor="text1"/>
          <w:sz w:val="28"/>
          <w:szCs w:val="28"/>
          <w:lang w:val="uk-UA" w:eastAsia="ru-RU"/>
        </w:rPr>
        <w:t xml:space="preserve"> </w:t>
      </w:r>
      <w:r w:rsidR="002F4F19" w:rsidRPr="005D4829">
        <w:rPr>
          <w:rFonts w:ascii="Times New Roman" w:eastAsia="Times New Roman" w:hAnsi="Times New Roman"/>
          <w:color w:val="000000" w:themeColor="text1"/>
          <w:sz w:val="28"/>
          <w:szCs w:val="28"/>
          <w:lang w:val="uk-UA" w:eastAsia="ru-RU"/>
        </w:rPr>
        <w:t>році,</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в</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останні</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роки</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почастішали</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випадки</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виявлення</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нових,</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раніше</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невідомих</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збудників</w:t>
      </w:r>
      <w:r w:rsidR="00927AF1" w:rsidRPr="005D4829">
        <w:rPr>
          <w:rFonts w:ascii="Times New Roman" w:eastAsia="Times New Roman" w:hAnsi="Times New Roman"/>
          <w:color w:val="000000" w:themeColor="text1"/>
          <w:sz w:val="28"/>
          <w:szCs w:val="28"/>
          <w:lang w:val="uk-UA" w:eastAsia="ru-RU"/>
        </w:rPr>
        <w:t xml:space="preserve"> </w:t>
      </w:r>
      <w:r w:rsidR="00927AF1" w:rsidRPr="005D4829">
        <w:rPr>
          <w:rFonts w:ascii="Times New Roman" w:hAnsi="Times New Roman"/>
          <w:iCs/>
          <w:sz w:val="28"/>
          <w:szCs w:val="28"/>
          <w:shd w:val="clear" w:color="auto" w:fill="FFFFFF"/>
        </w:rPr>
        <w:t>[</w:t>
      </w:r>
      <w:r w:rsidR="00306E44" w:rsidRPr="005D4829">
        <w:rPr>
          <w:rFonts w:ascii="Times New Roman" w:hAnsi="Times New Roman"/>
          <w:iCs/>
          <w:sz w:val="28"/>
          <w:szCs w:val="28"/>
          <w:shd w:val="clear" w:color="auto" w:fill="FFFFFF"/>
        </w:rPr>
        <w:t>44</w:t>
      </w:r>
      <w:r w:rsidR="00927AF1" w:rsidRPr="005D4829">
        <w:rPr>
          <w:rFonts w:ascii="Times New Roman" w:hAnsi="Times New Roman"/>
          <w:iCs/>
          <w:sz w:val="28"/>
          <w:szCs w:val="28"/>
          <w:shd w:val="clear" w:color="auto" w:fill="FFFFFF"/>
        </w:rPr>
        <w:t>].</w:t>
      </w:r>
      <w:r w:rsidR="005C0C81" w:rsidRPr="005D4829">
        <w:rPr>
          <w:rFonts w:ascii="Times New Roman" w:eastAsia="Times New Roman" w:hAnsi="Times New Roman"/>
          <w:color w:val="000000" w:themeColor="text1"/>
          <w:sz w:val="28"/>
          <w:szCs w:val="28"/>
          <w:lang w:val="uk-UA" w:eastAsia="ru-RU"/>
        </w:rPr>
        <w:t xml:space="preserve"> </w:t>
      </w:r>
    </w:p>
    <w:p w14:paraId="0ABE799A" w14:textId="1C166D1C" w:rsidR="00017F8F" w:rsidRPr="005D4829" w:rsidRDefault="00017F8F" w:rsidP="00017F8F">
      <w:pPr>
        <w:pStyle w:val="ac"/>
        <w:spacing w:after="0" w:line="360" w:lineRule="auto"/>
        <w:ind w:left="0" w:firstLine="709"/>
        <w:jc w:val="both"/>
        <w:rPr>
          <w:rFonts w:ascii="Times New Roman" w:eastAsia="Times New Roman" w:hAnsi="Times New Roman"/>
          <w:color w:val="000000" w:themeColor="text1"/>
          <w:sz w:val="28"/>
          <w:szCs w:val="28"/>
          <w:lang w:val="uk-UA" w:eastAsia="ru-RU"/>
        </w:rPr>
      </w:pPr>
      <w:r w:rsidRPr="005D4829">
        <w:rPr>
          <w:rFonts w:ascii="Times New Roman" w:eastAsia="Times New Roman" w:hAnsi="Times New Roman"/>
          <w:color w:val="000000" w:themeColor="text1"/>
          <w:sz w:val="28"/>
          <w:szCs w:val="28"/>
          <w:lang w:val="uk-UA" w:eastAsia="ru-RU"/>
        </w:rPr>
        <w:t>Новий</w:t>
      </w:r>
      <w:r w:rsidR="005C0C81" w:rsidRPr="005D4829">
        <w:rPr>
          <w:rFonts w:ascii="Times New Roman" w:eastAsia="Times New Roman" w:hAnsi="Times New Roman"/>
          <w:color w:val="000000" w:themeColor="text1"/>
          <w:sz w:val="28"/>
          <w:szCs w:val="28"/>
          <w:lang w:val="uk-UA" w:eastAsia="ru-RU"/>
        </w:rPr>
        <w:t xml:space="preserve"> </w:t>
      </w:r>
      <w:proofErr w:type="spellStart"/>
      <w:r w:rsidRPr="005D4829">
        <w:rPr>
          <w:rFonts w:ascii="Times New Roman" w:eastAsia="Times New Roman" w:hAnsi="Times New Roman"/>
          <w:color w:val="000000" w:themeColor="text1"/>
          <w:sz w:val="28"/>
          <w:szCs w:val="28"/>
          <w:lang w:val="uk-UA" w:eastAsia="ru-RU"/>
        </w:rPr>
        <w:t>коронавірус</w:t>
      </w:r>
      <w:proofErr w:type="spellEnd"/>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SARS-CoV-2</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представляє</w:t>
      </w:r>
      <w:r w:rsidR="005C0C81" w:rsidRPr="005D4829">
        <w:rPr>
          <w:rFonts w:ascii="Times New Roman" w:eastAsia="Times New Roman" w:hAnsi="Times New Roman"/>
          <w:color w:val="000000" w:themeColor="text1"/>
          <w:sz w:val="28"/>
          <w:szCs w:val="28"/>
          <w:lang w:val="uk-UA" w:eastAsia="ru-RU"/>
        </w:rPr>
        <w:t xml:space="preserve"> </w:t>
      </w:r>
      <w:proofErr w:type="spellStart"/>
      <w:r w:rsidRPr="005D4829">
        <w:rPr>
          <w:rFonts w:ascii="Times New Roman" w:eastAsia="Times New Roman" w:hAnsi="Times New Roman"/>
          <w:color w:val="000000" w:themeColor="text1"/>
          <w:sz w:val="28"/>
          <w:szCs w:val="28"/>
          <w:lang w:val="uk-UA" w:eastAsia="ru-RU"/>
        </w:rPr>
        <w:t>одноланцюгови</w:t>
      </w:r>
      <w:r w:rsidR="00EF24BD" w:rsidRPr="005D4829">
        <w:rPr>
          <w:rFonts w:ascii="Times New Roman" w:eastAsia="Times New Roman" w:hAnsi="Times New Roman"/>
          <w:color w:val="000000" w:themeColor="text1"/>
          <w:sz w:val="28"/>
          <w:szCs w:val="28"/>
          <w:lang w:val="uk-UA" w:eastAsia="ru-RU"/>
        </w:rPr>
        <w:t>й</w:t>
      </w:r>
      <w:proofErr w:type="spellEnd"/>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РНК-вірус,</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що</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відноситься</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до</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сімейства</w:t>
      </w:r>
      <w:r w:rsidR="005C0C81" w:rsidRPr="005D4829">
        <w:rPr>
          <w:rFonts w:ascii="Times New Roman" w:eastAsia="Times New Roman" w:hAnsi="Times New Roman"/>
          <w:color w:val="000000" w:themeColor="text1"/>
          <w:sz w:val="28"/>
          <w:szCs w:val="28"/>
          <w:lang w:val="uk-UA" w:eastAsia="ru-RU"/>
        </w:rPr>
        <w:t xml:space="preserve"> </w:t>
      </w:r>
      <w:proofErr w:type="spellStart"/>
      <w:r w:rsidRPr="005D4829">
        <w:rPr>
          <w:rFonts w:ascii="Times New Roman" w:eastAsia="Times New Roman" w:hAnsi="Times New Roman"/>
          <w:color w:val="000000" w:themeColor="text1"/>
          <w:sz w:val="28"/>
          <w:szCs w:val="28"/>
          <w:lang w:val="uk-UA" w:eastAsia="ru-RU"/>
        </w:rPr>
        <w:t>Coronaviridae</w:t>
      </w:r>
      <w:proofErr w:type="spellEnd"/>
      <w:r w:rsidRPr="005D4829">
        <w:rPr>
          <w:rFonts w:ascii="Times New Roman" w:eastAsia="Times New Roman" w:hAnsi="Times New Roman"/>
          <w:color w:val="000000" w:themeColor="text1"/>
          <w:sz w:val="28"/>
          <w:szCs w:val="28"/>
          <w:lang w:val="uk-UA" w:eastAsia="ru-RU"/>
        </w:rPr>
        <w:t>,</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лінії</w:t>
      </w:r>
      <w:r w:rsidR="005C0C81" w:rsidRPr="005D4829">
        <w:rPr>
          <w:rFonts w:ascii="Times New Roman" w:eastAsia="Times New Roman" w:hAnsi="Times New Roman"/>
          <w:color w:val="000000" w:themeColor="text1"/>
          <w:sz w:val="28"/>
          <w:szCs w:val="28"/>
          <w:lang w:val="uk-UA" w:eastAsia="ru-RU"/>
        </w:rPr>
        <w:t xml:space="preserve"> </w:t>
      </w:r>
      <w:proofErr w:type="spellStart"/>
      <w:r w:rsidRPr="005D4829">
        <w:rPr>
          <w:rFonts w:ascii="Times New Roman" w:eastAsia="Times New Roman" w:hAnsi="Times New Roman"/>
          <w:color w:val="000000" w:themeColor="text1"/>
          <w:sz w:val="28"/>
          <w:szCs w:val="28"/>
          <w:lang w:val="uk-UA" w:eastAsia="ru-RU"/>
        </w:rPr>
        <w:t>BetaCoV</w:t>
      </w:r>
      <w:proofErr w:type="spellEnd"/>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B.</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Вірус</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віднесений</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до</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II</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групи</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патогенності,</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як</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і</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деякі</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інші</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представники</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цього</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сімейства</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(SARS-</w:t>
      </w:r>
      <w:proofErr w:type="spellStart"/>
      <w:r w:rsidRPr="005D4829">
        <w:rPr>
          <w:rFonts w:ascii="Times New Roman" w:eastAsia="Times New Roman" w:hAnsi="Times New Roman"/>
          <w:color w:val="000000" w:themeColor="text1"/>
          <w:sz w:val="28"/>
          <w:szCs w:val="28"/>
          <w:lang w:val="uk-UA" w:eastAsia="ru-RU"/>
        </w:rPr>
        <w:t>CoV</w:t>
      </w:r>
      <w:proofErr w:type="spellEnd"/>
      <w:r w:rsidRPr="005D4829">
        <w:rPr>
          <w:rFonts w:ascii="Times New Roman" w:eastAsia="Times New Roman" w:hAnsi="Times New Roman"/>
          <w:color w:val="000000" w:themeColor="text1"/>
          <w:sz w:val="28"/>
          <w:szCs w:val="28"/>
          <w:lang w:val="uk-UA" w:eastAsia="ru-RU"/>
        </w:rPr>
        <w:t>,</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MERS-</w:t>
      </w:r>
      <w:proofErr w:type="spellStart"/>
      <w:r w:rsidRPr="005D4829">
        <w:rPr>
          <w:rFonts w:ascii="Times New Roman" w:eastAsia="Times New Roman" w:hAnsi="Times New Roman"/>
          <w:color w:val="000000" w:themeColor="text1"/>
          <w:sz w:val="28"/>
          <w:szCs w:val="28"/>
          <w:lang w:val="uk-UA" w:eastAsia="ru-RU"/>
        </w:rPr>
        <w:t>CoV</w:t>
      </w:r>
      <w:proofErr w:type="spellEnd"/>
      <w:r w:rsidRPr="005D4829">
        <w:rPr>
          <w:rFonts w:ascii="Times New Roman" w:eastAsia="Times New Roman" w:hAnsi="Times New Roman"/>
          <w:color w:val="000000" w:themeColor="text1"/>
          <w:sz w:val="28"/>
          <w:szCs w:val="28"/>
          <w:lang w:val="uk-UA" w:eastAsia="ru-RU"/>
        </w:rPr>
        <w:t>).</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Вхідні</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ворота</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збудника-епітелій</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верхніх</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дихальних</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шляхів</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і</w:t>
      </w:r>
      <w:r w:rsidR="005C0C81" w:rsidRPr="005D4829">
        <w:rPr>
          <w:rFonts w:ascii="Times New Roman" w:eastAsia="Times New Roman" w:hAnsi="Times New Roman"/>
          <w:color w:val="000000" w:themeColor="text1"/>
          <w:sz w:val="28"/>
          <w:szCs w:val="28"/>
          <w:lang w:val="uk-UA" w:eastAsia="ru-RU"/>
        </w:rPr>
        <w:t xml:space="preserve"> </w:t>
      </w:r>
      <w:proofErr w:type="spellStart"/>
      <w:r w:rsidRPr="005D4829">
        <w:rPr>
          <w:rFonts w:ascii="Times New Roman" w:eastAsia="Times New Roman" w:hAnsi="Times New Roman"/>
          <w:color w:val="000000" w:themeColor="text1"/>
          <w:sz w:val="28"/>
          <w:szCs w:val="28"/>
          <w:lang w:val="uk-UA" w:eastAsia="ru-RU"/>
        </w:rPr>
        <w:t>епітеліоцити</w:t>
      </w:r>
      <w:proofErr w:type="spellEnd"/>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шлунк</w:t>
      </w:r>
      <w:r w:rsidR="002F4F19" w:rsidRPr="005D4829">
        <w:rPr>
          <w:rFonts w:ascii="Times New Roman" w:eastAsia="Times New Roman" w:hAnsi="Times New Roman"/>
          <w:color w:val="000000" w:themeColor="text1"/>
          <w:sz w:val="28"/>
          <w:szCs w:val="28"/>
          <w:lang w:val="uk-UA" w:eastAsia="ru-RU"/>
        </w:rPr>
        <w:t>у</w:t>
      </w:r>
      <w:r w:rsidR="005C0C81" w:rsidRPr="005D4829">
        <w:rPr>
          <w:rFonts w:ascii="Times New Roman" w:eastAsia="Times New Roman" w:hAnsi="Times New Roman"/>
          <w:color w:val="000000" w:themeColor="text1"/>
          <w:sz w:val="28"/>
          <w:szCs w:val="28"/>
          <w:lang w:val="uk-UA" w:eastAsia="ru-RU"/>
        </w:rPr>
        <w:t xml:space="preserve"> </w:t>
      </w:r>
      <w:r w:rsidRPr="005D4829">
        <w:rPr>
          <w:rFonts w:ascii="Times New Roman" w:eastAsia="Times New Roman" w:hAnsi="Times New Roman"/>
          <w:color w:val="000000" w:themeColor="text1"/>
          <w:sz w:val="28"/>
          <w:szCs w:val="28"/>
          <w:lang w:val="uk-UA" w:eastAsia="ru-RU"/>
        </w:rPr>
        <w:t>і</w:t>
      </w:r>
      <w:r w:rsidR="005C0C81" w:rsidRPr="005D4829">
        <w:rPr>
          <w:rFonts w:ascii="Times New Roman" w:eastAsia="Times New Roman" w:hAnsi="Times New Roman"/>
          <w:color w:val="000000" w:themeColor="text1"/>
          <w:sz w:val="28"/>
          <w:szCs w:val="28"/>
          <w:lang w:val="uk-UA" w:eastAsia="ru-RU"/>
        </w:rPr>
        <w:t xml:space="preserve"> </w:t>
      </w:r>
      <w:proofErr w:type="spellStart"/>
      <w:r w:rsidRPr="005D4829">
        <w:rPr>
          <w:rFonts w:ascii="Times New Roman" w:eastAsia="Times New Roman" w:hAnsi="Times New Roman"/>
          <w:color w:val="000000" w:themeColor="text1"/>
          <w:sz w:val="28"/>
          <w:szCs w:val="28"/>
          <w:lang w:val="uk-UA" w:eastAsia="ru-RU"/>
        </w:rPr>
        <w:t>кишк</w:t>
      </w:r>
      <w:r w:rsidR="00503F67" w:rsidRPr="005D4829">
        <w:rPr>
          <w:rFonts w:ascii="Times New Roman" w:eastAsia="Times New Roman" w:hAnsi="Times New Roman"/>
          <w:color w:val="000000" w:themeColor="text1"/>
          <w:sz w:val="28"/>
          <w:szCs w:val="28"/>
          <w:lang w:val="uk-UA" w:eastAsia="ru-RU"/>
        </w:rPr>
        <w:t>і</w:t>
      </w:r>
      <w:r w:rsidRPr="005D4829">
        <w:rPr>
          <w:rFonts w:ascii="Times New Roman" w:eastAsia="Times New Roman" w:hAnsi="Times New Roman"/>
          <w:color w:val="000000" w:themeColor="text1"/>
          <w:sz w:val="28"/>
          <w:szCs w:val="28"/>
          <w:lang w:val="uk-UA" w:eastAsia="ru-RU"/>
        </w:rPr>
        <w:t>вника</w:t>
      </w:r>
      <w:proofErr w:type="spellEnd"/>
      <w:r w:rsidR="00306E44" w:rsidRPr="005D4829">
        <w:rPr>
          <w:rFonts w:ascii="Times New Roman" w:eastAsia="Times New Roman" w:hAnsi="Times New Roman"/>
          <w:color w:val="000000" w:themeColor="text1"/>
          <w:sz w:val="28"/>
          <w:szCs w:val="28"/>
          <w:lang w:val="uk-UA" w:eastAsia="ru-RU"/>
        </w:rPr>
        <w:t xml:space="preserve"> </w:t>
      </w:r>
      <w:r w:rsidR="00306E44" w:rsidRPr="00045FA0">
        <w:rPr>
          <w:rFonts w:ascii="Times New Roman" w:hAnsi="Times New Roman"/>
          <w:iCs/>
          <w:sz w:val="28"/>
          <w:szCs w:val="28"/>
          <w:shd w:val="clear" w:color="auto" w:fill="FFFFFF"/>
          <w:lang w:val="uk-UA"/>
        </w:rPr>
        <w:t>[</w:t>
      </w:r>
      <w:r w:rsidR="005D4829" w:rsidRPr="005D4829">
        <w:rPr>
          <w:rFonts w:ascii="Times New Roman" w:hAnsi="Times New Roman"/>
          <w:iCs/>
          <w:sz w:val="28"/>
          <w:szCs w:val="28"/>
          <w:shd w:val="clear" w:color="auto" w:fill="FFFFFF"/>
          <w:lang w:val="uk-UA"/>
        </w:rPr>
        <w:t>38</w:t>
      </w:r>
      <w:r w:rsidR="00306E44" w:rsidRPr="00045FA0">
        <w:rPr>
          <w:rFonts w:ascii="Times New Roman" w:hAnsi="Times New Roman"/>
          <w:iCs/>
          <w:sz w:val="28"/>
          <w:szCs w:val="28"/>
          <w:shd w:val="clear" w:color="auto" w:fill="FFFFFF"/>
          <w:lang w:val="uk-UA"/>
        </w:rPr>
        <w:t>]</w:t>
      </w:r>
      <w:r w:rsidRPr="005D4829">
        <w:rPr>
          <w:rFonts w:ascii="Times New Roman" w:eastAsia="Times New Roman" w:hAnsi="Times New Roman"/>
          <w:color w:val="000000" w:themeColor="text1"/>
          <w:sz w:val="28"/>
          <w:szCs w:val="28"/>
          <w:lang w:val="uk-UA" w:eastAsia="ru-RU"/>
        </w:rPr>
        <w:t>.</w:t>
      </w:r>
    </w:p>
    <w:p w14:paraId="3A227F79" w14:textId="7F270F37" w:rsidR="003271B4" w:rsidRPr="005D4829" w:rsidRDefault="003271B4" w:rsidP="003271B4">
      <w:pPr>
        <w:shd w:val="clear" w:color="auto" w:fill="FFFFFF"/>
        <w:spacing w:line="360" w:lineRule="auto"/>
        <w:ind w:firstLine="709"/>
        <w:jc w:val="both"/>
        <w:outlineLvl w:val="1"/>
        <w:rPr>
          <w:color w:val="000000" w:themeColor="text1"/>
          <w:sz w:val="28"/>
          <w:szCs w:val="28"/>
          <w:lang w:val="uk-UA"/>
        </w:rPr>
      </w:pPr>
      <w:r w:rsidRPr="005D4829">
        <w:rPr>
          <w:color w:val="000000" w:themeColor="text1"/>
          <w:sz w:val="28"/>
          <w:szCs w:val="28"/>
          <w:lang w:val="uk-UA"/>
        </w:rPr>
        <w:t>Передача</w:t>
      </w:r>
      <w:r w:rsidR="005C0C81" w:rsidRPr="005D4829">
        <w:rPr>
          <w:color w:val="000000" w:themeColor="text1"/>
          <w:sz w:val="28"/>
          <w:szCs w:val="28"/>
          <w:lang w:val="uk-UA"/>
        </w:rPr>
        <w:t xml:space="preserve"> </w:t>
      </w:r>
      <w:r w:rsidRPr="005D4829">
        <w:rPr>
          <w:color w:val="000000" w:themeColor="text1"/>
          <w:sz w:val="28"/>
          <w:szCs w:val="28"/>
          <w:lang w:val="uk-UA"/>
        </w:rPr>
        <w:t>інфекції</w:t>
      </w:r>
      <w:r w:rsidR="005C0C81" w:rsidRPr="005D4829">
        <w:rPr>
          <w:color w:val="000000" w:themeColor="text1"/>
          <w:sz w:val="28"/>
          <w:szCs w:val="28"/>
          <w:lang w:val="uk-UA"/>
        </w:rPr>
        <w:t xml:space="preserve"> </w:t>
      </w:r>
      <w:r w:rsidRPr="005D4829">
        <w:rPr>
          <w:color w:val="000000" w:themeColor="text1"/>
          <w:sz w:val="28"/>
          <w:szCs w:val="28"/>
          <w:lang w:val="uk-UA"/>
        </w:rPr>
        <w:t>здійснюється</w:t>
      </w:r>
      <w:r w:rsidR="005C0C81" w:rsidRPr="005D4829">
        <w:rPr>
          <w:color w:val="000000" w:themeColor="text1"/>
          <w:sz w:val="28"/>
          <w:szCs w:val="28"/>
          <w:lang w:val="uk-UA"/>
        </w:rPr>
        <w:t xml:space="preserve"> </w:t>
      </w:r>
      <w:r w:rsidRPr="005D4829">
        <w:rPr>
          <w:color w:val="000000" w:themeColor="text1"/>
          <w:sz w:val="28"/>
          <w:szCs w:val="28"/>
          <w:lang w:val="uk-UA"/>
        </w:rPr>
        <w:t>повітряно-крапельним,</w:t>
      </w:r>
      <w:r w:rsidR="005C0C81" w:rsidRPr="005D4829">
        <w:rPr>
          <w:color w:val="000000" w:themeColor="text1"/>
          <w:sz w:val="28"/>
          <w:szCs w:val="28"/>
          <w:lang w:val="uk-UA"/>
        </w:rPr>
        <w:t xml:space="preserve"> </w:t>
      </w:r>
      <w:r w:rsidRPr="005D4829">
        <w:rPr>
          <w:color w:val="000000" w:themeColor="text1"/>
          <w:sz w:val="28"/>
          <w:szCs w:val="28"/>
          <w:lang w:val="uk-UA"/>
        </w:rPr>
        <w:t>повітряно-пиловим</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контактним</w:t>
      </w:r>
      <w:r w:rsidR="005C0C81" w:rsidRPr="005D4829">
        <w:rPr>
          <w:color w:val="000000" w:themeColor="text1"/>
          <w:sz w:val="28"/>
          <w:szCs w:val="28"/>
          <w:lang w:val="uk-UA"/>
        </w:rPr>
        <w:t xml:space="preserve"> </w:t>
      </w:r>
      <w:r w:rsidRPr="005D4829">
        <w:rPr>
          <w:color w:val="000000" w:themeColor="text1"/>
          <w:sz w:val="28"/>
          <w:szCs w:val="28"/>
          <w:lang w:val="uk-UA"/>
        </w:rPr>
        <w:t>шляхами.</w:t>
      </w:r>
      <w:r w:rsidR="005C0C81" w:rsidRPr="005D4829">
        <w:rPr>
          <w:color w:val="000000" w:themeColor="text1"/>
          <w:sz w:val="28"/>
          <w:szCs w:val="28"/>
          <w:lang w:val="uk-UA"/>
        </w:rPr>
        <w:t xml:space="preserve"> </w:t>
      </w:r>
      <w:r w:rsidRPr="005D4829">
        <w:rPr>
          <w:color w:val="000000" w:themeColor="text1"/>
          <w:sz w:val="28"/>
          <w:szCs w:val="28"/>
          <w:lang w:val="uk-UA"/>
        </w:rPr>
        <w:t>Найбільш</w:t>
      </w:r>
      <w:r w:rsidR="005C0C81" w:rsidRPr="005D4829">
        <w:rPr>
          <w:color w:val="000000" w:themeColor="text1"/>
          <w:sz w:val="28"/>
          <w:szCs w:val="28"/>
          <w:lang w:val="uk-UA"/>
        </w:rPr>
        <w:t xml:space="preserve"> </w:t>
      </w:r>
      <w:r w:rsidRPr="005D4829">
        <w:rPr>
          <w:color w:val="000000" w:themeColor="text1"/>
          <w:sz w:val="28"/>
          <w:szCs w:val="28"/>
          <w:lang w:val="uk-UA"/>
        </w:rPr>
        <w:t>часто</w:t>
      </w:r>
      <w:r w:rsidR="005C0C81" w:rsidRPr="005D4829">
        <w:rPr>
          <w:color w:val="000000" w:themeColor="text1"/>
          <w:sz w:val="28"/>
          <w:szCs w:val="28"/>
          <w:lang w:val="uk-UA"/>
        </w:rPr>
        <w:t xml:space="preserve"> </w:t>
      </w:r>
      <w:r w:rsidRPr="005D4829">
        <w:rPr>
          <w:color w:val="000000" w:themeColor="text1"/>
          <w:sz w:val="28"/>
          <w:szCs w:val="28"/>
          <w:lang w:val="uk-UA"/>
        </w:rPr>
        <w:t>вірус</w:t>
      </w:r>
      <w:r w:rsidR="005C0C81" w:rsidRPr="005D4829">
        <w:rPr>
          <w:color w:val="000000" w:themeColor="text1"/>
          <w:sz w:val="28"/>
          <w:szCs w:val="28"/>
          <w:lang w:val="uk-UA"/>
        </w:rPr>
        <w:t xml:space="preserve"> </w:t>
      </w:r>
      <w:r w:rsidRPr="005D4829">
        <w:rPr>
          <w:color w:val="000000" w:themeColor="text1"/>
          <w:sz w:val="28"/>
          <w:szCs w:val="28"/>
          <w:lang w:val="uk-UA"/>
        </w:rPr>
        <w:t>передається</w:t>
      </w:r>
      <w:r w:rsidR="005C0C81" w:rsidRPr="005D4829">
        <w:rPr>
          <w:color w:val="000000" w:themeColor="text1"/>
          <w:sz w:val="28"/>
          <w:szCs w:val="28"/>
          <w:lang w:val="uk-UA"/>
        </w:rPr>
        <w:t xml:space="preserve"> </w:t>
      </w:r>
      <w:r w:rsidRPr="005D4829">
        <w:rPr>
          <w:color w:val="000000" w:themeColor="text1"/>
          <w:sz w:val="28"/>
          <w:szCs w:val="28"/>
          <w:lang w:val="uk-UA"/>
        </w:rPr>
        <w:t>повітряно</w:t>
      </w:r>
      <w:r w:rsidR="00EF24BD" w:rsidRPr="005D4829">
        <w:rPr>
          <w:color w:val="000000" w:themeColor="text1"/>
          <w:sz w:val="28"/>
          <w:szCs w:val="28"/>
          <w:lang w:val="uk-UA"/>
        </w:rPr>
        <w:t>-</w:t>
      </w:r>
      <w:r w:rsidRPr="005D4829">
        <w:rPr>
          <w:color w:val="000000" w:themeColor="text1"/>
          <w:sz w:val="28"/>
          <w:szCs w:val="28"/>
          <w:lang w:val="uk-UA"/>
        </w:rPr>
        <w:t>крапельним</w:t>
      </w:r>
      <w:r w:rsidR="005C0C81" w:rsidRPr="005D4829">
        <w:rPr>
          <w:color w:val="000000" w:themeColor="text1"/>
          <w:sz w:val="28"/>
          <w:szCs w:val="28"/>
          <w:lang w:val="uk-UA"/>
        </w:rPr>
        <w:t xml:space="preserve"> </w:t>
      </w:r>
      <w:r w:rsidRPr="005D4829">
        <w:rPr>
          <w:color w:val="000000" w:themeColor="text1"/>
          <w:sz w:val="28"/>
          <w:szCs w:val="28"/>
          <w:lang w:val="uk-UA"/>
        </w:rPr>
        <w:t>шляхом</w:t>
      </w:r>
      <w:r w:rsidR="005C0C81" w:rsidRPr="005D4829">
        <w:rPr>
          <w:color w:val="000000" w:themeColor="text1"/>
          <w:sz w:val="28"/>
          <w:szCs w:val="28"/>
          <w:lang w:val="uk-UA"/>
        </w:rPr>
        <w:t xml:space="preserve"> </w:t>
      </w:r>
      <w:r w:rsidRPr="005D4829">
        <w:rPr>
          <w:color w:val="000000" w:themeColor="text1"/>
          <w:sz w:val="28"/>
          <w:szCs w:val="28"/>
          <w:lang w:val="uk-UA"/>
        </w:rPr>
        <w:t>при</w:t>
      </w:r>
      <w:r w:rsidR="005C0C81" w:rsidRPr="005D4829">
        <w:rPr>
          <w:color w:val="000000" w:themeColor="text1"/>
          <w:sz w:val="28"/>
          <w:szCs w:val="28"/>
          <w:lang w:val="uk-UA"/>
        </w:rPr>
        <w:t xml:space="preserve"> </w:t>
      </w:r>
      <w:r w:rsidRPr="005D4829">
        <w:rPr>
          <w:color w:val="000000" w:themeColor="text1"/>
          <w:sz w:val="28"/>
          <w:szCs w:val="28"/>
          <w:lang w:val="uk-UA"/>
        </w:rPr>
        <w:t>кашлі,</w:t>
      </w:r>
      <w:r w:rsidR="005C0C81" w:rsidRPr="005D4829">
        <w:rPr>
          <w:color w:val="000000" w:themeColor="text1"/>
          <w:sz w:val="28"/>
          <w:szCs w:val="28"/>
          <w:lang w:val="uk-UA"/>
        </w:rPr>
        <w:t xml:space="preserve"> </w:t>
      </w:r>
      <w:r w:rsidRPr="005D4829">
        <w:rPr>
          <w:color w:val="000000" w:themeColor="text1"/>
          <w:sz w:val="28"/>
          <w:szCs w:val="28"/>
          <w:lang w:val="uk-UA"/>
        </w:rPr>
        <w:t>чханні</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розмові</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близькій</w:t>
      </w:r>
      <w:r w:rsidR="005C0C81" w:rsidRPr="005D4829">
        <w:rPr>
          <w:color w:val="000000" w:themeColor="text1"/>
          <w:sz w:val="28"/>
          <w:szCs w:val="28"/>
          <w:lang w:val="uk-UA"/>
        </w:rPr>
        <w:t xml:space="preserve"> </w:t>
      </w:r>
      <w:r w:rsidRPr="005D4829">
        <w:rPr>
          <w:color w:val="000000" w:themeColor="text1"/>
          <w:sz w:val="28"/>
          <w:szCs w:val="28"/>
          <w:lang w:val="uk-UA"/>
        </w:rPr>
        <w:t>(менше</w:t>
      </w:r>
      <w:r w:rsidR="005C0C81" w:rsidRPr="005D4829">
        <w:rPr>
          <w:color w:val="000000" w:themeColor="text1"/>
          <w:sz w:val="28"/>
          <w:szCs w:val="28"/>
          <w:lang w:val="uk-UA"/>
        </w:rPr>
        <w:t xml:space="preserve"> </w:t>
      </w:r>
      <w:r w:rsidRPr="005D4829">
        <w:rPr>
          <w:color w:val="000000" w:themeColor="text1"/>
          <w:sz w:val="28"/>
          <w:szCs w:val="28"/>
          <w:lang w:val="uk-UA"/>
        </w:rPr>
        <w:t>2</w:t>
      </w:r>
      <w:r w:rsidR="005C0C81" w:rsidRPr="005D4829">
        <w:rPr>
          <w:color w:val="000000" w:themeColor="text1"/>
          <w:sz w:val="28"/>
          <w:szCs w:val="28"/>
          <w:lang w:val="uk-UA"/>
        </w:rPr>
        <w:t xml:space="preserve"> </w:t>
      </w:r>
      <w:r w:rsidRPr="005D4829">
        <w:rPr>
          <w:color w:val="000000" w:themeColor="text1"/>
          <w:sz w:val="28"/>
          <w:szCs w:val="28"/>
          <w:lang w:val="uk-UA"/>
        </w:rPr>
        <w:t>м</w:t>
      </w:r>
      <w:r w:rsidR="00EF24BD" w:rsidRPr="005D4829">
        <w:rPr>
          <w:color w:val="000000" w:themeColor="text1"/>
          <w:sz w:val="28"/>
          <w:szCs w:val="28"/>
          <w:lang w:val="uk-UA"/>
        </w:rPr>
        <w:t>етрів</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відстані.</w:t>
      </w:r>
      <w:r w:rsidR="005C0C81" w:rsidRPr="005D4829">
        <w:rPr>
          <w:color w:val="000000" w:themeColor="text1"/>
          <w:sz w:val="28"/>
          <w:szCs w:val="28"/>
          <w:lang w:val="uk-UA"/>
        </w:rPr>
        <w:t xml:space="preserve"> </w:t>
      </w:r>
      <w:r w:rsidRPr="005D4829">
        <w:rPr>
          <w:color w:val="000000" w:themeColor="text1"/>
          <w:sz w:val="28"/>
          <w:szCs w:val="28"/>
          <w:lang w:val="uk-UA"/>
        </w:rPr>
        <w:t>Контактний</w:t>
      </w:r>
      <w:r w:rsidR="005C0C81" w:rsidRPr="005D4829">
        <w:rPr>
          <w:color w:val="000000" w:themeColor="text1"/>
          <w:sz w:val="28"/>
          <w:szCs w:val="28"/>
          <w:lang w:val="uk-UA"/>
        </w:rPr>
        <w:t xml:space="preserve"> </w:t>
      </w:r>
      <w:r w:rsidRPr="005D4829">
        <w:rPr>
          <w:color w:val="000000" w:themeColor="text1"/>
          <w:sz w:val="28"/>
          <w:szCs w:val="28"/>
          <w:lang w:val="uk-UA"/>
        </w:rPr>
        <w:t>шлях</w:t>
      </w:r>
      <w:r w:rsidR="005C0C81" w:rsidRPr="005D4829">
        <w:rPr>
          <w:color w:val="000000" w:themeColor="text1"/>
          <w:sz w:val="28"/>
          <w:szCs w:val="28"/>
          <w:lang w:val="uk-UA"/>
        </w:rPr>
        <w:t xml:space="preserve"> </w:t>
      </w:r>
      <w:r w:rsidRPr="005D4829">
        <w:rPr>
          <w:color w:val="000000" w:themeColor="text1"/>
          <w:sz w:val="28"/>
          <w:szCs w:val="28"/>
          <w:lang w:val="uk-UA"/>
        </w:rPr>
        <w:t>передачі</w:t>
      </w:r>
      <w:r w:rsidR="005C0C81" w:rsidRPr="005D4829">
        <w:rPr>
          <w:color w:val="000000" w:themeColor="text1"/>
          <w:sz w:val="28"/>
          <w:szCs w:val="28"/>
          <w:lang w:val="uk-UA"/>
        </w:rPr>
        <w:t xml:space="preserve"> </w:t>
      </w:r>
      <w:r w:rsidRPr="005D4829">
        <w:rPr>
          <w:color w:val="000000" w:themeColor="text1"/>
          <w:sz w:val="28"/>
          <w:szCs w:val="28"/>
          <w:lang w:val="uk-UA"/>
        </w:rPr>
        <w:t>здійснюється</w:t>
      </w:r>
      <w:r w:rsidR="005C0C81" w:rsidRPr="005D4829">
        <w:rPr>
          <w:color w:val="000000" w:themeColor="text1"/>
          <w:sz w:val="28"/>
          <w:szCs w:val="28"/>
          <w:lang w:val="uk-UA"/>
        </w:rPr>
        <w:t xml:space="preserve"> </w:t>
      </w:r>
      <w:r w:rsidRPr="005D4829">
        <w:rPr>
          <w:color w:val="000000" w:themeColor="text1"/>
          <w:sz w:val="28"/>
          <w:szCs w:val="28"/>
          <w:lang w:val="uk-UA"/>
        </w:rPr>
        <w:t>під</w:t>
      </w:r>
      <w:r w:rsidR="005C0C81" w:rsidRPr="005D4829">
        <w:rPr>
          <w:color w:val="000000" w:themeColor="text1"/>
          <w:sz w:val="28"/>
          <w:szCs w:val="28"/>
          <w:lang w:val="uk-UA"/>
        </w:rPr>
        <w:t xml:space="preserve"> </w:t>
      </w:r>
      <w:r w:rsidRPr="005D4829">
        <w:rPr>
          <w:color w:val="000000" w:themeColor="text1"/>
          <w:sz w:val="28"/>
          <w:szCs w:val="28"/>
          <w:lang w:val="uk-UA"/>
        </w:rPr>
        <w:t>час</w:t>
      </w:r>
      <w:r w:rsidR="005C0C81" w:rsidRPr="005D4829">
        <w:rPr>
          <w:color w:val="000000" w:themeColor="text1"/>
          <w:sz w:val="28"/>
          <w:szCs w:val="28"/>
          <w:lang w:val="uk-UA"/>
        </w:rPr>
        <w:t xml:space="preserve"> </w:t>
      </w:r>
      <w:r w:rsidRPr="005D4829">
        <w:rPr>
          <w:color w:val="000000" w:themeColor="text1"/>
          <w:sz w:val="28"/>
          <w:szCs w:val="28"/>
          <w:lang w:val="uk-UA"/>
        </w:rPr>
        <w:t>рукостискань</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інших</w:t>
      </w:r>
      <w:r w:rsidR="005C0C81" w:rsidRPr="005D4829">
        <w:rPr>
          <w:color w:val="000000" w:themeColor="text1"/>
          <w:sz w:val="28"/>
          <w:szCs w:val="28"/>
          <w:lang w:val="uk-UA"/>
        </w:rPr>
        <w:t xml:space="preserve"> </w:t>
      </w:r>
      <w:r w:rsidRPr="005D4829">
        <w:rPr>
          <w:color w:val="000000" w:themeColor="text1"/>
          <w:sz w:val="28"/>
          <w:szCs w:val="28"/>
          <w:lang w:val="uk-UA"/>
        </w:rPr>
        <w:t>видів</w:t>
      </w:r>
      <w:r w:rsidR="005C0C81" w:rsidRPr="005D4829">
        <w:rPr>
          <w:color w:val="000000" w:themeColor="text1"/>
          <w:sz w:val="28"/>
          <w:szCs w:val="28"/>
          <w:lang w:val="uk-UA"/>
        </w:rPr>
        <w:t xml:space="preserve"> </w:t>
      </w:r>
      <w:r w:rsidRPr="005D4829">
        <w:rPr>
          <w:color w:val="000000" w:themeColor="text1"/>
          <w:sz w:val="28"/>
          <w:szCs w:val="28"/>
          <w:lang w:val="uk-UA"/>
        </w:rPr>
        <w:t>безпосереднього</w:t>
      </w:r>
      <w:r w:rsidR="005C0C81" w:rsidRPr="005D4829">
        <w:rPr>
          <w:color w:val="000000" w:themeColor="text1"/>
          <w:sz w:val="28"/>
          <w:szCs w:val="28"/>
          <w:lang w:val="uk-UA"/>
        </w:rPr>
        <w:t xml:space="preserve"> </w:t>
      </w:r>
      <w:r w:rsidRPr="005D4829">
        <w:rPr>
          <w:color w:val="000000" w:themeColor="text1"/>
          <w:sz w:val="28"/>
          <w:szCs w:val="28"/>
          <w:lang w:val="uk-UA"/>
        </w:rPr>
        <w:t>контакту</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інфікованою</w:t>
      </w:r>
      <w:r w:rsidR="005C0C81" w:rsidRPr="005D4829">
        <w:rPr>
          <w:color w:val="000000" w:themeColor="text1"/>
          <w:sz w:val="28"/>
          <w:szCs w:val="28"/>
          <w:lang w:val="uk-UA"/>
        </w:rPr>
        <w:t xml:space="preserve"> </w:t>
      </w:r>
      <w:r w:rsidRPr="005D4829">
        <w:rPr>
          <w:color w:val="000000" w:themeColor="text1"/>
          <w:sz w:val="28"/>
          <w:szCs w:val="28"/>
          <w:lang w:val="uk-UA"/>
        </w:rPr>
        <w:t>людиною,</w:t>
      </w:r>
      <w:r w:rsidR="005C0C81" w:rsidRPr="005D4829">
        <w:rPr>
          <w:color w:val="000000" w:themeColor="text1"/>
          <w:sz w:val="28"/>
          <w:szCs w:val="28"/>
          <w:lang w:val="uk-UA"/>
        </w:rPr>
        <w:t xml:space="preserve"> </w:t>
      </w:r>
      <w:r w:rsidRPr="005D4829">
        <w:rPr>
          <w:color w:val="000000" w:themeColor="text1"/>
          <w:sz w:val="28"/>
          <w:szCs w:val="28"/>
          <w:lang w:val="uk-UA"/>
        </w:rPr>
        <w:t>а</w:t>
      </w:r>
      <w:r w:rsidR="005C0C81" w:rsidRPr="005D4829">
        <w:rPr>
          <w:color w:val="000000" w:themeColor="text1"/>
          <w:sz w:val="28"/>
          <w:szCs w:val="28"/>
          <w:lang w:val="uk-UA"/>
        </w:rPr>
        <w:t xml:space="preserve"> </w:t>
      </w:r>
      <w:r w:rsidRPr="005D4829">
        <w:rPr>
          <w:color w:val="000000" w:themeColor="text1"/>
          <w:sz w:val="28"/>
          <w:szCs w:val="28"/>
          <w:lang w:val="uk-UA"/>
        </w:rPr>
        <w:t>також</w:t>
      </w:r>
      <w:r w:rsidR="005C0C81" w:rsidRPr="005D4829">
        <w:rPr>
          <w:color w:val="000000" w:themeColor="text1"/>
          <w:sz w:val="28"/>
          <w:szCs w:val="28"/>
          <w:lang w:val="uk-UA"/>
        </w:rPr>
        <w:t xml:space="preserve"> </w:t>
      </w:r>
      <w:r w:rsidRPr="005D4829">
        <w:rPr>
          <w:color w:val="000000" w:themeColor="text1"/>
          <w:sz w:val="28"/>
          <w:szCs w:val="28"/>
          <w:lang w:val="uk-UA"/>
        </w:rPr>
        <w:t>через</w:t>
      </w:r>
      <w:r w:rsidR="005C0C81" w:rsidRPr="005D4829">
        <w:rPr>
          <w:color w:val="000000" w:themeColor="text1"/>
          <w:sz w:val="28"/>
          <w:szCs w:val="28"/>
          <w:lang w:val="uk-UA"/>
        </w:rPr>
        <w:t xml:space="preserve"> </w:t>
      </w:r>
      <w:r w:rsidRPr="005D4829">
        <w:rPr>
          <w:color w:val="000000" w:themeColor="text1"/>
          <w:sz w:val="28"/>
          <w:szCs w:val="28"/>
          <w:lang w:val="uk-UA"/>
        </w:rPr>
        <w:t>харчові</w:t>
      </w:r>
      <w:r w:rsidR="005C0C81" w:rsidRPr="005D4829">
        <w:rPr>
          <w:color w:val="000000" w:themeColor="text1"/>
          <w:sz w:val="28"/>
          <w:szCs w:val="28"/>
          <w:lang w:val="uk-UA"/>
        </w:rPr>
        <w:t xml:space="preserve"> </w:t>
      </w:r>
      <w:r w:rsidRPr="005D4829">
        <w:rPr>
          <w:color w:val="000000" w:themeColor="text1"/>
          <w:sz w:val="28"/>
          <w:szCs w:val="28"/>
          <w:lang w:val="uk-UA"/>
        </w:rPr>
        <w:t>продукти,</w:t>
      </w:r>
      <w:r w:rsidR="005C0C81" w:rsidRPr="005D4829">
        <w:rPr>
          <w:color w:val="000000" w:themeColor="text1"/>
          <w:sz w:val="28"/>
          <w:szCs w:val="28"/>
          <w:lang w:val="uk-UA"/>
        </w:rPr>
        <w:t xml:space="preserve"> </w:t>
      </w:r>
      <w:r w:rsidRPr="005D4829">
        <w:rPr>
          <w:color w:val="000000" w:themeColor="text1"/>
          <w:sz w:val="28"/>
          <w:szCs w:val="28"/>
          <w:lang w:val="uk-UA"/>
        </w:rPr>
        <w:t>поверхні</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предмети.</w:t>
      </w:r>
      <w:r w:rsidR="005C0C81" w:rsidRPr="005D4829">
        <w:rPr>
          <w:color w:val="000000" w:themeColor="text1"/>
          <w:sz w:val="28"/>
          <w:szCs w:val="28"/>
          <w:lang w:val="uk-UA"/>
        </w:rPr>
        <w:t xml:space="preserve"> </w:t>
      </w:r>
      <w:r w:rsidRPr="005D4829">
        <w:rPr>
          <w:color w:val="000000" w:themeColor="text1"/>
          <w:sz w:val="28"/>
          <w:szCs w:val="28"/>
          <w:lang w:val="uk-UA"/>
        </w:rPr>
        <w:t>Відомо,</w:t>
      </w:r>
      <w:r w:rsidR="005C0C81" w:rsidRPr="005D4829">
        <w:rPr>
          <w:color w:val="000000" w:themeColor="text1"/>
          <w:sz w:val="28"/>
          <w:szCs w:val="28"/>
          <w:lang w:val="uk-UA"/>
        </w:rPr>
        <w:t xml:space="preserve"> </w:t>
      </w:r>
      <w:r w:rsidRPr="005D4829">
        <w:rPr>
          <w:color w:val="000000" w:themeColor="text1"/>
          <w:sz w:val="28"/>
          <w:szCs w:val="28"/>
          <w:lang w:val="uk-UA"/>
        </w:rPr>
        <w:t>що</w:t>
      </w:r>
      <w:r w:rsidR="005C0C81" w:rsidRPr="005D4829">
        <w:rPr>
          <w:color w:val="000000" w:themeColor="text1"/>
          <w:sz w:val="28"/>
          <w:szCs w:val="28"/>
          <w:lang w:val="uk-UA"/>
        </w:rPr>
        <w:t xml:space="preserve"> </w:t>
      </w:r>
      <w:r w:rsidRPr="005D4829">
        <w:rPr>
          <w:color w:val="000000" w:themeColor="text1"/>
          <w:sz w:val="28"/>
          <w:szCs w:val="28"/>
          <w:lang w:val="uk-UA"/>
        </w:rPr>
        <w:t>при</w:t>
      </w:r>
      <w:r w:rsidR="005C0C81" w:rsidRPr="005D4829">
        <w:rPr>
          <w:color w:val="000000" w:themeColor="text1"/>
          <w:sz w:val="28"/>
          <w:szCs w:val="28"/>
          <w:lang w:val="uk-UA"/>
        </w:rPr>
        <w:t xml:space="preserve"> </w:t>
      </w:r>
      <w:r w:rsidRPr="005D4829">
        <w:rPr>
          <w:color w:val="000000" w:themeColor="text1"/>
          <w:sz w:val="28"/>
          <w:szCs w:val="28"/>
          <w:lang w:val="uk-UA"/>
        </w:rPr>
        <w:t>кімнатній</w:t>
      </w:r>
      <w:r w:rsidR="005C0C81" w:rsidRPr="005D4829">
        <w:rPr>
          <w:color w:val="000000" w:themeColor="text1"/>
          <w:sz w:val="28"/>
          <w:szCs w:val="28"/>
          <w:lang w:val="uk-UA"/>
        </w:rPr>
        <w:t xml:space="preserve"> </w:t>
      </w:r>
      <w:r w:rsidRPr="005D4829">
        <w:rPr>
          <w:color w:val="000000" w:themeColor="text1"/>
          <w:sz w:val="28"/>
          <w:szCs w:val="28"/>
          <w:lang w:val="uk-UA"/>
        </w:rPr>
        <w:t>температурі</w:t>
      </w:r>
      <w:r w:rsidR="005C0C81" w:rsidRPr="005D4829">
        <w:rPr>
          <w:color w:val="000000" w:themeColor="text1"/>
          <w:sz w:val="28"/>
          <w:szCs w:val="28"/>
          <w:lang w:val="uk-UA"/>
        </w:rPr>
        <w:t xml:space="preserve"> </w:t>
      </w:r>
      <w:r w:rsidRPr="005D4829">
        <w:rPr>
          <w:color w:val="000000" w:themeColor="text1"/>
          <w:sz w:val="28"/>
          <w:szCs w:val="28"/>
          <w:lang w:val="uk-UA"/>
        </w:rPr>
        <w:t>SARS-CoV-2</w:t>
      </w:r>
      <w:r w:rsidR="005C0C81" w:rsidRPr="005D4829">
        <w:rPr>
          <w:color w:val="000000" w:themeColor="text1"/>
          <w:sz w:val="28"/>
          <w:szCs w:val="28"/>
          <w:lang w:val="uk-UA"/>
        </w:rPr>
        <w:t xml:space="preserve"> </w:t>
      </w:r>
      <w:r w:rsidRPr="005D4829">
        <w:rPr>
          <w:color w:val="000000" w:themeColor="text1"/>
          <w:sz w:val="28"/>
          <w:szCs w:val="28"/>
          <w:lang w:val="uk-UA"/>
        </w:rPr>
        <w:t>здатний</w:t>
      </w:r>
      <w:r w:rsidR="005C0C81" w:rsidRPr="005D4829">
        <w:rPr>
          <w:color w:val="000000" w:themeColor="text1"/>
          <w:sz w:val="28"/>
          <w:szCs w:val="28"/>
          <w:lang w:val="uk-UA"/>
        </w:rPr>
        <w:t xml:space="preserve"> </w:t>
      </w:r>
      <w:r w:rsidRPr="005D4829">
        <w:rPr>
          <w:color w:val="000000" w:themeColor="text1"/>
          <w:sz w:val="28"/>
          <w:szCs w:val="28"/>
          <w:lang w:val="uk-UA"/>
        </w:rPr>
        <w:t>зберігати</w:t>
      </w:r>
      <w:r w:rsidR="005C0C81" w:rsidRPr="005D4829">
        <w:rPr>
          <w:color w:val="000000" w:themeColor="text1"/>
          <w:sz w:val="28"/>
          <w:szCs w:val="28"/>
          <w:lang w:val="uk-UA"/>
        </w:rPr>
        <w:t xml:space="preserve"> </w:t>
      </w:r>
      <w:r w:rsidRPr="005D4829">
        <w:rPr>
          <w:color w:val="000000" w:themeColor="text1"/>
          <w:sz w:val="28"/>
          <w:szCs w:val="28"/>
          <w:lang w:val="uk-UA"/>
        </w:rPr>
        <w:t>життєздатність</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різних</w:t>
      </w:r>
      <w:r w:rsidR="005C0C81" w:rsidRPr="005D4829">
        <w:rPr>
          <w:color w:val="000000" w:themeColor="text1"/>
          <w:sz w:val="28"/>
          <w:szCs w:val="28"/>
          <w:lang w:val="uk-UA"/>
        </w:rPr>
        <w:t xml:space="preserve"> </w:t>
      </w:r>
      <w:r w:rsidRPr="005D4829">
        <w:rPr>
          <w:color w:val="000000" w:themeColor="text1"/>
          <w:sz w:val="28"/>
          <w:szCs w:val="28"/>
          <w:lang w:val="uk-UA"/>
        </w:rPr>
        <w:t>об</w:t>
      </w:r>
      <w:r w:rsidR="007756C4" w:rsidRPr="005D4829">
        <w:rPr>
          <w:color w:val="000000" w:themeColor="text1"/>
          <w:sz w:val="28"/>
          <w:szCs w:val="28"/>
          <w:lang w:val="uk-UA"/>
        </w:rPr>
        <w:t>’</w:t>
      </w:r>
      <w:r w:rsidRPr="005D4829">
        <w:rPr>
          <w:color w:val="000000" w:themeColor="text1"/>
          <w:sz w:val="28"/>
          <w:szCs w:val="28"/>
          <w:lang w:val="uk-UA"/>
        </w:rPr>
        <w:t>єктах</w:t>
      </w:r>
      <w:r w:rsidR="005C0C81" w:rsidRPr="005D4829">
        <w:rPr>
          <w:color w:val="000000" w:themeColor="text1"/>
          <w:sz w:val="28"/>
          <w:szCs w:val="28"/>
          <w:lang w:val="uk-UA"/>
        </w:rPr>
        <w:t xml:space="preserve"> </w:t>
      </w:r>
      <w:r w:rsidRPr="005D4829">
        <w:rPr>
          <w:color w:val="000000" w:themeColor="text1"/>
          <w:sz w:val="28"/>
          <w:szCs w:val="28"/>
          <w:lang w:val="uk-UA"/>
        </w:rPr>
        <w:t>навколишнього</w:t>
      </w:r>
      <w:r w:rsidR="005C0C81" w:rsidRPr="005D4829">
        <w:rPr>
          <w:color w:val="000000" w:themeColor="text1"/>
          <w:sz w:val="28"/>
          <w:szCs w:val="28"/>
          <w:lang w:val="uk-UA"/>
        </w:rPr>
        <w:t xml:space="preserve"> </w:t>
      </w:r>
      <w:r w:rsidRPr="005D4829">
        <w:rPr>
          <w:color w:val="000000" w:themeColor="text1"/>
          <w:sz w:val="28"/>
          <w:szCs w:val="28"/>
          <w:lang w:val="uk-UA"/>
        </w:rPr>
        <w:t>середовища</w:t>
      </w:r>
      <w:r w:rsidR="005C0C81" w:rsidRPr="005D4829">
        <w:rPr>
          <w:color w:val="000000" w:themeColor="text1"/>
          <w:sz w:val="28"/>
          <w:szCs w:val="28"/>
          <w:lang w:val="uk-UA"/>
        </w:rPr>
        <w:t xml:space="preserve"> </w:t>
      </w:r>
      <w:r w:rsidRPr="005D4829">
        <w:rPr>
          <w:color w:val="000000" w:themeColor="text1"/>
          <w:sz w:val="28"/>
          <w:szCs w:val="28"/>
          <w:lang w:val="uk-UA"/>
        </w:rPr>
        <w:t>протягом</w:t>
      </w:r>
      <w:r w:rsidR="005C0C81" w:rsidRPr="005D4829">
        <w:rPr>
          <w:color w:val="000000" w:themeColor="text1"/>
          <w:sz w:val="28"/>
          <w:szCs w:val="28"/>
          <w:lang w:val="uk-UA"/>
        </w:rPr>
        <w:t xml:space="preserve"> </w:t>
      </w:r>
      <w:r w:rsidRPr="005D4829">
        <w:rPr>
          <w:color w:val="000000" w:themeColor="text1"/>
          <w:sz w:val="28"/>
          <w:szCs w:val="28"/>
          <w:lang w:val="uk-UA"/>
        </w:rPr>
        <w:t>3</w:t>
      </w:r>
      <w:r w:rsidR="005C0C81" w:rsidRPr="005D4829">
        <w:rPr>
          <w:color w:val="000000" w:themeColor="text1"/>
          <w:sz w:val="28"/>
          <w:szCs w:val="28"/>
          <w:lang w:val="uk-UA"/>
        </w:rPr>
        <w:t xml:space="preserve"> </w:t>
      </w:r>
      <w:r w:rsidRPr="005D4829">
        <w:rPr>
          <w:color w:val="000000" w:themeColor="text1"/>
          <w:sz w:val="28"/>
          <w:szCs w:val="28"/>
          <w:lang w:val="uk-UA"/>
        </w:rPr>
        <w:t>діб.</w:t>
      </w:r>
      <w:r w:rsidR="005C0C81" w:rsidRPr="005D4829">
        <w:rPr>
          <w:color w:val="000000" w:themeColor="text1"/>
          <w:sz w:val="28"/>
          <w:szCs w:val="28"/>
          <w:lang w:val="uk-UA"/>
        </w:rPr>
        <w:t xml:space="preserve"> </w:t>
      </w:r>
      <w:r w:rsidRPr="005D4829">
        <w:rPr>
          <w:color w:val="000000" w:themeColor="text1"/>
          <w:sz w:val="28"/>
          <w:szCs w:val="28"/>
          <w:lang w:val="uk-UA"/>
        </w:rPr>
        <w:t>За</w:t>
      </w:r>
      <w:r w:rsidR="005C0C81" w:rsidRPr="005D4829">
        <w:rPr>
          <w:color w:val="000000" w:themeColor="text1"/>
          <w:sz w:val="28"/>
          <w:szCs w:val="28"/>
          <w:lang w:val="uk-UA"/>
        </w:rPr>
        <w:t xml:space="preserve"> </w:t>
      </w:r>
      <w:r w:rsidRPr="005D4829">
        <w:rPr>
          <w:color w:val="000000" w:themeColor="text1"/>
          <w:sz w:val="28"/>
          <w:szCs w:val="28"/>
          <w:lang w:val="uk-UA"/>
        </w:rPr>
        <w:t>наявними</w:t>
      </w:r>
      <w:r w:rsidR="005C0C81" w:rsidRPr="005D4829">
        <w:rPr>
          <w:color w:val="000000" w:themeColor="text1"/>
          <w:sz w:val="28"/>
          <w:szCs w:val="28"/>
          <w:lang w:val="uk-UA"/>
        </w:rPr>
        <w:t xml:space="preserve"> </w:t>
      </w:r>
      <w:r w:rsidRPr="005D4829">
        <w:rPr>
          <w:color w:val="000000" w:themeColor="text1"/>
          <w:sz w:val="28"/>
          <w:szCs w:val="28"/>
          <w:lang w:val="uk-UA"/>
        </w:rPr>
        <w:t>науковими</w:t>
      </w:r>
      <w:r w:rsidR="005C0C81" w:rsidRPr="005D4829">
        <w:rPr>
          <w:color w:val="000000" w:themeColor="text1"/>
          <w:sz w:val="28"/>
          <w:szCs w:val="28"/>
          <w:lang w:val="uk-UA"/>
        </w:rPr>
        <w:t xml:space="preserve"> </w:t>
      </w:r>
      <w:r w:rsidRPr="005D4829">
        <w:rPr>
          <w:color w:val="000000" w:themeColor="text1"/>
          <w:sz w:val="28"/>
          <w:szCs w:val="28"/>
          <w:lang w:val="uk-UA"/>
        </w:rPr>
        <w:t>даними,</w:t>
      </w:r>
      <w:r w:rsidR="005C0C81" w:rsidRPr="005D4829">
        <w:rPr>
          <w:color w:val="000000" w:themeColor="text1"/>
          <w:sz w:val="28"/>
          <w:szCs w:val="28"/>
          <w:lang w:val="uk-UA"/>
        </w:rPr>
        <w:t xml:space="preserve"> </w:t>
      </w:r>
      <w:r w:rsidRPr="005D4829">
        <w:rPr>
          <w:color w:val="000000" w:themeColor="text1"/>
          <w:sz w:val="28"/>
          <w:szCs w:val="28"/>
          <w:lang w:val="uk-UA"/>
        </w:rPr>
        <w:t>можливий</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фекально</w:t>
      </w:r>
      <w:proofErr w:type="spellEnd"/>
      <w:r w:rsidRPr="005D4829">
        <w:rPr>
          <w:color w:val="000000" w:themeColor="text1"/>
          <w:sz w:val="28"/>
          <w:szCs w:val="28"/>
          <w:lang w:val="uk-UA"/>
        </w:rPr>
        <w:t>-оральний</w:t>
      </w:r>
      <w:r w:rsidR="005C0C81" w:rsidRPr="005D4829">
        <w:rPr>
          <w:color w:val="000000" w:themeColor="text1"/>
          <w:sz w:val="28"/>
          <w:szCs w:val="28"/>
          <w:lang w:val="uk-UA"/>
        </w:rPr>
        <w:t xml:space="preserve"> </w:t>
      </w:r>
      <w:r w:rsidRPr="005D4829">
        <w:rPr>
          <w:color w:val="000000" w:themeColor="text1"/>
          <w:sz w:val="28"/>
          <w:szCs w:val="28"/>
          <w:lang w:val="uk-UA"/>
        </w:rPr>
        <w:t>механізм</w:t>
      </w:r>
      <w:r w:rsidR="005C0C81" w:rsidRPr="005D4829">
        <w:rPr>
          <w:color w:val="000000" w:themeColor="text1"/>
          <w:sz w:val="28"/>
          <w:szCs w:val="28"/>
          <w:lang w:val="uk-UA"/>
        </w:rPr>
        <w:t xml:space="preserve"> </w:t>
      </w:r>
      <w:r w:rsidRPr="005D4829">
        <w:rPr>
          <w:color w:val="000000" w:themeColor="text1"/>
          <w:sz w:val="28"/>
          <w:szCs w:val="28"/>
          <w:lang w:val="uk-UA"/>
        </w:rPr>
        <w:t>передачі</w:t>
      </w:r>
      <w:r w:rsidR="005C0C81" w:rsidRPr="005D4829">
        <w:rPr>
          <w:color w:val="000000" w:themeColor="text1"/>
          <w:sz w:val="28"/>
          <w:szCs w:val="28"/>
          <w:lang w:val="uk-UA"/>
        </w:rPr>
        <w:t xml:space="preserve"> </w:t>
      </w:r>
      <w:r w:rsidRPr="005D4829">
        <w:rPr>
          <w:color w:val="000000" w:themeColor="text1"/>
          <w:sz w:val="28"/>
          <w:szCs w:val="28"/>
          <w:lang w:val="uk-UA"/>
        </w:rPr>
        <w:t>вірусу</w:t>
      </w:r>
      <w:r w:rsidR="005C0C81" w:rsidRPr="005D4829">
        <w:rPr>
          <w:color w:val="000000" w:themeColor="text1"/>
          <w:sz w:val="28"/>
          <w:szCs w:val="28"/>
          <w:lang w:val="uk-UA"/>
        </w:rPr>
        <w:t xml:space="preserve"> </w:t>
      </w:r>
      <w:r w:rsidRPr="005D4829">
        <w:rPr>
          <w:color w:val="000000" w:themeColor="text1"/>
          <w:sz w:val="28"/>
          <w:szCs w:val="28"/>
          <w:lang w:val="uk-UA"/>
        </w:rPr>
        <w:t>[</w:t>
      </w:r>
      <w:r w:rsidR="00FB4BD2">
        <w:rPr>
          <w:color w:val="000000" w:themeColor="text1"/>
          <w:sz w:val="28"/>
          <w:szCs w:val="28"/>
          <w:lang w:val="uk-UA"/>
        </w:rPr>
        <w:t>34, 56</w:t>
      </w:r>
      <w:r w:rsidRPr="005D4829">
        <w:rPr>
          <w:color w:val="000000" w:themeColor="text1"/>
          <w:sz w:val="28"/>
          <w:szCs w:val="28"/>
          <w:lang w:val="uk-UA"/>
        </w:rPr>
        <w:t>].</w:t>
      </w:r>
      <w:r w:rsidR="005C0C81" w:rsidRPr="005D4829">
        <w:rPr>
          <w:color w:val="000000" w:themeColor="text1"/>
          <w:sz w:val="28"/>
          <w:szCs w:val="28"/>
          <w:lang w:val="uk-UA"/>
        </w:rPr>
        <w:t xml:space="preserve"> </w:t>
      </w:r>
    </w:p>
    <w:p w14:paraId="7546BF1C" w14:textId="0336B705" w:rsidR="00EF24BD" w:rsidRPr="005D4829" w:rsidRDefault="00F458F1" w:rsidP="00F458F1">
      <w:pPr>
        <w:shd w:val="clear" w:color="auto" w:fill="FFFFFF"/>
        <w:spacing w:line="360" w:lineRule="auto"/>
        <w:ind w:firstLine="709"/>
        <w:jc w:val="both"/>
        <w:outlineLvl w:val="1"/>
        <w:rPr>
          <w:color w:val="000000" w:themeColor="text1"/>
          <w:sz w:val="28"/>
          <w:szCs w:val="28"/>
          <w:lang w:val="uk-UA"/>
        </w:rPr>
      </w:pPr>
      <w:r w:rsidRPr="005D4829">
        <w:rPr>
          <w:color w:val="000000" w:themeColor="text1"/>
          <w:sz w:val="28"/>
          <w:szCs w:val="28"/>
          <w:lang w:val="uk-UA"/>
        </w:rPr>
        <w:t>Інкубаційний</w:t>
      </w:r>
      <w:r w:rsidR="005C0C81" w:rsidRPr="005D4829">
        <w:rPr>
          <w:color w:val="000000" w:themeColor="text1"/>
          <w:sz w:val="28"/>
          <w:szCs w:val="28"/>
          <w:lang w:val="uk-UA"/>
        </w:rPr>
        <w:t xml:space="preserve"> </w:t>
      </w:r>
      <w:r w:rsidRPr="005D4829">
        <w:rPr>
          <w:color w:val="000000" w:themeColor="text1"/>
          <w:sz w:val="28"/>
          <w:szCs w:val="28"/>
          <w:lang w:val="uk-UA"/>
        </w:rPr>
        <w:t>період</w:t>
      </w:r>
      <w:r w:rsidR="005C0C81" w:rsidRPr="005D4829">
        <w:rPr>
          <w:color w:val="000000" w:themeColor="text1"/>
          <w:sz w:val="28"/>
          <w:szCs w:val="28"/>
          <w:lang w:val="uk-UA"/>
        </w:rPr>
        <w:t xml:space="preserve"> </w:t>
      </w:r>
      <w:r w:rsidRPr="005D4829">
        <w:rPr>
          <w:color w:val="000000" w:themeColor="text1"/>
          <w:sz w:val="28"/>
          <w:szCs w:val="28"/>
          <w:lang w:val="uk-UA"/>
        </w:rPr>
        <w:t>становить</w:t>
      </w:r>
      <w:r w:rsidR="005C0C81" w:rsidRPr="005D4829">
        <w:rPr>
          <w:color w:val="000000" w:themeColor="text1"/>
          <w:sz w:val="28"/>
          <w:szCs w:val="28"/>
          <w:lang w:val="uk-UA"/>
        </w:rPr>
        <w:t xml:space="preserve"> </w:t>
      </w:r>
      <w:r w:rsidRPr="005D4829">
        <w:rPr>
          <w:color w:val="000000" w:themeColor="text1"/>
          <w:sz w:val="28"/>
          <w:szCs w:val="28"/>
          <w:lang w:val="uk-UA"/>
        </w:rPr>
        <w:t>від</w:t>
      </w:r>
      <w:r w:rsidR="005C0C81" w:rsidRPr="005D4829">
        <w:rPr>
          <w:color w:val="000000" w:themeColor="text1"/>
          <w:sz w:val="28"/>
          <w:szCs w:val="28"/>
          <w:lang w:val="uk-UA"/>
        </w:rPr>
        <w:t xml:space="preserve"> </w:t>
      </w:r>
      <w:r w:rsidRPr="005D4829">
        <w:rPr>
          <w:color w:val="000000" w:themeColor="text1"/>
          <w:sz w:val="28"/>
          <w:szCs w:val="28"/>
          <w:lang w:val="uk-UA"/>
        </w:rPr>
        <w:t>2</w:t>
      </w:r>
      <w:r w:rsidR="005C0C81" w:rsidRPr="005D4829">
        <w:rPr>
          <w:color w:val="000000" w:themeColor="text1"/>
          <w:sz w:val="28"/>
          <w:szCs w:val="28"/>
          <w:lang w:val="uk-UA"/>
        </w:rPr>
        <w:t xml:space="preserve"> </w:t>
      </w:r>
      <w:r w:rsidRPr="005D4829">
        <w:rPr>
          <w:color w:val="000000" w:themeColor="text1"/>
          <w:sz w:val="28"/>
          <w:szCs w:val="28"/>
          <w:lang w:val="uk-UA"/>
        </w:rPr>
        <w:t>до</w:t>
      </w:r>
      <w:r w:rsidR="005C0C81" w:rsidRPr="005D4829">
        <w:rPr>
          <w:color w:val="000000" w:themeColor="text1"/>
          <w:sz w:val="28"/>
          <w:szCs w:val="28"/>
          <w:lang w:val="uk-UA"/>
        </w:rPr>
        <w:t xml:space="preserve"> </w:t>
      </w:r>
      <w:r w:rsidRPr="005D4829">
        <w:rPr>
          <w:color w:val="000000" w:themeColor="text1"/>
          <w:sz w:val="28"/>
          <w:szCs w:val="28"/>
          <w:lang w:val="uk-UA"/>
        </w:rPr>
        <w:t>14</w:t>
      </w:r>
      <w:r w:rsidR="005C0C81" w:rsidRPr="005D4829">
        <w:rPr>
          <w:color w:val="000000" w:themeColor="text1"/>
          <w:sz w:val="28"/>
          <w:szCs w:val="28"/>
          <w:lang w:val="uk-UA"/>
        </w:rPr>
        <w:t xml:space="preserve"> </w:t>
      </w:r>
      <w:r w:rsidRPr="005D4829">
        <w:rPr>
          <w:color w:val="000000" w:themeColor="text1"/>
          <w:sz w:val="28"/>
          <w:szCs w:val="28"/>
          <w:lang w:val="uk-UA"/>
        </w:rPr>
        <w:t>діб,</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середньому</w:t>
      </w:r>
      <w:r w:rsidR="005C0C81" w:rsidRPr="005D4829">
        <w:rPr>
          <w:color w:val="000000" w:themeColor="text1"/>
          <w:sz w:val="28"/>
          <w:szCs w:val="28"/>
          <w:lang w:val="uk-UA"/>
        </w:rPr>
        <w:t xml:space="preserve"> </w:t>
      </w:r>
      <w:r w:rsidRPr="005D4829">
        <w:rPr>
          <w:color w:val="000000" w:themeColor="text1"/>
          <w:sz w:val="28"/>
          <w:szCs w:val="28"/>
          <w:lang w:val="uk-UA"/>
        </w:rPr>
        <w:t>5-7</w:t>
      </w:r>
      <w:r w:rsidR="005C0C81" w:rsidRPr="005D4829">
        <w:rPr>
          <w:color w:val="000000" w:themeColor="text1"/>
          <w:sz w:val="28"/>
          <w:szCs w:val="28"/>
          <w:lang w:val="uk-UA"/>
        </w:rPr>
        <w:t xml:space="preserve"> </w:t>
      </w:r>
      <w:r w:rsidRPr="005D4829">
        <w:rPr>
          <w:color w:val="000000" w:themeColor="text1"/>
          <w:sz w:val="28"/>
          <w:szCs w:val="28"/>
          <w:lang w:val="uk-UA"/>
        </w:rPr>
        <w:t>діб.</w:t>
      </w:r>
      <w:r w:rsidR="005C0C81" w:rsidRPr="005D4829">
        <w:rPr>
          <w:color w:val="000000" w:themeColor="text1"/>
          <w:sz w:val="28"/>
          <w:szCs w:val="28"/>
          <w:lang w:val="uk-UA"/>
        </w:rPr>
        <w:t xml:space="preserve"> </w:t>
      </w:r>
      <w:r w:rsidRPr="005D4829">
        <w:rPr>
          <w:color w:val="000000" w:themeColor="text1"/>
          <w:sz w:val="28"/>
          <w:szCs w:val="28"/>
          <w:lang w:val="uk-UA"/>
        </w:rPr>
        <w:t>Для</w:t>
      </w:r>
      <w:r w:rsidR="005C0C81" w:rsidRPr="005D4829">
        <w:rPr>
          <w:color w:val="000000" w:themeColor="text1"/>
          <w:sz w:val="28"/>
          <w:szCs w:val="28"/>
          <w:lang w:val="uk-UA"/>
        </w:rPr>
        <w:t xml:space="preserve"> </w:t>
      </w:r>
      <w:r w:rsidRPr="005D4829">
        <w:rPr>
          <w:color w:val="000000" w:themeColor="text1"/>
          <w:sz w:val="28"/>
          <w:szCs w:val="28"/>
          <w:lang w:val="uk-UA"/>
        </w:rPr>
        <w:t>COVID-19</w:t>
      </w:r>
      <w:r w:rsidR="005C0C81" w:rsidRPr="005D4829">
        <w:rPr>
          <w:color w:val="000000" w:themeColor="text1"/>
          <w:sz w:val="28"/>
          <w:szCs w:val="28"/>
          <w:lang w:val="uk-UA"/>
        </w:rPr>
        <w:t xml:space="preserve"> </w:t>
      </w:r>
      <w:r w:rsidRPr="005D4829">
        <w:rPr>
          <w:color w:val="000000" w:themeColor="text1"/>
          <w:sz w:val="28"/>
          <w:szCs w:val="28"/>
          <w:lang w:val="uk-UA"/>
        </w:rPr>
        <w:t>характерна</w:t>
      </w:r>
      <w:r w:rsidR="005C0C81" w:rsidRPr="005D4829">
        <w:rPr>
          <w:color w:val="000000" w:themeColor="text1"/>
          <w:sz w:val="28"/>
          <w:szCs w:val="28"/>
          <w:lang w:val="uk-UA"/>
        </w:rPr>
        <w:t xml:space="preserve"> </w:t>
      </w:r>
      <w:r w:rsidRPr="005D4829">
        <w:rPr>
          <w:color w:val="000000" w:themeColor="text1"/>
          <w:sz w:val="28"/>
          <w:szCs w:val="28"/>
          <w:lang w:val="uk-UA"/>
        </w:rPr>
        <w:t>наявність</w:t>
      </w:r>
      <w:r w:rsidR="005C0C81" w:rsidRPr="005D4829">
        <w:rPr>
          <w:color w:val="000000" w:themeColor="text1"/>
          <w:sz w:val="28"/>
          <w:szCs w:val="28"/>
          <w:lang w:val="uk-UA"/>
        </w:rPr>
        <w:t xml:space="preserve"> </w:t>
      </w:r>
      <w:r w:rsidRPr="005D4829">
        <w:rPr>
          <w:color w:val="000000" w:themeColor="text1"/>
          <w:sz w:val="28"/>
          <w:szCs w:val="28"/>
          <w:lang w:val="uk-UA"/>
        </w:rPr>
        <w:t>клінічних</w:t>
      </w:r>
      <w:r w:rsidR="005C0C81" w:rsidRPr="005D4829">
        <w:rPr>
          <w:color w:val="000000" w:themeColor="text1"/>
          <w:sz w:val="28"/>
          <w:szCs w:val="28"/>
          <w:lang w:val="uk-UA"/>
        </w:rPr>
        <w:t xml:space="preserve"> </w:t>
      </w:r>
      <w:r w:rsidRPr="005D4829">
        <w:rPr>
          <w:color w:val="000000" w:themeColor="text1"/>
          <w:sz w:val="28"/>
          <w:szCs w:val="28"/>
          <w:lang w:val="uk-UA"/>
        </w:rPr>
        <w:t>симптомів</w:t>
      </w:r>
      <w:r w:rsidR="005C0C81" w:rsidRPr="005D4829">
        <w:rPr>
          <w:color w:val="000000" w:themeColor="text1"/>
          <w:sz w:val="28"/>
          <w:szCs w:val="28"/>
          <w:lang w:val="uk-UA"/>
        </w:rPr>
        <w:t xml:space="preserve"> </w:t>
      </w:r>
      <w:r w:rsidRPr="005D4829">
        <w:rPr>
          <w:color w:val="000000" w:themeColor="text1"/>
          <w:sz w:val="28"/>
          <w:szCs w:val="28"/>
          <w:lang w:val="uk-UA"/>
        </w:rPr>
        <w:t>гострої</w:t>
      </w:r>
      <w:r w:rsidR="005C0C81" w:rsidRPr="005D4829">
        <w:rPr>
          <w:color w:val="000000" w:themeColor="text1"/>
          <w:sz w:val="28"/>
          <w:szCs w:val="28"/>
          <w:lang w:val="uk-UA"/>
        </w:rPr>
        <w:t xml:space="preserve"> </w:t>
      </w:r>
      <w:r w:rsidRPr="005D4829">
        <w:rPr>
          <w:color w:val="000000" w:themeColor="text1"/>
          <w:sz w:val="28"/>
          <w:szCs w:val="28"/>
          <w:lang w:val="uk-UA"/>
        </w:rPr>
        <w:t>респіраторної</w:t>
      </w:r>
      <w:r w:rsidR="005C0C81" w:rsidRPr="005D4829">
        <w:rPr>
          <w:color w:val="000000" w:themeColor="text1"/>
          <w:sz w:val="28"/>
          <w:szCs w:val="28"/>
          <w:lang w:val="uk-UA"/>
        </w:rPr>
        <w:t xml:space="preserve"> </w:t>
      </w:r>
      <w:r w:rsidRPr="005D4829">
        <w:rPr>
          <w:color w:val="000000" w:themeColor="text1"/>
          <w:sz w:val="28"/>
          <w:szCs w:val="28"/>
          <w:lang w:val="uk-UA"/>
        </w:rPr>
        <w:t>вірусної</w:t>
      </w:r>
      <w:r w:rsidR="005C0C81" w:rsidRPr="005D4829">
        <w:rPr>
          <w:color w:val="000000" w:themeColor="text1"/>
          <w:sz w:val="28"/>
          <w:szCs w:val="28"/>
          <w:lang w:val="uk-UA"/>
        </w:rPr>
        <w:t xml:space="preserve"> </w:t>
      </w:r>
      <w:r w:rsidRPr="005D4829">
        <w:rPr>
          <w:color w:val="000000" w:themeColor="text1"/>
          <w:sz w:val="28"/>
          <w:szCs w:val="28"/>
          <w:lang w:val="uk-UA"/>
        </w:rPr>
        <w:t>інфекції:</w:t>
      </w:r>
      <w:r w:rsidR="005C0C81" w:rsidRPr="005D4829">
        <w:rPr>
          <w:color w:val="000000" w:themeColor="text1"/>
          <w:sz w:val="28"/>
          <w:szCs w:val="28"/>
          <w:lang w:val="uk-UA"/>
        </w:rPr>
        <w:t xml:space="preserve">  </w:t>
      </w:r>
      <w:r w:rsidRPr="005D4829">
        <w:rPr>
          <w:color w:val="000000" w:themeColor="text1"/>
          <w:sz w:val="28"/>
          <w:szCs w:val="28"/>
          <w:lang w:val="uk-UA"/>
        </w:rPr>
        <w:t>підвищення</w:t>
      </w:r>
      <w:r w:rsidR="005C0C81" w:rsidRPr="005D4829">
        <w:rPr>
          <w:color w:val="000000" w:themeColor="text1"/>
          <w:sz w:val="28"/>
          <w:szCs w:val="28"/>
          <w:lang w:val="uk-UA"/>
        </w:rPr>
        <w:t xml:space="preserve"> </w:t>
      </w:r>
      <w:r w:rsidRPr="005D4829">
        <w:rPr>
          <w:color w:val="000000" w:themeColor="text1"/>
          <w:sz w:val="28"/>
          <w:szCs w:val="28"/>
          <w:lang w:val="uk-UA"/>
        </w:rPr>
        <w:t>температури</w:t>
      </w:r>
      <w:r w:rsidR="005C0C81" w:rsidRPr="005D4829">
        <w:rPr>
          <w:color w:val="000000" w:themeColor="text1"/>
          <w:sz w:val="28"/>
          <w:szCs w:val="28"/>
          <w:lang w:val="uk-UA"/>
        </w:rPr>
        <w:t xml:space="preserve"> </w:t>
      </w:r>
      <w:r w:rsidRPr="005D4829">
        <w:rPr>
          <w:color w:val="000000" w:themeColor="text1"/>
          <w:sz w:val="28"/>
          <w:szCs w:val="28"/>
          <w:lang w:val="uk-UA"/>
        </w:rPr>
        <w:t>тіла</w:t>
      </w:r>
      <w:r w:rsidR="005C0C81" w:rsidRPr="005D4829">
        <w:rPr>
          <w:color w:val="000000" w:themeColor="text1"/>
          <w:sz w:val="28"/>
          <w:szCs w:val="28"/>
          <w:lang w:val="uk-UA"/>
        </w:rPr>
        <w:t xml:space="preserve"> </w:t>
      </w:r>
      <w:r w:rsidRPr="005D4829">
        <w:rPr>
          <w:color w:val="000000" w:themeColor="text1"/>
          <w:sz w:val="28"/>
          <w:szCs w:val="28"/>
          <w:lang w:val="uk-UA"/>
        </w:rPr>
        <w:t>(&gt;</w:t>
      </w:r>
      <w:r w:rsidR="005C0C81" w:rsidRPr="005D4829">
        <w:rPr>
          <w:color w:val="000000" w:themeColor="text1"/>
          <w:sz w:val="28"/>
          <w:szCs w:val="28"/>
          <w:lang w:val="uk-UA"/>
        </w:rPr>
        <w:t xml:space="preserve"> </w:t>
      </w:r>
      <w:r w:rsidRPr="005D4829">
        <w:rPr>
          <w:color w:val="000000" w:themeColor="text1"/>
          <w:sz w:val="28"/>
          <w:szCs w:val="28"/>
          <w:lang w:val="uk-UA"/>
        </w:rPr>
        <w:t>90%);</w:t>
      </w:r>
      <w:r w:rsidR="005C0C81" w:rsidRPr="005D4829">
        <w:rPr>
          <w:color w:val="000000" w:themeColor="text1"/>
          <w:sz w:val="28"/>
          <w:szCs w:val="28"/>
          <w:lang w:val="uk-UA"/>
        </w:rPr>
        <w:t xml:space="preserve"> </w:t>
      </w:r>
      <w:r w:rsidRPr="005D4829">
        <w:rPr>
          <w:color w:val="000000" w:themeColor="text1"/>
          <w:sz w:val="28"/>
          <w:szCs w:val="28"/>
          <w:lang w:val="uk-UA"/>
        </w:rPr>
        <w:t>кашель</w:t>
      </w:r>
      <w:r w:rsidR="005C0C81" w:rsidRPr="005D4829">
        <w:rPr>
          <w:color w:val="000000" w:themeColor="text1"/>
          <w:sz w:val="28"/>
          <w:szCs w:val="28"/>
          <w:lang w:val="uk-UA"/>
        </w:rPr>
        <w:t xml:space="preserve"> </w:t>
      </w:r>
      <w:r w:rsidRPr="005D4829">
        <w:rPr>
          <w:color w:val="000000" w:themeColor="text1"/>
          <w:sz w:val="28"/>
          <w:szCs w:val="28"/>
          <w:lang w:val="uk-UA"/>
        </w:rPr>
        <w:t>сухий</w:t>
      </w:r>
      <w:r w:rsidR="005C0C81" w:rsidRPr="005D4829">
        <w:rPr>
          <w:color w:val="000000" w:themeColor="text1"/>
          <w:sz w:val="28"/>
          <w:szCs w:val="28"/>
          <w:lang w:val="uk-UA"/>
        </w:rPr>
        <w:t xml:space="preserve"> </w:t>
      </w:r>
      <w:r w:rsidRPr="005D4829">
        <w:rPr>
          <w:color w:val="000000" w:themeColor="text1"/>
          <w:sz w:val="28"/>
          <w:szCs w:val="28"/>
          <w:lang w:val="uk-UA"/>
        </w:rPr>
        <w:t>або</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невеликою</w:t>
      </w:r>
      <w:r w:rsidR="005C0C81" w:rsidRPr="005D4829">
        <w:rPr>
          <w:color w:val="000000" w:themeColor="text1"/>
          <w:sz w:val="28"/>
          <w:szCs w:val="28"/>
          <w:lang w:val="uk-UA"/>
        </w:rPr>
        <w:t xml:space="preserve"> </w:t>
      </w:r>
      <w:r w:rsidRPr="005D4829">
        <w:rPr>
          <w:color w:val="000000" w:themeColor="text1"/>
          <w:sz w:val="28"/>
          <w:szCs w:val="28"/>
          <w:lang w:val="uk-UA"/>
        </w:rPr>
        <w:t>кількістю</w:t>
      </w:r>
      <w:r w:rsidR="005C0C81" w:rsidRPr="005D4829">
        <w:rPr>
          <w:color w:val="000000" w:themeColor="text1"/>
          <w:sz w:val="28"/>
          <w:szCs w:val="28"/>
          <w:lang w:val="uk-UA"/>
        </w:rPr>
        <w:t xml:space="preserve"> </w:t>
      </w:r>
      <w:r w:rsidRPr="005D4829">
        <w:rPr>
          <w:color w:val="000000" w:themeColor="text1"/>
          <w:sz w:val="28"/>
          <w:szCs w:val="28"/>
          <w:lang w:val="uk-UA"/>
        </w:rPr>
        <w:t>мокротиння</w:t>
      </w:r>
      <w:r w:rsidR="005C0C81" w:rsidRPr="005D4829">
        <w:rPr>
          <w:color w:val="000000" w:themeColor="text1"/>
          <w:sz w:val="28"/>
          <w:szCs w:val="28"/>
          <w:lang w:val="uk-UA"/>
        </w:rPr>
        <w:t xml:space="preserve"> </w:t>
      </w:r>
      <w:r w:rsidRPr="005D4829">
        <w:rPr>
          <w:color w:val="000000" w:themeColor="text1"/>
          <w:sz w:val="28"/>
          <w:szCs w:val="28"/>
          <w:lang w:val="uk-UA"/>
        </w:rPr>
        <w:t>(80%);</w:t>
      </w:r>
      <w:r w:rsidR="005C0C81" w:rsidRPr="005D4829">
        <w:rPr>
          <w:color w:val="000000" w:themeColor="text1"/>
          <w:sz w:val="28"/>
          <w:szCs w:val="28"/>
          <w:lang w:val="uk-UA"/>
        </w:rPr>
        <w:t xml:space="preserve"> </w:t>
      </w:r>
      <w:r w:rsidRPr="005D4829">
        <w:rPr>
          <w:color w:val="000000" w:themeColor="text1"/>
          <w:sz w:val="28"/>
          <w:szCs w:val="28"/>
          <w:lang w:val="uk-UA"/>
        </w:rPr>
        <w:t>задишка</w:t>
      </w:r>
      <w:r w:rsidR="005C0C81" w:rsidRPr="005D4829">
        <w:rPr>
          <w:color w:val="000000" w:themeColor="text1"/>
          <w:sz w:val="28"/>
          <w:szCs w:val="28"/>
          <w:lang w:val="uk-UA"/>
        </w:rPr>
        <w:t xml:space="preserve"> </w:t>
      </w:r>
      <w:r w:rsidRPr="005D4829">
        <w:rPr>
          <w:color w:val="000000" w:themeColor="text1"/>
          <w:sz w:val="28"/>
          <w:szCs w:val="28"/>
          <w:lang w:val="uk-UA"/>
        </w:rPr>
        <w:t>(55%);</w:t>
      </w:r>
      <w:r w:rsidR="005C0C81" w:rsidRPr="005D4829">
        <w:rPr>
          <w:color w:val="000000" w:themeColor="text1"/>
          <w:sz w:val="28"/>
          <w:szCs w:val="28"/>
          <w:lang w:val="uk-UA"/>
        </w:rPr>
        <w:t xml:space="preserve"> </w:t>
      </w:r>
      <w:r w:rsidRPr="005D4829">
        <w:rPr>
          <w:color w:val="000000" w:themeColor="text1"/>
          <w:sz w:val="28"/>
          <w:szCs w:val="28"/>
          <w:lang w:val="uk-UA"/>
        </w:rPr>
        <w:t>стомлюваність</w:t>
      </w:r>
      <w:r w:rsidR="005C0C81" w:rsidRPr="005D4829">
        <w:rPr>
          <w:color w:val="000000" w:themeColor="text1"/>
          <w:sz w:val="28"/>
          <w:szCs w:val="28"/>
          <w:lang w:val="uk-UA"/>
        </w:rPr>
        <w:t xml:space="preserve"> </w:t>
      </w:r>
      <w:r w:rsidRPr="005D4829">
        <w:rPr>
          <w:color w:val="000000" w:themeColor="text1"/>
          <w:sz w:val="28"/>
          <w:szCs w:val="28"/>
          <w:lang w:val="uk-UA"/>
        </w:rPr>
        <w:t>(44%);</w:t>
      </w:r>
      <w:r w:rsidR="005C0C81" w:rsidRPr="005D4829">
        <w:rPr>
          <w:color w:val="000000" w:themeColor="text1"/>
          <w:sz w:val="28"/>
          <w:szCs w:val="28"/>
          <w:lang w:val="uk-UA"/>
        </w:rPr>
        <w:t xml:space="preserve"> </w:t>
      </w:r>
      <w:r w:rsidRPr="005D4829">
        <w:rPr>
          <w:color w:val="000000" w:themeColor="text1"/>
          <w:sz w:val="28"/>
          <w:szCs w:val="28"/>
          <w:lang w:val="uk-UA"/>
        </w:rPr>
        <w:t>відчуття</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закладеності</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грудній</w:t>
      </w:r>
      <w:r w:rsidR="005C0C81" w:rsidRPr="005D4829">
        <w:rPr>
          <w:color w:val="000000" w:themeColor="text1"/>
          <w:sz w:val="28"/>
          <w:szCs w:val="28"/>
          <w:lang w:val="uk-UA"/>
        </w:rPr>
        <w:t xml:space="preserve"> </w:t>
      </w:r>
      <w:r w:rsidRPr="005D4829">
        <w:rPr>
          <w:color w:val="000000" w:themeColor="text1"/>
          <w:sz w:val="28"/>
          <w:szCs w:val="28"/>
          <w:lang w:val="uk-UA"/>
        </w:rPr>
        <w:t>клітці</w:t>
      </w:r>
      <w:r w:rsidR="005C0C81" w:rsidRPr="005D4829">
        <w:rPr>
          <w:color w:val="000000" w:themeColor="text1"/>
          <w:sz w:val="28"/>
          <w:szCs w:val="28"/>
          <w:lang w:val="uk-UA"/>
        </w:rPr>
        <w:t xml:space="preserve"> </w:t>
      </w:r>
      <w:r w:rsidRPr="005D4829">
        <w:rPr>
          <w:color w:val="000000" w:themeColor="text1"/>
          <w:sz w:val="28"/>
          <w:szCs w:val="28"/>
          <w:lang w:val="uk-UA"/>
        </w:rPr>
        <w:t>(&gt;20%).</w:t>
      </w:r>
      <w:r w:rsidR="005C0C81" w:rsidRPr="005D4829">
        <w:rPr>
          <w:color w:val="000000" w:themeColor="text1"/>
          <w:sz w:val="28"/>
          <w:szCs w:val="28"/>
          <w:lang w:val="uk-UA"/>
        </w:rPr>
        <w:t xml:space="preserve"> </w:t>
      </w:r>
    </w:p>
    <w:p w14:paraId="0FAA1A86" w14:textId="29851AFB" w:rsidR="00F458F1" w:rsidRPr="005D4829" w:rsidRDefault="00F458F1" w:rsidP="00F458F1">
      <w:pPr>
        <w:shd w:val="clear" w:color="auto" w:fill="FFFFFF"/>
        <w:spacing w:line="360" w:lineRule="auto"/>
        <w:ind w:firstLine="709"/>
        <w:jc w:val="both"/>
        <w:outlineLvl w:val="1"/>
        <w:rPr>
          <w:color w:val="000000" w:themeColor="text1"/>
          <w:sz w:val="28"/>
          <w:szCs w:val="28"/>
          <w:lang w:val="uk-UA"/>
        </w:rPr>
      </w:pPr>
      <w:r w:rsidRPr="005D4829">
        <w:rPr>
          <w:color w:val="000000" w:themeColor="text1"/>
          <w:sz w:val="28"/>
          <w:szCs w:val="28"/>
          <w:lang w:val="uk-UA"/>
        </w:rPr>
        <w:t>Також</w:t>
      </w:r>
      <w:r w:rsidR="005C0C81" w:rsidRPr="005D4829">
        <w:rPr>
          <w:color w:val="000000" w:themeColor="text1"/>
          <w:sz w:val="28"/>
          <w:szCs w:val="28"/>
          <w:lang w:val="uk-UA"/>
        </w:rPr>
        <w:t xml:space="preserve"> </w:t>
      </w:r>
      <w:r w:rsidRPr="005D4829">
        <w:rPr>
          <w:color w:val="000000" w:themeColor="text1"/>
          <w:sz w:val="28"/>
          <w:szCs w:val="28"/>
          <w:lang w:val="uk-UA"/>
        </w:rPr>
        <w:t>можуть</w:t>
      </w:r>
      <w:r w:rsidR="005C0C81" w:rsidRPr="005D4829">
        <w:rPr>
          <w:color w:val="000000" w:themeColor="text1"/>
          <w:sz w:val="28"/>
          <w:szCs w:val="28"/>
          <w:lang w:val="uk-UA"/>
        </w:rPr>
        <w:t xml:space="preserve"> </w:t>
      </w:r>
      <w:r w:rsidRPr="005D4829">
        <w:rPr>
          <w:color w:val="000000" w:themeColor="text1"/>
          <w:sz w:val="28"/>
          <w:szCs w:val="28"/>
          <w:lang w:val="uk-UA"/>
        </w:rPr>
        <w:t>відзначатися</w:t>
      </w:r>
      <w:r w:rsidR="005C0C81" w:rsidRPr="005D4829">
        <w:rPr>
          <w:color w:val="000000" w:themeColor="text1"/>
          <w:sz w:val="28"/>
          <w:szCs w:val="28"/>
          <w:lang w:val="uk-UA"/>
        </w:rPr>
        <w:t xml:space="preserve"> </w:t>
      </w:r>
      <w:r w:rsidRPr="005D4829">
        <w:rPr>
          <w:color w:val="000000" w:themeColor="text1"/>
          <w:sz w:val="28"/>
          <w:szCs w:val="28"/>
          <w:lang w:val="uk-UA"/>
        </w:rPr>
        <w:t>біль</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горлі,</w:t>
      </w:r>
      <w:r w:rsidR="005C0C81" w:rsidRPr="005D4829">
        <w:rPr>
          <w:color w:val="000000" w:themeColor="text1"/>
          <w:sz w:val="28"/>
          <w:szCs w:val="28"/>
          <w:lang w:val="uk-UA"/>
        </w:rPr>
        <w:t xml:space="preserve"> </w:t>
      </w:r>
      <w:r w:rsidRPr="005D4829">
        <w:rPr>
          <w:color w:val="000000" w:themeColor="text1"/>
          <w:sz w:val="28"/>
          <w:szCs w:val="28"/>
          <w:lang w:val="uk-UA"/>
        </w:rPr>
        <w:t>нежить,</w:t>
      </w:r>
      <w:r w:rsidR="005C0C81" w:rsidRPr="005D4829">
        <w:rPr>
          <w:color w:val="000000" w:themeColor="text1"/>
          <w:sz w:val="28"/>
          <w:szCs w:val="28"/>
          <w:lang w:val="uk-UA"/>
        </w:rPr>
        <w:t xml:space="preserve"> </w:t>
      </w:r>
      <w:r w:rsidRPr="005D4829">
        <w:rPr>
          <w:color w:val="000000" w:themeColor="text1"/>
          <w:sz w:val="28"/>
          <w:szCs w:val="28"/>
          <w:lang w:val="uk-UA"/>
        </w:rPr>
        <w:t>зниження</w:t>
      </w:r>
      <w:r w:rsidR="005C0C81" w:rsidRPr="005D4829">
        <w:rPr>
          <w:color w:val="000000" w:themeColor="text1"/>
          <w:sz w:val="28"/>
          <w:szCs w:val="28"/>
          <w:lang w:val="uk-UA"/>
        </w:rPr>
        <w:t xml:space="preserve"> </w:t>
      </w:r>
      <w:r w:rsidRPr="005D4829">
        <w:rPr>
          <w:color w:val="000000" w:themeColor="text1"/>
          <w:sz w:val="28"/>
          <w:szCs w:val="28"/>
          <w:lang w:val="uk-UA"/>
        </w:rPr>
        <w:t>нюху</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смаку,</w:t>
      </w:r>
      <w:r w:rsidR="005C0C81" w:rsidRPr="005D4829">
        <w:rPr>
          <w:color w:val="000000" w:themeColor="text1"/>
          <w:sz w:val="28"/>
          <w:szCs w:val="28"/>
          <w:lang w:val="uk-UA"/>
        </w:rPr>
        <w:t xml:space="preserve"> </w:t>
      </w:r>
      <w:r w:rsidRPr="005D4829">
        <w:rPr>
          <w:color w:val="000000" w:themeColor="text1"/>
          <w:sz w:val="28"/>
          <w:szCs w:val="28"/>
          <w:lang w:val="uk-UA"/>
        </w:rPr>
        <w:t>ознаки</w:t>
      </w:r>
      <w:r w:rsidR="005C0C81" w:rsidRPr="005D4829">
        <w:rPr>
          <w:color w:val="000000" w:themeColor="text1"/>
          <w:sz w:val="28"/>
          <w:szCs w:val="28"/>
          <w:lang w:val="uk-UA"/>
        </w:rPr>
        <w:t xml:space="preserve"> </w:t>
      </w:r>
      <w:r w:rsidRPr="005D4829">
        <w:rPr>
          <w:color w:val="000000" w:themeColor="text1"/>
          <w:sz w:val="28"/>
          <w:szCs w:val="28"/>
          <w:lang w:val="uk-UA"/>
        </w:rPr>
        <w:t>кон</w:t>
      </w:r>
      <w:r w:rsidR="007756C4" w:rsidRPr="005D4829">
        <w:rPr>
          <w:color w:val="000000" w:themeColor="text1"/>
          <w:sz w:val="28"/>
          <w:szCs w:val="28"/>
          <w:lang w:val="uk-UA"/>
        </w:rPr>
        <w:t>’</w:t>
      </w:r>
      <w:r w:rsidRPr="005D4829">
        <w:rPr>
          <w:color w:val="000000" w:themeColor="text1"/>
          <w:sz w:val="28"/>
          <w:szCs w:val="28"/>
          <w:lang w:val="uk-UA"/>
        </w:rPr>
        <w:t>юнктивіту.</w:t>
      </w:r>
      <w:r w:rsidR="005C0C81" w:rsidRPr="005D4829">
        <w:rPr>
          <w:color w:val="000000" w:themeColor="text1"/>
          <w:sz w:val="28"/>
          <w:szCs w:val="28"/>
          <w:lang w:val="uk-UA"/>
        </w:rPr>
        <w:t xml:space="preserve"> </w:t>
      </w:r>
      <w:r w:rsidRPr="005D4829">
        <w:rPr>
          <w:color w:val="000000" w:themeColor="text1"/>
          <w:sz w:val="28"/>
          <w:szCs w:val="28"/>
          <w:lang w:val="uk-UA"/>
        </w:rPr>
        <w:t>Найбільш</w:t>
      </w:r>
      <w:r w:rsidR="005C0C81" w:rsidRPr="005D4829">
        <w:rPr>
          <w:color w:val="000000" w:themeColor="text1"/>
          <w:sz w:val="28"/>
          <w:szCs w:val="28"/>
          <w:lang w:val="uk-UA"/>
        </w:rPr>
        <w:t xml:space="preserve"> </w:t>
      </w:r>
      <w:r w:rsidRPr="005D4829">
        <w:rPr>
          <w:color w:val="000000" w:themeColor="text1"/>
          <w:sz w:val="28"/>
          <w:szCs w:val="28"/>
          <w:lang w:val="uk-UA"/>
        </w:rPr>
        <w:t>важка</w:t>
      </w:r>
      <w:r w:rsidR="005C0C81" w:rsidRPr="005D4829">
        <w:rPr>
          <w:color w:val="000000" w:themeColor="text1"/>
          <w:sz w:val="28"/>
          <w:szCs w:val="28"/>
          <w:lang w:val="uk-UA"/>
        </w:rPr>
        <w:t xml:space="preserve"> </w:t>
      </w:r>
      <w:r w:rsidRPr="005D4829">
        <w:rPr>
          <w:color w:val="000000" w:themeColor="text1"/>
          <w:sz w:val="28"/>
          <w:szCs w:val="28"/>
          <w:lang w:val="uk-UA"/>
        </w:rPr>
        <w:t>задишка</w:t>
      </w:r>
      <w:r w:rsidR="005C0C81" w:rsidRPr="005D4829">
        <w:rPr>
          <w:color w:val="000000" w:themeColor="text1"/>
          <w:sz w:val="28"/>
          <w:szCs w:val="28"/>
          <w:lang w:val="uk-UA"/>
        </w:rPr>
        <w:t xml:space="preserve"> </w:t>
      </w:r>
      <w:r w:rsidRPr="005D4829">
        <w:rPr>
          <w:color w:val="000000" w:themeColor="text1"/>
          <w:sz w:val="28"/>
          <w:szCs w:val="28"/>
          <w:lang w:val="uk-UA"/>
        </w:rPr>
        <w:t>розвивається</w:t>
      </w:r>
      <w:r w:rsidR="005C0C81" w:rsidRPr="005D4829">
        <w:rPr>
          <w:color w:val="000000" w:themeColor="text1"/>
          <w:sz w:val="28"/>
          <w:szCs w:val="28"/>
          <w:lang w:val="uk-UA"/>
        </w:rPr>
        <w:t xml:space="preserve"> </w:t>
      </w:r>
      <w:r w:rsidRPr="005D4829">
        <w:rPr>
          <w:color w:val="000000" w:themeColor="text1"/>
          <w:sz w:val="28"/>
          <w:szCs w:val="28"/>
          <w:lang w:val="uk-UA"/>
        </w:rPr>
        <w:t>до</w:t>
      </w:r>
      <w:r w:rsidR="005C0C81" w:rsidRPr="005D4829">
        <w:rPr>
          <w:color w:val="000000" w:themeColor="text1"/>
          <w:sz w:val="28"/>
          <w:szCs w:val="28"/>
          <w:lang w:val="uk-UA"/>
        </w:rPr>
        <w:t xml:space="preserve"> </w:t>
      </w:r>
      <w:r w:rsidRPr="005D4829">
        <w:rPr>
          <w:color w:val="000000" w:themeColor="text1"/>
          <w:sz w:val="28"/>
          <w:szCs w:val="28"/>
          <w:lang w:val="uk-UA"/>
        </w:rPr>
        <w:t>6-8-го</w:t>
      </w:r>
      <w:r w:rsidR="005C0C81" w:rsidRPr="005D4829">
        <w:rPr>
          <w:color w:val="000000" w:themeColor="text1"/>
          <w:sz w:val="28"/>
          <w:szCs w:val="28"/>
          <w:lang w:val="uk-UA"/>
        </w:rPr>
        <w:t xml:space="preserve"> </w:t>
      </w:r>
      <w:r w:rsidRPr="005D4829">
        <w:rPr>
          <w:color w:val="000000" w:themeColor="text1"/>
          <w:sz w:val="28"/>
          <w:szCs w:val="28"/>
          <w:lang w:val="uk-UA"/>
        </w:rPr>
        <w:t>дня</w:t>
      </w:r>
      <w:r w:rsidR="005C0C81" w:rsidRPr="005D4829">
        <w:rPr>
          <w:color w:val="000000" w:themeColor="text1"/>
          <w:sz w:val="28"/>
          <w:szCs w:val="28"/>
          <w:lang w:val="uk-UA"/>
        </w:rPr>
        <w:t xml:space="preserve"> </w:t>
      </w:r>
      <w:r w:rsidRPr="005D4829">
        <w:rPr>
          <w:color w:val="000000" w:themeColor="text1"/>
          <w:sz w:val="28"/>
          <w:szCs w:val="28"/>
          <w:lang w:val="uk-UA"/>
        </w:rPr>
        <w:t>від</w:t>
      </w:r>
      <w:r w:rsidR="005C0C81" w:rsidRPr="005D4829">
        <w:rPr>
          <w:color w:val="000000" w:themeColor="text1"/>
          <w:sz w:val="28"/>
          <w:szCs w:val="28"/>
          <w:lang w:val="uk-UA"/>
        </w:rPr>
        <w:t xml:space="preserve"> </w:t>
      </w:r>
      <w:r w:rsidRPr="005D4829">
        <w:rPr>
          <w:color w:val="000000" w:themeColor="text1"/>
          <w:sz w:val="28"/>
          <w:szCs w:val="28"/>
          <w:lang w:val="uk-UA"/>
        </w:rPr>
        <w:t>моменту</w:t>
      </w:r>
      <w:r w:rsidR="005C0C81" w:rsidRPr="005D4829">
        <w:rPr>
          <w:color w:val="000000" w:themeColor="text1"/>
          <w:sz w:val="28"/>
          <w:szCs w:val="28"/>
          <w:lang w:val="uk-UA"/>
        </w:rPr>
        <w:t xml:space="preserve"> </w:t>
      </w:r>
      <w:r w:rsidRPr="005D4829">
        <w:rPr>
          <w:color w:val="000000" w:themeColor="text1"/>
          <w:sz w:val="28"/>
          <w:szCs w:val="28"/>
          <w:lang w:val="uk-UA"/>
        </w:rPr>
        <w:t>інфікування.</w:t>
      </w:r>
      <w:r w:rsidR="005C0C81" w:rsidRPr="005D4829">
        <w:rPr>
          <w:color w:val="000000" w:themeColor="text1"/>
          <w:sz w:val="28"/>
          <w:szCs w:val="28"/>
          <w:lang w:val="uk-UA"/>
        </w:rPr>
        <w:t xml:space="preserve"> </w:t>
      </w:r>
      <w:r w:rsidRPr="005D4829">
        <w:rPr>
          <w:color w:val="000000" w:themeColor="text1"/>
          <w:sz w:val="28"/>
          <w:szCs w:val="28"/>
          <w:lang w:val="uk-UA"/>
        </w:rPr>
        <w:t>Також</w:t>
      </w:r>
      <w:r w:rsidR="005C0C81" w:rsidRPr="005D4829">
        <w:rPr>
          <w:color w:val="000000" w:themeColor="text1"/>
          <w:sz w:val="28"/>
          <w:szCs w:val="28"/>
          <w:lang w:val="uk-UA"/>
        </w:rPr>
        <w:t xml:space="preserve"> </w:t>
      </w:r>
      <w:r w:rsidRPr="005D4829">
        <w:rPr>
          <w:color w:val="000000" w:themeColor="text1"/>
          <w:sz w:val="28"/>
          <w:szCs w:val="28"/>
          <w:lang w:val="uk-UA"/>
        </w:rPr>
        <w:t>встановлено,</w:t>
      </w:r>
      <w:r w:rsidR="005C0C81" w:rsidRPr="005D4829">
        <w:rPr>
          <w:color w:val="000000" w:themeColor="text1"/>
          <w:sz w:val="28"/>
          <w:szCs w:val="28"/>
          <w:lang w:val="uk-UA"/>
        </w:rPr>
        <w:t xml:space="preserve"> </w:t>
      </w:r>
      <w:r w:rsidRPr="005D4829">
        <w:rPr>
          <w:color w:val="000000" w:themeColor="text1"/>
          <w:sz w:val="28"/>
          <w:szCs w:val="28"/>
          <w:lang w:val="uk-UA"/>
        </w:rPr>
        <w:t>що</w:t>
      </w:r>
      <w:r w:rsidR="005C0C81" w:rsidRPr="005D4829">
        <w:rPr>
          <w:color w:val="000000" w:themeColor="text1"/>
          <w:sz w:val="28"/>
          <w:szCs w:val="28"/>
          <w:lang w:val="uk-UA"/>
        </w:rPr>
        <w:t xml:space="preserve"> </w:t>
      </w:r>
      <w:r w:rsidRPr="005D4829">
        <w:rPr>
          <w:color w:val="000000" w:themeColor="text1"/>
          <w:sz w:val="28"/>
          <w:szCs w:val="28"/>
          <w:lang w:val="uk-UA"/>
        </w:rPr>
        <w:t>серед</w:t>
      </w:r>
      <w:r w:rsidR="005C0C81" w:rsidRPr="005D4829">
        <w:rPr>
          <w:color w:val="000000" w:themeColor="text1"/>
          <w:sz w:val="28"/>
          <w:szCs w:val="28"/>
          <w:lang w:val="uk-UA"/>
        </w:rPr>
        <w:t xml:space="preserve"> </w:t>
      </w:r>
      <w:r w:rsidRPr="005D4829">
        <w:rPr>
          <w:color w:val="000000" w:themeColor="text1"/>
          <w:sz w:val="28"/>
          <w:szCs w:val="28"/>
          <w:lang w:val="uk-UA"/>
        </w:rPr>
        <w:t>перших</w:t>
      </w:r>
      <w:r w:rsidR="005C0C81" w:rsidRPr="005D4829">
        <w:rPr>
          <w:color w:val="000000" w:themeColor="text1"/>
          <w:sz w:val="28"/>
          <w:szCs w:val="28"/>
          <w:lang w:val="uk-UA"/>
        </w:rPr>
        <w:t xml:space="preserve"> </w:t>
      </w:r>
      <w:r w:rsidRPr="005D4829">
        <w:rPr>
          <w:color w:val="000000" w:themeColor="text1"/>
          <w:sz w:val="28"/>
          <w:szCs w:val="28"/>
          <w:lang w:val="uk-UA"/>
        </w:rPr>
        <w:t>симптомів</w:t>
      </w:r>
      <w:r w:rsidR="005C0C81" w:rsidRPr="005D4829">
        <w:rPr>
          <w:color w:val="000000" w:themeColor="text1"/>
          <w:sz w:val="28"/>
          <w:szCs w:val="28"/>
          <w:lang w:val="uk-UA"/>
        </w:rPr>
        <w:t xml:space="preserve"> </w:t>
      </w:r>
      <w:r w:rsidRPr="005D4829">
        <w:rPr>
          <w:color w:val="000000" w:themeColor="text1"/>
          <w:sz w:val="28"/>
          <w:szCs w:val="28"/>
          <w:lang w:val="uk-UA"/>
        </w:rPr>
        <w:lastRenderedPageBreak/>
        <w:t>можуть</w:t>
      </w:r>
      <w:r w:rsidR="005C0C81" w:rsidRPr="005D4829">
        <w:rPr>
          <w:color w:val="000000" w:themeColor="text1"/>
          <w:sz w:val="28"/>
          <w:szCs w:val="28"/>
          <w:lang w:val="uk-UA"/>
        </w:rPr>
        <w:t xml:space="preserve"> </w:t>
      </w:r>
      <w:r w:rsidRPr="005D4829">
        <w:rPr>
          <w:color w:val="000000" w:themeColor="text1"/>
          <w:sz w:val="28"/>
          <w:szCs w:val="28"/>
          <w:lang w:val="uk-UA"/>
        </w:rPr>
        <w:t>бути</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міалгія</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(11%),</w:t>
      </w:r>
      <w:r w:rsidR="005C0C81" w:rsidRPr="005D4829">
        <w:rPr>
          <w:color w:val="000000" w:themeColor="text1"/>
          <w:sz w:val="28"/>
          <w:szCs w:val="28"/>
          <w:lang w:val="uk-UA"/>
        </w:rPr>
        <w:t xml:space="preserve"> </w:t>
      </w:r>
      <w:r w:rsidRPr="005D4829">
        <w:rPr>
          <w:color w:val="000000" w:themeColor="text1"/>
          <w:sz w:val="28"/>
          <w:szCs w:val="28"/>
          <w:lang w:val="uk-UA"/>
        </w:rPr>
        <w:t>сплутаність</w:t>
      </w:r>
      <w:r w:rsidR="005C0C81" w:rsidRPr="005D4829">
        <w:rPr>
          <w:color w:val="000000" w:themeColor="text1"/>
          <w:sz w:val="28"/>
          <w:szCs w:val="28"/>
          <w:lang w:val="uk-UA"/>
        </w:rPr>
        <w:t xml:space="preserve"> </w:t>
      </w:r>
      <w:r w:rsidRPr="005D4829">
        <w:rPr>
          <w:color w:val="000000" w:themeColor="text1"/>
          <w:sz w:val="28"/>
          <w:szCs w:val="28"/>
          <w:lang w:val="uk-UA"/>
        </w:rPr>
        <w:t>свідомості</w:t>
      </w:r>
      <w:r w:rsidR="005C0C81" w:rsidRPr="005D4829">
        <w:rPr>
          <w:color w:val="000000" w:themeColor="text1"/>
          <w:sz w:val="28"/>
          <w:szCs w:val="28"/>
          <w:lang w:val="uk-UA"/>
        </w:rPr>
        <w:t xml:space="preserve"> </w:t>
      </w:r>
      <w:r w:rsidRPr="005D4829">
        <w:rPr>
          <w:color w:val="000000" w:themeColor="text1"/>
          <w:sz w:val="28"/>
          <w:szCs w:val="28"/>
          <w:lang w:val="uk-UA"/>
        </w:rPr>
        <w:t>(9%),</w:t>
      </w:r>
      <w:r w:rsidR="005C0C81" w:rsidRPr="005D4829">
        <w:rPr>
          <w:color w:val="000000" w:themeColor="text1"/>
          <w:sz w:val="28"/>
          <w:szCs w:val="28"/>
          <w:lang w:val="uk-UA"/>
        </w:rPr>
        <w:t xml:space="preserve"> </w:t>
      </w:r>
      <w:r w:rsidRPr="005D4829">
        <w:rPr>
          <w:color w:val="000000" w:themeColor="text1"/>
          <w:sz w:val="28"/>
          <w:szCs w:val="28"/>
          <w:lang w:val="uk-UA"/>
        </w:rPr>
        <w:t>головні</w:t>
      </w:r>
      <w:r w:rsidR="005C0C81" w:rsidRPr="005D4829">
        <w:rPr>
          <w:color w:val="000000" w:themeColor="text1"/>
          <w:sz w:val="28"/>
          <w:szCs w:val="28"/>
          <w:lang w:val="uk-UA"/>
        </w:rPr>
        <w:t xml:space="preserve"> </w:t>
      </w:r>
      <w:r w:rsidRPr="005D4829">
        <w:rPr>
          <w:color w:val="000000" w:themeColor="text1"/>
          <w:sz w:val="28"/>
          <w:szCs w:val="28"/>
          <w:lang w:val="uk-UA"/>
        </w:rPr>
        <w:t>болі</w:t>
      </w:r>
      <w:r w:rsidR="005C0C81" w:rsidRPr="005D4829">
        <w:rPr>
          <w:color w:val="000000" w:themeColor="text1"/>
          <w:sz w:val="28"/>
          <w:szCs w:val="28"/>
          <w:lang w:val="uk-UA"/>
        </w:rPr>
        <w:t xml:space="preserve"> </w:t>
      </w:r>
      <w:r w:rsidRPr="005D4829">
        <w:rPr>
          <w:color w:val="000000" w:themeColor="text1"/>
          <w:sz w:val="28"/>
          <w:szCs w:val="28"/>
          <w:lang w:val="uk-UA"/>
        </w:rPr>
        <w:t>(8%),</w:t>
      </w:r>
      <w:r w:rsidR="005C0C81" w:rsidRPr="005D4829">
        <w:rPr>
          <w:color w:val="000000" w:themeColor="text1"/>
          <w:sz w:val="28"/>
          <w:szCs w:val="28"/>
          <w:lang w:val="uk-UA"/>
        </w:rPr>
        <w:t xml:space="preserve"> </w:t>
      </w:r>
      <w:r w:rsidRPr="005D4829">
        <w:rPr>
          <w:color w:val="000000" w:themeColor="text1"/>
          <w:sz w:val="28"/>
          <w:szCs w:val="28"/>
          <w:lang w:val="uk-UA"/>
        </w:rPr>
        <w:t>кровохаркання</w:t>
      </w:r>
      <w:r w:rsidR="005C0C81" w:rsidRPr="005D4829">
        <w:rPr>
          <w:color w:val="000000" w:themeColor="text1"/>
          <w:sz w:val="28"/>
          <w:szCs w:val="28"/>
          <w:lang w:val="uk-UA"/>
        </w:rPr>
        <w:t xml:space="preserve"> </w:t>
      </w:r>
      <w:r w:rsidRPr="005D4829">
        <w:rPr>
          <w:color w:val="000000" w:themeColor="text1"/>
          <w:sz w:val="28"/>
          <w:szCs w:val="28"/>
          <w:lang w:val="uk-UA"/>
        </w:rPr>
        <w:t>(5%),</w:t>
      </w:r>
      <w:r w:rsidR="005C0C81" w:rsidRPr="005D4829">
        <w:rPr>
          <w:color w:val="000000" w:themeColor="text1"/>
          <w:sz w:val="28"/>
          <w:szCs w:val="28"/>
          <w:lang w:val="uk-UA"/>
        </w:rPr>
        <w:t xml:space="preserve"> </w:t>
      </w:r>
      <w:r w:rsidRPr="005D4829">
        <w:rPr>
          <w:color w:val="000000" w:themeColor="text1"/>
          <w:sz w:val="28"/>
          <w:szCs w:val="28"/>
          <w:lang w:val="uk-UA"/>
        </w:rPr>
        <w:t>діарея</w:t>
      </w:r>
      <w:r w:rsidR="005C0C81" w:rsidRPr="005D4829">
        <w:rPr>
          <w:color w:val="000000" w:themeColor="text1"/>
          <w:sz w:val="28"/>
          <w:szCs w:val="28"/>
          <w:lang w:val="uk-UA"/>
        </w:rPr>
        <w:t xml:space="preserve"> </w:t>
      </w:r>
      <w:r w:rsidRPr="005D4829">
        <w:rPr>
          <w:color w:val="000000" w:themeColor="text1"/>
          <w:sz w:val="28"/>
          <w:szCs w:val="28"/>
          <w:lang w:val="uk-UA"/>
        </w:rPr>
        <w:t>(3%),</w:t>
      </w:r>
      <w:r w:rsidR="005C0C81" w:rsidRPr="005D4829">
        <w:rPr>
          <w:color w:val="000000" w:themeColor="text1"/>
          <w:sz w:val="28"/>
          <w:szCs w:val="28"/>
          <w:lang w:val="uk-UA"/>
        </w:rPr>
        <w:t xml:space="preserve"> </w:t>
      </w:r>
      <w:r w:rsidRPr="005D4829">
        <w:rPr>
          <w:color w:val="000000" w:themeColor="text1"/>
          <w:sz w:val="28"/>
          <w:szCs w:val="28"/>
          <w:lang w:val="uk-UA"/>
        </w:rPr>
        <w:t>нудота,</w:t>
      </w:r>
      <w:r w:rsidR="005C0C81" w:rsidRPr="005D4829">
        <w:rPr>
          <w:color w:val="000000" w:themeColor="text1"/>
          <w:sz w:val="28"/>
          <w:szCs w:val="28"/>
          <w:lang w:val="uk-UA"/>
        </w:rPr>
        <w:t xml:space="preserve"> </w:t>
      </w:r>
      <w:r w:rsidRPr="005D4829">
        <w:rPr>
          <w:color w:val="000000" w:themeColor="text1"/>
          <w:sz w:val="28"/>
          <w:szCs w:val="28"/>
          <w:lang w:val="uk-UA"/>
        </w:rPr>
        <w:t>блювота,</w:t>
      </w:r>
      <w:r w:rsidR="005C0C81" w:rsidRPr="005D4829">
        <w:rPr>
          <w:color w:val="000000" w:themeColor="text1"/>
          <w:sz w:val="28"/>
          <w:szCs w:val="28"/>
          <w:lang w:val="uk-UA"/>
        </w:rPr>
        <w:t xml:space="preserve"> </w:t>
      </w:r>
      <w:r w:rsidRPr="005D4829">
        <w:rPr>
          <w:color w:val="000000" w:themeColor="text1"/>
          <w:sz w:val="28"/>
          <w:szCs w:val="28"/>
          <w:lang w:val="uk-UA"/>
        </w:rPr>
        <w:t>серцебиття</w:t>
      </w:r>
      <w:r w:rsidR="00FB4BD2">
        <w:rPr>
          <w:color w:val="000000" w:themeColor="text1"/>
          <w:sz w:val="28"/>
          <w:szCs w:val="28"/>
          <w:lang w:val="uk-UA"/>
        </w:rPr>
        <w:t xml:space="preserve"> </w:t>
      </w:r>
      <w:r w:rsidR="00FB4BD2" w:rsidRPr="00045FA0">
        <w:rPr>
          <w:iCs/>
          <w:sz w:val="28"/>
          <w:szCs w:val="28"/>
          <w:shd w:val="clear" w:color="auto" w:fill="FFFFFF"/>
          <w:lang w:val="uk-UA"/>
        </w:rPr>
        <w:t>[</w:t>
      </w:r>
      <w:r w:rsidR="00FB4BD2">
        <w:rPr>
          <w:iCs/>
          <w:sz w:val="28"/>
          <w:szCs w:val="28"/>
          <w:shd w:val="clear" w:color="auto" w:fill="FFFFFF"/>
          <w:lang w:val="uk-UA"/>
        </w:rPr>
        <w:t>35</w:t>
      </w:r>
      <w:r w:rsidR="00FB4BD2" w:rsidRPr="00045FA0">
        <w:rPr>
          <w:iCs/>
          <w:sz w:val="28"/>
          <w:szCs w:val="28"/>
          <w:shd w:val="clear" w:color="auto" w:fill="FFFFFF"/>
          <w:lang w:val="uk-UA"/>
        </w:rPr>
        <w:t>]</w:t>
      </w:r>
      <w:r w:rsidRPr="005D4829">
        <w:rPr>
          <w:color w:val="000000" w:themeColor="text1"/>
          <w:sz w:val="28"/>
          <w:szCs w:val="28"/>
          <w:lang w:val="uk-UA"/>
        </w:rPr>
        <w:t>.</w:t>
      </w:r>
      <w:r w:rsidR="005C0C81" w:rsidRPr="005D4829">
        <w:rPr>
          <w:color w:val="000000" w:themeColor="text1"/>
          <w:sz w:val="28"/>
          <w:szCs w:val="28"/>
          <w:lang w:val="uk-UA"/>
        </w:rPr>
        <w:t xml:space="preserve"> </w:t>
      </w:r>
    </w:p>
    <w:p w14:paraId="4C2E7876" w14:textId="5D7CCD92" w:rsidR="00CA643F" w:rsidRPr="005D4829" w:rsidRDefault="00CA643F" w:rsidP="00CA643F">
      <w:pPr>
        <w:spacing w:line="360" w:lineRule="auto"/>
        <w:ind w:firstLine="709"/>
        <w:jc w:val="both"/>
        <w:rPr>
          <w:color w:val="000000" w:themeColor="text1"/>
          <w:sz w:val="28"/>
          <w:szCs w:val="28"/>
          <w:lang w:val="uk-UA"/>
        </w:rPr>
      </w:pPr>
      <w:proofErr w:type="spellStart"/>
      <w:r w:rsidRPr="005D4829">
        <w:rPr>
          <w:color w:val="000000" w:themeColor="text1"/>
          <w:sz w:val="28"/>
          <w:szCs w:val="28"/>
          <w:lang w:val="uk-UA"/>
        </w:rPr>
        <w:t>Постковідний</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синдром</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це</w:t>
      </w:r>
      <w:r w:rsidR="005C0C81" w:rsidRPr="005D4829">
        <w:rPr>
          <w:color w:val="000000" w:themeColor="text1"/>
          <w:sz w:val="28"/>
          <w:szCs w:val="28"/>
          <w:lang w:val="uk-UA"/>
        </w:rPr>
        <w:t xml:space="preserve"> </w:t>
      </w:r>
      <w:r w:rsidRPr="005D4829">
        <w:rPr>
          <w:color w:val="000000" w:themeColor="text1"/>
          <w:sz w:val="28"/>
          <w:szCs w:val="28"/>
          <w:lang w:val="uk-UA"/>
        </w:rPr>
        <w:t>проблема</w:t>
      </w:r>
      <w:r w:rsidR="005C0C81" w:rsidRPr="005D4829">
        <w:rPr>
          <w:color w:val="000000" w:themeColor="text1"/>
          <w:sz w:val="28"/>
          <w:szCs w:val="28"/>
          <w:lang w:val="uk-UA"/>
        </w:rPr>
        <w:t xml:space="preserve"> </w:t>
      </w:r>
      <w:r w:rsidRPr="005D4829">
        <w:rPr>
          <w:color w:val="000000" w:themeColor="text1"/>
          <w:sz w:val="28"/>
          <w:szCs w:val="28"/>
          <w:lang w:val="uk-UA"/>
        </w:rPr>
        <w:t>комплексна,</w:t>
      </w:r>
      <w:r w:rsidR="005C0C81" w:rsidRPr="005D4829">
        <w:rPr>
          <w:color w:val="000000" w:themeColor="text1"/>
          <w:sz w:val="28"/>
          <w:szCs w:val="28"/>
          <w:lang w:val="uk-UA"/>
        </w:rPr>
        <w:t xml:space="preserve"> </w:t>
      </w:r>
      <w:r w:rsidRPr="005D4829">
        <w:rPr>
          <w:color w:val="000000" w:themeColor="text1"/>
          <w:sz w:val="28"/>
          <w:szCs w:val="28"/>
          <w:lang w:val="uk-UA"/>
        </w:rPr>
        <w:t>яка</w:t>
      </w:r>
      <w:r w:rsidR="005C0C81" w:rsidRPr="005D4829">
        <w:rPr>
          <w:color w:val="000000" w:themeColor="text1"/>
          <w:sz w:val="28"/>
          <w:szCs w:val="28"/>
          <w:lang w:val="uk-UA"/>
        </w:rPr>
        <w:t xml:space="preserve"> </w:t>
      </w:r>
      <w:r w:rsidRPr="005D4829">
        <w:rPr>
          <w:color w:val="000000" w:themeColor="text1"/>
          <w:sz w:val="28"/>
          <w:szCs w:val="28"/>
          <w:lang w:val="uk-UA"/>
        </w:rPr>
        <w:t>потребує</w:t>
      </w:r>
      <w:r w:rsidR="005C0C81" w:rsidRPr="005D4829">
        <w:rPr>
          <w:color w:val="000000" w:themeColor="text1"/>
          <w:sz w:val="28"/>
          <w:szCs w:val="28"/>
          <w:lang w:val="uk-UA"/>
        </w:rPr>
        <w:t xml:space="preserve"> </w:t>
      </w:r>
      <w:r w:rsidRPr="005D4829">
        <w:rPr>
          <w:color w:val="000000" w:themeColor="text1"/>
          <w:sz w:val="28"/>
          <w:szCs w:val="28"/>
          <w:lang w:val="uk-UA"/>
        </w:rPr>
        <w:t>залучення</w:t>
      </w:r>
      <w:r w:rsidR="005C0C81" w:rsidRPr="005D4829">
        <w:rPr>
          <w:color w:val="000000" w:themeColor="text1"/>
          <w:sz w:val="28"/>
          <w:szCs w:val="28"/>
          <w:lang w:val="uk-UA"/>
        </w:rPr>
        <w:t xml:space="preserve"> </w:t>
      </w:r>
      <w:r w:rsidRPr="005D4829">
        <w:rPr>
          <w:color w:val="000000" w:themeColor="text1"/>
          <w:sz w:val="28"/>
          <w:szCs w:val="28"/>
          <w:lang w:val="uk-UA"/>
        </w:rPr>
        <w:t>низки</w:t>
      </w:r>
      <w:r w:rsidR="005C0C81" w:rsidRPr="005D4829">
        <w:rPr>
          <w:color w:val="000000" w:themeColor="text1"/>
          <w:sz w:val="28"/>
          <w:szCs w:val="28"/>
          <w:lang w:val="uk-UA"/>
        </w:rPr>
        <w:t xml:space="preserve"> </w:t>
      </w:r>
      <w:r w:rsidRPr="005D4829">
        <w:rPr>
          <w:color w:val="000000" w:themeColor="text1"/>
          <w:sz w:val="28"/>
          <w:szCs w:val="28"/>
          <w:lang w:val="uk-UA"/>
        </w:rPr>
        <w:t>спеціалістів.</w:t>
      </w:r>
    </w:p>
    <w:p w14:paraId="2DD031B7" w14:textId="4AA8E83F" w:rsidR="00CA643F" w:rsidRPr="005D4829" w:rsidRDefault="00CA643F" w:rsidP="00CA643F">
      <w:pPr>
        <w:spacing w:line="360" w:lineRule="auto"/>
        <w:ind w:firstLine="709"/>
        <w:jc w:val="both"/>
        <w:rPr>
          <w:color w:val="000000" w:themeColor="text1"/>
          <w:sz w:val="28"/>
          <w:szCs w:val="28"/>
          <w:lang w:val="uk-UA"/>
        </w:rPr>
      </w:pPr>
      <w:r w:rsidRPr="005D4829">
        <w:rPr>
          <w:color w:val="000000" w:themeColor="text1"/>
          <w:sz w:val="28"/>
          <w:szCs w:val="28"/>
          <w:lang w:val="uk-UA"/>
        </w:rPr>
        <w:t>Симптоми</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постковіду</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спостерігають</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себе</w:t>
      </w:r>
      <w:r w:rsidR="005C0C81" w:rsidRPr="005D4829">
        <w:rPr>
          <w:color w:val="000000" w:themeColor="text1"/>
          <w:sz w:val="28"/>
          <w:szCs w:val="28"/>
          <w:lang w:val="uk-UA"/>
        </w:rPr>
        <w:t xml:space="preserve"> </w:t>
      </w:r>
      <w:r w:rsidRPr="005D4829">
        <w:rPr>
          <w:color w:val="000000" w:themeColor="text1"/>
          <w:sz w:val="28"/>
          <w:szCs w:val="28"/>
          <w:lang w:val="uk-UA"/>
        </w:rPr>
        <w:t>не</w:t>
      </w:r>
      <w:r w:rsidR="005C0C81" w:rsidRPr="005D4829">
        <w:rPr>
          <w:color w:val="000000" w:themeColor="text1"/>
          <w:sz w:val="28"/>
          <w:szCs w:val="28"/>
          <w:lang w:val="uk-UA"/>
        </w:rPr>
        <w:t xml:space="preserve"> </w:t>
      </w:r>
      <w:r w:rsidRPr="005D4829">
        <w:rPr>
          <w:color w:val="000000" w:themeColor="text1"/>
          <w:sz w:val="28"/>
          <w:szCs w:val="28"/>
          <w:lang w:val="uk-UA"/>
        </w:rPr>
        <w:t>лише</w:t>
      </w:r>
      <w:r w:rsidR="005C0C81" w:rsidRPr="005D4829">
        <w:rPr>
          <w:color w:val="000000" w:themeColor="text1"/>
          <w:sz w:val="28"/>
          <w:szCs w:val="28"/>
          <w:lang w:val="uk-UA"/>
        </w:rPr>
        <w:t xml:space="preserve"> </w:t>
      </w:r>
      <w:r w:rsidRPr="005D4829">
        <w:rPr>
          <w:color w:val="000000" w:themeColor="text1"/>
          <w:sz w:val="28"/>
          <w:szCs w:val="28"/>
          <w:lang w:val="uk-UA"/>
        </w:rPr>
        <w:t>літні</w:t>
      </w:r>
      <w:r w:rsidR="005C0C81" w:rsidRPr="005D4829">
        <w:rPr>
          <w:color w:val="000000" w:themeColor="text1"/>
          <w:sz w:val="28"/>
          <w:szCs w:val="28"/>
          <w:lang w:val="uk-UA"/>
        </w:rPr>
        <w:t xml:space="preserve"> </w:t>
      </w:r>
      <w:r w:rsidRPr="005D4829">
        <w:rPr>
          <w:color w:val="000000" w:themeColor="text1"/>
          <w:sz w:val="28"/>
          <w:szCs w:val="28"/>
          <w:lang w:val="uk-UA"/>
        </w:rPr>
        <w:t>люди</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ті,</w:t>
      </w:r>
      <w:r w:rsidR="005C0C81" w:rsidRPr="005D4829">
        <w:rPr>
          <w:color w:val="000000" w:themeColor="text1"/>
          <w:sz w:val="28"/>
          <w:szCs w:val="28"/>
          <w:lang w:val="uk-UA"/>
        </w:rPr>
        <w:t xml:space="preserve"> </w:t>
      </w:r>
      <w:r w:rsidRPr="005D4829">
        <w:rPr>
          <w:color w:val="000000" w:themeColor="text1"/>
          <w:sz w:val="28"/>
          <w:szCs w:val="28"/>
          <w:lang w:val="uk-UA"/>
        </w:rPr>
        <w:t>хто</w:t>
      </w:r>
      <w:r w:rsidR="005C0C81" w:rsidRPr="005D4829">
        <w:rPr>
          <w:color w:val="000000" w:themeColor="text1"/>
          <w:sz w:val="28"/>
          <w:szCs w:val="28"/>
          <w:lang w:val="uk-UA"/>
        </w:rPr>
        <w:t xml:space="preserve"> </w:t>
      </w:r>
      <w:r w:rsidRPr="005D4829">
        <w:rPr>
          <w:color w:val="000000" w:themeColor="text1"/>
          <w:sz w:val="28"/>
          <w:szCs w:val="28"/>
          <w:lang w:val="uk-UA"/>
        </w:rPr>
        <w:t>мають</w:t>
      </w:r>
      <w:r w:rsidR="005C0C81" w:rsidRPr="005D4829">
        <w:rPr>
          <w:color w:val="000000" w:themeColor="text1"/>
          <w:sz w:val="28"/>
          <w:szCs w:val="28"/>
          <w:lang w:val="uk-UA"/>
        </w:rPr>
        <w:t xml:space="preserve"> </w:t>
      </w:r>
      <w:r w:rsidRPr="005D4829">
        <w:rPr>
          <w:color w:val="000000" w:themeColor="text1"/>
          <w:sz w:val="28"/>
          <w:szCs w:val="28"/>
          <w:lang w:val="uk-UA"/>
        </w:rPr>
        <w:t>хронічні</w:t>
      </w:r>
      <w:r w:rsidR="005C0C81" w:rsidRPr="005D4829">
        <w:rPr>
          <w:color w:val="000000" w:themeColor="text1"/>
          <w:sz w:val="28"/>
          <w:szCs w:val="28"/>
          <w:lang w:val="uk-UA"/>
        </w:rPr>
        <w:t xml:space="preserve"> </w:t>
      </w:r>
      <w:r w:rsidRPr="005D4829">
        <w:rPr>
          <w:color w:val="000000" w:themeColor="text1"/>
          <w:sz w:val="28"/>
          <w:szCs w:val="28"/>
          <w:lang w:val="uk-UA"/>
        </w:rPr>
        <w:t>захворювання</w:t>
      </w:r>
      <w:r w:rsidR="005C0C81" w:rsidRPr="005D4829">
        <w:rPr>
          <w:color w:val="000000" w:themeColor="text1"/>
          <w:sz w:val="28"/>
          <w:szCs w:val="28"/>
          <w:lang w:val="uk-UA"/>
        </w:rPr>
        <w:t xml:space="preserve"> </w:t>
      </w:r>
      <w:r w:rsidRPr="005D4829">
        <w:rPr>
          <w:color w:val="000000" w:themeColor="text1"/>
          <w:sz w:val="28"/>
          <w:szCs w:val="28"/>
          <w:lang w:val="uk-UA"/>
        </w:rPr>
        <w:t>(серцево-судинні,</w:t>
      </w:r>
      <w:r w:rsidR="005C0C81" w:rsidRPr="005D4829">
        <w:rPr>
          <w:color w:val="000000" w:themeColor="text1"/>
          <w:sz w:val="28"/>
          <w:szCs w:val="28"/>
          <w:lang w:val="uk-UA"/>
        </w:rPr>
        <w:t xml:space="preserve"> </w:t>
      </w:r>
      <w:r w:rsidRPr="005D4829">
        <w:rPr>
          <w:color w:val="000000" w:themeColor="text1"/>
          <w:sz w:val="28"/>
          <w:szCs w:val="28"/>
          <w:lang w:val="uk-UA"/>
        </w:rPr>
        <w:t>захворювання</w:t>
      </w:r>
      <w:r w:rsidR="005C0C81" w:rsidRPr="005D4829">
        <w:rPr>
          <w:color w:val="000000" w:themeColor="text1"/>
          <w:sz w:val="28"/>
          <w:szCs w:val="28"/>
          <w:lang w:val="uk-UA"/>
        </w:rPr>
        <w:t xml:space="preserve"> </w:t>
      </w:r>
      <w:r w:rsidRPr="005D4829">
        <w:rPr>
          <w:color w:val="000000" w:themeColor="text1"/>
          <w:sz w:val="28"/>
          <w:szCs w:val="28"/>
          <w:lang w:val="uk-UA"/>
        </w:rPr>
        <w:t>дихальної</w:t>
      </w:r>
      <w:r w:rsidR="005C0C81" w:rsidRPr="005D4829">
        <w:rPr>
          <w:color w:val="000000" w:themeColor="text1"/>
          <w:sz w:val="28"/>
          <w:szCs w:val="28"/>
          <w:lang w:val="uk-UA"/>
        </w:rPr>
        <w:t xml:space="preserve"> </w:t>
      </w:r>
      <w:r w:rsidRPr="005D4829">
        <w:rPr>
          <w:color w:val="000000" w:themeColor="text1"/>
          <w:sz w:val="28"/>
          <w:szCs w:val="28"/>
          <w:lang w:val="uk-UA"/>
        </w:rPr>
        <w:t>системи,</w:t>
      </w:r>
      <w:r w:rsidR="005C0C81" w:rsidRPr="005D4829">
        <w:rPr>
          <w:color w:val="000000" w:themeColor="text1"/>
          <w:sz w:val="28"/>
          <w:szCs w:val="28"/>
          <w:lang w:val="uk-UA"/>
        </w:rPr>
        <w:t xml:space="preserve"> </w:t>
      </w:r>
      <w:r w:rsidRPr="005D4829">
        <w:rPr>
          <w:color w:val="000000" w:themeColor="text1"/>
          <w:sz w:val="28"/>
          <w:szCs w:val="28"/>
          <w:lang w:val="uk-UA"/>
        </w:rPr>
        <w:t>цукровий</w:t>
      </w:r>
      <w:r w:rsidR="005C0C81" w:rsidRPr="005D4829">
        <w:rPr>
          <w:color w:val="000000" w:themeColor="text1"/>
          <w:sz w:val="28"/>
          <w:szCs w:val="28"/>
          <w:lang w:val="uk-UA"/>
        </w:rPr>
        <w:t xml:space="preserve"> </w:t>
      </w:r>
      <w:r w:rsidRPr="005D4829">
        <w:rPr>
          <w:color w:val="000000" w:themeColor="text1"/>
          <w:sz w:val="28"/>
          <w:szCs w:val="28"/>
          <w:lang w:val="uk-UA"/>
        </w:rPr>
        <w:t>діабет</w:t>
      </w:r>
      <w:r w:rsidR="005C0C81" w:rsidRPr="005D4829">
        <w:rPr>
          <w:color w:val="000000" w:themeColor="text1"/>
          <w:sz w:val="28"/>
          <w:szCs w:val="28"/>
          <w:lang w:val="uk-UA"/>
        </w:rPr>
        <w:t xml:space="preserve"> </w:t>
      </w:r>
      <w:r w:rsidRPr="005D4829">
        <w:rPr>
          <w:color w:val="000000" w:themeColor="text1"/>
          <w:sz w:val="28"/>
          <w:szCs w:val="28"/>
          <w:lang w:val="uk-UA"/>
        </w:rPr>
        <w:t>тощо),</w:t>
      </w:r>
      <w:r w:rsidR="005C0C81" w:rsidRPr="005D4829">
        <w:rPr>
          <w:color w:val="000000" w:themeColor="text1"/>
          <w:sz w:val="28"/>
          <w:szCs w:val="28"/>
          <w:lang w:val="uk-UA"/>
        </w:rPr>
        <w:t xml:space="preserve"> </w:t>
      </w:r>
      <w:r w:rsidRPr="005D4829">
        <w:rPr>
          <w:color w:val="000000" w:themeColor="text1"/>
          <w:sz w:val="28"/>
          <w:szCs w:val="28"/>
          <w:lang w:val="uk-UA"/>
        </w:rPr>
        <w:t>а</w:t>
      </w:r>
      <w:r w:rsidR="005C0C81" w:rsidRPr="005D4829">
        <w:rPr>
          <w:color w:val="000000" w:themeColor="text1"/>
          <w:sz w:val="28"/>
          <w:szCs w:val="28"/>
          <w:lang w:val="uk-UA"/>
        </w:rPr>
        <w:t xml:space="preserve"> </w:t>
      </w:r>
      <w:r w:rsidRPr="005D4829">
        <w:rPr>
          <w:color w:val="000000" w:themeColor="text1"/>
          <w:sz w:val="28"/>
          <w:szCs w:val="28"/>
          <w:lang w:val="uk-UA"/>
        </w:rPr>
        <w:t>дедалі</w:t>
      </w:r>
      <w:r w:rsidR="005C0C81" w:rsidRPr="005D4829">
        <w:rPr>
          <w:color w:val="000000" w:themeColor="text1"/>
          <w:sz w:val="28"/>
          <w:szCs w:val="28"/>
          <w:lang w:val="uk-UA"/>
        </w:rPr>
        <w:t xml:space="preserve"> </w:t>
      </w:r>
      <w:r w:rsidRPr="005D4829">
        <w:rPr>
          <w:color w:val="000000" w:themeColor="text1"/>
          <w:sz w:val="28"/>
          <w:szCs w:val="28"/>
          <w:lang w:val="uk-UA"/>
        </w:rPr>
        <w:t>частіше</w:t>
      </w:r>
      <w:r w:rsidR="005C0C81" w:rsidRPr="005D4829">
        <w:rPr>
          <w:color w:val="000000" w:themeColor="text1"/>
          <w:sz w:val="28"/>
          <w:szCs w:val="28"/>
          <w:lang w:val="uk-UA"/>
        </w:rPr>
        <w:t xml:space="preserve"> </w:t>
      </w:r>
      <w:r w:rsidRPr="005D4829">
        <w:rPr>
          <w:color w:val="000000" w:themeColor="text1"/>
          <w:sz w:val="28"/>
          <w:szCs w:val="28"/>
          <w:lang w:val="uk-UA"/>
        </w:rPr>
        <w:t>й</w:t>
      </w:r>
      <w:r w:rsidR="005C0C81" w:rsidRPr="005D4829">
        <w:rPr>
          <w:color w:val="000000" w:themeColor="text1"/>
          <w:sz w:val="28"/>
          <w:szCs w:val="28"/>
          <w:lang w:val="uk-UA"/>
        </w:rPr>
        <w:t xml:space="preserve"> </w:t>
      </w:r>
      <w:r w:rsidRPr="005D4829">
        <w:rPr>
          <w:color w:val="000000" w:themeColor="text1"/>
          <w:sz w:val="28"/>
          <w:szCs w:val="28"/>
          <w:lang w:val="uk-UA"/>
        </w:rPr>
        <w:t>молоді</w:t>
      </w:r>
      <w:r w:rsidR="005C0C81" w:rsidRPr="005D4829">
        <w:rPr>
          <w:color w:val="000000" w:themeColor="text1"/>
          <w:sz w:val="28"/>
          <w:szCs w:val="28"/>
          <w:lang w:val="uk-UA"/>
        </w:rPr>
        <w:t xml:space="preserve"> </w:t>
      </w:r>
      <w:r w:rsidRPr="005D4829">
        <w:rPr>
          <w:color w:val="000000" w:themeColor="text1"/>
          <w:sz w:val="28"/>
          <w:szCs w:val="28"/>
          <w:lang w:val="uk-UA"/>
        </w:rPr>
        <w:t>люди,</w:t>
      </w:r>
      <w:r w:rsidR="005C0C81" w:rsidRPr="005D4829">
        <w:rPr>
          <w:color w:val="000000" w:themeColor="text1"/>
          <w:sz w:val="28"/>
          <w:szCs w:val="28"/>
          <w:lang w:val="uk-UA"/>
        </w:rPr>
        <w:t xml:space="preserve"> </w:t>
      </w:r>
      <w:r w:rsidRPr="005D4829">
        <w:rPr>
          <w:color w:val="000000" w:themeColor="text1"/>
          <w:sz w:val="28"/>
          <w:szCs w:val="28"/>
          <w:lang w:val="uk-UA"/>
        </w:rPr>
        <w:t>навіть</w:t>
      </w:r>
      <w:r w:rsidR="005C0C81" w:rsidRPr="005D4829">
        <w:rPr>
          <w:color w:val="000000" w:themeColor="text1"/>
          <w:sz w:val="28"/>
          <w:szCs w:val="28"/>
          <w:lang w:val="uk-UA"/>
        </w:rPr>
        <w:t xml:space="preserve"> </w:t>
      </w:r>
      <w:r w:rsidRPr="005D4829">
        <w:rPr>
          <w:color w:val="000000" w:themeColor="text1"/>
          <w:sz w:val="28"/>
          <w:szCs w:val="28"/>
          <w:lang w:val="uk-UA"/>
        </w:rPr>
        <w:t>якщо</w:t>
      </w:r>
      <w:r w:rsidR="005C0C81" w:rsidRPr="005D4829">
        <w:rPr>
          <w:color w:val="000000" w:themeColor="text1"/>
          <w:sz w:val="28"/>
          <w:szCs w:val="28"/>
          <w:lang w:val="uk-UA"/>
        </w:rPr>
        <w:t xml:space="preserve"> </w:t>
      </w:r>
      <w:r w:rsidRPr="005D4829">
        <w:rPr>
          <w:color w:val="000000" w:themeColor="text1"/>
          <w:sz w:val="28"/>
          <w:szCs w:val="28"/>
          <w:lang w:val="uk-UA"/>
        </w:rPr>
        <w:t>вони</w:t>
      </w:r>
      <w:r w:rsidR="005C0C81" w:rsidRPr="005D4829">
        <w:rPr>
          <w:color w:val="000000" w:themeColor="text1"/>
          <w:sz w:val="28"/>
          <w:szCs w:val="28"/>
          <w:lang w:val="uk-UA"/>
        </w:rPr>
        <w:t xml:space="preserve"> </w:t>
      </w:r>
      <w:r w:rsidRPr="005D4829">
        <w:rPr>
          <w:color w:val="000000" w:themeColor="text1"/>
          <w:sz w:val="28"/>
          <w:szCs w:val="28"/>
          <w:lang w:val="uk-UA"/>
        </w:rPr>
        <w:t>хворіли</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безсимптомно</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або</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легкій</w:t>
      </w:r>
      <w:r w:rsidR="005C0C81" w:rsidRPr="005D4829">
        <w:rPr>
          <w:color w:val="000000" w:themeColor="text1"/>
          <w:sz w:val="28"/>
          <w:szCs w:val="28"/>
          <w:lang w:val="uk-UA"/>
        </w:rPr>
        <w:t xml:space="preserve"> </w:t>
      </w:r>
      <w:r w:rsidRPr="005D4829">
        <w:rPr>
          <w:color w:val="000000" w:themeColor="text1"/>
          <w:sz w:val="28"/>
          <w:szCs w:val="28"/>
          <w:lang w:val="uk-UA"/>
        </w:rPr>
        <w:t>формі</w:t>
      </w:r>
      <w:r w:rsidR="00FB4BD2">
        <w:rPr>
          <w:color w:val="000000" w:themeColor="text1"/>
          <w:sz w:val="28"/>
          <w:szCs w:val="28"/>
          <w:lang w:val="uk-UA"/>
        </w:rPr>
        <w:t xml:space="preserve"> </w:t>
      </w:r>
      <w:r w:rsidR="00FB4BD2" w:rsidRPr="00045FA0">
        <w:rPr>
          <w:iCs/>
          <w:sz w:val="28"/>
          <w:szCs w:val="28"/>
          <w:shd w:val="clear" w:color="auto" w:fill="FFFFFF"/>
          <w:lang w:val="uk-UA"/>
        </w:rPr>
        <w:t>[</w:t>
      </w:r>
      <w:r w:rsidR="00FB4BD2" w:rsidRPr="00FB4BD2">
        <w:rPr>
          <w:iCs/>
          <w:sz w:val="28"/>
          <w:szCs w:val="28"/>
          <w:shd w:val="clear" w:color="auto" w:fill="FFFFFF"/>
          <w:lang w:val="uk-UA"/>
        </w:rPr>
        <w:t>54</w:t>
      </w:r>
      <w:r w:rsidR="00FB4BD2" w:rsidRPr="00045FA0">
        <w:rPr>
          <w:iCs/>
          <w:sz w:val="28"/>
          <w:szCs w:val="28"/>
          <w:shd w:val="clear" w:color="auto" w:fill="FFFFFF"/>
          <w:lang w:val="uk-UA"/>
        </w:rPr>
        <w:t>]</w:t>
      </w:r>
      <w:r w:rsidRPr="005D4829">
        <w:rPr>
          <w:color w:val="000000" w:themeColor="text1"/>
          <w:sz w:val="28"/>
          <w:szCs w:val="28"/>
          <w:lang w:val="uk-UA"/>
        </w:rPr>
        <w:t>.</w:t>
      </w:r>
    </w:p>
    <w:p w14:paraId="0219473C" w14:textId="7468B6F0" w:rsidR="00B3018D" w:rsidRPr="005D4829" w:rsidRDefault="00B3018D" w:rsidP="00B3018D">
      <w:pPr>
        <w:widowControl w:val="0"/>
        <w:spacing w:line="360" w:lineRule="auto"/>
        <w:ind w:firstLine="709"/>
        <w:jc w:val="both"/>
        <w:rPr>
          <w:color w:val="000000" w:themeColor="text1"/>
          <w:sz w:val="28"/>
          <w:szCs w:val="28"/>
          <w:lang w:val="uk-UA"/>
        </w:rPr>
      </w:pPr>
      <w:r w:rsidRPr="005D4829">
        <w:rPr>
          <w:color w:val="000000" w:themeColor="text1"/>
          <w:sz w:val="28"/>
          <w:szCs w:val="28"/>
          <w:lang w:val="uk-UA"/>
        </w:rPr>
        <w:t>Незважаючи</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великі</w:t>
      </w:r>
      <w:r w:rsidR="005C0C81" w:rsidRPr="005D4829">
        <w:rPr>
          <w:color w:val="000000" w:themeColor="text1"/>
          <w:sz w:val="28"/>
          <w:szCs w:val="28"/>
          <w:lang w:val="uk-UA"/>
        </w:rPr>
        <w:t xml:space="preserve"> </w:t>
      </w:r>
      <w:r w:rsidRPr="005D4829">
        <w:rPr>
          <w:color w:val="000000" w:themeColor="text1"/>
          <w:sz w:val="28"/>
          <w:szCs w:val="28"/>
          <w:lang w:val="uk-UA"/>
        </w:rPr>
        <w:t>досягнення</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галузі</w:t>
      </w:r>
      <w:r w:rsidR="005C0C81" w:rsidRPr="005D4829">
        <w:rPr>
          <w:color w:val="000000" w:themeColor="text1"/>
          <w:sz w:val="28"/>
          <w:szCs w:val="28"/>
          <w:lang w:val="uk-UA"/>
        </w:rPr>
        <w:t xml:space="preserve"> </w:t>
      </w:r>
      <w:r w:rsidRPr="005D4829">
        <w:rPr>
          <w:color w:val="000000" w:themeColor="text1"/>
          <w:sz w:val="28"/>
          <w:szCs w:val="28"/>
          <w:lang w:val="uk-UA"/>
        </w:rPr>
        <w:t>діагностики</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лікування</w:t>
      </w:r>
      <w:r w:rsidR="005C0C81" w:rsidRPr="005D4829">
        <w:rPr>
          <w:color w:val="000000" w:themeColor="text1"/>
          <w:sz w:val="28"/>
          <w:szCs w:val="28"/>
          <w:lang w:val="uk-UA"/>
        </w:rPr>
        <w:t xml:space="preserve"> </w:t>
      </w:r>
      <w:r w:rsidRPr="005D4829">
        <w:rPr>
          <w:color w:val="000000" w:themeColor="text1"/>
          <w:sz w:val="28"/>
          <w:szCs w:val="28"/>
          <w:lang w:val="uk-UA"/>
        </w:rPr>
        <w:t>захворювань</w:t>
      </w:r>
      <w:r w:rsidR="005C0C81" w:rsidRPr="005D4829">
        <w:rPr>
          <w:color w:val="000000" w:themeColor="text1"/>
          <w:sz w:val="28"/>
          <w:szCs w:val="28"/>
          <w:lang w:val="uk-UA"/>
        </w:rPr>
        <w:t xml:space="preserve"> </w:t>
      </w:r>
      <w:r w:rsidRPr="005D4829">
        <w:rPr>
          <w:color w:val="000000" w:themeColor="text1"/>
          <w:sz w:val="28"/>
          <w:szCs w:val="28"/>
          <w:lang w:val="uk-UA"/>
        </w:rPr>
        <w:t>органів</w:t>
      </w:r>
      <w:r w:rsidR="005C0C81" w:rsidRPr="005D4829">
        <w:rPr>
          <w:color w:val="000000" w:themeColor="text1"/>
          <w:sz w:val="28"/>
          <w:szCs w:val="28"/>
          <w:lang w:val="uk-UA"/>
        </w:rPr>
        <w:t xml:space="preserve"> </w:t>
      </w:r>
      <w:r w:rsidRPr="005D4829">
        <w:rPr>
          <w:color w:val="000000" w:themeColor="text1"/>
          <w:sz w:val="28"/>
          <w:szCs w:val="28"/>
          <w:lang w:val="uk-UA"/>
        </w:rPr>
        <w:t>дихання,</w:t>
      </w:r>
      <w:r w:rsidR="005C0C81" w:rsidRPr="005D4829">
        <w:rPr>
          <w:color w:val="000000" w:themeColor="text1"/>
          <w:sz w:val="28"/>
          <w:szCs w:val="28"/>
          <w:lang w:val="uk-UA"/>
        </w:rPr>
        <w:t xml:space="preserve"> </w:t>
      </w:r>
      <w:r w:rsidRPr="005D4829">
        <w:rPr>
          <w:color w:val="000000" w:themeColor="text1"/>
          <w:sz w:val="28"/>
          <w:szCs w:val="28"/>
          <w:lang w:val="uk-UA"/>
        </w:rPr>
        <w:t>ця</w:t>
      </w:r>
      <w:r w:rsidR="005C0C81" w:rsidRPr="005D4829">
        <w:rPr>
          <w:color w:val="000000" w:themeColor="text1"/>
          <w:sz w:val="28"/>
          <w:szCs w:val="28"/>
          <w:lang w:val="uk-UA"/>
        </w:rPr>
        <w:t xml:space="preserve"> </w:t>
      </w:r>
      <w:r w:rsidRPr="005D4829">
        <w:rPr>
          <w:color w:val="000000" w:themeColor="text1"/>
          <w:sz w:val="28"/>
          <w:szCs w:val="28"/>
          <w:lang w:val="uk-UA"/>
        </w:rPr>
        <w:t>патологія</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початку</w:t>
      </w:r>
      <w:r w:rsidR="005C0C81" w:rsidRPr="005D4829">
        <w:rPr>
          <w:color w:val="000000" w:themeColor="text1"/>
          <w:sz w:val="28"/>
          <w:szCs w:val="28"/>
          <w:lang w:val="uk-UA"/>
        </w:rPr>
        <w:t xml:space="preserve"> </w:t>
      </w:r>
      <w:r w:rsidRPr="005D4829">
        <w:rPr>
          <w:color w:val="000000" w:themeColor="text1"/>
          <w:sz w:val="28"/>
          <w:szCs w:val="28"/>
          <w:lang w:val="uk-UA"/>
        </w:rPr>
        <w:t>ХХІ</w:t>
      </w:r>
      <w:r w:rsidR="005C0C81" w:rsidRPr="005D4829">
        <w:rPr>
          <w:color w:val="000000" w:themeColor="text1"/>
          <w:sz w:val="28"/>
          <w:szCs w:val="28"/>
          <w:lang w:val="uk-UA"/>
        </w:rPr>
        <w:t xml:space="preserve"> </w:t>
      </w:r>
      <w:r w:rsidRPr="005D4829">
        <w:rPr>
          <w:color w:val="000000" w:themeColor="text1"/>
          <w:sz w:val="28"/>
          <w:szCs w:val="28"/>
          <w:lang w:val="uk-UA"/>
        </w:rPr>
        <w:t>ст.</w:t>
      </w:r>
      <w:r w:rsidR="005C0C81" w:rsidRPr="005D4829">
        <w:rPr>
          <w:color w:val="000000" w:themeColor="text1"/>
          <w:sz w:val="28"/>
          <w:szCs w:val="28"/>
          <w:lang w:val="uk-UA"/>
        </w:rPr>
        <w:t xml:space="preserve"> </w:t>
      </w:r>
      <w:r w:rsidRPr="005D4829">
        <w:rPr>
          <w:color w:val="000000" w:themeColor="text1"/>
          <w:sz w:val="28"/>
          <w:szCs w:val="28"/>
          <w:lang w:val="uk-UA"/>
        </w:rPr>
        <w:t>продовжує</w:t>
      </w:r>
      <w:r w:rsidR="005C0C81" w:rsidRPr="005D4829">
        <w:rPr>
          <w:color w:val="000000" w:themeColor="text1"/>
          <w:sz w:val="28"/>
          <w:szCs w:val="28"/>
          <w:lang w:val="uk-UA"/>
        </w:rPr>
        <w:t xml:space="preserve"> </w:t>
      </w:r>
      <w:r w:rsidRPr="005D4829">
        <w:rPr>
          <w:color w:val="000000" w:themeColor="text1"/>
          <w:sz w:val="28"/>
          <w:szCs w:val="28"/>
          <w:lang w:val="uk-UA"/>
        </w:rPr>
        <w:t>зростати.</w:t>
      </w:r>
      <w:r w:rsidR="005C0C81" w:rsidRPr="005D4829">
        <w:rPr>
          <w:color w:val="000000" w:themeColor="text1"/>
          <w:sz w:val="28"/>
          <w:szCs w:val="28"/>
          <w:lang w:val="uk-UA"/>
        </w:rPr>
        <w:t xml:space="preserve"> </w:t>
      </w:r>
      <w:r w:rsidRPr="005D4829">
        <w:rPr>
          <w:color w:val="000000" w:themeColor="text1"/>
          <w:sz w:val="28"/>
          <w:szCs w:val="28"/>
          <w:lang w:val="uk-UA"/>
        </w:rPr>
        <w:t>Виключно</w:t>
      </w:r>
      <w:r w:rsidR="005C0C81" w:rsidRPr="005D4829">
        <w:rPr>
          <w:color w:val="000000" w:themeColor="text1"/>
          <w:sz w:val="28"/>
          <w:szCs w:val="28"/>
          <w:lang w:val="uk-UA"/>
        </w:rPr>
        <w:t xml:space="preserve"> </w:t>
      </w:r>
      <w:r w:rsidRPr="005D4829">
        <w:rPr>
          <w:color w:val="000000" w:themeColor="text1"/>
          <w:sz w:val="28"/>
          <w:szCs w:val="28"/>
          <w:lang w:val="uk-UA"/>
        </w:rPr>
        <w:t>велике</w:t>
      </w:r>
      <w:r w:rsidR="005C0C81" w:rsidRPr="005D4829">
        <w:rPr>
          <w:color w:val="000000" w:themeColor="text1"/>
          <w:sz w:val="28"/>
          <w:szCs w:val="28"/>
          <w:lang w:val="uk-UA"/>
        </w:rPr>
        <w:t xml:space="preserve"> </w:t>
      </w:r>
      <w:r w:rsidRPr="005D4829">
        <w:rPr>
          <w:color w:val="000000" w:themeColor="text1"/>
          <w:sz w:val="28"/>
          <w:szCs w:val="28"/>
          <w:lang w:val="uk-UA"/>
        </w:rPr>
        <w:t>значення</w:t>
      </w:r>
      <w:r w:rsidR="005C0C81" w:rsidRPr="005D4829">
        <w:rPr>
          <w:color w:val="000000" w:themeColor="text1"/>
          <w:sz w:val="28"/>
          <w:szCs w:val="28"/>
          <w:lang w:val="uk-UA"/>
        </w:rPr>
        <w:t xml:space="preserve"> </w:t>
      </w:r>
      <w:r w:rsidRPr="005D4829">
        <w:rPr>
          <w:color w:val="000000" w:themeColor="text1"/>
          <w:sz w:val="28"/>
          <w:szCs w:val="28"/>
          <w:lang w:val="uk-UA"/>
        </w:rPr>
        <w:t>мають</w:t>
      </w:r>
      <w:r w:rsidR="005C0C81" w:rsidRPr="005D4829">
        <w:rPr>
          <w:color w:val="000000" w:themeColor="text1"/>
          <w:sz w:val="28"/>
          <w:szCs w:val="28"/>
          <w:lang w:val="uk-UA"/>
        </w:rPr>
        <w:t xml:space="preserve"> </w:t>
      </w:r>
      <w:r w:rsidRPr="005D4829">
        <w:rPr>
          <w:color w:val="000000" w:themeColor="text1"/>
          <w:sz w:val="28"/>
          <w:szCs w:val="28"/>
          <w:lang w:val="uk-UA"/>
        </w:rPr>
        <w:t>пневмонії,</w:t>
      </w:r>
      <w:r w:rsidR="005C0C81" w:rsidRPr="005D4829">
        <w:rPr>
          <w:color w:val="000000" w:themeColor="text1"/>
          <w:sz w:val="28"/>
          <w:szCs w:val="28"/>
          <w:lang w:val="uk-UA"/>
        </w:rPr>
        <w:t xml:space="preserve"> </w:t>
      </w:r>
      <w:r w:rsidRPr="005D4829">
        <w:rPr>
          <w:color w:val="000000" w:themeColor="text1"/>
          <w:sz w:val="28"/>
          <w:szCs w:val="28"/>
          <w:lang w:val="uk-UA"/>
        </w:rPr>
        <w:t>які</w:t>
      </w:r>
      <w:r w:rsidR="005C0C81" w:rsidRPr="005D4829">
        <w:rPr>
          <w:color w:val="000000" w:themeColor="text1"/>
          <w:sz w:val="28"/>
          <w:szCs w:val="28"/>
          <w:lang w:val="uk-UA"/>
        </w:rPr>
        <w:t xml:space="preserve"> </w:t>
      </w:r>
      <w:r w:rsidRPr="005D4829">
        <w:rPr>
          <w:color w:val="000000" w:themeColor="text1"/>
          <w:sz w:val="28"/>
          <w:szCs w:val="28"/>
          <w:lang w:val="uk-UA"/>
        </w:rPr>
        <w:t>ще</w:t>
      </w:r>
      <w:r w:rsidR="005C0C81" w:rsidRPr="005D4829">
        <w:rPr>
          <w:color w:val="000000" w:themeColor="text1"/>
          <w:sz w:val="28"/>
          <w:szCs w:val="28"/>
          <w:lang w:val="uk-UA"/>
        </w:rPr>
        <w:t xml:space="preserve"> </w:t>
      </w:r>
      <w:r w:rsidRPr="005D4829">
        <w:rPr>
          <w:color w:val="000000" w:themeColor="text1"/>
          <w:sz w:val="28"/>
          <w:szCs w:val="28"/>
          <w:lang w:val="uk-UA"/>
        </w:rPr>
        <w:t>часто</w:t>
      </w:r>
      <w:r w:rsidR="005C0C81" w:rsidRPr="005D4829">
        <w:rPr>
          <w:color w:val="000000" w:themeColor="text1"/>
          <w:sz w:val="28"/>
          <w:szCs w:val="28"/>
          <w:lang w:val="uk-UA"/>
        </w:rPr>
        <w:t xml:space="preserve"> </w:t>
      </w:r>
      <w:r w:rsidRPr="005D4829">
        <w:rPr>
          <w:color w:val="000000" w:themeColor="text1"/>
          <w:sz w:val="28"/>
          <w:szCs w:val="28"/>
          <w:lang w:val="uk-UA"/>
        </w:rPr>
        <w:t>відзначають</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терапевтичній</w:t>
      </w:r>
      <w:r w:rsidR="005C0C81" w:rsidRPr="005D4829">
        <w:rPr>
          <w:color w:val="000000" w:themeColor="text1"/>
          <w:sz w:val="28"/>
          <w:szCs w:val="28"/>
          <w:lang w:val="uk-UA"/>
        </w:rPr>
        <w:t xml:space="preserve"> </w:t>
      </w:r>
      <w:r w:rsidRPr="005D4829">
        <w:rPr>
          <w:color w:val="000000" w:themeColor="text1"/>
          <w:sz w:val="28"/>
          <w:szCs w:val="28"/>
          <w:lang w:val="uk-UA"/>
        </w:rPr>
        <w:t>практиці.</w:t>
      </w:r>
      <w:r w:rsidR="005C0C81" w:rsidRPr="005D4829">
        <w:rPr>
          <w:color w:val="000000" w:themeColor="text1"/>
          <w:sz w:val="28"/>
          <w:szCs w:val="28"/>
          <w:lang w:val="uk-UA"/>
        </w:rPr>
        <w:t xml:space="preserve"> </w:t>
      </w:r>
      <w:r w:rsidRPr="005D4829">
        <w:rPr>
          <w:color w:val="000000" w:themeColor="text1"/>
          <w:sz w:val="28"/>
          <w:szCs w:val="28"/>
          <w:lang w:val="uk-UA"/>
        </w:rPr>
        <w:t>Завдяки</w:t>
      </w:r>
      <w:r w:rsidR="005C0C81" w:rsidRPr="005D4829">
        <w:rPr>
          <w:color w:val="000000" w:themeColor="text1"/>
          <w:sz w:val="28"/>
          <w:szCs w:val="28"/>
          <w:lang w:val="uk-UA"/>
        </w:rPr>
        <w:t xml:space="preserve"> </w:t>
      </w:r>
      <w:r w:rsidRPr="005D4829">
        <w:rPr>
          <w:color w:val="000000" w:themeColor="text1"/>
          <w:sz w:val="28"/>
          <w:szCs w:val="28"/>
          <w:lang w:val="uk-UA"/>
        </w:rPr>
        <w:t>проведеним</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рандомізованим</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контрольованим</w:t>
      </w:r>
      <w:r w:rsidR="005C0C81" w:rsidRPr="005D4829">
        <w:rPr>
          <w:color w:val="000000" w:themeColor="text1"/>
          <w:sz w:val="28"/>
          <w:szCs w:val="28"/>
          <w:lang w:val="uk-UA"/>
        </w:rPr>
        <w:t xml:space="preserve"> </w:t>
      </w:r>
      <w:r w:rsidRPr="005D4829">
        <w:rPr>
          <w:color w:val="000000" w:themeColor="text1"/>
          <w:sz w:val="28"/>
          <w:szCs w:val="28"/>
          <w:lang w:val="uk-UA"/>
        </w:rPr>
        <w:t>дослідженням</w:t>
      </w:r>
      <w:r w:rsidR="005C0C81" w:rsidRPr="005D4829">
        <w:rPr>
          <w:color w:val="000000" w:themeColor="text1"/>
          <w:sz w:val="28"/>
          <w:szCs w:val="28"/>
          <w:lang w:val="uk-UA"/>
        </w:rPr>
        <w:t xml:space="preserve"> </w:t>
      </w:r>
      <w:r w:rsidRPr="005D4829">
        <w:rPr>
          <w:color w:val="000000" w:themeColor="text1"/>
          <w:sz w:val="28"/>
          <w:szCs w:val="28"/>
          <w:lang w:val="uk-UA"/>
        </w:rPr>
        <w:t>(РКД)</w:t>
      </w:r>
      <w:r w:rsidR="005C0C81" w:rsidRPr="005D4829">
        <w:rPr>
          <w:color w:val="000000" w:themeColor="text1"/>
          <w:sz w:val="28"/>
          <w:szCs w:val="28"/>
          <w:lang w:val="uk-UA"/>
        </w:rPr>
        <w:t xml:space="preserve"> </w:t>
      </w:r>
      <w:r w:rsidRPr="005D4829">
        <w:rPr>
          <w:color w:val="000000" w:themeColor="text1"/>
          <w:sz w:val="28"/>
          <w:szCs w:val="28"/>
          <w:lang w:val="uk-UA"/>
        </w:rPr>
        <w:t>відбувається</w:t>
      </w:r>
      <w:r w:rsidR="005C0C81" w:rsidRPr="005D4829">
        <w:rPr>
          <w:color w:val="000000" w:themeColor="text1"/>
          <w:sz w:val="28"/>
          <w:szCs w:val="28"/>
          <w:lang w:val="uk-UA"/>
        </w:rPr>
        <w:t xml:space="preserve"> </w:t>
      </w:r>
      <w:r w:rsidRPr="005D4829">
        <w:rPr>
          <w:color w:val="000000" w:themeColor="text1"/>
          <w:sz w:val="28"/>
          <w:szCs w:val="28"/>
          <w:lang w:val="uk-UA"/>
        </w:rPr>
        <w:t>перегляд</w:t>
      </w:r>
      <w:r w:rsidR="005C0C81" w:rsidRPr="005D4829">
        <w:rPr>
          <w:color w:val="000000" w:themeColor="text1"/>
          <w:sz w:val="28"/>
          <w:szCs w:val="28"/>
          <w:lang w:val="uk-UA"/>
        </w:rPr>
        <w:t xml:space="preserve"> </w:t>
      </w:r>
      <w:r w:rsidRPr="005D4829">
        <w:rPr>
          <w:color w:val="000000" w:themeColor="text1"/>
          <w:sz w:val="28"/>
          <w:szCs w:val="28"/>
          <w:lang w:val="uk-UA"/>
        </w:rPr>
        <w:t>ефективності</w:t>
      </w:r>
      <w:r w:rsidR="005C0C81" w:rsidRPr="005D4829">
        <w:rPr>
          <w:color w:val="000000" w:themeColor="text1"/>
          <w:sz w:val="28"/>
          <w:szCs w:val="28"/>
          <w:lang w:val="uk-UA"/>
        </w:rPr>
        <w:t xml:space="preserve"> </w:t>
      </w:r>
      <w:r w:rsidRPr="005D4829">
        <w:rPr>
          <w:color w:val="000000" w:themeColor="text1"/>
          <w:sz w:val="28"/>
          <w:szCs w:val="28"/>
          <w:lang w:val="uk-UA"/>
        </w:rPr>
        <w:t>антибактеріальної</w:t>
      </w:r>
      <w:r w:rsidR="005C0C81" w:rsidRPr="005D4829">
        <w:rPr>
          <w:color w:val="000000" w:themeColor="text1"/>
          <w:sz w:val="28"/>
          <w:szCs w:val="28"/>
          <w:lang w:val="uk-UA"/>
        </w:rPr>
        <w:t xml:space="preserve"> </w:t>
      </w:r>
      <w:r w:rsidRPr="005D4829">
        <w:rPr>
          <w:color w:val="000000" w:themeColor="text1"/>
          <w:sz w:val="28"/>
          <w:szCs w:val="28"/>
          <w:lang w:val="uk-UA"/>
        </w:rPr>
        <w:t>терапії</w:t>
      </w:r>
      <w:r w:rsidR="005C0C81" w:rsidRPr="005D4829">
        <w:rPr>
          <w:color w:val="000000" w:themeColor="text1"/>
          <w:sz w:val="28"/>
          <w:szCs w:val="28"/>
          <w:lang w:val="uk-UA"/>
        </w:rPr>
        <w:t xml:space="preserve"> </w:t>
      </w:r>
      <w:r w:rsidRPr="005D4829">
        <w:rPr>
          <w:color w:val="000000" w:themeColor="text1"/>
          <w:sz w:val="28"/>
          <w:szCs w:val="28"/>
          <w:lang w:val="uk-UA"/>
        </w:rPr>
        <w:t>при</w:t>
      </w:r>
      <w:r w:rsidR="005C0C81" w:rsidRPr="005D4829">
        <w:rPr>
          <w:color w:val="000000" w:themeColor="text1"/>
          <w:sz w:val="28"/>
          <w:szCs w:val="28"/>
          <w:lang w:val="uk-UA"/>
        </w:rPr>
        <w:t xml:space="preserve"> </w:t>
      </w:r>
      <w:r w:rsidRPr="005D4829">
        <w:rPr>
          <w:color w:val="000000" w:themeColor="text1"/>
          <w:sz w:val="28"/>
          <w:szCs w:val="28"/>
          <w:lang w:val="uk-UA"/>
        </w:rPr>
        <w:t>пневмон</w:t>
      </w:r>
      <w:r w:rsidR="009912F1" w:rsidRPr="005D4829">
        <w:rPr>
          <w:color w:val="000000" w:themeColor="text1"/>
          <w:sz w:val="28"/>
          <w:szCs w:val="28"/>
          <w:lang w:val="uk-UA"/>
        </w:rPr>
        <w:t>ії</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кожним</w:t>
      </w:r>
      <w:r w:rsidR="005C0C81" w:rsidRPr="005D4829">
        <w:rPr>
          <w:color w:val="000000" w:themeColor="text1"/>
          <w:sz w:val="28"/>
          <w:szCs w:val="28"/>
          <w:lang w:val="uk-UA"/>
        </w:rPr>
        <w:t xml:space="preserve"> </w:t>
      </w:r>
      <w:r w:rsidRPr="005D4829">
        <w:rPr>
          <w:color w:val="000000" w:themeColor="text1"/>
          <w:sz w:val="28"/>
          <w:szCs w:val="28"/>
          <w:lang w:val="uk-UA"/>
        </w:rPr>
        <w:t>роком</w:t>
      </w:r>
      <w:r w:rsidR="005C0C81" w:rsidRPr="005D4829">
        <w:rPr>
          <w:color w:val="000000" w:themeColor="text1"/>
          <w:sz w:val="28"/>
          <w:szCs w:val="28"/>
          <w:lang w:val="uk-UA"/>
        </w:rPr>
        <w:t xml:space="preserve"> </w:t>
      </w:r>
      <w:r w:rsidRPr="005D4829">
        <w:rPr>
          <w:color w:val="000000" w:themeColor="text1"/>
          <w:sz w:val="28"/>
          <w:szCs w:val="28"/>
          <w:lang w:val="uk-UA"/>
        </w:rPr>
        <w:t>відбувається</w:t>
      </w:r>
      <w:r w:rsidR="005C0C81" w:rsidRPr="005D4829">
        <w:rPr>
          <w:color w:val="000000" w:themeColor="text1"/>
          <w:sz w:val="28"/>
          <w:szCs w:val="28"/>
          <w:lang w:val="uk-UA"/>
        </w:rPr>
        <w:t xml:space="preserve"> </w:t>
      </w:r>
      <w:r w:rsidRPr="005D4829">
        <w:rPr>
          <w:color w:val="000000" w:themeColor="text1"/>
          <w:sz w:val="28"/>
          <w:szCs w:val="28"/>
          <w:lang w:val="uk-UA"/>
        </w:rPr>
        <w:t>удосконалення</w:t>
      </w:r>
      <w:r w:rsidR="005C0C81" w:rsidRPr="005D4829">
        <w:rPr>
          <w:color w:val="000000" w:themeColor="text1"/>
          <w:sz w:val="28"/>
          <w:szCs w:val="28"/>
          <w:lang w:val="uk-UA"/>
        </w:rPr>
        <w:t xml:space="preserve"> </w:t>
      </w:r>
      <w:r w:rsidRPr="005D4829">
        <w:rPr>
          <w:color w:val="000000" w:themeColor="text1"/>
          <w:sz w:val="28"/>
          <w:szCs w:val="28"/>
          <w:lang w:val="uk-UA"/>
        </w:rPr>
        <w:t>методів</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тактики</w:t>
      </w:r>
      <w:r w:rsidR="005C0C81" w:rsidRPr="005D4829">
        <w:rPr>
          <w:color w:val="000000" w:themeColor="text1"/>
          <w:sz w:val="28"/>
          <w:szCs w:val="28"/>
          <w:lang w:val="uk-UA"/>
        </w:rPr>
        <w:t xml:space="preserve"> </w:t>
      </w:r>
      <w:r w:rsidRPr="005D4829">
        <w:rPr>
          <w:color w:val="000000" w:themeColor="text1"/>
          <w:sz w:val="28"/>
          <w:szCs w:val="28"/>
          <w:lang w:val="uk-UA"/>
        </w:rPr>
        <w:t>лікування</w:t>
      </w:r>
      <w:r w:rsidR="005C0C81" w:rsidRPr="005D4829">
        <w:rPr>
          <w:color w:val="000000" w:themeColor="text1"/>
          <w:sz w:val="28"/>
          <w:szCs w:val="28"/>
          <w:lang w:val="uk-UA"/>
        </w:rPr>
        <w:t xml:space="preserve"> </w:t>
      </w:r>
      <w:r w:rsidRPr="005D4829">
        <w:rPr>
          <w:color w:val="000000" w:themeColor="text1"/>
          <w:sz w:val="28"/>
          <w:szCs w:val="28"/>
          <w:lang w:val="uk-UA"/>
        </w:rPr>
        <w:t>пневмонії.</w:t>
      </w:r>
    </w:p>
    <w:p w14:paraId="2BC875CD" w14:textId="2D72F613" w:rsidR="004B1F95" w:rsidRPr="005D4829" w:rsidRDefault="00DD069C" w:rsidP="00DD069C">
      <w:pPr>
        <w:pStyle w:val="ae"/>
        <w:spacing w:before="0" w:beforeAutospacing="0" w:after="0" w:afterAutospacing="0" w:line="360" w:lineRule="auto"/>
        <w:ind w:firstLine="709"/>
        <w:jc w:val="both"/>
        <w:rPr>
          <w:color w:val="000000" w:themeColor="text1"/>
          <w:sz w:val="28"/>
          <w:szCs w:val="28"/>
          <w:lang w:val="uk-UA"/>
        </w:rPr>
      </w:pPr>
      <w:r w:rsidRPr="005D4829">
        <w:rPr>
          <w:color w:val="000000" w:themeColor="text1"/>
          <w:sz w:val="28"/>
          <w:szCs w:val="28"/>
          <w:lang w:val="uk-UA"/>
        </w:rPr>
        <w:t>Велике значення при діагностиці COVID-19, моніторингу терапевтичної ефективності та оцінці готовності пацієнтів до виписки</w:t>
      </w:r>
      <w:r w:rsidRPr="005D4829">
        <w:rPr>
          <w:rStyle w:val="jlqj4b"/>
          <w:color w:val="000000" w:themeColor="text1"/>
          <w:sz w:val="28"/>
          <w:szCs w:val="28"/>
          <w:lang w:val="uk-UA"/>
        </w:rPr>
        <w:t xml:space="preserve"> </w:t>
      </w:r>
      <w:r w:rsidRPr="005D4829">
        <w:rPr>
          <w:color w:val="000000" w:themeColor="text1"/>
          <w:sz w:val="28"/>
          <w:szCs w:val="28"/>
          <w:lang w:val="uk-UA"/>
        </w:rPr>
        <w:t>має комп</w:t>
      </w:r>
      <w:r w:rsidR="007756C4" w:rsidRPr="005D4829">
        <w:rPr>
          <w:color w:val="000000" w:themeColor="text1"/>
          <w:sz w:val="28"/>
          <w:szCs w:val="28"/>
          <w:lang w:val="uk-UA"/>
        </w:rPr>
        <w:t>’</w:t>
      </w:r>
      <w:r w:rsidRPr="005D4829">
        <w:rPr>
          <w:color w:val="000000" w:themeColor="text1"/>
          <w:sz w:val="28"/>
          <w:szCs w:val="28"/>
          <w:lang w:val="uk-UA"/>
        </w:rPr>
        <w:t>ютерна томографія органів грудної клітки (</w:t>
      </w:r>
      <w:r w:rsidR="004B1F95" w:rsidRPr="005D4829">
        <w:rPr>
          <w:color w:val="000000" w:themeColor="text1"/>
          <w:sz w:val="28"/>
          <w:szCs w:val="28"/>
          <w:lang w:val="uk-UA"/>
        </w:rPr>
        <w:t>КТ</w:t>
      </w:r>
      <w:r w:rsidR="005C0C81" w:rsidRPr="005D4829">
        <w:rPr>
          <w:color w:val="000000" w:themeColor="text1"/>
          <w:sz w:val="28"/>
          <w:szCs w:val="28"/>
          <w:lang w:val="uk-UA"/>
        </w:rPr>
        <w:t xml:space="preserve"> </w:t>
      </w:r>
      <w:r w:rsidR="004B1F95" w:rsidRPr="005D4829">
        <w:rPr>
          <w:color w:val="000000" w:themeColor="text1"/>
          <w:sz w:val="28"/>
          <w:szCs w:val="28"/>
          <w:lang w:val="uk-UA"/>
        </w:rPr>
        <w:t>ОГК</w:t>
      </w:r>
      <w:r w:rsidRPr="005D4829">
        <w:rPr>
          <w:color w:val="000000" w:themeColor="text1"/>
          <w:sz w:val="28"/>
          <w:szCs w:val="28"/>
          <w:lang w:val="uk-UA"/>
        </w:rPr>
        <w:t>)</w:t>
      </w:r>
      <w:r w:rsidR="004B1F95" w:rsidRPr="005D4829">
        <w:rPr>
          <w:color w:val="000000" w:themeColor="text1"/>
          <w:sz w:val="28"/>
          <w:szCs w:val="28"/>
          <w:lang w:val="uk-UA"/>
        </w:rPr>
        <w:t>.</w:t>
      </w:r>
      <w:r w:rsidR="005C0C81" w:rsidRPr="005D4829">
        <w:rPr>
          <w:color w:val="000000" w:themeColor="text1"/>
          <w:sz w:val="28"/>
          <w:szCs w:val="28"/>
          <w:lang w:val="uk-UA"/>
        </w:rPr>
        <w:t xml:space="preserve"> </w:t>
      </w:r>
      <w:r w:rsidR="004B1F95" w:rsidRPr="005D4829">
        <w:rPr>
          <w:color w:val="000000" w:themeColor="text1"/>
          <w:sz w:val="28"/>
          <w:szCs w:val="28"/>
          <w:lang w:val="uk-UA"/>
        </w:rPr>
        <w:t>КТ</w:t>
      </w:r>
      <w:r w:rsidR="005C0C81" w:rsidRPr="005D4829">
        <w:rPr>
          <w:color w:val="000000" w:themeColor="text1"/>
          <w:sz w:val="28"/>
          <w:szCs w:val="28"/>
          <w:lang w:val="uk-UA"/>
        </w:rPr>
        <w:t xml:space="preserve"> </w:t>
      </w:r>
      <w:r w:rsidR="004B1F95" w:rsidRPr="005D4829">
        <w:rPr>
          <w:color w:val="000000" w:themeColor="text1"/>
          <w:sz w:val="28"/>
          <w:szCs w:val="28"/>
          <w:lang w:val="uk-UA"/>
        </w:rPr>
        <w:t>з</w:t>
      </w:r>
      <w:r w:rsidR="005C0C81" w:rsidRPr="005D4829">
        <w:rPr>
          <w:color w:val="000000" w:themeColor="text1"/>
          <w:sz w:val="28"/>
          <w:szCs w:val="28"/>
          <w:lang w:val="uk-UA"/>
        </w:rPr>
        <w:t xml:space="preserve"> </w:t>
      </w:r>
      <w:r w:rsidR="004B1F95" w:rsidRPr="005D4829">
        <w:rPr>
          <w:color w:val="000000" w:themeColor="text1"/>
          <w:sz w:val="28"/>
          <w:szCs w:val="28"/>
          <w:lang w:val="uk-UA"/>
        </w:rPr>
        <w:t>високою</w:t>
      </w:r>
      <w:r w:rsidR="005C0C81" w:rsidRPr="005D4829">
        <w:rPr>
          <w:color w:val="000000" w:themeColor="text1"/>
          <w:sz w:val="28"/>
          <w:szCs w:val="28"/>
          <w:lang w:val="uk-UA"/>
        </w:rPr>
        <w:t xml:space="preserve"> </w:t>
      </w:r>
      <w:r w:rsidR="004B1F95" w:rsidRPr="005D4829">
        <w:rPr>
          <w:color w:val="000000" w:themeColor="text1"/>
          <w:sz w:val="28"/>
          <w:szCs w:val="28"/>
          <w:lang w:val="uk-UA"/>
        </w:rPr>
        <w:t>роздільною</w:t>
      </w:r>
      <w:r w:rsidR="005C0C81" w:rsidRPr="005D4829">
        <w:rPr>
          <w:color w:val="000000" w:themeColor="text1"/>
          <w:sz w:val="28"/>
          <w:szCs w:val="28"/>
          <w:lang w:val="uk-UA"/>
        </w:rPr>
        <w:t xml:space="preserve"> </w:t>
      </w:r>
      <w:r w:rsidR="004B1F95" w:rsidRPr="005D4829">
        <w:rPr>
          <w:color w:val="000000" w:themeColor="text1"/>
          <w:sz w:val="28"/>
          <w:szCs w:val="28"/>
          <w:lang w:val="uk-UA"/>
        </w:rPr>
        <w:t>здатністю</w:t>
      </w:r>
      <w:r w:rsidR="005C0C81" w:rsidRPr="005D4829">
        <w:rPr>
          <w:color w:val="000000" w:themeColor="text1"/>
          <w:sz w:val="28"/>
          <w:szCs w:val="28"/>
          <w:lang w:val="uk-UA"/>
        </w:rPr>
        <w:t xml:space="preserve"> </w:t>
      </w:r>
      <w:r w:rsidR="004B1F95" w:rsidRPr="005D4829">
        <w:rPr>
          <w:color w:val="000000" w:themeColor="text1"/>
          <w:sz w:val="28"/>
          <w:szCs w:val="28"/>
          <w:lang w:val="uk-UA"/>
        </w:rPr>
        <w:t>є</w:t>
      </w:r>
      <w:r w:rsidR="005C0C81" w:rsidRPr="005D4829">
        <w:rPr>
          <w:color w:val="000000" w:themeColor="text1"/>
          <w:sz w:val="28"/>
          <w:szCs w:val="28"/>
          <w:lang w:val="uk-UA"/>
        </w:rPr>
        <w:t xml:space="preserve"> </w:t>
      </w:r>
      <w:r w:rsidR="004B1F95" w:rsidRPr="005D4829">
        <w:rPr>
          <w:color w:val="000000" w:themeColor="text1"/>
          <w:sz w:val="28"/>
          <w:szCs w:val="28"/>
          <w:lang w:val="uk-UA"/>
        </w:rPr>
        <w:t>вкрай</w:t>
      </w:r>
      <w:r w:rsidR="005C0C81" w:rsidRPr="005D4829">
        <w:rPr>
          <w:color w:val="000000" w:themeColor="text1"/>
          <w:sz w:val="28"/>
          <w:szCs w:val="28"/>
          <w:lang w:val="uk-UA"/>
        </w:rPr>
        <w:t xml:space="preserve"> </w:t>
      </w:r>
      <w:r w:rsidR="004B1F95" w:rsidRPr="005D4829">
        <w:rPr>
          <w:color w:val="000000" w:themeColor="text1"/>
          <w:sz w:val="28"/>
          <w:szCs w:val="28"/>
          <w:lang w:val="uk-UA"/>
        </w:rPr>
        <w:t>бажаним.</w:t>
      </w:r>
      <w:r w:rsidR="005C0C81" w:rsidRPr="005D4829">
        <w:rPr>
          <w:color w:val="000000" w:themeColor="text1"/>
          <w:sz w:val="28"/>
          <w:szCs w:val="28"/>
          <w:lang w:val="uk-UA"/>
        </w:rPr>
        <w:t xml:space="preserve"> </w:t>
      </w:r>
      <w:r w:rsidR="004B1F95" w:rsidRPr="005D4829">
        <w:rPr>
          <w:color w:val="000000" w:themeColor="text1"/>
          <w:sz w:val="28"/>
          <w:szCs w:val="28"/>
          <w:lang w:val="uk-UA"/>
        </w:rPr>
        <w:t>Портативний</w:t>
      </w:r>
      <w:r w:rsidR="005C0C81" w:rsidRPr="005D4829">
        <w:rPr>
          <w:color w:val="000000" w:themeColor="text1"/>
          <w:sz w:val="28"/>
          <w:szCs w:val="28"/>
          <w:lang w:val="uk-UA"/>
        </w:rPr>
        <w:t xml:space="preserve"> </w:t>
      </w:r>
      <w:r w:rsidR="004B1F95" w:rsidRPr="005D4829">
        <w:rPr>
          <w:color w:val="000000" w:themeColor="text1"/>
          <w:sz w:val="28"/>
          <w:szCs w:val="28"/>
          <w:lang w:val="uk-UA"/>
        </w:rPr>
        <w:t>рентген</w:t>
      </w:r>
      <w:r w:rsidR="005C0C81" w:rsidRPr="005D4829">
        <w:rPr>
          <w:color w:val="000000" w:themeColor="text1"/>
          <w:sz w:val="28"/>
          <w:szCs w:val="28"/>
          <w:lang w:val="uk-UA"/>
        </w:rPr>
        <w:t xml:space="preserve"> </w:t>
      </w:r>
      <w:r w:rsidR="004B1F95" w:rsidRPr="005D4829">
        <w:rPr>
          <w:color w:val="000000" w:themeColor="text1"/>
          <w:sz w:val="28"/>
          <w:szCs w:val="28"/>
          <w:lang w:val="uk-UA"/>
        </w:rPr>
        <w:t>грудної</w:t>
      </w:r>
      <w:r w:rsidR="005C0C81" w:rsidRPr="005D4829">
        <w:rPr>
          <w:color w:val="000000" w:themeColor="text1"/>
          <w:sz w:val="28"/>
          <w:szCs w:val="28"/>
          <w:lang w:val="uk-UA"/>
        </w:rPr>
        <w:t xml:space="preserve"> </w:t>
      </w:r>
      <w:r w:rsidR="004B1F95" w:rsidRPr="005D4829">
        <w:rPr>
          <w:color w:val="000000" w:themeColor="text1"/>
          <w:sz w:val="28"/>
          <w:szCs w:val="28"/>
          <w:lang w:val="uk-UA"/>
        </w:rPr>
        <w:t>клітки</w:t>
      </w:r>
      <w:r w:rsidR="005C0C81" w:rsidRPr="005D4829">
        <w:rPr>
          <w:color w:val="000000" w:themeColor="text1"/>
          <w:sz w:val="28"/>
          <w:szCs w:val="28"/>
          <w:lang w:val="uk-UA"/>
        </w:rPr>
        <w:t xml:space="preserve"> </w:t>
      </w:r>
      <w:r w:rsidR="004B1F95" w:rsidRPr="005D4829">
        <w:rPr>
          <w:color w:val="000000" w:themeColor="text1"/>
          <w:sz w:val="28"/>
          <w:szCs w:val="28"/>
          <w:lang w:val="uk-UA"/>
        </w:rPr>
        <w:t>корисний</w:t>
      </w:r>
      <w:r w:rsidR="005C0C81" w:rsidRPr="005D4829">
        <w:rPr>
          <w:color w:val="000000" w:themeColor="text1"/>
          <w:sz w:val="28"/>
          <w:szCs w:val="28"/>
          <w:lang w:val="uk-UA"/>
        </w:rPr>
        <w:t xml:space="preserve"> </w:t>
      </w:r>
      <w:r w:rsidR="004B1F95" w:rsidRPr="005D4829">
        <w:rPr>
          <w:color w:val="000000" w:themeColor="text1"/>
          <w:sz w:val="28"/>
          <w:szCs w:val="28"/>
          <w:lang w:val="uk-UA"/>
        </w:rPr>
        <w:t>для</w:t>
      </w:r>
      <w:r w:rsidR="005C0C81" w:rsidRPr="005D4829">
        <w:rPr>
          <w:color w:val="000000" w:themeColor="text1"/>
          <w:sz w:val="28"/>
          <w:szCs w:val="28"/>
          <w:lang w:val="uk-UA"/>
        </w:rPr>
        <w:t xml:space="preserve"> </w:t>
      </w:r>
      <w:r w:rsidR="004B1F95" w:rsidRPr="005D4829">
        <w:rPr>
          <w:color w:val="000000" w:themeColor="text1"/>
          <w:sz w:val="28"/>
          <w:szCs w:val="28"/>
          <w:lang w:val="uk-UA"/>
        </w:rPr>
        <w:t>важкохворих</w:t>
      </w:r>
      <w:r w:rsidR="005C0C81" w:rsidRPr="005D4829">
        <w:rPr>
          <w:color w:val="000000" w:themeColor="text1"/>
          <w:sz w:val="28"/>
          <w:szCs w:val="28"/>
          <w:lang w:val="uk-UA"/>
        </w:rPr>
        <w:t xml:space="preserve"> </w:t>
      </w:r>
      <w:r w:rsidR="004B1F95" w:rsidRPr="005D4829">
        <w:rPr>
          <w:color w:val="000000" w:themeColor="text1"/>
          <w:sz w:val="28"/>
          <w:szCs w:val="28"/>
          <w:lang w:val="uk-UA"/>
        </w:rPr>
        <w:t>пацієнтів,</w:t>
      </w:r>
      <w:r w:rsidR="005C0C81" w:rsidRPr="005D4829">
        <w:rPr>
          <w:color w:val="000000" w:themeColor="text1"/>
          <w:sz w:val="28"/>
          <w:szCs w:val="28"/>
          <w:lang w:val="uk-UA"/>
        </w:rPr>
        <w:t xml:space="preserve"> </w:t>
      </w:r>
      <w:r w:rsidR="004B1F95" w:rsidRPr="005D4829">
        <w:rPr>
          <w:color w:val="000000" w:themeColor="text1"/>
          <w:sz w:val="28"/>
          <w:szCs w:val="28"/>
          <w:lang w:val="uk-UA"/>
        </w:rPr>
        <w:t>які</w:t>
      </w:r>
      <w:r w:rsidR="005C0C81" w:rsidRPr="005D4829">
        <w:rPr>
          <w:color w:val="000000" w:themeColor="text1"/>
          <w:sz w:val="28"/>
          <w:szCs w:val="28"/>
          <w:lang w:val="uk-UA"/>
        </w:rPr>
        <w:t xml:space="preserve"> </w:t>
      </w:r>
      <w:r w:rsidR="004B1F95" w:rsidRPr="005D4829">
        <w:rPr>
          <w:color w:val="000000" w:themeColor="text1"/>
          <w:sz w:val="28"/>
          <w:szCs w:val="28"/>
          <w:lang w:val="uk-UA"/>
        </w:rPr>
        <w:t>нерухомі.</w:t>
      </w:r>
      <w:r w:rsidR="005C0C81" w:rsidRPr="005D4829">
        <w:rPr>
          <w:color w:val="000000" w:themeColor="text1"/>
          <w:sz w:val="28"/>
          <w:szCs w:val="28"/>
          <w:lang w:val="uk-UA"/>
        </w:rPr>
        <w:t xml:space="preserve"> </w:t>
      </w:r>
      <w:r w:rsidR="004B1F95" w:rsidRPr="005D4829">
        <w:rPr>
          <w:color w:val="000000" w:themeColor="text1"/>
          <w:sz w:val="28"/>
          <w:szCs w:val="28"/>
          <w:lang w:val="uk-UA"/>
        </w:rPr>
        <w:t>КТ</w:t>
      </w:r>
      <w:r w:rsidR="005C0C81" w:rsidRPr="005D4829">
        <w:rPr>
          <w:color w:val="000000" w:themeColor="text1"/>
          <w:sz w:val="28"/>
          <w:szCs w:val="28"/>
          <w:lang w:val="uk-UA"/>
        </w:rPr>
        <w:t xml:space="preserve"> </w:t>
      </w:r>
      <w:r w:rsidR="004B1F95" w:rsidRPr="005D4829">
        <w:rPr>
          <w:color w:val="000000" w:themeColor="text1"/>
          <w:sz w:val="28"/>
          <w:szCs w:val="28"/>
          <w:lang w:val="uk-UA"/>
        </w:rPr>
        <w:t>для</w:t>
      </w:r>
      <w:r w:rsidR="005C0C81" w:rsidRPr="005D4829">
        <w:rPr>
          <w:color w:val="000000" w:themeColor="text1"/>
          <w:sz w:val="28"/>
          <w:szCs w:val="28"/>
          <w:lang w:val="uk-UA"/>
        </w:rPr>
        <w:t xml:space="preserve"> </w:t>
      </w:r>
      <w:r w:rsidR="004B1F95" w:rsidRPr="005D4829">
        <w:rPr>
          <w:color w:val="000000" w:themeColor="text1"/>
          <w:sz w:val="28"/>
          <w:szCs w:val="28"/>
          <w:lang w:val="uk-UA"/>
        </w:rPr>
        <w:t>базової</w:t>
      </w:r>
      <w:r w:rsidR="005C0C81" w:rsidRPr="005D4829">
        <w:rPr>
          <w:color w:val="000000" w:themeColor="text1"/>
          <w:sz w:val="28"/>
          <w:szCs w:val="28"/>
          <w:lang w:val="uk-UA"/>
        </w:rPr>
        <w:t xml:space="preserve"> </w:t>
      </w:r>
      <w:r w:rsidR="004B1F95" w:rsidRPr="005D4829">
        <w:rPr>
          <w:color w:val="000000" w:themeColor="text1"/>
          <w:sz w:val="28"/>
          <w:szCs w:val="28"/>
          <w:lang w:val="uk-UA"/>
        </w:rPr>
        <w:t>оцінки</w:t>
      </w:r>
      <w:r w:rsidR="005C0C81" w:rsidRPr="005D4829">
        <w:rPr>
          <w:color w:val="000000" w:themeColor="text1"/>
          <w:sz w:val="28"/>
          <w:szCs w:val="28"/>
          <w:lang w:val="uk-UA"/>
        </w:rPr>
        <w:t xml:space="preserve"> </w:t>
      </w:r>
      <w:r w:rsidR="004B1F95" w:rsidRPr="005D4829">
        <w:rPr>
          <w:color w:val="000000" w:themeColor="text1"/>
          <w:sz w:val="28"/>
          <w:szCs w:val="28"/>
          <w:lang w:val="uk-UA"/>
        </w:rPr>
        <w:t>пацієнтів</w:t>
      </w:r>
      <w:r w:rsidR="005C0C81" w:rsidRPr="005D4829">
        <w:rPr>
          <w:color w:val="000000" w:themeColor="text1"/>
          <w:sz w:val="28"/>
          <w:szCs w:val="28"/>
          <w:lang w:val="uk-UA"/>
        </w:rPr>
        <w:t xml:space="preserve"> </w:t>
      </w:r>
      <w:r w:rsidR="004B1F95" w:rsidRPr="005D4829">
        <w:rPr>
          <w:color w:val="000000" w:themeColor="text1"/>
          <w:sz w:val="28"/>
          <w:szCs w:val="28"/>
          <w:lang w:val="uk-UA"/>
        </w:rPr>
        <w:t>із</w:t>
      </w:r>
      <w:r w:rsidR="005C0C81" w:rsidRPr="005D4829">
        <w:rPr>
          <w:color w:val="000000" w:themeColor="text1"/>
          <w:sz w:val="28"/>
          <w:szCs w:val="28"/>
          <w:lang w:val="uk-UA"/>
        </w:rPr>
        <w:t xml:space="preserve"> </w:t>
      </w:r>
      <w:r w:rsidR="004B1F95" w:rsidRPr="005D4829">
        <w:rPr>
          <w:color w:val="000000" w:themeColor="text1"/>
          <w:sz w:val="28"/>
          <w:szCs w:val="28"/>
          <w:lang w:val="uk-UA"/>
        </w:rPr>
        <w:t>COVID-19</w:t>
      </w:r>
      <w:r w:rsidR="005C0C81" w:rsidRPr="005D4829">
        <w:rPr>
          <w:color w:val="000000" w:themeColor="text1"/>
          <w:sz w:val="28"/>
          <w:szCs w:val="28"/>
          <w:lang w:val="uk-UA"/>
        </w:rPr>
        <w:t xml:space="preserve"> </w:t>
      </w:r>
      <w:r w:rsidR="004B1F95" w:rsidRPr="005D4829">
        <w:rPr>
          <w:color w:val="000000" w:themeColor="text1"/>
          <w:sz w:val="28"/>
          <w:szCs w:val="28"/>
          <w:lang w:val="uk-UA"/>
        </w:rPr>
        <w:t>зазвичай</w:t>
      </w:r>
      <w:r w:rsidR="005C0C81" w:rsidRPr="005D4829">
        <w:rPr>
          <w:color w:val="000000" w:themeColor="text1"/>
          <w:sz w:val="28"/>
          <w:szCs w:val="28"/>
          <w:lang w:val="uk-UA"/>
        </w:rPr>
        <w:t xml:space="preserve"> </w:t>
      </w:r>
      <w:r w:rsidR="004B1F95" w:rsidRPr="005D4829">
        <w:rPr>
          <w:color w:val="000000" w:themeColor="text1"/>
          <w:sz w:val="28"/>
          <w:szCs w:val="28"/>
          <w:lang w:val="uk-UA"/>
        </w:rPr>
        <w:t>проводиться</w:t>
      </w:r>
      <w:r w:rsidR="005C0C81" w:rsidRPr="005D4829">
        <w:rPr>
          <w:color w:val="000000" w:themeColor="text1"/>
          <w:sz w:val="28"/>
          <w:szCs w:val="28"/>
          <w:lang w:val="uk-UA"/>
        </w:rPr>
        <w:t xml:space="preserve"> </w:t>
      </w:r>
      <w:r w:rsidR="004B1F95" w:rsidRPr="005D4829">
        <w:rPr>
          <w:color w:val="000000" w:themeColor="text1"/>
          <w:sz w:val="28"/>
          <w:szCs w:val="28"/>
          <w:lang w:val="uk-UA"/>
        </w:rPr>
        <w:t>в</w:t>
      </w:r>
      <w:r w:rsidR="005C0C81" w:rsidRPr="005D4829">
        <w:rPr>
          <w:color w:val="000000" w:themeColor="text1"/>
          <w:sz w:val="28"/>
          <w:szCs w:val="28"/>
          <w:lang w:val="uk-UA"/>
        </w:rPr>
        <w:t xml:space="preserve"> </w:t>
      </w:r>
      <w:r w:rsidR="004B1F95" w:rsidRPr="005D4829">
        <w:rPr>
          <w:color w:val="000000" w:themeColor="text1"/>
          <w:sz w:val="28"/>
          <w:szCs w:val="28"/>
          <w:lang w:val="uk-UA"/>
        </w:rPr>
        <w:t>день</w:t>
      </w:r>
      <w:r w:rsidR="005C0C81" w:rsidRPr="005D4829">
        <w:rPr>
          <w:color w:val="000000" w:themeColor="text1"/>
          <w:sz w:val="28"/>
          <w:szCs w:val="28"/>
          <w:lang w:val="uk-UA"/>
        </w:rPr>
        <w:t xml:space="preserve"> </w:t>
      </w:r>
      <w:r w:rsidR="004B1F95" w:rsidRPr="005D4829">
        <w:rPr>
          <w:color w:val="000000" w:themeColor="text1"/>
          <w:sz w:val="28"/>
          <w:szCs w:val="28"/>
          <w:lang w:val="uk-UA"/>
        </w:rPr>
        <w:t>прийому,</w:t>
      </w:r>
      <w:r w:rsidR="005C0C81" w:rsidRPr="005D4829">
        <w:rPr>
          <w:color w:val="000000" w:themeColor="text1"/>
          <w:sz w:val="28"/>
          <w:szCs w:val="28"/>
          <w:lang w:val="uk-UA"/>
        </w:rPr>
        <w:t xml:space="preserve"> </w:t>
      </w:r>
      <w:r w:rsidR="004B1F95" w:rsidRPr="005D4829">
        <w:rPr>
          <w:color w:val="000000" w:themeColor="text1"/>
          <w:sz w:val="28"/>
          <w:szCs w:val="28"/>
          <w:lang w:val="uk-UA"/>
        </w:rPr>
        <w:t>або</w:t>
      </w:r>
      <w:r w:rsidR="005C0C81" w:rsidRPr="005D4829">
        <w:rPr>
          <w:color w:val="000000" w:themeColor="text1"/>
          <w:sz w:val="28"/>
          <w:szCs w:val="28"/>
          <w:lang w:val="uk-UA"/>
        </w:rPr>
        <w:t xml:space="preserve"> </w:t>
      </w:r>
      <w:r w:rsidR="004B1F95" w:rsidRPr="005D4829">
        <w:rPr>
          <w:color w:val="000000" w:themeColor="text1"/>
          <w:sz w:val="28"/>
          <w:szCs w:val="28"/>
          <w:lang w:val="uk-UA"/>
        </w:rPr>
        <w:t>якщо</w:t>
      </w:r>
      <w:r w:rsidR="005C0C81" w:rsidRPr="005D4829">
        <w:rPr>
          <w:color w:val="000000" w:themeColor="text1"/>
          <w:sz w:val="28"/>
          <w:szCs w:val="28"/>
          <w:lang w:val="uk-UA"/>
        </w:rPr>
        <w:t xml:space="preserve"> </w:t>
      </w:r>
      <w:r w:rsidR="004B1F95" w:rsidRPr="005D4829">
        <w:rPr>
          <w:color w:val="000000" w:themeColor="text1"/>
          <w:sz w:val="28"/>
          <w:szCs w:val="28"/>
          <w:lang w:val="uk-UA"/>
        </w:rPr>
        <w:t>ідеальна</w:t>
      </w:r>
      <w:r w:rsidR="005C0C81" w:rsidRPr="005D4829">
        <w:rPr>
          <w:color w:val="000000" w:themeColor="text1"/>
          <w:sz w:val="28"/>
          <w:szCs w:val="28"/>
          <w:lang w:val="uk-UA"/>
        </w:rPr>
        <w:t xml:space="preserve"> </w:t>
      </w:r>
      <w:r w:rsidR="004B1F95" w:rsidRPr="005D4829">
        <w:rPr>
          <w:color w:val="000000" w:themeColor="text1"/>
          <w:sz w:val="28"/>
          <w:szCs w:val="28"/>
          <w:lang w:val="uk-UA"/>
        </w:rPr>
        <w:t>терапевтична</w:t>
      </w:r>
      <w:r w:rsidR="005C0C81" w:rsidRPr="005D4829">
        <w:rPr>
          <w:color w:val="000000" w:themeColor="text1"/>
          <w:sz w:val="28"/>
          <w:szCs w:val="28"/>
          <w:lang w:val="uk-UA"/>
        </w:rPr>
        <w:t xml:space="preserve"> </w:t>
      </w:r>
      <w:r w:rsidR="004B1F95" w:rsidRPr="005D4829">
        <w:rPr>
          <w:color w:val="000000" w:themeColor="text1"/>
          <w:sz w:val="28"/>
          <w:szCs w:val="28"/>
          <w:lang w:val="uk-UA"/>
        </w:rPr>
        <w:t>ефективність</w:t>
      </w:r>
      <w:r w:rsidR="005C0C81" w:rsidRPr="005D4829">
        <w:rPr>
          <w:color w:val="000000" w:themeColor="text1"/>
          <w:sz w:val="28"/>
          <w:szCs w:val="28"/>
          <w:lang w:val="uk-UA"/>
        </w:rPr>
        <w:t xml:space="preserve"> </w:t>
      </w:r>
      <w:r w:rsidR="004B1F95" w:rsidRPr="005D4829">
        <w:rPr>
          <w:color w:val="000000" w:themeColor="text1"/>
          <w:sz w:val="28"/>
          <w:szCs w:val="28"/>
          <w:lang w:val="uk-UA"/>
        </w:rPr>
        <w:t>не</w:t>
      </w:r>
      <w:r w:rsidR="005C0C81" w:rsidRPr="005D4829">
        <w:rPr>
          <w:color w:val="000000" w:themeColor="text1"/>
          <w:sz w:val="28"/>
          <w:szCs w:val="28"/>
          <w:lang w:val="uk-UA"/>
        </w:rPr>
        <w:t xml:space="preserve"> </w:t>
      </w:r>
      <w:r w:rsidR="004B1F95" w:rsidRPr="005D4829">
        <w:rPr>
          <w:color w:val="000000" w:themeColor="text1"/>
          <w:sz w:val="28"/>
          <w:szCs w:val="28"/>
          <w:lang w:val="uk-UA"/>
        </w:rPr>
        <w:t>досягнута,</w:t>
      </w:r>
      <w:r w:rsidR="005C0C81" w:rsidRPr="005D4829">
        <w:rPr>
          <w:color w:val="000000" w:themeColor="text1"/>
          <w:sz w:val="28"/>
          <w:szCs w:val="28"/>
          <w:lang w:val="uk-UA"/>
        </w:rPr>
        <w:t xml:space="preserve"> </w:t>
      </w:r>
      <w:r w:rsidR="004B1F95" w:rsidRPr="005D4829">
        <w:rPr>
          <w:color w:val="000000" w:themeColor="text1"/>
          <w:sz w:val="28"/>
          <w:szCs w:val="28"/>
          <w:lang w:val="uk-UA"/>
        </w:rPr>
        <w:t>його</w:t>
      </w:r>
      <w:r w:rsidR="005C0C81" w:rsidRPr="005D4829">
        <w:rPr>
          <w:color w:val="000000" w:themeColor="text1"/>
          <w:sz w:val="28"/>
          <w:szCs w:val="28"/>
          <w:lang w:val="uk-UA"/>
        </w:rPr>
        <w:t xml:space="preserve"> </w:t>
      </w:r>
      <w:r w:rsidR="004B1F95" w:rsidRPr="005D4829">
        <w:rPr>
          <w:color w:val="000000" w:themeColor="text1"/>
          <w:sz w:val="28"/>
          <w:szCs w:val="28"/>
          <w:lang w:val="uk-UA"/>
        </w:rPr>
        <w:t>можна</w:t>
      </w:r>
      <w:r w:rsidR="005C0C81" w:rsidRPr="005D4829">
        <w:rPr>
          <w:color w:val="000000" w:themeColor="text1"/>
          <w:sz w:val="28"/>
          <w:szCs w:val="28"/>
          <w:lang w:val="uk-UA"/>
        </w:rPr>
        <w:t xml:space="preserve"> </w:t>
      </w:r>
      <w:r w:rsidR="004B1F95" w:rsidRPr="005D4829">
        <w:rPr>
          <w:color w:val="000000" w:themeColor="text1"/>
          <w:sz w:val="28"/>
          <w:szCs w:val="28"/>
          <w:lang w:val="uk-UA"/>
        </w:rPr>
        <w:t>повторно</w:t>
      </w:r>
      <w:r w:rsidR="005C0C81" w:rsidRPr="005D4829">
        <w:rPr>
          <w:color w:val="000000" w:themeColor="text1"/>
          <w:sz w:val="28"/>
          <w:szCs w:val="28"/>
          <w:lang w:val="uk-UA"/>
        </w:rPr>
        <w:t xml:space="preserve"> </w:t>
      </w:r>
      <w:r w:rsidR="004B1F95" w:rsidRPr="005D4829">
        <w:rPr>
          <w:color w:val="000000" w:themeColor="text1"/>
          <w:sz w:val="28"/>
          <w:szCs w:val="28"/>
          <w:lang w:val="uk-UA"/>
        </w:rPr>
        <w:t>проводити</w:t>
      </w:r>
      <w:r w:rsidR="005C0C81" w:rsidRPr="005D4829">
        <w:rPr>
          <w:color w:val="000000" w:themeColor="text1"/>
          <w:sz w:val="28"/>
          <w:szCs w:val="28"/>
          <w:lang w:val="uk-UA"/>
        </w:rPr>
        <w:t xml:space="preserve"> </w:t>
      </w:r>
      <w:r w:rsidR="004B1F95" w:rsidRPr="005D4829">
        <w:rPr>
          <w:color w:val="000000" w:themeColor="text1"/>
          <w:sz w:val="28"/>
          <w:szCs w:val="28"/>
          <w:lang w:val="uk-UA"/>
        </w:rPr>
        <w:t>через</w:t>
      </w:r>
      <w:r w:rsidR="005C0C81" w:rsidRPr="005D4829">
        <w:rPr>
          <w:color w:val="000000" w:themeColor="text1"/>
          <w:sz w:val="28"/>
          <w:szCs w:val="28"/>
          <w:lang w:val="uk-UA"/>
        </w:rPr>
        <w:t xml:space="preserve"> </w:t>
      </w:r>
      <w:r w:rsidR="004B1F95" w:rsidRPr="005D4829">
        <w:rPr>
          <w:color w:val="000000" w:themeColor="text1"/>
          <w:sz w:val="28"/>
          <w:szCs w:val="28"/>
          <w:lang w:val="uk-UA"/>
        </w:rPr>
        <w:t>2</w:t>
      </w:r>
      <w:r w:rsidRPr="005D4829">
        <w:rPr>
          <w:color w:val="000000" w:themeColor="text1"/>
          <w:sz w:val="28"/>
          <w:szCs w:val="28"/>
          <w:lang w:val="uk-UA"/>
        </w:rPr>
        <w:t>-</w:t>
      </w:r>
      <w:r w:rsidR="004B1F95" w:rsidRPr="005D4829">
        <w:rPr>
          <w:color w:val="000000" w:themeColor="text1"/>
          <w:sz w:val="28"/>
          <w:szCs w:val="28"/>
          <w:lang w:val="uk-UA"/>
        </w:rPr>
        <w:t>3</w:t>
      </w:r>
      <w:r w:rsidR="005C0C81" w:rsidRPr="005D4829">
        <w:rPr>
          <w:color w:val="000000" w:themeColor="text1"/>
          <w:sz w:val="28"/>
          <w:szCs w:val="28"/>
          <w:lang w:val="uk-UA"/>
        </w:rPr>
        <w:t xml:space="preserve"> </w:t>
      </w:r>
      <w:r w:rsidR="004B1F95" w:rsidRPr="005D4829">
        <w:rPr>
          <w:color w:val="000000" w:themeColor="text1"/>
          <w:sz w:val="28"/>
          <w:szCs w:val="28"/>
          <w:lang w:val="uk-UA"/>
        </w:rPr>
        <w:t>дні.</w:t>
      </w:r>
      <w:r w:rsidR="005C0C81" w:rsidRPr="005D4829">
        <w:rPr>
          <w:color w:val="000000" w:themeColor="text1"/>
          <w:sz w:val="28"/>
          <w:szCs w:val="28"/>
          <w:lang w:val="uk-UA"/>
        </w:rPr>
        <w:t xml:space="preserve"> </w:t>
      </w:r>
      <w:r w:rsidR="004B1F95" w:rsidRPr="005D4829">
        <w:rPr>
          <w:color w:val="000000" w:themeColor="text1"/>
          <w:sz w:val="28"/>
          <w:szCs w:val="28"/>
          <w:lang w:val="uk-UA"/>
        </w:rPr>
        <w:t>Якщо</w:t>
      </w:r>
      <w:r w:rsidR="005C0C81" w:rsidRPr="005D4829">
        <w:rPr>
          <w:color w:val="000000" w:themeColor="text1"/>
          <w:sz w:val="28"/>
          <w:szCs w:val="28"/>
          <w:lang w:val="uk-UA"/>
        </w:rPr>
        <w:t xml:space="preserve"> </w:t>
      </w:r>
      <w:r w:rsidR="004B1F95" w:rsidRPr="005D4829">
        <w:rPr>
          <w:color w:val="000000" w:themeColor="text1"/>
          <w:sz w:val="28"/>
          <w:szCs w:val="28"/>
          <w:lang w:val="uk-UA"/>
        </w:rPr>
        <w:t>симптоми</w:t>
      </w:r>
      <w:r w:rsidR="005C0C81" w:rsidRPr="005D4829">
        <w:rPr>
          <w:color w:val="000000" w:themeColor="text1"/>
          <w:sz w:val="28"/>
          <w:szCs w:val="28"/>
          <w:lang w:val="uk-UA"/>
        </w:rPr>
        <w:t xml:space="preserve"> </w:t>
      </w:r>
      <w:r w:rsidR="004B1F95" w:rsidRPr="005D4829">
        <w:rPr>
          <w:color w:val="000000" w:themeColor="text1"/>
          <w:sz w:val="28"/>
          <w:szCs w:val="28"/>
          <w:lang w:val="uk-UA"/>
        </w:rPr>
        <w:t>є</w:t>
      </w:r>
      <w:r w:rsidR="005C0C81" w:rsidRPr="005D4829">
        <w:rPr>
          <w:color w:val="000000" w:themeColor="text1"/>
          <w:sz w:val="28"/>
          <w:szCs w:val="28"/>
          <w:lang w:val="uk-UA"/>
        </w:rPr>
        <w:t xml:space="preserve"> </w:t>
      </w:r>
      <w:r w:rsidR="004B1F95" w:rsidRPr="005D4829">
        <w:rPr>
          <w:color w:val="000000" w:themeColor="text1"/>
          <w:sz w:val="28"/>
          <w:szCs w:val="28"/>
          <w:lang w:val="uk-UA"/>
        </w:rPr>
        <w:t>стабільними</w:t>
      </w:r>
      <w:r w:rsidR="005C0C81" w:rsidRPr="005D4829">
        <w:rPr>
          <w:color w:val="000000" w:themeColor="text1"/>
          <w:sz w:val="28"/>
          <w:szCs w:val="28"/>
          <w:lang w:val="uk-UA"/>
        </w:rPr>
        <w:t xml:space="preserve"> </w:t>
      </w:r>
      <w:r w:rsidR="004B1F95" w:rsidRPr="005D4829">
        <w:rPr>
          <w:color w:val="000000" w:themeColor="text1"/>
          <w:sz w:val="28"/>
          <w:szCs w:val="28"/>
          <w:lang w:val="uk-UA"/>
        </w:rPr>
        <w:t>або</w:t>
      </w:r>
      <w:r w:rsidR="005C0C81" w:rsidRPr="005D4829">
        <w:rPr>
          <w:color w:val="000000" w:themeColor="text1"/>
          <w:sz w:val="28"/>
          <w:szCs w:val="28"/>
          <w:lang w:val="uk-UA"/>
        </w:rPr>
        <w:t xml:space="preserve"> </w:t>
      </w:r>
      <w:r w:rsidR="004B1F95" w:rsidRPr="005D4829">
        <w:rPr>
          <w:color w:val="000000" w:themeColor="text1"/>
          <w:sz w:val="28"/>
          <w:szCs w:val="28"/>
          <w:lang w:val="uk-UA"/>
        </w:rPr>
        <w:t>покращуються</w:t>
      </w:r>
      <w:r w:rsidR="005C0C81" w:rsidRPr="005D4829">
        <w:rPr>
          <w:color w:val="000000" w:themeColor="text1"/>
          <w:sz w:val="28"/>
          <w:szCs w:val="28"/>
          <w:lang w:val="uk-UA"/>
        </w:rPr>
        <w:t xml:space="preserve"> </w:t>
      </w:r>
      <w:r w:rsidR="004B1F95" w:rsidRPr="005D4829">
        <w:rPr>
          <w:color w:val="000000" w:themeColor="text1"/>
          <w:sz w:val="28"/>
          <w:szCs w:val="28"/>
          <w:lang w:val="uk-UA"/>
        </w:rPr>
        <w:t>після</w:t>
      </w:r>
      <w:r w:rsidR="005C0C81" w:rsidRPr="005D4829">
        <w:rPr>
          <w:color w:val="000000" w:themeColor="text1"/>
          <w:sz w:val="28"/>
          <w:szCs w:val="28"/>
          <w:lang w:val="uk-UA"/>
        </w:rPr>
        <w:t xml:space="preserve"> </w:t>
      </w:r>
      <w:r w:rsidR="004B1F95" w:rsidRPr="005D4829">
        <w:rPr>
          <w:color w:val="000000" w:themeColor="text1"/>
          <w:sz w:val="28"/>
          <w:szCs w:val="28"/>
          <w:lang w:val="uk-UA"/>
        </w:rPr>
        <w:t>лікування,</w:t>
      </w:r>
      <w:r w:rsidR="005C0C81" w:rsidRPr="005D4829">
        <w:rPr>
          <w:color w:val="000000" w:themeColor="text1"/>
          <w:sz w:val="28"/>
          <w:szCs w:val="28"/>
          <w:lang w:val="uk-UA"/>
        </w:rPr>
        <w:t xml:space="preserve"> </w:t>
      </w:r>
      <w:r w:rsidR="004B1F95" w:rsidRPr="005D4829">
        <w:rPr>
          <w:color w:val="000000" w:themeColor="text1"/>
          <w:sz w:val="28"/>
          <w:szCs w:val="28"/>
          <w:lang w:val="uk-UA"/>
        </w:rPr>
        <w:t>то</w:t>
      </w:r>
      <w:r w:rsidR="005C0C81" w:rsidRPr="005D4829">
        <w:rPr>
          <w:color w:val="000000" w:themeColor="text1"/>
          <w:sz w:val="28"/>
          <w:szCs w:val="28"/>
          <w:lang w:val="uk-UA"/>
        </w:rPr>
        <w:t xml:space="preserve"> </w:t>
      </w:r>
      <w:r w:rsidR="004B1F95" w:rsidRPr="005D4829">
        <w:rPr>
          <w:color w:val="000000" w:themeColor="text1"/>
          <w:sz w:val="28"/>
          <w:szCs w:val="28"/>
          <w:lang w:val="uk-UA"/>
        </w:rPr>
        <w:t>КТ</w:t>
      </w:r>
      <w:r w:rsidR="005C0C81" w:rsidRPr="005D4829">
        <w:rPr>
          <w:color w:val="000000" w:themeColor="text1"/>
          <w:sz w:val="28"/>
          <w:szCs w:val="28"/>
          <w:lang w:val="uk-UA"/>
        </w:rPr>
        <w:t xml:space="preserve"> </w:t>
      </w:r>
      <w:r w:rsidR="004B1F95" w:rsidRPr="005D4829">
        <w:rPr>
          <w:color w:val="000000" w:themeColor="text1"/>
          <w:sz w:val="28"/>
          <w:szCs w:val="28"/>
          <w:lang w:val="uk-UA"/>
        </w:rPr>
        <w:t>грудної</w:t>
      </w:r>
      <w:r w:rsidR="005C0C81" w:rsidRPr="005D4829">
        <w:rPr>
          <w:color w:val="000000" w:themeColor="text1"/>
          <w:sz w:val="28"/>
          <w:szCs w:val="28"/>
          <w:lang w:val="uk-UA"/>
        </w:rPr>
        <w:t xml:space="preserve"> </w:t>
      </w:r>
      <w:r w:rsidR="004B1F95" w:rsidRPr="005D4829">
        <w:rPr>
          <w:color w:val="000000" w:themeColor="text1"/>
          <w:sz w:val="28"/>
          <w:szCs w:val="28"/>
          <w:lang w:val="uk-UA"/>
        </w:rPr>
        <w:t>клітки</w:t>
      </w:r>
      <w:r w:rsidR="005C0C81" w:rsidRPr="005D4829">
        <w:rPr>
          <w:color w:val="000000" w:themeColor="text1"/>
          <w:sz w:val="28"/>
          <w:szCs w:val="28"/>
          <w:lang w:val="uk-UA"/>
        </w:rPr>
        <w:t xml:space="preserve"> </w:t>
      </w:r>
      <w:r w:rsidR="004B1F95" w:rsidRPr="005D4829">
        <w:rPr>
          <w:color w:val="000000" w:themeColor="text1"/>
          <w:sz w:val="28"/>
          <w:szCs w:val="28"/>
          <w:lang w:val="uk-UA"/>
        </w:rPr>
        <w:t>можна</w:t>
      </w:r>
      <w:r w:rsidR="005C0C81" w:rsidRPr="005D4829">
        <w:rPr>
          <w:color w:val="000000" w:themeColor="text1"/>
          <w:sz w:val="28"/>
          <w:szCs w:val="28"/>
          <w:lang w:val="uk-UA"/>
        </w:rPr>
        <w:t xml:space="preserve"> </w:t>
      </w:r>
      <w:r w:rsidR="004B1F95" w:rsidRPr="005D4829">
        <w:rPr>
          <w:color w:val="000000" w:themeColor="text1"/>
          <w:sz w:val="28"/>
          <w:szCs w:val="28"/>
          <w:lang w:val="uk-UA"/>
        </w:rPr>
        <w:t>переробити</w:t>
      </w:r>
      <w:r w:rsidR="005C0C81" w:rsidRPr="005D4829">
        <w:rPr>
          <w:color w:val="000000" w:themeColor="text1"/>
          <w:sz w:val="28"/>
          <w:szCs w:val="28"/>
          <w:lang w:val="uk-UA"/>
        </w:rPr>
        <w:t xml:space="preserve"> </w:t>
      </w:r>
      <w:r w:rsidR="004B1F95" w:rsidRPr="005D4829">
        <w:rPr>
          <w:color w:val="000000" w:themeColor="text1"/>
          <w:sz w:val="28"/>
          <w:szCs w:val="28"/>
          <w:lang w:val="uk-UA"/>
        </w:rPr>
        <w:t>через</w:t>
      </w:r>
      <w:r w:rsidR="005C0C81" w:rsidRPr="005D4829">
        <w:rPr>
          <w:color w:val="000000" w:themeColor="text1"/>
          <w:sz w:val="28"/>
          <w:szCs w:val="28"/>
          <w:lang w:val="uk-UA"/>
        </w:rPr>
        <w:t xml:space="preserve"> </w:t>
      </w:r>
      <w:r w:rsidR="004B1F95" w:rsidRPr="005D4829">
        <w:rPr>
          <w:color w:val="000000" w:themeColor="text1"/>
          <w:sz w:val="28"/>
          <w:szCs w:val="28"/>
          <w:lang w:val="uk-UA"/>
        </w:rPr>
        <w:t>5</w:t>
      </w:r>
      <w:r w:rsidR="005C0C81" w:rsidRPr="005D4829">
        <w:rPr>
          <w:color w:val="000000" w:themeColor="text1"/>
          <w:sz w:val="28"/>
          <w:szCs w:val="28"/>
          <w:lang w:val="uk-UA"/>
        </w:rPr>
        <w:t xml:space="preserve"> </w:t>
      </w:r>
      <w:r w:rsidR="0054527D">
        <w:rPr>
          <w:color w:val="000000" w:themeColor="text1"/>
          <w:sz w:val="28"/>
          <w:szCs w:val="28"/>
          <w:lang w:val="uk-UA"/>
        </w:rPr>
        <w:t>–</w:t>
      </w:r>
      <w:r w:rsidR="005C0C81" w:rsidRPr="005D4829">
        <w:rPr>
          <w:color w:val="000000" w:themeColor="text1"/>
          <w:sz w:val="28"/>
          <w:szCs w:val="28"/>
          <w:lang w:val="uk-UA"/>
        </w:rPr>
        <w:t xml:space="preserve"> </w:t>
      </w:r>
      <w:r w:rsidR="004B1F95" w:rsidRPr="005D4829">
        <w:rPr>
          <w:color w:val="000000" w:themeColor="text1"/>
          <w:sz w:val="28"/>
          <w:szCs w:val="28"/>
          <w:lang w:val="uk-UA"/>
        </w:rPr>
        <w:t>7</w:t>
      </w:r>
      <w:r w:rsidR="005C0C81" w:rsidRPr="005D4829">
        <w:rPr>
          <w:color w:val="000000" w:themeColor="text1"/>
          <w:sz w:val="28"/>
          <w:szCs w:val="28"/>
          <w:lang w:val="uk-UA"/>
        </w:rPr>
        <w:t xml:space="preserve"> </w:t>
      </w:r>
      <w:r w:rsidR="004B1F95" w:rsidRPr="005D4829">
        <w:rPr>
          <w:color w:val="000000" w:themeColor="text1"/>
          <w:sz w:val="28"/>
          <w:szCs w:val="28"/>
          <w:lang w:val="uk-UA"/>
        </w:rPr>
        <w:t>днів.</w:t>
      </w:r>
      <w:r w:rsidR="005C0C81" w:rsidRPr="005D4829">
        <w:rPr>
          <w:color w:val="000000" w:themeColor="text1"/>
          <w:sz w:val="28"/>
          <w:szCs w:val="28"/>
          <w:lang w:val="uk-UA"/>
        </w:rPr>
        <w:t xml:space="preserve"> </w:t>
      </w:r>
      <w:r w:rsidR="004B1F95" w:rsidRPr="005D4829">
        <w:rPr>
          <w:color w:val="000000" w:themeColor="text1"/>
          <w:sz w:val="28"/>
          <w:szCs w:val="28"/>
          <w:lang w:val="uk-UA"/>
        </w:rPr>
        <w:t>Щоденні</w:t>
      </w:r>
      <w:r w:rsidR="005C0C81" w:rsidRPr="005D4829">
        <w:rPr>
          <w:color w:val="000000" w:themeColor="text1"/>
          <w:sz w:val="28"/>
          <w:szCs w:val="28"/>
          <w:lang w:val="uk-UA"/>
        </w:rPr>
        <w:t xml:space="preserve"> </w:t>
      </w:r>
      <w:r w:rsidR="004B1F95" w:rsidRPr="005D4829">
        <w:rPr>
          <w:color w:val="000000" w:themeColor="text1"/>
          <w:sz w:val="28"/>
          <w:szCs w:val="28"/>
          <w:lang w:val="uk-UA"/>
        </w:rPr>
        <w:t>рутинні</w:t>
      </w:r>
      <w:r w:rsidR="005C0C81" w:rsidRPr="005D4829">
        <w:rPr>
          <w:color w:val="000000" w:themeColor="text1"/>
          <w:sz w:val="28"/>
          <w:szCs w:val="28"/>
          <w:lang w:val="uk-UA"/>
        </w:rPr>
        <w:t xml:space="preserve"> </w:t>
      </w:r>
      <w:r w:rsidR="004B1F95" w:rsidRPr="005D4829">
        <w:rPr>
          <w:color w:val="000000" w:themeColor="text1"/>
          <w:sz w:val="28"/>
          <w:szCs w:val="28"/>
          <w:lang w:val="uk-UA"/>
        </w:rPr>
        <w:t>портативні</w:t>
      </w:r>
      <w:r w:rsidR="005C0C81" w:rsidRPr="005D4829">
        <w:rPr>
          <w:color w:val="000000" w:themeColor="text1"/>
          <w:sz w:val="28"/>
          <w:szCs w:val="28"/>
          <w:lang w:val="uk-UA"/>
        </w:rPr>
        <w:t xml:space="preserve"> </w:t>
      </w:r>
      <w:r w:rsidR="004B1F95" w:rsidRPr="005D4829">
        <w:rPr>
          <w:color w:val="000000" w:themeColor="text1"/>
          <w:sz w:val="28"/>
          <w:szCs w:val="28"/>
          <w:lang w:val="uk-UA"/>
        </w:rPr>
        <w:t>рентгенограми</w:t>
      </w:r>
      <w:r w:rsidR="005C0C81" w:rsidRPr="005D4829">
        <w:rPr>
          <w:color w:val="000000" w:themeColor="text1"/>
          <w:sz w:val="28"/>
          <w:szCs w:val="28"/>
          <w:lang w:val="uk-UA"/>
        </w:rPr>
        <w:t xml:space="preserve"> </w:t>
      </w:r>
      <w:r w:rsidR="004B1F95" w:rsidRPr="005D4829">
        <w:rPr>
          <w:color w:val="000000" w:themeColor="text1"/>
          <w:sz w:val="28"/>
          <w:szCs w:val="28"/>
          <w:lang w:val="uk-UA"/>
        </w:rPr>
        <w:t>грудної</w:t>
      </w:r>
      <w:r w:rsidR="005C0C81" w:rsidRPr="005D4829">
        <w:rPr>
          <w:color w:val="000000" w:themeColor="text1"/>
          <w:sz w:val="28"/>
          <w:szCs w:val="28"/>
          <w:lang w:val="uk-UA"/>
        </w:rPr>
        <w:t xml:space="preserve"> </w:t>
      </w:r>
      <w:r w:rsidR="004B1F95" w:rsidRPr="005D4829">
        <w:rPr>
          <w:color w:val="000000" w:themeColor="text1"/>
          <w:sz w:val="28"/>
          <w:szCs w:val="28"/>
          <w:lang w:val="uk-UA"/>
        </w:rPr>
        <w:t>клітки</w:t>
      </w:r>
      <w:r w:rsidR="005C0C81" w:rsidRPr="005D4829">
        <w:rPr>
          <w:color w:val="000000" w:themeColor="text1"/>
          <w:sz w:val="28"/>
          <w:szCs w:val="28"/>
          <w:lang w:val="uk-UA"/>
        </w:rPr>
        <w:t xml:space="preserve"> </w:t>
      </w:r>
      <w:r w:rsidR="004B1F95" w:rsidRPr="005D4829">
        <w:rPr>
          <w:color w:val="000000" w:themeColor="text1"/>
          <w:sz w:val="28"/>
          <w:szCs w:val="28"/>
          <w:lang w:val="uk-UA"/>
        </w:rPr>
        <w:t>рекомендуються</w:t>
      </w:r>
      <w:r w:rsidR="005C0C81" w:rsidRPr="005D4829">
        <w:rPr>
          <w:color w:val="000000" w:themeColor="text1"/>
          <w:sz w:val="28"/>
          <w:szCs w:val="28"/>
          <w:lang w:val="uk-UA"/>
        </w:rPr>
        <w:t xml:space="preserve"> </w:t>
      </w:r>
      <w:r w:rsidR="004B1F95" w:rsidRPr="005D4829">
        <w:rPr>
          <w:color w:val="000000" w:themeColor="text1"/>
          <w:sz w:val="28"/>
          <w:szCs w:val="28"/>
          <w:lang w:val="uk-UA"/>
        </w:rPr>
        <w:t>критично</w:t>
      </w:r>
      <w:r w:rsidR="005C0C81" w:rsidRPr="005D4829">
        <w:rPr>
          <w:color w:val="000000" w:themeColor="text1"/>
          <w:sz w:val="28"/>
          <w:szCs w:val="28"/>
          <w:lang w:val="uk-UA"/>
        </w:rPr>
        <w:t xml:space="preserve"> </w:t>
      </w:r>
      <w:r w:rsidR="004B1F95" w:rsidRPr="005D4829">
        <w:rPr>
          <w:color w:val="000000" w:themeColor="text1"/>
          <w:sz w:val="28"/>
          <w:szCs w:val="28"/>
          <w:lang w:val="uk-UA"/>
        </w:rPr>
        <w:t>хворим</w:t>
      </w:r>
      <w:r w:rsidR="0054527D" w:rsidRPr="00045FA0">
        <w:rPr>
          <w:iCs/>
          <w:sz w:val="28"/>
          <w:szCs w:val="28"/>
          <w:shd w:val="clear" w:color="auto" w:fill="FFFFFF"/>
          <w:lang w:val="uk-UA"/>
        </w:rPr>
        <w:t xml:space="preserve"> [53]</w:t>
      </w:r>
      <w:r w:rsidR="0054527D" w:rsidRPr="0054527D">
        <w:rPr>
          <w:iCs/>
          <w:sz w:val="28"/>
          <w:szCs w:val="28"/>
          <w:shd w:val="clear" w:color="auto" w:fill="FFFFFF"/>
          <w:lang w:val="uk-UA"/>
        </w:rPr>
        <w:t>.</w:t>
      </w:r>
    </w:p>
    <w:p w14:paraId="0444C54E" w14:textId="6DBE053E" w:rsidR="0085667C" w:rsidRPr="005D4829" w:rsidRDefault="004B1F95" w:rsidP="00F45B84">
      <w:pPr>
        <w:pStyle w:val="ae"/>
        <w:spacing w:before="0" w:beforeAutospacing="0" w:after="0" w:afterAutospacing="0" w:line="360" w:lineRule="auto"/>
        <w:ind w:firstLine="709"/>
        <w:jc w:val="both"/>
        <w:rPr>
          <w:color w:val="000000" w:themeColor="text1"/>
          <w:sz w:val="28"/>
          <w:szCs w:val="28"/>
          <w:lang w:val="uk-UA"/>
        </w:rPr>
      </w:pPr>
      <w:r w:rsidRPr="005D4829">
        <w:rPr>
          <w:color w:val="000000" w:themeColor="text1"/>
          <w:sz w:val="28"/>
          <w:szCs w:val="28"/>
          <w:lang w:val="uk-UA"/>
        </w:rPr>
        <w:t>COVID-19</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ранній</w:t>
      </w:r>
      <w:r w:rsidR="005C0C81" w:rsidRPr="005D4829">
        <w:rPr>
          <w:color w:val="000000" w:themeColor="text1"/>
          <w:sz w:val="28"/>
          <w:szCs w:val="28"/>
          <w:lang w:val="uk-UA"/>
        </w:rPr>
        <w:t xml:space="preserve"> </w:t>
      </w:r>
      <w:r w:rsidRPr="005D4829">
        <w:rPr>
          <w:color w:val="000000" w:themeColor="text1"/>
          <w:sz w:val="28"/>
          <w:szCs w:val="28"/>
          <w:lang w:val="uk-UA"/>
        </w:rPr>
        <w:t>стадії</w:t>
      </w:r>
      <w:r w:rsidR="005C0C81" w:rsidRPr="005D4829">
        <w:rPr>
          <w:color w:val="000000" w:themeColor="text1"/>
          <w:sz w:val="28"/>
          <w:szCs w:val="28"/>
          <w:lang w:val="uk-UA"/>
        </w:rPr>
        <w:t xml:space="preserve"> </w:t>
      </w:r>
      <w:r w:rsidRPr="005D4829">
        <w:rPr>
          <w:color w:val="000000" w:themeColor="text1"/>
          <w:sz w:val="28"/>
          <w:szCs w:val="28"/>
          <w:lang w:val="uk-UA"/>
        </w:rPr>
        <w:t>часто</w:t>
      </w:r>
      <w:r w:rsidR="005C0C81" w:rsidRPr="005D4829">
        <w:rPr>
          <w:color w:val="000000" w:themeColor="text1"/>
          <w:sz w:val="28"/>
          <w:szCs w:val="28"/>
          <w:lang w:val="uk-UA"/>
        </w:rPr>
        <w:t xml:space="preserve"> </w:t>
      </w:r>
      <w:r w:rsidRPr="005D4829">
        <w:rPr>
          <w:color w:val="000000" w:themeColor="text1"/>
          <w:sz w:val="28"/>
          <w:szCs w:val="28"/>
          <w:lang w:val="uk-UA"/>
        </w:rPr>
        <w:t>представляє</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мультифокальні</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плямисті</w:t>
      </w:r>
      <w:r w:rsidR="005C0C81" w:rsidRPr="005D4829">
        <w:rPr>
          <w:color w:val="000000" w:themeColor="text1"/>
          <w:sz w:val="28"/>
          <w:szCs w:val="28"/>
          <w:lang w:val="uk-UA"/>
        </w:rPr>
        <w:t xml:space="preserve"> </w:t>
      </w:r>
      <w:r w:rsidRPr="005D4829">
        <w:rPr>
          <w:color w:val="000000" w:themeColor="text1"/>
          <w:sz w:val="28"/>
          <w:szCs w:val="28"/>
          <w:lang w:val="uk-UA"/>
        </w:rPr>
        <w:t>тіні</w:t>
      </w:r>
      <w:r w:rsidR="005C0C81" w:rsidRPr="005D4829">
        <w:rPr>
          <w:color w:val="000000" w:themeColor="text1"/>
          <w:sz w:val="28"/>
          <w:szCs w:val="28"/>
          <w:lang w:val="uk-UA"/>
        </w:rPr>
        <w:t xml:space="preserve"> </w:t>
      </w:r>
      <w:r w:rsidRPr="005D4829">
        <w:rPr>
          <w:color w:val="000000" w:themeColor="text1"/>
          <w:sz w:val="28"/>
          <w:szCs w:val="28"/>
          <w:lang w:val="uk-UA"/>
        </w:rPr>
        <w:t>або</w:t>
      </w:r>
      <w:r w:rsidR="005C0C81" w:rsidRPr="005D4829">
        <w:rPr>
          <w:color w:val="000000" w:themeColor="text1"/>
          <w:sz w:val="28"/>
          <w:szCs w:val="28"/>
          <w:lang w:val="uk-UA"/>
        </w:rPr>
        <w:t xml:space="preserve"> </w:t>
      </w:r>
      <w:r w:rsidRPr="005D4829">
        <w:rPr>
          <w:color w:val="000000" w:themeColor="text1"/>
          <w:sz w:val="28"/>
          <w:szCs w:val="28"/>
          <w:lang w:val="uk-UA"/>
        </w:rPr>
        <w:t>картину</w:t>
      </w:r>
      <w:r w:rsidR="005C0C81" w:rsidRPr="005D4829">
        <w:rPr>
          <w:color w:val="000000" w:themeColor="text1"/>
          <w:sz w:val="28"/>
          <w:szCs w:val="28"/>
          <w:lang w:val="uk-UA"/>
        </w:rPr>
        <w:t xml:space="preserve"> </w:t>
      </w:r>
      <w:r w:rsidRPr="005D4829">
        <w:rPr>
          <w:color w:val="000000" w:themeColor="text1"/>
          <w:sz w:val="28"/>
          <w:szCs w:val="28"/>
          <w:lang w:val="uk-UA"/>
        </w:rPr>
        <w:t>розбитого</w:t>
      </w:r>
      <w:r w:rsidR="005C0C81" w:rsidRPr="005D4829">
        <w:rPr>
          <w:color w:val="000000" w:themeColor="text1"/>
          <w:sz w:val="28"/>
          <w:szCs w:val="28"/>
          <w:lang w:val="uk-UA"/>
        </w:rPr>
        <w:t xml:space="preserve"> </w:t>
      </w:r>
      <w:r w:rsidRPr="005D4829">
        <w:rPr>
          <w:color w:val="000000" w:themeColor="text1"/>
          <w:sz w:val="28"/>
          <w:szCs w:val="28"/>
          <w:lang w:val="uk-UA"/>
        </w:rPr>
        <w:t>скла,</w:t>
      </w:r>
      <w:r w:rsidR="005C0C81" w:rsidRPr="005D4829">
        <w:rPr>
          <w:color w:val="000000" w:themeColor="text1"/>
          <w:sz w:val="28"/>
          <w:szCs w:val="28"/>
          <w:lang w:val="uk-UA"/>
        </w:rPr>
        <w:t xml:space="preserve"> </w:t>
      </w:r>
      <w:r w:rsidRPr="005D4829">
        <w:rPr>
          <w:color w:val="000000" w:themeColor="text1"/>
          <w:sz w:val="28"/>
          <w:szCs w:val="28"/>
          <w:lang w:val="uk-UA"/>
        </w:rPr>
        <w:t>розташовані</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периферії</w:t>
      </w:r>
      <w:r w:rsidR="005C0C81" w:rsidRPr="005D4829">
        <w:rPr>
          <w:color w:val="000000" w:themeColor="text1"/>
          <w:sz w:val="28"/>
          <w:szCs w:val="28"/>
          <w:lang w:val="uk-UA"/>
        </w:rPr>
        <w:t xml:space="preserve"> </w:t>
      </w:r>
      <w:r w:rsidRPr="005D4829">
        <w:rPr>
          <w:color w:val="000000" w:themeColor="text1"/>
          <w:sz w:val="28"/>
          <w:szCs w:val="28"/>
          <w:lang w:val="uk-UA"/>
        </w:rPr>
        <w:t>легені,</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субплевральній</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ділянці</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обох</w:t>
      </w:r>
      <w:r w:rsidR="005C0C81" w:rsidRPr="005D4829">
        <w:rPr>
          <w:color w:val="000000" w:themeColor="text1"/>
          <w:sz w:val="28"/>
          <w:szCs w:val="28"/>
          <w:lang w:val="uk-UA"/>
        </w:rPr>
        <w:t xml:space="preserve"> </w:t>
      </w:r>
      <w:r w:rsidRPr="005D4829">
        <w:rPr>
          <w:color w:val="000000" w:themeColor="text1"/>
          <w:sz w:val="28"/>
          <w:szCs w:val="28"/>
          <w:lang w:val="uk-UA"/>
        </w:rPr>
        <w:t>нижніх</w:t>
      </w:r>
      <w:r w:rsidR="005C0C81" w:rsidRPr="005D4829">
        <w:rPr>
          <w:color w:val="000000" w:themeColor="text1"/>
          <w:sz w:val="28"/>
          <w:szCs w:val="28"/>
          <w:lang w:val="uk-UA"/>
        </w:rPr>
        <w:t xml:space="preserve"> </w:t>
      </w:r>
      <w:r w:rsidRPr="005D4829">
        <w:rPr>
          <w:color w:val="000000" w:themeColor="text1"/>
          <w:sz w:val="28"/>
          <w:szCs w:val="28"/>
          <w:lang w:val="uk-UA"/>
        </w:rPr>
        <w:t>долях</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КТ</w:t>
      </w:r>
      <w:r w:rsidR="005C0C81" w:rsidRPr="005D4829">
        <w:rPr>
          <w:color w:val="000000" w:themeColor="text1"/>
          <w:sz w:val="28"/>
          <w:szCs w:val="28"/>
          <w:lang w:val="uk-UA"/>
        </w:rPr>
        <w:t xml:space="preserve"> </w:t>
      </w:r>
      <w:r w:rsidRPr="005D4829">
        <w:rPr>
          <w:color w:val="000000" w:themeColor="text1"/>
          <w:sz w:val="28"/>
          <w:szCs w:val="28"/>
          <w:lang w:val="uk-UA"/>
        </w:rPr>
        <w:t>грудної</w:t>
      </w:r>
      <w:r w:rsidR="005C0C81" w:rsidRPr="005D4829">
        <w:rPr>
          <w:color w:val="000000" w:themeColor="text1"/>
          <w:sz w:val="28"/>
          <w:szCs w:val="28"/>
          <w:lang w:val="uk-UA"/>
        </w:rPr>
        <w:t xml:space="preserve"> </w:t>
      </w:r>
      <w:r w:rsidRPr="005D4829">
        <w:rPr>
          <w:color w:val="000000" w:themeColor="text1"/>
          <w:sz w:val="28"/>
          <w:szCs w:val="28"/>
          <w:lang w:val="uk-UA"/>
        </w:rPr>
        <w:t>клітки.</w:t>
      </w:r>
      <w:r w:rsidR="005C0C81" w:rsidRPr="005D4829">
        <w:rPr>
          <w:color w:val="000000" w:themeColor="text1"/>
          <w:sz w:val="28"/>
          <w:szCs w:val="28"/>
          <w:lang w:val="uk-UA"/>
        </w:rPr>
        <w:t xml:space="preserve"> </w:t>
      </w:r>
      <w:r w:rsidRPr="005D4829">
        <w:rPr>
          <w:color w:val="000000" w:themeColor="text1"/>
          <w:sz w:val="28"/>
          <w:szCs w:val="28"/>
          <w:lang w:val="uk-UA"/>
        </w:rPr>
        <w:t>Довга</w:t>
      </w:r>
      <w:r w:rsidR="005C0C81" w:rsidRPr="005D4829">
        <w:rPr>
          <w:color w:val="000000" w:themeColor="text1"/>
          <w:sz w:val="28"/>
          <w:szCs w:val="28"/>
          <w:lang w:val="uk-UA"/>
        </w:rPr>
        <w:t xml:space="preserve"> </w:t>
      </w:r>
      <w:r w:rsidRPr="005D4829">
        <w:rPr>
          <w:color w:val="000000" w:themeColor="text1"/>
          <w:sz w:val="28"/>
          <w:szCs w:val="28"/>
          <w:lang w:val="uk-UA"/>
        </w:rPr>
        <w:t>вісь</w:t>
      </w:r>
      <w:r w:rsidR="005C0C81" w:rsidRPr="005D4829">
        <w:rPr>
          <w:color w:val="000000" w:themeColor="text1"/>
          <w:sz w:val="28"/>
          <w:szCs w:val="28"/>
          <w:lang w:val="uk-UA"/>
        </w:rPr>
        <w:t xml:space="preserve"> </w:t>
      </w:r>
      <w:r w:rsidRPr="005D4829">
        <w:rPr>
          <w:color w:val="000000" w:themeColor="text1"/>
          <w:sz w:val="28"/>
          <w:szCs w:val="28"/>
          <w:lang w:val="uk-UA"/>
        </w:rPr>
        <w:t>ураження</w:t>
      </w:r>
      <w:r w:rsidR="005C0C81" w:rsidRPr="005D4829">
        <w:rPr>
          <w:color w:val="000000" w:themeColor="text1"/>
          <w:sz w:val="28"/>
          <w:szCs w:val="28"/>
          <w:lang w:val="uk-UA"/>
        </w:rPr>
        <w:t xml:space="preserve"> </w:t>
      </w:r>
      <w:r w:rsidRPr="005D4829">
        <w:rPr>
          <w:color w:val="000000" w:themeColor="text1"/>
          <w:sz w:val="28"/>
          <w:szCs w:val="28"/>
          <w:lang w:val="uk-UA"/>
        </w:rPr>
        <w:t>здебільшого</w:t>
      </w:r>
      <w:r w:rsidR="005C0C81" w:rsidRPr="005D4829">
        <w:rPr>
          <w:color w:val="000000" w:themeColor="text1"/>
          <w:sz w:val="28"/>
          <w:szCs w:val="28"/>
          <w:lang w:val="uk-UA"/>
        </w:rPr>
        <w:t xml:space="preserve"> </w:t>
      </w:r>
      <w:r w:rsidRPr="005D4829">
        <w:rPr>
          <w:color w:val="000000" w:themeColor="text1"/>
          <w:sz w:val="28"/>
          <w:szCs w:val="28"/>
          <w:lang w:val="uk-UA"/>
        </w:rPr>
        <w:t>паралельна</w:t>
      </w:r>
      <w:r w:rsidR="005C0C81" w:rsidRPr="005D4829">
        <w:rPr>
          <w:color w:val="000000" w:themeColor="text1"/>
          <w:sz w:val="28"/>
          <w:szCs w:val="28"/>
          <w:lang w:val="uk-UA"/>
        </w:rPr>
        <w:t xml:space="preserve"> </w:t>
      </w:r>
      <w:r w:rsidRPr="005D4829">
        <w:rPr>
          <w:color w:val="000000" w:themeColor="text1"/>
          <w:sz w:val="28"/>
          <w:szCs w:val="28"/>
          <w:lang w:val="uk-UA"/>
        </w:rPr>
        <w:t>плеврі.</w:t>
      </w:r>
      <w:r w:rsidR="005C0C81" w:rsidRPr="005D4829">
        <w:rPr>
          <w:color w:val="000000" w:themeColor="text1"/>
          <w:sz w:val="28"/>
          <w:szCs w:val="28"/>
          <w:lang w:val="uk-UA"/>
        </w:rPr>
        <w:t xml:space="preserve"> </w:t>
      </w:r>
      <w:r w:rsidRPr="005D4829">
        <w:rPr>
          <w:color w:val="000000" w:themeColor="text1"/>
          <w:sz w:val="28"/>
          <w:szCs w:val="28"/>
          <w:lang w:val="uk-UA"/>
        </w:rPr>
        <w:t>Потовщення</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міждолевої</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lastRenderedPageBreak/>
        <w:t>перегородки</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внутрішньдольове</w:t>
      </w:r>
      <w:proofErr w:type="spellEnd"/>
      <w:r w:rsidR="005C0C81" w:rsidRPr="005D4829">
        <w:rPr>
          <w:color w:val="000000" w:themeColor="text1"/>
          <w:sz w:val="28"/>
          <w:szCs w:val="28"/>
          <w:lang w:val="uk-UA"/>
        </w:rPr>
        <w:t xml:space="preserve"> </w:t>
      </w:r>
      <w:proofErr w:type="spellStart"/>
      <w:r w:rsidRPr="005D4829">
        <w:rPr>
          <w:color w:val="000000" w:themeColor="text1"/>
          <w:sz w:val="28"/>
          <w:szCs w:val="28"/>
          <w:lang w:val="uk-UA"/>
        </w:rPr>
        <w:t>інтерстиційне</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потовщення,</w:t>
      </w:r>
      <w:r w:rsidR="005C0C81" w:rsidRPr="005D4829">
        <w:rPr>
          <w:color w:val="000000" w:themeColor="text1"/>
          <w:sz w:val="28"/>
          <w:szCs w:val="28"/>
          <w:lang w:val="uk-UA"/>
        </w:rPr>
        <w:t xml:space="preserve"> </w:t>
      </w:r>
      <w:r w:rsidRPr="005D4829">
        <w:rPr>
          <w:color w:val="000000" w:themeColor="text1"/>
          <w:sz w:val="28"/>
          <w:szCs w:val="28"/>
          <w:lang w:val="uk-UA"/>
        </w:rPr>
        <w:t>яке</w:t>
      </w:r>
      <w:r w:rsidR="005C0C81" w:rsidRPr="005D4829">
        <w:rPr>
          <w:color w:val="000000" w:themeColor="text1"/>
          <w:sz w:val="28"/>
          <w:szCs w:val="28"/>
          <w:lang w:val="uk-UA"/>
        </w:rPr>
        <w:t xml:space="preserve"> </w:t>
      </w:r>
      <w:r w:rsidRPr="005D4829">
        <w:rPr>
          <w:color w:val="000000" w:themeColor="text1"/>
          <w:sz w:val="28"/>
          <w:szCs w:val="28"/>
          <w:lang w:val="uk-UA"/>
        </w:rPr>
        <w:t>називається</w:t>
      </w:r>
      <w:r w:rsidR="005C0C81" w:rsidRPr="005D4829">
        <w:rPr>
          <w:color w:val="000000" w:themeColor="text1"/>
          <w:sz w:val="28"/>
          <w:szCs w:val="28"/>
          <w:lang w:val="uk-UA"/>
        </w:rPr>
        <w:t xml:space="preserve"> </w:t>
      </w:r>
      <w:r w:rsidR="0085667C" w:rsidRPr="005D4829">
        <w:rPr>
          <w:color w:val="000000" w:themeColor="text1"/>
          <w:sz w:val="28"/>
          <w:szCs w:val="28"/>
          <w:lang w:val="uk-UA"/>
        </w:rPr>
        <w:t>«</w:t>
      </w:r>
      <w:proofErr w:type="spellStart"/>
      <w:r w:rsidRPr="005D4829">
        <w:rPr>
          <w:color w:val="000000" w:themeColor="text1"/>
          <w:sz w:val="28"/>
          <w:szCs w:val="28"/>
          <w:lang w:val="uk-UA"/>
        </w:rPr>
        <w:t>патерн</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шаленої</w:t>
      </w:r>
      <w:r w:rsidR="005C0C81" w:rsidRPr="005D4829">
        <w:rPr>
          <w:color w:val="000000" w:themeColor="text1"/>
          <w:sz w:val="28"/>
          <w:szCs w:val="28"/>
          <w:lang w:val="uk-UA"/>
        </w:rPr>
        <w:t xml:space="preserve"> </w:t>
      </w:r>
      <w:r w:rsidRPr="005D4829">
        <w:rPr>
          <w:color w:val="000000" w:themeColor="text1"/>
          <w:sz w:val="28"/>
          <w:szCs w:val="28"/>
          <w:lang w:val="uk-UA"/>
        </w:rPr>
        <w:t>бруківки</w:t>
      </w:r>
      <w:r w:rsidR="0085667C" w:rsidRPr="005D4829">
        <w:rPr>
          <w:color w:val="000000" w:themeColor="text1"/>
          <w:sz w:val="28"/>
          <w:szCs w:val="28"/>
          <w:lang w:val="uk-UA"/>
        </w:rPr>
        <w:t>»</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спостерігається</w:t>
      </w:r>
      <w:r w:rsidR="005C0C81" w:rsidRPr="005D4829">
        <w:rPr>
          <w:color w:val="000000" w:themeColor="text1"/>
          <w:sz w:val="28"/>
          <w:szCs w:val="28"/>
          <w:lang w:val="uk-UA"/>
        </w:rPr>
        <w:t xml:space="preserve"> </w:t>
      </w:r>
      <w:r w:rsidRPr="005D4829">
        <w:rPr>
          <w:color w:val="000000" w:themeColor="text1"/>
          <w:sz w:val="28"/>
          <w:szCs w:val="28"/>
          <w:lang w:val="uk-UA"/>
        </w:rPr>
        <w:t>при</w:t>
      </w:r>
      <w:r w:rsidR="005C0C81" w:rsidRPr="005D4829">
        <w:rPr>
          <w:color w:val="000000" w:themeColor="text1"/>
          <w:sz w:val="28"/>
          <w:szCs w:val="28"/>
          <w:lang w:val="uk-UA"/>
        </w:rPr>
        <w:t xml:space="preserve"> </w:t>
      </w:r>
      <w:r w:rsidRPr="005D4829">
        <w:rPr>
          <w:color w:val="000000" w:themeColor="text1"/>
          <w:sz w:val="28"/>
          <w:szCs w:val="28"/>
          <w:lang w:val="uk-UA"/>
        </w:rPr>
        <w:t>деяких</w:t>
      </w:r>
      <w:r w:rsidR="005C0C81" w:rsidRPr="005D4829">
        <w:rPr>
          <w:color w:val="000000" w:themeColor="text1"/>
          <w:sz w:val="28"/>
          <w:szCs w:val="28"/>
          <w:lang w:val="uk-UA"/>
        </w:rPr>
        <w:t xml:space="preserve"> </w:t>
      </w:r>
      <w:r w:rsidRPr="005D4829">
        <w:rPr>
          <w:color w:val="000000" w:themeColor="text1"/>
          <w:sz w:val="28"/>
          <w:szCs w:val="28"/>
          <w:lang w:val="uk-UA"/>
        </w:rPr>
        <w:t>картинах</w:t>
      </w:r>
      <w:r w:rsidR="005C0C81" w:rsidRPr="005D4829">
        <w:rPr>
          <w:color w:val="000000" w:themeColor="text1"/>
          <w:sz w:val="28"/>
          <w:szCs w:val="28"/>
          <w:lang w:val="uk-UA"/>
        </w:rPr>
        <w:t xml:space="preserve"> </w:t>
      </w:r>
      <w:r w:rsidRPr="005D4829">
        <w:rPr>
          <w:color w:val="000000" w:themeColor="text1"/>
          <w:sz w:val="28"/>
          <w:szCs w:val="28"/>
          <w:lang w:val="uk-UA"/>
        </w:rPr>
        <w:t>битого</w:t>
      </w:r>
      <w:r w:rsidR="005C0C81" w:rsidRPr="005D4829">
        <w:rPr>
          <w:color w:val="000000" w:themeColor="text1"/>
          <w:sz w:val="28"/>
          <w:szCs w:val="28"/>
          <w:lang w:val="uk-UA"/>
        </w:rPr>
        <w:t xml:space="preserve"> </w:t>
      </w:r>
      <w:r w:rsidRPr="005D4829">
        <w:rPr>
          <w:color w:val="000000" w:themeColor="text1"/>
          <w:sz w:val="28"/>
          <w:szCs w:val="28"/>
          <w:lang w:val="uk-UA"/>
        </w:rPr>
        <w:t>скла.</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невеликій</w:t>
      </w:r>
      <w:r w:rsidR="005C0C81" w:rsidRPr="005D4829">
        <w:rPr>
          <w:color w:val="000000" w:themeColor="text1"/>
          <w:sz w:val="28"/>
          <w:szCs w:val="28"/>
          <w:lang w:val="uk-UA"/>
        </w:rPr>
        <w:t xml:space="preserve"> </w:t>
      </w:r>
      <w:r w:rsidRPr="005D4829">
        <w:rPr>
          <w:color w:val="000000" w:themeColor="text1"/>
          <w:sz w:val="28"/>
          <w:szCs w:val="28"/>
          <w:lang w:val="uk-UA"/>
        </w:rPr>
        <w:t>кількості</w:t>
      </w:r>
      <w:r w:rsidR="005C0C81" w:rsidRPr="005D4829">
        <w:rPr>
          <w:color w:val="000000" w:themeColor="text1"/>
          <w:sz w:val="28"/>
          <w:szCs w:val="28"/>
          <w:lang w:val="uk-UA"/>
        </w:rPr>
        <w:t xml:space="preserve"> </w:t>
      </w:r>
      <w:r w:rsidRPr="005D4829">
        <w:rPr>
          <w:color w:val="000000" w:themeColor="text1"/>
          <w:sz w:val="28"/>
          <w:szCs w:val="28"/>
          <w:lang w:val="uk-UA"/>
        </w:rPr>
        <w:t>випадків</w:t>
      </w:r>
      <w:r w:rsidR="005C0C81" w:rsidRPr="005D4829">
        <w:rPr>
          <w:color w:val="000000" w:themeColor="text1"/>
          <w:sz w:val="28"/>
          <w:szCs w:val="28"/>
          <w:lang w:val="uk-UA"/>
        </w:rPr>
        <w:t xml:space="preserve"> </w:t>
      </w:r>
      <w:r w:rsidRPr="005D4829">
        <w:rPr>
          <w:color w:val="000000" w:themeColor="text1"/>
          <w:sz w:val="28"/>
          <w:szCs w:val="28"/>
          <w:lang w:val="uk-UA"/>
        </w:rPr>
        <w:t>можуть</w:t>
      </w:r>
      <w:r w:rsidR="005C0C81" w:rsidRPr="005D4829">
        <w:rPr>
          <w:color w:val="000000" w:themeColor="text1"/>
          <w:sz w:val="28"/>
          <w:szCs w:val="28"/>
          <w:lang w:val="uk-UA"/>
        </w:rPr>
        <w:t xml:space="preserve"> </w:t>
      </w:r>
      <w:r w:rsidRPr="005D4829">
        <w:rPr>
          <w:color w:val="000000" w:themeColor="text1"/>
          <w:sz w:val="28"/>
          <w:szCs w:val="28"/>
          <w:lang w:val="uk-UA"/>
        </w:rPr>
        <w:t>виявлятися</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солітарні</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локальні</w:t>
      </w:r>
      <w:r w:rsidR="005C0C81" w:rsidRPr="005D4829">
        <w:rPr>
          <w:color w:val="000000" w:themeColor="text1"/>
          <w:sz w:val="28"/>
          <w:szCs w:val="28"/>
          <w:lang w:val="uk-UA"/>
        </w:rPr>
        <w:t xml:space="preserve"> </w:t>
      </w:r>
      <w:r w:rsidRPr="005D4829">
        <w:rPr>
          <w:color w:val="000000" w:themeColor="text1"/>
          <w:sz w:val="28"/>
          <w:szCs w:val="28"/>
          <w:lang w:val="uk-UA"/>
        </w:rPr>
        <w:t>ураження</w:t>
      </w:r>
      <w:r w:rsidR="005C0C81" w:rsidRPr="005D4829">
        <w:rPr>
          <w:color w:val="000000" w:themeColor="text1"/>
          <w:sz w:val="28"/>
          <w:szCs w:val="28"/>
          <w:lang w:val="uk-UA"/>
        </w:rPr>
        <w:t xml:space="preserve"> </w:t>
      </w:r>
      <w:r w:rsidRPr="005D4829">
        <w:rPr>
          <w:color w:val="000000" w:themeColor="text1"/>
          <w:sz w:val="28"/>
          <w:szCs w:val="28"/>
          <w:lang w:val="uk-UA"/>
        </w:rPr>
        <w:t>або</w:t>
      </w:r>
      <w:r w:rsidR="005C0C81" w:rsidRPr="005D4829">
        <w:rPr>
          <w:color w:val="000000" w:themeColor="text1"/>
          <w:sz w:val="28"/>
          <w:szCs w:val="28"/>
          <w:lang w:val="uk-UA"/>
        </w:rPr>
        <w:t xml:space="preserve"> </w:t>
      </w:r>
      <w:r w:rsidRPr="005D4829">
        <w:rPr>
          <w:color w:val="000000" w:themeColor="text1"/>
          <w:sz w:val="28"/>
          <w:szCs w:val="28"/>
          <w:lang w:val="uk-UA"/>
        </w:rPr>
        <w:t>вузлові</w:t>
      </w:r>
      <w:r w:rsidR="005C0C81" w:rsidRPr="005D4829">
        <w:rPr>
          <w:color w:val="000000" w:themeColor="text1"/>
          <w:sz w:val="28"/>
          <w:szCs w:val="28"/>
          <w:lang w:val="uk-UA"/>
        </w:rPr>
        <w:t xml:space="preserve"> </w:t>
      </w:r>
      <w:r w:rsidRPr="005D4829">
        <w:rPr>
          <w:color w:val="000000" w:themeColor="text1"/>
          <w:sz w:val="28"/>
          <w:szCs w:val="28"/>
          <w:lang w:val="uk-UA"/>
        </w:rPr>
        <w:t>ураження,</w:t>
      </w:r>
      <w:r w:rsidR="005C0C81" w:rsidRPr="005D4829">
        <w:rPr>
          <w:color w:val="000000" w:themeColor="text1"/>
          <w:sz w:val="28"/>
          <w:szCs w:val="28"/>
          <w:lang w:val="uk-UA"/>
        </w:rPr>
        <w:t xml:space="preserve"> </w:t>
      </w:r>
      <w:r w:rsidRPr="005D4829">
        <w:rPr>
          <w:color w:val="000000" w:themeColor="text1"/>
          <w:sz w:val="28"/>
          <w:szCs w:val="28"/>
          <w:lang w:val="uk-UA"/>
        </w:rPr>
        <w:t>що</w:t>
      </w:r>
      <w:r w:rsidR="005C0C81" w:rsidRPr="005D4829">
        <w:rPr>
          <w:color w:val="000000" w:themeColor="text1"/>
          <w:sz w:val="28"/>
          <w:szCs w:val="28"/>
          <w:lang w:val="uk-UA"/>
        </w:rPr>
        <w:t xml:space="preserve"> </w:t>
      </w:r>
      <w:r w:rsidRPr="005D4829">
        <w:rPr>
          <w:color w:val="000000" w:themeColor="text1"/>
          <w:sz w:val="28"/>
          <w:szCs w:val="28"/>
          <w:lang w:val="uk-UA"/>
        </w:rPr>
        <w:t>розподіляються</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відповідності</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бронхом</w:t>
      </w:r>
      <w:r w:rsidR="005C0C81" w:rsidRPr="005D4829">
        <w:rPr>
          <w:color w:val="000000" w:themeColor="text1"/>
          <w:sz w:val="28"/>
          <w:szCs w:val="28"/>
          <w:lang w:val="uk-UA"/>
        </w:rPr>
        <w:t xml:space="preserve"> </w:t>
      </w:r>
      <w:r w:rsidRPr="005D4829">
        <w:rPr>
          <w:color w:val="000000" w:themeColor="text1"/>
          <w:sz w:val="28"/>
          <w:szCs w:val="28"/>
          <w:lang w:val="uk-UA"/>
        </w:rPr>
        <w:t>із</w:t>
      </w:r>
      <w:r w:rsidR="005C0C81" w:rsidRPr="005D4829">
        <w:rPr>
          <w:color w:val="000000" w:themeColor="text1"/>
          <w:sz w:val="28"/>
          <w:szCs w:val="28"/>
          <w:lang w:val="uk-UA"/>
        </w:rPr>
        <w:t xml:space="preserve"> </w:t>
      </w:r>
      <w:r w:rsidRPr="005D4829">
        <w:rPr>
          <w:color w:val="000000" w:themeColor="text1"/>
          <w:sz w:val="28"/>
          <w:szCs w:val="28"/>
          <w:lang w:val="uk-UA"/>
        </w:rPr>
        <w:t>зміною</w:t>
      </w:r>
      <w:r w:rsidR="005C0C81" w:rsidRPr="005D4829">
        <w:rPr>
          <w:color w:val="000000" w:themeColor="text1"/>
          <w:sz w:val="28"/>
          <w:szCs w:val="28"/>
          <w:lang w:val="uk-UA"/>
        </w:rPr>
        <w:t xml:space="preserve"> </w:t>
      </w:r>
      <w:r w:rsidRPr="005D4829">
        <w:rPr>
          <w:color w:val="000000" w:themeColor="text1"/>
          <w:sz w:val="28"/>
          <w:szCs w:val="28"/>
          <w:lang w:val="uk-UA"/>
        </w:rPr>
        <w:t>непрозорості</w:t>
      </w:r>
      <w:r w:rsidR="005C0C81" w:rsidRPr="005D4829">
        <w:rPr>
          <w:color w:val="000000" w:themeColor="text1"/>
          <w:sz w:val="28"/>
          <w:szCs w:val="28"/>
          <w:lang w:val="uk-UA"/>
        </w:rPr>
        <w:t xml:space="preserve"> </w:t>
      </w:r>
      <w:r w:rsidRPr="005D4829">
        <w:rPr>
          <w:color w:val="000000" w:themeColor="text1"/>
          <w:sz w:val="28"/>
          <w:szCs w:val="28"/>
          <w:lang w:val="uk-UA"/>
        </w:rPr>
        <w:t>битого</w:t>
      </w:r>
      <w:r w:rsidR="005C0C81" w:rsidRPr="005D4829">
        <w:rPr>
          <w:color w:val="000000" w:themeColor="text1"/>
          <w:sz w:val="28"/>
          <w:szCs w:val="28"/>
          <w:lang w:val="uk-UA"/>
        </w:rPr>
        <w:t xml:space="preserve"> </w:t>
      </w:r>
      <w:r w:rsidRPr="005D4829">
        <w:rPr>
          <w:color w:val="000000" w:themeColor="text1"/>
          <w:sz w:val="28"/>
          <w:szCs w:val="28"/>
          <w:lang w:val="uk-UA"/>
        </w:rPr>
        <w:t>скла.</w:t>
      </w:r>
      <w:r w:rsidR="005C0C81" w:rsidRPr="005D4829">
        <w:rPr>
          <w:color w:val="000000" w:themeColor="text1"/>
          <w:sz w:val="28"/>
          <w:szCs w:val="28"/>
          <w:lang w:val="uk-UA"/>
        </w:rPr>
        <w:t xml:space="preserve"> </w:t>
      </w:r>
      <w:r w:rsidRPr="005D4829">
        <w:rPr>
          <w:color w:val="000000" w:themeColor="text1"/>
          <w:sz w:val="28"/>
          <w:szCs w:val="28"/>
          <w:lang w:val="uk-UA"/>
        </w:rPr>
        <w:t>Прогресування</w:t>
      </w:r>
      <w:r w:rsidR="005C0C81" w:rsidRPr="005D4829">
        <w:rPr>
          <w:color w:val="000000" w:themeColor="text1"/>
          <w:sz w:val="28"/>
          <w:szCs w:val="28"/>
          <w:lang w:val="uk-UA"/>
        </w:rPr>
        <w:t xml:space="preserve"> </w:t>
      </w:r>
      <w:r w:rsidRPr="005D4829">
        <w:rPr>
          <w:color w:val="000000" w:themeColor="text1"/>
          <w:sz w:val="28"/>
          <w:szCs w:val="28"/>
          <w:lang w:val="uk-UA"/>
        </w:rPr>
        <w:t>хвороби</w:t>
      </w:r>
      <w:r w:rsidR="005C0C81" w:rsidRPr="005D4829">
        <w:rPr>
          <w:color w:val="000000" w:themeColor="text1"/>
          <w:sz w:val="28"/>
          <w:szCs w:val="28"/>
          <w:lang w:val="uk-UA"/>
        </w:rPr>
        <w:t xml:space="preserve"> </w:t>
      </w:r>
      <w:r w:rsidRPr="005D4829">
        <w:rPr>
          <w:color w:val="000000" w:themeColor="text1"/>
          <w:sz w:val="28"/>
          <w:szCs w:val="28"/>
          <w:lang w:val="uk-UA"/>
        </w:rPr>
        <w:t>здебільшого</w:t>
      </w:r>
      <w:r w:rsidR="005C0C81" w:rsidRPr="005D4829">
        <w:rPr>
          <w:color w:val="000000" w:themeColor="text1"/>
          <w:sz w:val="28"/>
          <w:szCs w:val="28"/>
          <w:lang w:val="uk-UA"/>
        </w:rPr>
        <w:t xml:space="preserve"> </w:t>
      </w:r>
      <w:r w:rsidRPr="005D4829">
        <w:rPr>
          <w:color w:val="000000" w:themeColor="text1"/>
          <w:sz w:val="28"/>
          <w:szCs w:val="28"/>
          <w:lang w:val="uk-UA"/>
        </w:rPr>
        <w:t>відбувається</w:t>
      </w:r>
      <w:r w:rsidR="005C0C81" w:rsidRPr="005D4829">
        <w:rPr>
          <w:color w:val="000000" w:themeColor="text1"/>
          <w:sz w:val="28"/>
          <w:szCs w:val="28"/>
          <w:lang w:val="uk-UA"/>
        </w:rPr>
        <w:t xml:space="preserve"> </w:t>
      </w:r>
      <w:r w:rsidRPr="005D4829">
        <w:rPr>
          <w:color w:val="000000" w:themeColor="text1"/>
          <w:sz w:val="28"/>
          <w:szCs w:val="28"/>
          <w:lang w:val="uk-UA"/>
        </w:rPr>
        <w:t>протягом</w:t>
      </w:r>
      <w:r w:rsidR="005C0C81" w:rsidRPr="005D4829">
        <w:rPr>
          <w:color w:val="000000" w:themeColor="text1"/>
          <w:sz w:val="28"/>
          <w:szCs w:val="28"/>
          <w:lang w:val="uk-UA"/>
        </w:rPr>
        <w:t xml:space="preserve"> </w:t>
      </w:r>
      <w:r w:rsidRPr="005D4829">
        <w:rPr>
          <w:color w:val="000000" w:themeColor="text1"/>
          <w:sz w:val="28"/>
          <w:szCs w:val="28"/>
          <w:lang w:val="uk-UA"/>
        </w:rPr>
        <w:t>7-10</w:t>
      </w:r>
      <w:r w:rsidR="005C0C81" w:rsidRPr="005D4829">
        <w:rPr>
          <w:color w:val="000000" w:themeColor="text1"/>
          <w:sz w:val="28"/>
          <w:szCs w:val="28"/>
          <w:lang w:val="uk-UA"/>
        </w:rPr>
        <w:t xml:space="preserve"> </w:t>
      </w:r>
      <w:r w:rsidRPr="005D4829">
        <w:rPr>
          <w:color w:val="000000" w:themeColor="text1"/>
          <w:sz w:val="28"/>
          <w:szCs w:val="28"/>
          <w:lang w:val="uk-UA"/>
        </w:rPr>
        <w:t>днів</w:t>
      </w:r>
      <w:r w:rsidR="005C0C81" w:rsidRPr="005D4829">
        <w:rPr>
          <w:color w:val="000000" w:themeColor="text1"/>
          <w:sz w:val="28"/>
          <w:szCs w:val="28"/>
          <w:lang w:val="uk-UA"/>
        </w:rPr>
        <w:t xml:space="preserve"> </w:t>
      </w:r>
      <w:r w:rsidRPr="005D4829">
        <w:rPr>
          <w:color w:val="000000" w:themeColor="text1"/>
          <w:sz w:val="28"/>
          <w:szCs w:val="28"/>
          <w:lang w:val="uk-UA"/>
        </w:rPr>
        <w:t>із</w:t>
      </w:r>
      <w:r w:rsidR="005C0C81" w:rsidRPr="005D4829">
        <w:rPr>
          <w:color w:val="000000" w:themeColor="text1"/>
          <w:sz w:val="28"/>
          <w:szCs w:val="28"/>
          <w:lang w:val="uk-UA"/>
        </w:rPr>
        <w:t xml:space="preserve"> </w:t>
      </w:r>
      <w:r w:rsidRPr="005D4829">
        <w:rPr>
          <w:color w:val="000000" w:themeColor="text1"/>
          <w:sz w:val="28"/>
          <w:szCs w:val="28"/>
          <w:lang w:val="uk-UA"/>
        </w:rPr>
        <w:t>збільшенням</w:t>
      </w:r>
      <w:r w:rsidR="005C0C81" w:rsidRPr="005D4829">
        <w:rPr>
          <w:color w:val="000000" w:themeColor="text1"/>
          <w:sz w:val="28"/>
          <w:szCs w:val="28"/>
          <w:lang w:val="uk-UA"/>
        </w:rPr>
        <w:t xml:space="preserve"> </w:t>
      </w:r>
      <w:r w:rsidRPr="005D4829">
        <w:rPr>
          <w:color w:val="000000" w:themeColor="text1"/>
          <w:sz w:val="28"/>
          <w:szCs w:val="28"/>
          <w:lang w:val="uk-UA"/>
        </w:rPr>
        <w:t>щільності</w:t>
      </w:r>
      <w:r w:rsidR="005C0C81" w:rsidRPr="005D4829">
        <w:rPr>
          <w:color w:val="000000" w:themeColor="text1"/>
          <w:sz w:val="28"/>
          <w:szCs w:val="28"/>
          <w:lang w:val="uk-UA"/>
        </w:rPr>
        <w:t xml:space="preserve"> </w:t>
      </w:r>
      <w:r w:rsidRPr="005D4829">
        <w:rPr>
          <w:color w:val="000000" w:themeColor="text1"/>
          <w:sz w:val="28"/>
          <w:szCs w:val="28"/>
          <w:lang w:val="uk-UA"/>
        </w:rPr>
        <w:t>уражень</w:t>
      </w:r>
      <w:r w:rsidR="005C0C81" w:rsidRPr="005D4829">
        <w:rPr>
          <w:color w:val="000000" w:themeColor="text1"/>
          <w:sz w:val="28"/>
          <w:szCs w:val="28"/>
          <w:lang w:val="uk-UA"/>
        </w:rPr>
        <w:t xml:space="preserve"> </w:t>
      </w:r>
      <w:r w:rsidRPr="005D4829">
        <w:rPr>
          <w:color w:val="000000" w:themeColor="text1"/>
          <w:sz w:val="28"/>
          <w:szCs w:val="28"/>
          <w:lang w:val="uk-UA"/>
        </w:rPr>
        <w:t>порівняно</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попередніми</w:t>
      </w:r>
      <w:r w:rsidR="005C0C81" w:rsidRPr="005D4829">
        <w:rPr>
          <w:color w:val="000000" w:themeColor="text1"/>
          <w:sz w:val="28"/>
          <w:szCs w:val="28"/>
          <w:lang w:val="uk-UA"/>
        </w:rPr>
        <w:t xml:space="preserve"> </w:t>
      </w:r>
      <w:r w:rsidRPr="005D4829">
        <w:rPr>
          <w:color w:val="000000" w:themeColor="text1"/>
          <w:sz w:val="28"/>
          <w:szCs w:val="28"/>
          <w:lang w:val="uk-UA"/>
        </w:rPr>
        <w:t>зображеннями</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консолідованими</w:t>
      </w:r>
      <w:r w:rsidR="005C0C81" w:rsidRPr="005D4829">
        <w:rPr>
          <w:color w:val="000000" w:themeColor="text1"/>
          <w:sz w:val="28"/>
          <w:szCs w:val="28"/>
          <w:lang w:val="uk-UA"/>
        </w:rPr>
        <w:t xml:space="preserve"> </w:t>
      </w:r>
      <w:r w:rsidRPr="005D4829">
        <w:rPr>
          <w:color w:val="000000" w:themeColor="text1"/>
          <w:sz w:val="28"/>
          <w:szCs w:val="28"/>
          <w:lang w:val="uk-UA"/>
        </w:rPr>
        <w:t>ураженнями</w:t>
      </w:r>
      <w:r w:rsidR="005C0C81" w:rsidRPr="005D4829">
        <w:rPr>
          <w:color w:val="000000" w:themeColor="text1"/>
          <w:sz w:val="28"/>
          <w:szCs w:val="28"/>
          <w:lang w:val="uk-UA"/>
        </w:rPr>
        <w:t xml:space="preserve"> </w:t>
      </w:r>
      <w:r w:rsidRPr="005D4829">
        <w:rPr>
          <w:color w:val="000000" w:themeColor="text1"/>
          <w:sz w:val="28"/>
          <w:szCs w:val="28"/>
          <w:lang w:val="uk-UA"/>
        </w:rPr>
        <w:t>із</w:t>
      </w:r>
      <w:r w:rsidR="005C0C81" w:rsidRPr="005D4829">
        <w:rPr>
          <w:color w:val="000000" w:themeColor="text1"/>
          <w:sz w:val="28"/>
          <w:szCs w:val="28"/>
          <w:lang w:val="uk-UA"/>
        </w:rPr>
        <w:t xml:space="preserve"> </w:t>
      </w:r>
      <w:r w:rsidRPr="005D4829">
        <w:rPr>
          <w:color w:val="000000" w:themeColor="text1"/>
          <w:sz w:val="28"/>
          <w:szCs w:val="28"/>
          <w:lang w:val="uk-UA"/>
        </w:rPr>
        <w:t>ознакою</w:t>
      </w:r>
      <w:r w:rsidR="005C0C81" w:rsidRPr="005D4829">
        <w:rPr>
          <w:color w:val="000000" w:themeColor="text1"/>
          <w:sz w:val="28"/>
          <w:szCs w:val="28"/>
          <w:lang w:val="uk-UA"/>
        </w:rPr>
        <w:t xml:space="preserve"> </w:t>
      </w:r>
      <w:r w:rsidRPr="005D4829">
        <w:rPr>
          <w:color w:val="000000" w:themeColor="text1"/>
          <w:sz w:val="28"/>
          <w:szCs w:val="28"/>
          <w:lang w:val="uk-UA"/>
        </w:rPr>
        <w:t>повітряної</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бронхограми</w:t>
      </w:r>
      <w:proofErr w:type="spellEnd"/>
      <w:r w:rsidR="0054527D">
        <w:rPr>
          <w:color w:val="000000" w:themeColor="text1"/>
          <w:sz w:val="28"/>
          <w:szCs w:val="28"/>
          <w:lang w:val="uk-UA"/>
        </w:rPr>
        <w:t xml:space="preserve"> </w:t>
      </w:r>
      <w:r w:rsidR="0054527D" w:rsidRPr="00045FA0">
        <w:rPr>
          <w:iCs/>
          <w:sz w:val="28"/>
          <w:szCs w:val="28"/>
          <w:shd w:val="clear" w:color="auto" w:fill="FFFFFF"/>
          <w:lang w:val="uk-UA"/>
        </w:rPr>
        <w:t>[</w:t>
      </w:r>
      <w:r w:rsidR="0054527D" w:rsidRPr="00EC7BA4">
        <w:rPr>
          <w:iCs/>
          <w:sz w:val="28"/>
          <w:szCs w:val="28"/>
          <w:shd w:val="clear" w:color="auto" w:fill="FFFFFF"/>
          <w:lang w:val="uk-UA"/>
        </w:rPr>
        <w:t>67</w:t>
      </w:r>
      <w:r w:rsidR="0054527D" w:rsidRPr="00045FA0">
        <w:rPr>
          <w:iCs/>
          <w:sz w:val="28"/>
          <w:szCs w:val="28"/>
          <w:shd w:val="clear" w:color="auto" w:fill="FFFFFF"/>
          <w:lang w:val="uk-UA"/>
        </w:rPr>
        <w:t>]</w:t>
      </w:r>
      <w:r w:rsidRPr="005D4829">
        <w:rPr>
          <w:color w:val="000000" w:themeColor="text1"/>
          <w:sz w:val="28"/>
          <w:szCs w:val="28"/>
          <w:lang w:val="uk-UA"/>
        </w:rPr>
        <w:t>.</w:t>
      </w:r>
      <w:r w:rsidR="005C0C81" w:rsidRPr="005D4829">
        <w:rPr>
          <w:color w:val="000000" w:themeColor="text1"/>
          <w:sz w:val="28"/>
          <w:szCs w:val="28"/>
          <w:lang w:val="uk-UA"/>
        </w:rPr>
        <w:t xml:space="preserve"> </w:t>
      </w:r>
    </w:p>
    <w:p w14:paraId="165E8F4A" w14:textId="77777777" w:rsidR="004B1F95" w:rsidRPr="005D4829" w:rsidRDefault="004B1F95" w:rsidP="00F45B84">
      <w:pPr>
        <w:pStyle w:val="ae"/>
        <w:spacing w:before="0" w:beforeAutospacing="0" w:after="0" w:afterAutospacing="0" w:line="360" w:lineRule="auto"/>
        <w:jc w:val="both"/>
        <w:rPr>
          <w:color w:val="000000" w:themeColor="text1"/>
          <w:sz w:val="28"/>
          <w:szCs w:val="28"/>
          <w:lang w:val="uk-UA"/>
        </w:rPr>
      </w:pPr>
      <w:r w:rsidRPr="005D4829">
        <w:rPr>
          <w:color w:val="000000" w:themeColor="text1"/>
          <w:sz w:val="28"/>
          <w:szCs w:val="28"/>
          <w:lang w:val="uk-UA"/>
        </w:rPr>
        <w:fldChar w:fldCharType="begin"/>
      </w:r>
      <w:r w:rsidRPr="005D4829">
        <w:rPr>
          <w:color w:val="000000" w:themeColor="text1"/>
          <w:sz w:val="28"/>
          <w:szCs w:val="28"/>
          <w:lang w:val="uk-UA"/>
        </w:rPr>
        <w:instrText xml:space="preserve"> INCLUDEPICTURE "/var/folders/1q/tck1dg0d0zq10h6l0qb7jnjc0000gp/T/com.microsoft.Word/WebArchiveCopyPasteTempFiles/covid-1.png" \* MERGEFORMATINET </w:instrText>
      </w:r>
      <w:r w:rsidRPr="005D4829">
        <w:rPr>
          <w:color w:val="000000" w:themeColor="text1"/>
          <w:sz w:val="28"/>
          <w:szCs w:val="28"/>
          <w:lang w:val="uk-UA"/>
        </w:rPr>
        <w:fldChar w:fldCharType="separate"/>
      </w:r>
      <w:r w:rsidRPr="005D4829">
        <w:rPr>
          <w:noProof/>
          <w:color w:val="000000" w:themeColor="text1"/>
          <w:sz w:val="28"/>
          <w:szCs w:val="28"/>
        </w:rPr>
        <w:drawing>
          <wp:inline distT="0" distB="0" distL="0" distR="0" wp14:anchorId="4FFAA8A0" wp14:editId="5E23D212">
            <wp:extent cx="5731510" cy="2930525"/>
            <wp:effectExtent l="0" t="0" r="0" b="3175"/>
            <wp:docPr id="13" name="Рисунок 13" descr="covi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930525"/>
                    </a:xfrm>
                    <a:prstGeom prst="rect">
                      <a:avLst/>
                    </a:prstGeom>
                    <a:noFill/>
                    <a:ln>
                      <a:noFill/>
                    </a:ln>
                  </pic:spPr>
                </pic:pic>
              </a:graphicData>
            </a:graphic>
          </wp:inline>
        </w:drawing>
      </w:r>
      <w:r w:rsidRPr="005D4829">
        <w:rPr>
          <w:color w:val="000000" w:themeColor="text1"/>
          <w:sz w:val="28"/>
          <w:szCs w:val="28"/>
          <w:lang w:val="uk-UA"/>
        </w:rPr>
        <w:fldChar w:fldCharType="end"/>
      </w:r>
    </w:p>
    <w:p w14:paraId="7DFFE652" w14:textId="47002FE7" w:rsidR="004B1F95" w:rsidRPr="005D4829" w:rsidRDefault="004B1F95" w:rsidP="009D5B50">
      <w:pPr>
        <w:pStyle w:val="ae"/>
        <w:spacing w:before="0" w:beforeAutospacing="0" w:after="0" w:afterAutospacing="0" w:line="360" w:lineRule="auto"/>
        <w:jc w:val="both"/>
        <w:rPr>
          <w:color w:val="000000" w:themeColor="text1"/>
          <w:sz w:val="28"/>
          <w:szCs w:val="28"/>
          <w:lang w:val="uk-UA"/>
        </w:rPr>
      </w:pPr>
      <w:r w:rsidRPr="005D4829">
        <w:rPr>
          <w:color w:val="000000" w:themeColor="text1"/>
          <w:sz w:val="28"/>
          <w:szCs w:val="28"/>
          <w:lang w:val="uk-UA"/>
        </w:rPr>
        <w:t>Рис.</w:t>
      </w:r>
      <w:r w:rsidR="005C0C81" w:rsidRPr="005D4829">
        <w:rPr>
          <w:color w:val="000000" w:themeColor="text1"/>
          <w:sz w:val="28"/>
          <w:szCs w:val="28"/>
          <w:lang w:val="uk-UA"/>
        </w:rPr>
        <w:t xml:space="preserve"> </w:t>
      </w:r>
      <w:r w:rsidRPr="005D4829">
        <w:rPr>
          <w:color w:val="000000" w:themeColor="text1"/>
          <w:sz w:val="28"/>
          <w:szCs w:val="28"/>
          <w:lang w:val="uk-UA"/>
        </w:rPr>
        <w:t>1</w:t>
      </w:r>
      <w:r w:rsidR="008D37F7" w:rsidRPr="005D4829">
        <w:rPr>
          <w:color w:val="000000" w:themeColor="text1"/>
          <w:sz w:val="28"/>
          <w:szCs w:val="28"/>
          <w:lang w:val="uk-UA"/>
        </w:rPr>
        <w:t>.</w:t>
      </w:r>
      <w:r w:rsidRPr="005D4829">
        <w:rPr>
          <w:color w:val="000000" w:themeColor="text1"/>
          <w:sz w:val="28"/>
          <w:szCs w:val="28"/>
          <w:lang w:val="uk-UA"/>
        </w:rPr>
        <w:t>2</w:t>
      </w:r>
      <w:r w:rsidR="008D37F7" w:rsidRPr="005D4829">
        <w:rPr>
          <w:color w:val="000000" w:themeColor="text1"/>
          <w:sz w:val="28"/>
          <w:szCs w:val="28"/>
          <w:lang w:val="uk-UA"/>
        </w:rPr>
        <w:t xml:space="preserve"> Характерні ознаки COVID-19 на знімках КТ:</w:t>
      </w:r>
      <w:r w:rsidR="009D5B50" w:rsidRPr="005D4829">
        <w:rPr>
          <w:color w:val="000000" w:themeColor="text1"/>
          <w:sz w:val="28"/>
          <w:szCs w:val="28"/>
          <w:lang w:val="uk-UA"/>
        </w:rPr>
        <w:t xml:space="preserve"> 1, 2 –</w:t>
      </w:r>
      <w:r w:rsidR="008D37F7" w:rsidRPr="005D4829">
        <w:rPr>
          <w:color w:val="000000" w:themeColor="text1"/>
          <w:sz w:val="28"/>
          <w:szCs w:val="28"/>
          <w:lang w:val="uk-UA"/>
        </w:rPr>
        <w:t xml:space="preserve"> </w:t>
      </w:r>
      <w:r w:rsidRPr="005D4829">
        <w:rPr>
          <w:color w:val="000000" w:themeColor="text1"/>
          <w:sz w:val="28"/>
          <w:szCs w:val="28"/>
          <w:lang w:val="uk-UA"/>
        </w:rPr>
        <w:t>осередкові</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субплевральні</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фокуси</w:t>
      </w:r>
      <w:r w:rsidR="005C0C81" w:rsidRPr="005D4829">
        <w:rPr>
          <w:color w:val="000000" w:themeColor="text1"/>
          <w:sz w:val="28"/>
          <w:szCs w:val="28"/>
          <w:lang w:val="uk-UA"/>
        </w:rPr>
        <w:t xml:space="preserve"> </w:t>
      </w:r>
      <w:r w:rsidRPr="005D4829">
        <w:rPr>
          <w:color w:val="000000" w:themeColor="text1"/>
          <w:sz w:val="28"/>
          <w:szCs w:val="28"/>
          <w:lang w:val="uk-UA"/>
        </w:rPr>
        <w:t>ущільнення</w:t>
      </w:r>
      <w:r w:rsidR="005C0C81" w:rsidRPr="005D4829">
        <w:rPr>
          <w:color w:val="000000" w:themeColor="text1"/>
          <w:sz w:val="28"/>
          <w:szCs w:val="28"/>
          <w:lang w:val="uk-UA"/>
        </w:rPr>
        <w:t xml:space="preserve"> </w:t>
      </w:r>
      <w:r w:rsidRPr="005D4829">
        <w:rPr>
          <w:color w:val="000000" w:themeColor="text1"/>
          <w:sz w:val="28"/>
          <w:szCs w:val="28"/>
          <w:lang w:val="uk-UA"/>
        </w:rPr>
        <w:t>по</w:t>
      </w:r>
      <w:r w:rsidR="005C0C81" w:rsidRPr="005D4829">
        <w:rPr>
          <w:color w:val="000000" w:themeColor="text1"/>
          <w:sz w:val="28"/>
          <w:szCs w:val="28"/>
          <w:lang w:val="uk-UA"/>
        </w:rPr>
        <w:t xml:space="preserve"> </w:t>
      </w:r>
      <w:r w:rsidRPr="005D4829">
        <w:rPr>
          <w:color w:val="000000" w:themeColor="text1"/>
          <w:sz w:val="28"/>
          <w:szCs w:val="28"/>
          <w:lang w:val="uk-UA"/>
        </w:rPr>
        <w:t>типу</w:t>
      </w:r>
      <w:r w:rsidR="005C0C81" w:rsidRPr="005D4829">
        <w:rPr>
          <w:color w:val="000000" w:themeColor="text1"/>
          <w:sz w:val="28"/>
          <w:szCs w:val="28"/>
          <w:lang w:val="uk-UA"/>
        </w:rPr>
        <w:t xml:space="preserve"> </w:t>
      </w:r>
      <w:r w:rsidRPr="005D4829">
        <w:rPr>
          <w:color w:val="000000" w:themeColor="text1"/>
          <w:sz w:val="28"/>
          <w:szCs w:val="28"/>
          <w:lang w:val="uk-UA"/>
        </w:rPr>
        <w:t>«матового</w:t>
      </w:r>
      <w:r w:rsidR="005C0C81" w:rsidRPr="005D4829">
        <w:rPr>
          <w:color w:val="000000" w:themeColor="text1"/>
          <w:sz w:val="28"/>
          <w:szCs w:val="28"/>
          <w:lang w:val="uk-UA"/>
        </w:rPr>
        <w:t xml:space="preserve"> </w:t>
      </w:r>
      <w:r w:rsidRPr="005D4829">
        <w:rPr>
          <w:color w:val="000000" w:themeColor="text1"/>
          <w:sz w:val="28"/>
          <w:szCs w:val="28"/>
          <w:lang w:val="uk-UA"/>
        </w:rPr>
        <w:t>скла»;</w:t>
      </w:r>
      <w:r w:rsidR="009D5B50" w:rsidRPr="005D4829">
        <w:rPr>
          <w:color w:val="000000" w:themeColor="text1"/>
          <w:sz w:val="28"/>
          <w:szCs w:val="28"/>
          <w:lang w:val="uk-UA"/>
        </w:rPr>
        <w:t xml:space="preserve"> </w:t>
      </w:r>
      <w:r w:rsidRPr="005D4829">
        <w:rPr>
          <w:color w:val="000000" w:themeColor="text1"/>
          <w:sz w:val="28"/>
          <w:szCs w:val="28"/>
          <w:lang w:val="uk-UA"/>
        </w:rPr>
        <w:t>3</w:t>
      </w:r>
      <w:r w:rsidR="009D5B50" w:rsidRPr="005D4829">
        <w:rPr>
          <w:color w:val="000000" w:themeColor="text1"/>
          <w:sz w:val="28"/>
          <w:szCs w:val="28"/>
          <w:lang w:val="uk-UA"/>
        </w:rPr>
        <w:t xml:space="preserve"> –</w:t>
      </w:r>
      <w:r w:rsidR="005C0C81" w:rsidRPr="005D4829">
        <w:rPr>
          <w:color w:val="000000" w:themeColor="text1"/>
          <w:sz w:val="28"/>
          <w:szCs w:val="28"/>
          <w:lang w:val="uk-UA"/>
        </w:rPr>
        <w:t xml:space="preserve"> </w:t>
      </w:r>
      <w:r w:rsidRPr="005D4829">
        <w:rPr>
          <w:color w:val="000000" w:themeColor="text1"/>
          <w:sz w:val="28"/>
          <w:szCs w:val="28"/>
          <w:lang w:val="uk-UA"/>
        </w:rPr>
        <w:t>вузли</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вогнищева</w:t>
      </w:r>
      <w:r w:rsidR="005C0C81" w:rsidRPr="005D4829">
        <w:rPr>
          <w:color w:val="000000" w:themeColor="text1"/>
          <w:sz w:val="28"/>
          <w:szCs w:val="28"/>
          <w:lang w:val="uk-UA"/>
        </w:rPr>
        <w:t xml:space="preserve"> </w:t>
      </w:r>
      <w:r w:rsidRPr="005D4829">
        <w:rPr>
          <w:color w:val="000000" w:themeColor="text1"/>
          <w:sz w:val="28"/>
          <w:szCs w:val="28"/>
          <w:lang w:val="uk-UA"/>
        </w:rPr>
        <w:t>ексудація;</w:t>
      </w:r>
      <w:r w:rsidR="009D5B50" w:rsidRPr="005D4829">
        <w:rPr>
          <w:color w:val="000000" w:themeColor="text1"/>
          <w:sz w:val="28"/>
          <w:szCs w:val="28"/>
          <w:lang w:val="uk-UA"/>
        </w:rPr>
        <w:t xml:space="preserve"> 4, 5 – </w:t>
      </w:r>
      <w:proofErr w:type="spellStart"/>
      <w:r w:rsidRPr="005D4829">
        <w:rPr>
          <w:color w:val="000000" w:themeColor="text1"/>
          <w:sz w:val="28"/>
          <w:szCs w:val="28"/>
          <w:lang w:val="uk-UA"/>
        </w:rPr>
        <w:t>багатовогнещеві</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ущільнення</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уражених</w:t>
      </w:r>
      <w:r w:rsidR="005C0C81" w:rsidRPr="005D4829">
        <w:rPr>
          <w:color w:val="000000" w:themeColor="text1"/>
          <w:sz w:val="28"/>
          <w:szCs w:val="28"/>
          <w:lang w:val="uk-UA"/>
        </w:rPr>
        <w:t xml:space="preserve"> </w:t>
      </w:r>
      <w:r w:rsidRPr="005D4829">
        <w:rPr>
          <w:color w:val="000000" w:themeColor="text1"/>
          <w:sz w:val="28"/>
          <w:szCs w:val="28"/>
          <w:lang w:val="uk-UA"/>
        </w:rPr>
        <w:t>ділянках;</w:t>
      </w:r>
      <w:r w:rsidR="009D5B50" w:rsidRPr="005D4829">
        <w:rPr>
          <w:color w:val="000000" w:themeColor="text1"/>
          <w:sz w:val="28"/>
          <w:szCs w:val="28"/>
          <w:lang w:val="uk-UA"/>
        </w:rPr>
        <w:t xml:space="preserve"> 6 – </w:t>
      </w:r>
      <w:r w:rsidRPr="005D4829">
        <w:rPr>
          <w:color w:val="000000" w:themeColor="text1"/>
          <w:sz w:val="28"/>
          <w:szCs w:val="28"/>
          <w:lang w:val="uk-UA"/>
        </w:rPr>
        <w:t>дифузні</w:t>
      </w:r>
      <w:r w:rsidR="005C0C81" w:rsidRPr="005D4829">
        <w:rPr>
          <w:color w:val="000000" w:themeColor="text1"/>
          <w:sz w:val="28"/>
          <w:szCs w:val="28"/>
          <w:lang w:val="uk-UA"/>
        </w:rPr>
        <w:t xml:space="preserve"> </w:t>
      </w:r>
      <w:r w:rsidRPr="005D4829">
        <w:rPr>
          <w:color w:val="000000" w:themeColor="text1"/>
          <w:sz w:val="28"/>
          <w:szCs w:val="28"/>
          <w:lang w:val="uk-UA"/>
        </w:rPr>
        <w:t>ущільнення,</w:t>
      </w:r>
      <w:r w:rsidR="005C0C81" w:rsidRPr="005D4829">
        <w:rPr>
          <w:color w:val="000000" w:themeColor="text1"/>
          <w:sz w:val="28"/>
          <w:szCs w:val="28"/>
          <w:lang w:val="uk-UA"/>
        </w:rPr>
        <w:t xml:space="preserve"> </w:t>
      </w:r>
      <w:r w:rsidRPr="005D4829">
        <w:rPr>
          <w:color w:val="000000" w:themeColor="text1"/>
          <w:sz w:val="28"/>
          <w:szCs w:val="28"/>
          <w:lang w:val="uk-UA"/>
        </w:rPr>
        <w:t>«біла</w:t>
      </w:r>
      <w:r w:rsidR="005C0C81" w:rsidRPr="005D4829">
        <w:rPr>
          <w:color w:val="000000" w:themeColor="text1"/>
          <w:sz w:val="28"/>
          <w:szCs w:val="28"/>
          <w:lang w:val="uk-UA"/>
        </w:rPr>
        <w:t xml:space="preserve"> </w:t>
      </w:r>
      <w:r w:rsidRPr="005D4829">
        <w:rPr>
          <w:color w:val="000000" w:themeColor="text1"/>
          <w:sz w:val="28"/>
          <w:szCs w:val="28"/>
          <w:lang w:val="uk-UA"/>
        </w:rPr>
        <w:t>легеня».</w:t>
      </w:r>
    </w:p>
    <w:p w14:paraId="424D9D63" w14:textId="77777777" w:rsidR="00534721" w:rsidRPr="005D4829" w:rsidRDefault="00534721" w:rsidP="008D37F7">
      <w:pPr>
        <w:pStyle w:val="ae"/>
        <w:spacing w:before="0" w:beforeAutospacing="0" w:after="0" w:afterAutospacing="0" w:line="360" w:lineRule="auto"/>
        <w:ind w:firstLine="709"/>
        <w:jc w:val="both"/>
        <w:rPr>
          <w:color w:val="000000" w:themeColor="text1"/>
          <w:sz w:val="28"/>
          <w:szCs w:val="28"/>
          <w:lang w:val="uk-UA"/>
        </w:rPr>
      </w:pPr>
    </w:p>
    <w:p w14:paraId="2F6A9609" w14:textId="2D9DCEFA" w:rsidR="008D37F7" w:rsidRPr="005D4829" w:rsidRDefault="008D37F7" w:rsidP="008D37F7">
      <w:pPr>
        <w:pStyle w:val="ae"/>
        <w:spacing w:before="0" w:beforeAutospacing="0" w:after="0" w:afterAutospacing="0" w:line="360" w:lineRule="auto"/>
        <w:ind w:firstLine="709"/>
        <w:jc w:val="both"/>
        <w:rPr>
          <w:color w:val="000000" w:themeColor="text1"/>
          <w:sz w:val="28"/>
          <w:szCs w:val="28"/>
          <w:lang w:val="uk-UA"/>
        </w:rPr>
      </w:pPr>
      <w:r w:rsidRPr="005D4829">
        <w:rPr>
          <w:color w:val="000000" w:themeColor="text1"/>
          <w:sz w:val="28"/>
          <w:szCs w:val="28"/>
          <w:lang w:val="uk-UA"/>
        </w:rPr>
        <w:t xml:space="preserve">У критичних випадках може спостерігатися подальше збільшення консолідації, при цьому вся площа </w:t>
      </w:r>
      <w:proofErr w:type="spellStart"/>
      <w:r w:rsidRPr="005D4829">
        <w:rPr>
          <w:color w:val="000000" w:themeColor="text1"/>
          <w:sz w:val="28"/>
          <w:szCs w:val="28"/>
          <w:lang w:val="uk-UA"/>
        </w:rPr>
        <w:t>легенів</w:t>
      </w:r>
      <w:proofErr w:type="spellEnd"/>
      <w:r w:rsidRPr="005D4829">
        <w:rPr>
          <w:color w:val="000000" w:themeColor="text1"/>
          <w:sz w:val="28"/>
          <w:szCs w:val="28"/>
          <w:lang w:val="uk-UA"/>
        </w:rPr>
        <w:t xml:space="preserve"> демонструє затемнення, яке відоме як «біла легеня». Після полегшення стану картина битого скла може бути повністю відсутня, а деякі </w:t>
      </w:r>
      <w:proofErr w:type="spellStart"/>
      <w:r w:rsidRPr="005D4829">
        <w:rPr>
          <w:color w:val="000000" w:themeColor="text1"/>
          <w:sz w:val="28"/>
          <w:szCs w:val="28"/>
          <w:lang w:val="uk-UA"/>
        </w:rPr>
        <w:t>консолідаційні</w:t>
      </w:r>
      <w:proofErr w:type="spellEnd"/>
      <w:r w:rsidRPr="005D4829">
        <w:rPr>
          <w:color w:val="000000" w:themeColor="text1"/>
          <w:sz w:val="28"/>
          <w:szCs w:val="28"/>
          <w:lang w:val="uk-UA"/>
        </w:rPr>
        <w:t xml:space="preserve"> ураження залишать фіброзні смуги або </w:t>
      </w:r>
      <w:proofErr w:type="spellStart"/>
      <w:r w:rsidRPr="005D4829">
        <w:rPr>
          <w:color w:val="000000" w:themeColor="text1"/>
          <w:sz w:val="28"/>
          <w:szCs w:val="28"/>
          <w:lang w:val="uk-UA"/>
        </w:rPr>
        <w:t>субплевральну</w:t>
      </w:r>
      <w:proofErr w:type="spellEnd"/>
      <w:r w:rsidRPr="005D4829">
        <w:rPr>
          <w:color w:val="000000" w:themeColor="text1"/>
          <w:sz w:val="28"/>
          <w:szCs w:val="28"/>
          <w:lang w:val="uk-UA"/>
        </w:rPr>
        <w:t xml:space="preserve"> </w:t>
      </w:r>
      <w:proofErr w:type="spellStart"/>
      <w:r w:rsidRPr="005D4829">
        <w:rPr>
          <w:color w:val="000000" w:themeColor="text1"/>
          <w:sz w:val="28"/>
          <w:szCs w:val="28"/>
          <w:lang w:val="uk-UA"/>
        </w:rPr>
        <w:t>ретикуляцію</w:t>
      </w:r>
      <w:proofErr w:type="spellEnd"/>
      <w:r w:rsidRPr="005D4829">
        <w:rPr>
          <w:color w:val="000000" w:themeColor="text1"/>
          <w:sz w:val="28"/>
          <w:szCs w:val="28"/>
          <w:lang w:val="uk-UA"/>
        </w:rPr>
        <w:t xml:space="preserve">. Пацієнтів із множинним </w:t>
      </w:r>
      <w:proofErr w:type="spellStart"/>
      <w:r w:rsidRPr="005D4829">
        <w:rPr>
          <w:color w:val="000000" w:themeColor="text1"/>
          <w:sz w:val="28"/>
          <w:szCs w:val="28"/>
          <w:lang w:val="uk-UA"/>
        </w:rPr>
        <w:t>лобулярним</w:t>
      </w:r>
      <w:proofErr w:type="spellEnd"/>
      <w:r w:rsidRPr="005D4829">
        <w:rPr>
          <w:color w:val="000000" w:themeColor="text1"/>
          <w:sz w:val="28"/>
          <w:szCs w:val="28"/>
          <w:lang w:val="uk-UA"/>
        </w:rPr>
        <w:t xml:space="preserve"> ураженням, особливо тих, у кого ураження </w:t>
      </w:r>
      <w:proofErr w:type="spellStart"/>
      <w:r w:rsidRPr="005D4829">
        <w:rPr>
          <w:color w:val="000000" w:themeColor="text1"/>
          <w:sz w:val="28"/>
          <w:szCs w:val="28"/>
          <w:lang w:val="uk-UA"/>
        </w:rPr>
        <w:t>обширні</w:t>
      </w:r>
      <w:proofErr w:type="spellEnd"/>
      <w:r w:rsidRPr="005D4829">
        <w:rPr>
          <w:color w:val="000000" w:themeColor="text1"/>
          <w:sz w:val="28"/>
          <w:szCs w:val="28"/>
          <w:lang w:val="uk-UA"/>
        </w:rPr>
        <w:t xml:space="preserve">, слід спостерігати щодо загострення захворювання. Тих, хто має типові КТ-ознаки, слід ізолювати </w:t>
      </w:r>
      <w:r w:rsidR="00534721" w:rsidRPr="005D4829">
        <w:rPr>
          <w:color w:val="000000" w:themeColor="text1"/>
          <w:sz w:val="28"/>
          <w:szCs w:val="28"/>
          <w:lang w:val="uk-UA"/>
        </w:rPr>
        <w:br/>
      </w:r>
      <w:r w:rsidRPr="005D4829">
        <w:rPr>
          <w:color w:val="000000" w:themeColor="text1"/>
          <w:sz w:val="28"/>
          <w:szCs w:val="28"/>
          <w:lang w:val="uk-UA"/>
        </w:rPr>
        <w:lastRenderedPageBreak/>
        <w:t>та проводити постійні тести на виявлення нуклеїнової кислоти, навіть якщо тест на нуклеїнову кислоту SARCoV-2 негативний</w:t>
      </w:r>
      <w:r w:rsidR="00EC7BA4">
        <w:rPr>
          <w:color w:val="000000" w:themeColor="text1"/>
          <w:sz w:val="28"/>
          <w:szCs w:val="28"/>
          <w:lang w:val="uk-UA"/>
        </w:rPr>
        <w:t xml:space="preserve"> </w:t>
      </w:r>
      <w:r w:rsidR="00EC7BA4" w:rsidRPr="00045FA0">
        <w:rPr>
          <w:iCs/>
          <w:sz w:val="28"/>
          <w:szCs w:val="28"/>
          <w:shd w:val="clear" w:color="auto" w:fill="FFFFFF"/>
          <w:lang w:val="uk-UA"/>
        </w:rPr>
        <w:t>[</w:t>
      </w:r>
      <w:r w:rsidR="00EC7BA4" w:rsidRPr="00EC7BA4">
        <w:rPr>
          <w:iCs/>
          <w:sz w:val="28"/>
          <w:szCs w:val="28"/>
          <w:shd w:val="clear" w:color="auto" w:fill="FFFFFF"/>
          <w:lang w:val="uk-UA"/>
        </w:rPr>
        <w:t>8,</w:t>
      </w:r>
      <w:r w:rsidR="00EC7BA4">
        <w:rPr>
          <w:iCs/>
          <w:sz w:val="28"/>
          <w:szCs w:val="28"/>
          <w:shd w:val="clear" w:color="auto" w:fill="FFFFFF"/>
          <w:lang w:val="uk-UA"/>
        </w:rPr>
        <w:t xml:space="preserve"> </w:t>
      </w:r>
      <w:r w:rsidR="00EC7BA4" w:rsidRPr="00EC7BA4">
        <w:rPr>
          <w:iCs/>
          <w:sz w:val="28"/>
          <w:szCs w:val="28"/>
          <w:shd w:val="clear" w:color="auto" w:fill="FFFFFF"/>
          <w:lang w:val="uk-UA"/>
        </w:rPr>
        <w:t>12</w:t>
      </w:r>
      <w:r w:rsidR="00EC7BA4" w:rsidRPr="00045FA0">
        <w:rPr>
          <w:iCs/>
          <w:sz w:val="28"/>
          <w:szCs w:val="28"/>
          <w:shd w:val="clear" w:color="auto" w:fill="FFFFFF"/>
          <w:lang w:val="uk-UA"/>
        </w:rPr>
        <w:t>]</w:t>
      </w:r>
      <w:r w:rsidRPr="005D4829">
        <w:rPr>
          <w:color w:val="000000" w:themeColor="text1"/>
          <w:sz w:val="28"/>
          <w:szCs w:val="28"/>
          <w:lang w:val="uk-UA"/>
        </w:rPr>
        <w:t>.</w:t>
      </w:r>
    </w:p>
    <w:p w14:paraId="2992F5C8" w14:textId="18E09AAB" w:rsidR="004B1F95" w:rsidRPr="005D4829" w:rsidRDefault="004B1F95" w:rsidP="00534721">
      <w:pPr>
        <w:pStyle w:val="ae"/>
        <w:spacing w:before="0" w:beforeAutospacing="0" w:after="0" w:afterAutospacing="0" w:line="360" w:lineRule="auto"/>
        <w:ind w:firstLine="709"/>
        <w:jc w:val="both"/>
        <w:rPr>
          <w:color w:val="000000" w:themeColor="text1"/>
          <w:sz w:val="28"/>
          <w:szCs w:val="28"/>
          <w:lang w:val="uk-UA"/>
        </w:rPr>
      </w:pPr>
      <w:r w:rsidRPr="005D4829">
        <w:rPr>
          <w:color w:val="000000" w:themeColor="text1"/>
          <w:sz w:val="28"/>
          <w:szCs w:val="28"/>
          <w:lang w:val="uk-UA"/>
        </w:rPr>
        <w:t>Пневмонія</w:t>
      </w:r>
      <w:r w:rsidR="005C0C81" w:rsidRPr="005D4829">
        <w:rPr>
          <w:color w:val="000000" w:themeColor="text1"/>
          <w:sz w:val="28"/>
          <w:szCs w:val="28"/>
          <w:lang w:val="uk-UA"/>
        </w:rPr>
        <w:t xml:space="preserve"> </w:t>
      </w:r>
      <w:r w:rsidRPr="005D4829">
        <w:rPr>
          <w:color w:val="000000" w:themeColor="text1"/>
          <w:sz w:val="28"/>
          <w:szCs w:val="28"/>
          <w:lang w:val="uk-UA"/>
        </w:rPr>
        <w:t>є</w:t>
      </w:r>
      <w:r w:rsidR="005C0C81" w:rsidRPr="005D4829">
        <w:rPr>
          <w:color w:val="000000" w:themeColor="text1"/>
          <w:sz w:val="28"/>
          <w:szCs w:val="28"/>
          <w:lang w:val="uk-UA"/>
        </w:rPr>
        <w:t xml:space="preserve"> </w:t>
      </w:r>
      <w:r w:rsidRPr="005D4829">
        <w:rPr>
          <w:color w:val="000000" w:themeColor="text1"/>
          <w:sz w:val="28"/>
          <w:szCs w:val="28"/>
          <w:lang w:val="uk-UA"/>
        </w:rPr>
        <w:t>однією</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найпоширеніших</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хвороб</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індустріального</w:t>
      </w:r>
      <w:r w:rsidR="005C0C81" w:rsidRPr="005D4829">
        <w:rPr>
          <w:color w:val="000000" w:themeColor="text1"/>
          <w:sz w:val="28"/>
          <w:szCs w:val="28"/>
          <w:lang w:val="uk-UA"/>
        </w:rPr>
        <w:t xml:space="preserve"> </w:t>
      </w:r>
      <w:r w:rsidRPr="005D4829">
        <w:rPr>
          <w:color w:val="000000" w:themeColor="text1"/>
          <w:sz w:val="28"/>
          <w:szCs w:val="28"/>
          <w:lang w:val="uk-UA"/>
        </w:rPr>
        <w:t>суспільства.</w:t>
      </w:r>
      <w:r w:rsidR="005C0C81" w:rsidRPr="005D4829">
        <w:rPr>
          <w:rStyle w:val="apple-converted-space"/>
          <w:rFonts w:eastAsiaTheme="majorEastAsia"/>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США</w:t>
      </w:r>
      <w:r w:rsidR="005C0C81" w:rsidRPr="005D4829">
        <w:rPr>
          <w:color w:val="000000" w:themeColor="text1"/>
          <w:sz w:val="28"/>
          <w:szCs w:val="28"/>
          <w:lang w:val="uk-UA"/>
        </w:rPr>
        <w:t xml:space="preserve"> </w:t>
      </w:r>
      <w:r w:rsidRPr="005D4829">
        <w:rPr>
          <w:color w:val="000000" w:themeColor="text1"/>
          <w:sz w:val="28"/>
          <w:szCs w:val="28"/>
          <w:lang w:val="uk-UA"/>
        </w:rPr>
        <w:t>щорічно</w:t>
      </w:r>
      <w:r w:rsidR="005C0C81" w:rsidRPr="005D4829">
        <w:rPr>
          <w:color w:val="000000" w:themeColor="text1"/>
          <w:sz w:val="28"/>
          <w:szCs w:val="28"/>
          <w:lang w:val="uk-UA"/>
        </w:rPr>
        <w:t xml:space="preserve"> </w:t>
      </w:r>
      <w:r w:rsidRPr="005D4829">
        <w:rPr>
          <w:color w:val="000000" w:themeColor="text1"/>
          <w:sz w:val="28"/>
          <w:szCs w:val="28"/>
          <w:lang w:val="uk-UA"/>
        </w:rPr>
        <w:t>реєструється</w:t>
      </w:r>
      <w:r w:rsidR="005C0C81" w:rsidRPr="005D4829">
        <w:rPr>
          <w:color w:val="000000" w:themeColor="text1"/>
          <w:sz w:val="28"/>
          <w:szCs w:val="28"/>
          <w:lang w:val="uk-UA"/>
        </w:rPr>
        <w:t xml:space="preserve"> </w:t>
      </w:r>
      <w:r w:rsidRPr="005D4829">
        <w:rPr>
          <w:color w:val="000000" w:themeColor="text1"/>
          <w:sz w:val="28"/>
          <w:szCs w:val="28"/>
          <w:lang w:val="uk-UA"/>
        </w:rPr>
        <w:t>від</w:t>
      </w:r>
      <w:r w:rsidR="005C0C81" w:rsidRPr="005D4829">
        <w:rPr>
          <w:color w:val="000000" w:themeColor="text1"/>
          <w:sz w:val="28"/>
          <w:szCs w:val="28"/>
          <w:lang w:val="uk-UA"/>
        </w:rPr>
        <w:t xml:space="preserve"> </w:t>
      </w:r>
      <w:r w:rsidRPr="005D4829">
        <w:rPr>
          <w:color w:val="000000" w:themeColor="text1"/>
          <w:sz w:val="28"/>
          <w:szCs w:val="28"/>
          <w:lang w:val="uk-UA"/>
        </w:rPr>
        <w:t>трьох</w:t>
      </w:r>
      <w:r w:rsidR="005C0C81" w:rsidRPr="005D4829">
        <w:rPr>
          <w:color w:val="000000" w:themeColor="text1"/>
          <w:sz w:val="28"/>
          <w:szCs w:val="28"/>
          <w:lang w:val="uk-UA"/>
        </w:rPr>
        <w:t xml:space="preserve"> </w:t>
      </w:r>
      <w:r w:rsidRPr="005D4829">
        <w:rPr>
          <w:color w:val="000000" w:themeColor="text1"/>
          <w:sz w:val="28"/>
          <w:szCs w:val="28"/>
          <w:lang w:val="uk-UA"/>
        </w:rPr>
        <w:t>до</w:t>
      </w:r>
      <w:r w:rsidR="005C0C81" w:rsidRPr="005D4829">
        <w:rPr>
          <w:color w:val="000000" w:themeColor="text1"/>
          <w:sz w:val="28"/>
          <w:szCs w:val="28"/>
          <w:lang w:val="uk-UA"/>
        </w:rPr>
        <w:t xml:space="preserve"> </w:t>
      </w:r>
      <w:r w:rsidRPr="005D4829">
        <w:rPr>
          <w:color w:val="000000" w:themeColor="text1"/>
          <w:sz w:val="28"/>
          <w:szCs w:val="28"/>
          <w:lang w:val="uk-UA"/>
        </w:rPr>
        <w:t>шести</w:t>
      </w:r>
      <w:r w:rsidR="005C0C81" w:rsidRPr="005D4829">
        <w:rPr>
          <w:color w:val="000000" w:themeColor="text1"/>
          <w:sz w:val="28"/>
          <w:szCs w:val="28"/>
          <w:lang w:val="uk-UA"/>
        </w:rPr>
        <w:t xml:space="preserve"> </w:t>
      </w:r>
      <w:r w:rsidRPr="005D4829">
        <w:rPr>
          <w:color w:val="000000" w:themeColor="text1"/>
          <w:sz w:val="28"/>
          <w:szCs w:val="28"/>
          <w:lang w:val="uk-UA"/>
        </w:rPr>
        <w:t>мільйонів</w:t>
      </w:r>
      <w:r w:rsidR="005C0C81" w:rsidRPr="005D4829">
        <w:rPr>
          <w:color w:val="000000" w:themeColor="text1"/>
          <w:sz w:val="28"/>
          <w:szCs w:val="28"/>
          <w:lang w:val="uk-UA"/>
        </w:rPr>
        <w:t xml:space="preserve"> </w:t>
      </w:r>
      <w:r w:rsidRPr="005D4829">
        <w:rPr>
          <w:color w:val="000000" w:themeColor="text1"/>
          <w:sz w:val="28"/>
          <w:szCs w:val="28"/>
          <w:lang w:val="uk-UA"/>
        </w:rPr>
        <w:t>випадків</w:t>
      </w:r>
      <w:r w:rsidR="005C0C81" w:rsidRPr="005D4829">
        <w:rPr>
          <w:color w:val="000000" w:themeColor="text1"/>
          <w:sz w:val="28"/>
          <w:szCs w:val="28"/>
          <w:lang w:val="uk-UA"/>
        </w:rPr>
        <w:t xml:space="preserve"> </w:t>
      </w:r>
      <w:r w:rsidRPr="005D4829">
        <w:rPr>
          <w:color w:val="000000" w:themeColor="text1"/>
          <w:sz w:val="28"/>
          <w:szCs w:val="28"/>
          <w:lang w:val="uk-UA"/>
        </w:rPr>
        <w:t>захворювання</w:t>
      </w:r>
      <w:r w:rsidR="005C0C81" w:rsidRPr="005D4829">
        <w:rPr>
          <w:color w:val="000000" w:themeColor="text1"/>
          <w:sz w:val="28"/>
          <w:szCs w:val="28"/>
          <w:lang w:val="uk-UA"/>
        </w:rPr>
        <w:t xml:space="preserve"> </w:t>
      </w:r>
      <w:r w:rsidRPr="005D4829">
        <w:rPr>
          <w:color w:val="000000" w:themeColor="text1"/>
          <w:sz w:val="28"/>
          <w:szCs w:val="28"/>
          <w:lang w:val="uk-UA"/>
        </w:rPr>
        <w:t>пневмонією.</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нашій</w:t>
      </w:r>
      <w:r w:rsidR="005C0C81" w:rsidRPr="005D4829">
        <w:rPr>
          <w:color w:val="000000" w:themeColor="text1"/>
          <w:sz w:val="28"/>
          <w:szCs w:val="28"/>
          <w:lang w:val="uk-UA"/>
        </w:rPr>
        <w:t xml:space="preserve"> </w:t>
      </w:r>
      <w:r w:rsidRPr="005D4829">
        <w:rPr>
          <w:color w:val="000000" w:themeColor="text1"/>
          <w:sz w:val="28"/>
          <w:szCs w:val="28"/>
          <w:lang w:val="uk-UA"/>
        </w:rPr>
        <w:t>країні,</w:t>
      </w:r>
      <w:r w:rsidR="005C0C81" w:rsidRPr="005D4829">
        <w:rPr>
          <w:color w:val="000000" w:themeColor="text1"/>
          <w:sz w:val="28"/>
          <w:szCs w:val="28"/>
          <w:lang w:val="uk-UA"/>
        </w:rPr>
        <w:t xml:space="preserve"> </w:t>
      </w:r>
      <w:r w:rsidRPr="005D4829">
        <w:rPr>
          <w:color w:val="000000" w:themeColor="text1"/>
          <w:sz w:val="28"/>
          <w:szCs w:val="28"/>
          <w:lang w:val="uk-UA"/>
        </w:rPr>
        <w:t>за</w:t>
      </w:r>
      <w:r w:rsidR="005C0C81" w:rsidRPr="005D4829">
        <w:rPr>
          <w:color w:val="000000" w:themeColor="text1"/>
          <w:sz w:val="28"/>
          <w:szCs w:val="28"/>
          <w:lang w:val="uk-UA"/>
        </w:rPr>
        <w:t xml:space="preserve"> </w:t>
      </w:r>
      <w:r w:rsidRPr="005D4829">
        <w:rPr>
          <w:color w:val="000000" w:themeColor="text1"/>
          <w:sz w:val="28"/>
          <w:szCs w:val="28"/>
          <w:lang w:val="uk-UA"/>
        </w:rPr>
        <w:t>оцінками</w:t>
      </w:r>
      <w:r w:rsidR="005C0C81" w:rsidRPr="005D4829">
        <w:rPr>
          <w:color w:val="000000" w:themeColor="text1"/>
          <w:sz w:val="28"/>
          <w:szCs w:val="28"/>
          <w:lang w:val="uk-UA"/>
        </w:rPr>
        <w:t xml:space="preserve"> </w:t>
      </w:r>
      <w:r w:rsidRPr="005D4829">
        <w:rPr>
          <w:color w:val="000000" w:themeColor="text1"/>
          <w:sz w:val="28"/>
          <w:szCs w:val="28"/>
          <w:lang w:val="uk-UA"/>
        </w:rPr>
        <w:t>лікарів,</w:t>
      </w:r>
      <w:r w:rsidR="005C0C81" w:rsidRPr="005D4829">
        <w:rPr>
          <w:color w:val="000000" w:themeColor="text1"/>
          <w:sz w:val="28"/>
          <w:szCs w:val="28"/>
          <w:lang w:val="uk-UA"/>
        </w:rPr>
        <w:t xml:space="preserve"> </w:t>
      </w:r>
      <w:r w:rsidRPr="005D4829">
        <w:rPr>
          <w:color w:val="000000" w:themeColor="text1"/>
          <w:sz w:val="28"/>
          <w:szCs w:val="28"/>
          <w:lang w:val="uk-UA"/>
        </w:rPr>
        <w:t>приблизно</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60%</w:t>
      </w:r>
      <w:r w:rsidR="005C0C81" w:rsidRPr="005D4829">
        <w:rPr>
          <w:color w:val="000000" w:themeColor="text1"/>
          <w:sz w:val="28"/>
          <w:szCs w:val="28"/>
          <w:lang w:val="uk-UA"/>
        </w:rPr>
        <w:t xml:space="preserve"> </w:t>
      </w:r>
      <w:r w:rsidRPr="005D4829">
        <w:rPr>
          <w:color w:val="000000" w:themeColor="text1"/>
          <w:sz w:val="28"/>
          <w:szCs w:val="28"/>
          <w:lang w:val="uk-UA"/>
        </w:rPr>
        <w:t>випадків</w:t>
      </w:r>
      <w:r w:rsidR="005C0C81" w:rsidRPr="005D4829">
        <w:rPr>
          <w:color w:val="000000" w:themeColor="text1"/>
          <w:sz w:val="28"/>
          <w:szCs w:val="28"/>
          <w:lang w:val="uk-UA"/>
        </w:rPr>
        <w:t xml:space="preserve"> </w:t>
      </w:r>
      <w:r w:rsidRPr="005D4829">
        <w:rPr>
          <w:color w:val="000000" w:themeColor="text1"/>
          <w:sz w:val="28"/>
          <w:szCs w:val="28"/>
          <w:lang w:val="uk-UA"/>
        </w:rPr>
        <w:t>захворювання</w:t>
      </w:r>
      <w:r w:rsidR="005C0C81" w:rsidRPr="005D4829">
        <w:rPr>
          <w:color w:val="000000" w:themeColor="text1"/>
          <w:sz w:val="28"/>
          <w:szCs w:val="28"/>
          <w:lang w:val="uk-UA"/>
        </w:rPr>
        <w:t xml:space="preserve"> </w:t>
      </w:r>
      <w:r w:rsidRPr="005D4829">
        <w:rPr>
          <w:color w:val="000000" w:themeColor="text1"/>
          <w:sz w:val="28"/>
          <w:szCs w:val="28"/>
          <w:lang w:val="uk-UA"/>
        </w:rPr>
        <w:t>залишається</w:t>
      </w:r>
      <w:r w:rsidR="005C0C81" w:rsidRPr="005D4829">
        <w:rPr>
          <w:color w:val="000000" w:themeColor="text1"/>
          <w:sz w:val="28"/>
          <w:szCs w:val="28"/>
          <w:lang w:val="uk-UA"/>
        </w:rPr>
        <w:t xml:space="preserve"> </w:t>
      </w:r>
      <w:r w:rsidRPr="005D4829">
        <w:rPr>
          <w:color w:val="000000" w:themeColor="text1"/>
          <w:sz w:val="28"/>
          <w:szCs w:val="28"/>
          <w:lang w:val="uk-UA"/>
        </w:rPr>
        <w:t>нерозпізнаним.</w:t>
      </w:r>
      <w:r w:rsidR="005C0C81" w:rsidRPr="005D4829">
        <w:rPr>
          <w:color w:val="000000" w:themeColor="text1"/>
          <w:sz w:val="28"/>
          <w:szCs w:val="28"/>
          <w:lang w:val="uk-UA"/>
        </w:rPr>
        <w:t xml:space="preserve"> </w:t>
      </w:r>
      <w:r w:rsidR="00534721" w:rsidRPr="005D4829">
        <w:rPr>
          <w:color w:val="000000" w:themeColor="text1"/>
          <w:sz w:val="28"/>
          <w:szCs w:val="28"/>
          <w:lang w:val="uk-UA"/>
        </w:rPr>
        <w:br/>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індустріально</w:t>
      </w:r>
      <w:r w:rsidR="005C0C81" w:rsidRPr="005D4829">
        <w:rPr>
          <w:color w:val="000000" w:themeColor="text1"/>
          <w:sz w:val="28"/>
          <w:szCs w:val="28"/>
          <w:lang w:val="uk-UA"/>
        </w:rPr>
        <w:t xml:space="preserve"> </w:t>
      </w:r>
      <w:r w:rsidRPr="005D4829">
        <w:rPr>
          <w:color w:val="000000" w:themeColor="text1"/>
          <w:sz w:val="28"/>
          <w:szCs w:val="28"/>
          <w:lang w:val="uk-UA"/>
        </w:rPr>
        <w:t>розвинених</w:t>
      </w:r>
      <w:r w:rsidR="005C0C81" w:rsidRPr="005D4829">
        <w:rPr>
          <w:color w:val="000000" w:themeColor="text1"/>
          <w:sz w:val="28"/>
          <w:szCs w:val="28"/>
          <w:lang w:val="uk-UA"/>
        </w:rPr>
        <w:t xml:space="preserve"> </w:t>
      </w:r>
      <w:r w:rsidRPr="005D4829">
        <w:rPr>
          <w:color w:val="000000" w:themeColor="text1"/>
          <w:sz w:val="28"/>
          <w:szCs w:val="28"/>
          <w:lang w:val="uk-UA"/>
        </w:rPr>
        <w:t>країнах</w:t>
      </w:r>
      <w:r w:rsidR="005C0C81" w:rsidRPr="005D4829">
        <w:rPr>
          <w:color w:val="000000" w:themeColor="text1"/>
          <w:sz w:val="28"/>
          <w:szCs w:val="28"/>
          <w:lang w:val="uk-UA"/>
        </w:rPr>
        <w:t xml:space="preserve"> </w:t>
      </w:r>
      <w:r w:rsidRPr="005D4829">
        <w:rPr>
          <w:color w:val="000000" w:themeColor="text1"/>
          <w:sz w:val="28"/>
          <w:szCs w:val="28"/>
          <w:lang w:val="uk-UA"/>
        </w:rPr>
        <w:t>пневмонія</w:t>
      </w:r>
      <w:r w:rsidR="005C0C81" w:rsidRPr="005D4829">
        <w:rPr>
          <w:color w:val="000000" w:themeColor="text1"/>
          <w:sz w:val="28"/>
          <w:szCs w:val="28"/>
          <w:lang w:val="uk-UA"/>
        </w:rPr>
        <w:t xml:space="preserve"> </w:t>
      </w:r>
      <w:r w:rsidRPr="005D4829">
        <w:rPr>
          <w:color w:val="000000" w:themeColor="text1"/>
          <w:sz w:val="28"/>
          <w:szCs w:val="28"/>
          <w:lang w:val="uk-UA"/>
        </w:rPr>
        <w:t>посідає</w:t>
      </w:r>
      <w:r w:rsidR="005C0C81" w:rsidRPr="005D4829">
        <w:rPr>
          <w:color w:val="000000" w:themeColor="text1"/>
          <w:sz w:val="28"/>
          <w:szCs w:val="28"/>
          <w:lang w:val="uk-UA"/>
        </w:rPr>
        <w:t xml:space="preserve"> </w:t>
      </w:r>
      <w:r w:rsidRPr="005D4829">
        <w:rPr>
          <w:color w:val="000000" w:themeColor="text1"/>
          <w:sz w:val="28"/>
          <w:szCs w:val="28"/>
          <w:lang w:val="uk-UA"/>
        </w:rPr>
        <w:t>шосте</w:t>
      </w:r>
      <w:r w:rsidR="005C0C81" w:rsidRPr="005D4829">
        <w:rPr>
          <w:color w:val="000000" w:themeColor="text1"/>
          <w:sz w:val="28"/>
          <w:szCs w:val="28"/>
          <w:lang w:val="uk-UA"/>
        </w:rPr>
        <w:t xml:space="preserve"> </w:t>
      </w:r>
      <w:r w:rsidRPr="005D4829">
        <w:rPr>
          <w:color w:val="000000" w:themeColor="text1"/>
          <w:sz w:val="28"/>
          <w:szCs w:val="28"/>
          <w:lang w:val="uk-UA"/>
        </w:rPr>
        <w:t>місце</w:t>
      </w:r>
      <w:r w:rsidR="005C0C81" w:rsidRPr="005D4829">
        <w:rPr>
          <w:color w:val="000000" w:themeColor="text1"/>
          <w:sz w:val="28"/>
          <w:szCs w:val="28"/>
          <w:lang w:val="uk-UA"/>
        </w:rPr>
        <w:t xml:space="preserve"> </w:t>
      </w:r>
      <w:r w:rsidRPr="005D4829">
        <w:rPr>
          <w:color w:val="000000" w:themeColor="text1"/>
          <w:sz w:val="28"/>
          <w:szCs w:val="28"/>
          <w:lang w:val="uk-UA"/>
        </w:rPr>
        <w:t>серед</w:t>
      </w:r>
      <w:r w:rsidR="005C0C81" w:rsidRPr="005D4829">
        <w:rPr>
          <w:color w:val="000000" w:themeColor="text1"/>
          <w:sz w:val="28"/>
          <w:szCs w:val="28"/>
          <w:lang w:val="uk-UA"/>
        </w:rPr>
        <w:t xml:space="preserve"> </w:t>
      </w:r>
      <w:r w:rsidRPr="005D4829">
        <w:rPr>
          <w:color w:val="000000" w:themeColor="text1"/>
          <w:sz w:val="28"/>
          <w:szCs w:val="28"/>
          <w:lang w:val="uk-UA"/>
        </w:rPr>
        <w:t>причин</w:t>
      </w:r>
      <w:r w:rsidR="005C0C81" w:rsidRPr="005D4829">
        <w:rPr>
          <w:color w:val="000000" w:themeColor="text1"/>
          <w:sz w:val="28"/>
          <w:szCs w:val="28"/>
          <w:lang w:val="uk-UA"/>
        </w:rPr>
        <w:t xml:space="preserve"> </w:t>
      </w:r>
      <w:r w:rsidRPr="005D4829">
        <w:rPr>
          <w:color w:val="000000" w:themeColor="text1"/>
          <w:sz w:val="28"/>
          <w:szCs w:val="28"/>
          <w:lang w:val="uk-UA"/>
        </w:rPr>
        <w:t>загальної</w:t>
      </w:r>
      <w:r w:rsidR="005C0C81" w:rsidRPr="005D4829">
        <w:rPr>
          <w:color w:val="000000" w:themeColor="text1"/>
          <w:sz w:val="28"/>
          <w:szCs w:val="28"/>
          <w:lang w:val="uk-UA"/>
        </w:rPr>
        <w:t xml:space="preserve"> </w:t>
      </w:r>
      <w:r w:rsidRPr="005D4829">
        <w:rPr>
          <w:color w:val="000000" w:themeColor="text1"/>
          <w:sz w:val="28"/>
          <w:szCs w:val="28"/>
          <w:lang w:val="uk-UA"/>
        </w:rPr>
        <w:t>смертності</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перше</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ряду</w:t>
      </w:r>
      <w:r w:rsidR="005C0C81" w:rsidRPr="005D4829">
        <w:rPr>
          <w:color w:val="000000" w:themeColor="text1"/>
          <w:sz w:val="28"/>
          <w:szCs w:val="28"/>
          <w:lang w:val="uk-UA"/>
        </w:rPr>
        <w:t xml:space="preserve"> </w:t>
      </w:r>
      <w:r w:rsidRPr="005D4829">
        <w:rPr>
          <w:color w:val="000000" w:themeColor="text1"/>
          <w:sz w:val="28"/>
          <w:szCs w:val="28"/>
          <w:lang w:val="uk-UA"/>
        </w:rPr>
        <w:t>летальності</w:t>
      </w:r>
      <w:r w:rsidR="005C0C81" w:rsidRPr="005D4829">
        <w:rPr>
          <w:color w:val="000000" w:themeColor="text1"/>
          <w:sz w:val="28"/>
          <w:szCs w:val="28"/>
          <w:lang w:val="uk-UA"/>
        </w:rPr>
        <w:t xml:space="preserve"> </w:t>
      </w:r>
      <w:r w:rsidRPr="005D4829">
        <w:rPr>
          <w:color w:val="000000" w:themeColor="text1"/>
          <w:sz w:val="28"/>
          <w:szCs w:val="28"/>
          <w:lang w:val="uk-UA"/>
        </w:rPr>
        <w:t>при</w:t>
      </w:r>
      <w:r w:rsidR="005C0C81" w:rsidRPr="005D4829">
        <w:rPr>
          <w:color w:val="000000" w:themeColor="text1"/>
          <w:sz w:val="28"/>
          <w:szCs w:val="28"/>
          <w:lang w:val="uk-UA"/>
        </w:rPr>
        <w:t xml:space="preserve"> </w:t>
      </w:r>
      <w:r w:rsidRPr="005D4829">
        <w:rPr>
          <w:color w:val="000000" w:themeColor="text1"/>
          <w:sz w:val="28"/>
          <w:szCs w:val="28"/>
          <w:lang w:val="uk-UA"/>
        </w:rPr>
        <w:t>інфекційних</w:t>
      </w:r>
      <w:r w:rsidR="005C0C81" w:rsidRPr="005D4829">
        <w:rPr>
          <w:color w:val="000000" w:themeColor="text1"/>
          <w:sz w:val="28"/>
          <w:szCs w:val="28"/>
          <w:lang w:val="uk-UA"/>
        </w:rPr>
        <w:t xml:space="preserve"> </w:t>
      </w:r>
      <w:r w:rsidRPr="005D4829">
        <w:rPr>
          <w:color w:val="000000" w:themeColor="text1"/>
          <w:sz w:val="28"/>
          <w:szCs w:val="28"/>
          <w:lang w:val="uk-UA"/>
        </w:rPr>
        <w:t>захворюваннях.</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всьому</w:t>
      </w:r>
      <w:r w:rsidR="005C0C81" w:rsidRPr="005D4829">
        <w:rPr>
          <w:color w:val="000000" w:themeColor="text1"/>
          <w:sz w:val="28"/>
          <w:szCs w:val="28"/>
          <w:lang w:val="uk-UA"/>
        </w:rPr>
        <w:t xml:space="preserve"> </w:t>
      </w:r>
      <w:r w:rsidRPr="005D4829">
        <w:rPr>
          <w:color w:val="000000" w:themeColor="text1"/>
          <w:sz w:val="28"/>
          <w:szCs w:val="28"/>
          <w:lang w:val="uk-UA"/>
        </w:rPr>
        <w:t>світі</w:t>
      </w:r>
      <w:r w:rsidR="005C0C81" w:rsidRPr="005D4829">
        <w:rPr>
          <w:color w:val="000000" w:themeColor="text1"/>
          <w:sz w:val="28"/>
          <w:szCs w:val="28"/>
          <w:lang w:val="uk-UA"/>
        </w:rPr>
        <w:t xml:space="preserve"> </w:t>
      </w:r>
      <w:r w:rsidRPr="005D4829">
        <w:rPr>
          <w:color w:val="000000" w:themeColor="text1"/>
          <w:sz w:val="28"/>
          <w:szCs w:val="28"/>
          <w:lang w:val="uk-UA"/>
        </w:rPr>
        <w:t>збільшується</w:t>
      </w:r>
      <w:r w:rsidR="005C0C81" w:rsidRPr="005D4829">
        <w:rPr>
          <w:color w:val="000000" w:themeColor="text1"/>
          <w:sz w:val="28"/>
          <w:szCs w:val="28"/>
          <w:lang w:val="uk-UA"/>
        </w:rPr>
        <w:t xml:space="preserve"> </w:t>
      </w:r>
      <w:r w:rsidRPr="005D4829">
        <w:rPr>
          <w:color w:val="000000" w:themeColor="text1"/>
          <w:sz w:val="28"/>
          <w:szCs w:val="28"/>
          <w:lang w:val="uk-UA"/>
        </w:rPr>
        <w:t>рівень</w:t>
      </w:r>
      <w:r w:rsidR="005C0C81" w:rsidRPr="005D4829">
        <w:rPr>
          <w:color w:val="000000" w:themeColor="text1"/>
          <w:sz w:val="28"/>
          <w:szCs w:val="28"/>
          <w:lang w:val="uk-UA"/>
        </w:rPr>
        <w:t xml:space="preserve"> </w:t>
      </w:r>
      <w:r w:rsidRPr="005D4829">
        <w:rPr>
          <w:color w:val="000000" w:themeColor="text1"/>
          <w:sz w:val="28"/>
          <w:szCs w:val="28"/>
          <w:lang w:val="uk-UA"/>
        </w:rPr>
        <w:t>захворюваності</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внутрішньолікарняної</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w:t>
      </w:r>
      <w:proofErr w:type="spellStart"/>
      <w:r w:rsidRPr="005D4829">
        <w:rPr>
          <w:color w:val="000000" w:themeColor="text1"/>
          <w:sz w:val="28"/>
          <w:szCs w:val="28"/>
          <w:lang w:val="uk-UA"/>
        </w:rPr>
        <w:t>назокоміальной</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пневмонією,</w:t>
      </w:r>
      <w:r w:rsidR="005C0C81" w:rsidRPr="005D4829">
        <w:rPr>
          <w:color w:val="000000" w:themeColor="text1"/>
          <w:sz w:val="28"/>
          <w:szCs w:val="28"/>
          <w:lang w:val="uk-UA"/>
        </w:rPr>
        <w:t xml:space="preserve"> </w:t>
      </w:r>
      <w:r w:rsidRPr="005D4829">
        <w:rPr>
          <w:color w:val="000000" w:themeColor="text1"/>
          <w:sz w:val="28"/>
          <w:szCs w:val="28"/>
          <w:lang w:val="uk-UA"/>
        </w:rPr>
        <w:t>поширеність</w:t>
      </w:r>
      <w:r w:rsidR="005C0C81" w:rsidRPr="005D4829">
        <w:rPr>
          <w:color w:val="000000" w:themeColor="text1"/>
          <w:sz w:val="28"/>
          <w:szCs w:val="28"/>
          <w:lang w:val="uk-UA"/>
        </w:rPr>
        <w:t xml:space="preserve"> </w:t>
      </w:r>
      <w:r w:rsidRPr="005D4829">
        <w:rPr>
          <w:color w:val="000000" w:themeColor="text1"/>
          <w:sz w:val="28"/>
          <w:szCs w:val="28"/>
          <w:lang w:val="uk-UA"/>
        </w:rPr>
        <w:t>цієї</w:t>
      </w:r>
      <w:r w:rsidR="005C0C81" w:rsidRPr="005D4829">
        <w:rPr>
          <w:color w:val="000000" w:themeColor="text1"/>
          <w:sz w:val="28"/>
          <w:szCs w:val="28"/>
          <w:lang w:val="uk-UA"/>
        </w:rPr>
        <w:t xml:space="preserve"> </w:t>
      </w:r>
      <w:r w:rsidRPr="005D4829">
        <w:rPr>
          <w:color w:val="000000" w:themeColor="text1"/>
          <w:sz w:val="28"/>
          <w:szCs w:val="28"/>
          <w:lang w:val="uk-UA"/>
        </w:rPr>
        <w:t>форми</w:t>
      </w:r>
      <w:r w:rsidR="005C0C81" w:rsidRPr="005D4829">
        <w:rPr>
          <w:color w:val="000000" w:themeColor="text1"/>
          <w:sz w:val="28"/>
          <w:szCs w:val="28"/>
          <w:lang w:val="uk-UA"/>
        </w:rPr>
        <w:t xml:space="preserve"> </w:t>
      </w:r>
      <w:r w:rsidRPr="005D4829">
        <w:rPr>
          <w:color w:val="000000" w:themeColor="text1"/>
          <w:sz w:val="28"/>
          <w:szCs w:val="28"/>
          <w:lang w:val="uk-UA"/>
        </w:rPr>
        <w:t>становить</w:t>
      </w:r>
      <w:r w:rsidR="005C0C81" w:rsidRPr="005D4829">
        <w:rPr>
          <w:color w:val="000000" w:themeColor="text1"/>
          <w:sz w:val="28"/>
          <w:szCs w:val="28"/>
          <w:lang w:val="uk-UA"/>
        </w:rPr>
        <w:t xml:space="preserve"> </w:t>
      </w:r>
      <w:r w:rsidRPr="005D4829">
        <w:rPr>
          <w:color w:val="000000" w:themeColor="text1"/>
          <w:sz w:val="28"/>
          <w:szCs w:val="28"/>
          <w:lang w:val="uk-UA"/>
        </w:rPr>
        <w:t>від</w:t>
      </w:r>
      <w:r w:rsidR="005C0C81" w:rsidRPr="005D4829">
        <w:rPr>
          <w:color w:val="000000" w:themeColor="text1"/>
          <w:sz w:val="28"/>
          <w:szCs w:val="28"/>
          <w:lang w:val="uk-UA"/>
        </w:rPr>
        <w:t xml:space="preserve"> </w:t>
      </w:r>
      <w:r w:rsidRPr="005D4829">
        <w:rPr>
          <w:color w:val="000000" w:themeColor="text1"/>
          <w:sz w:val="28"/>
          <w:szCs w:val="28"/>
          <w:lang w:val="uk-UA"/>
        </w:rPr>
        <w:t>0,5</w:t>
      </w:r>
      <w:r w:rsidR="005C0C81" w:rsidRPr="005D4829">
        <w:rPr>
          <w:color w:val="000000" w:themeColor="text1"/>
          <w:sz w:val="28"/>
          <w:szCs w:val="28"/>
          <w:lang w:val="uk-UA"/>
        </w:rPr>
        <w:t xml:space="preserve"> </w:t>
      </w:r>
      <w:r w:rsidRPr="005D4829">
        <w:rPr>
          <w:color w:val="000000" w:themeColor="text1"/>
          <w:sz w:val="28"/>
          <w:szCs w:val="28"/>
          <w:lang w:val="uk-UA"/>
        </w:rPr>
        <w:t>до</w:t>
      </w:r>
      <w:r w:rsidR="005C0C81" w:rsidRPr="005D4829">
        <w:rPr>
          <w:color w:val="000000" w:themeColor="text1"/>
          <w:sz w:val="28"/>
          <w:szCs w:val="28"/>
          <w:lang w:val="uk-UA"/>
        </w:rPr>
        <w:t xml:space="preserve"> </w:t>
      </w:r>
      <w:r w:rsidRPr="005D4829">
        <w:rPr>
          <w:color w:val="000000" w:themeColor="text1"/>
          <w:sz w:val="28"/>
          <w:szCs w:val="28"/>
          <w:lang w:val="uk-UA"/>
        </w:rPr>
        <w:t>1,0%</w:t>
      </w:r>
      <w:r w:rsidR="005C0C81" w:rsidRPr="005D4829">
        <w:rPr>
          <w:color w:val="000000" w:themeColor="text1"/>
          <w:sz w:val="28"/>
          <w:szCs w:val="28"/>
          <w:lang w:val="uk-UA"/>
        </w:rPr>
        <w:t xml:space="preserve"> </w:t>
      </w:r>
      <w:r w:rsidRPr="005D4829">
        <w:rPr>
          <w:color w:val="000000" w:themeColor="text1"/>
          <w:sz w:val="28"/>
          <w:szCs w:val="28"/>
          <w:lang w:val="uk-UA"/>
        </w:rPr>
        <w:t>від</w:t>
      </w:r>
      <w:r w:rsidR="005C0C81" w:rsidRPr="005D4829">
        <w:rPr>
          <w:color w:val="000000" w:themeColor="text1"/>
          <w:sz w:val="28"/>
          <w:szCs w:val="28"/>
          <w:lang w:val="uk-UA"/>
        </w:rPr>
        <w:t xml:space="preserve"> </w:t>
      </w:r>
      <w:r w:rsidRPr="005D4829">
        <w:rPr>
          <w:color w:val="000000" w:themeColor="text1"/>
          <w:sz w:val="28"/>
          <w:szCs w:val="28"/>
          <w:lang w:val="uk-UA"/>
        </w:rPr>
        <w:t>числа</w:t>
      </w:r>
      <w:r w:rsidR="005C0C81" w:rsidRPr="005D4829">
        <w:rPr>
          <w:color w:val="000000" w:themeColor="text1"/>
          <w:sz w:val="28"/>
          <w:szCs w:val="28"/>
          <w:lang w:val="uk-UA"/>
        </w:rPr>
        <w:t xml:space="preserve"> </w:t>
      </w:r>
      <w:r w:rsidRPr="005D4829">
        <w:rPr>
          <w:color w:val="000000" w:themeColor="text1"/>
          <w:sz w:val="28"/>
          <w:szCs w:val="28"/>
          <w:lang w:val="uk-UA"/>
        </w:rPr>
        <w:t>всіх</w:t>
      </w:r>
      <w:r w:rsidR="005C0C81" w:rsidRPr="005D4829">
        <w:rPr>
          <w:color w:val="000000" w:themeColor="text1"/>
          <w:sz w:val="28"/>
          <w:szCs w:val="28"/>
          <w:lang w:val="uk-UA"/>
        </w:rPr>
        <w:t xml:space="preserve"> </w:t>
      </w:r>
      <w:r w:rsidRPr="005D4829">
        <w:rPr>
          <w:color w:val="000000" w:themeColor="text1"/>
          <w:sz w:val="28"/>
          <w:szCs w:val="28"/>
          <w:lang w:val="uk-UA"/>
        </w:rPr>
        <w:t>пацієнтів,</w:t>
      </w:r>
      <w:r w:rsidR="005C0C81" w:rsidRPr="005D4829">
        <w:rPr>
          <w:color w:val="000000" w:themeColor="text1"/>
          <w:sz w:val="28"/>
          <w:szCs w:val="28"/>
          <w:lang w:val="uk-UA"/>
        </w:rPr>
        <w:t xml:space="preserve"> </w:t>
      </w:r>
      <w:r w:rsidRPr="005D4829">
        <w:rPr>
          <w:color w:val="000000" w:themeColor="text1"/>
          <w:sz w:val="28"/>
          <w:szCs w:val="28"/>
          <w:lang w:val="uk-UA"/>
        </w:rPr>
        <w:t>госпіталізованих</w:t>
      </w:r>
      <w:r w:rsidR="005C0C81" w:rsidRPr="005D4829">
        <w:rPr>
          <w:color w:val="000000" w:themeColor="text1"/>
          <w:sz w:val="28"/>
          <w:szCs w:val="28"/>
          <w:lang w:val="uk-UA"/>
        </w:rPr>
        <w:t xml:space="preserve"> </w:t>
      </w:r>
      <w:r w:rsidR="00534721" w:rsidRPr="005D4829">
        <w:rPr>
          <w:color w:val="000000" w:themeColor="text1"/>
          <w:sz w:val="28"/>
          <w:szCs w:val="28"/>
          <w:lang w:val="uk-UA"/>
        </w:rPr>
        <w:br/>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стаціонари.</w:t>
      </w:r>
      <w:r w:rsidR="005C0C81" w:rsidRPr="005D4829">
        <w:rPr>
          <w:color w:val="000000" w:themeColor="text1"/>
          <w:sz w:val="28"/>
          <w:szCs w:val="28"/>
          <w:lang w:val="uk-UA"/>
        </w:rPr>
        <w:t xml:space="preserve"> </w:t>
      </w:r>
      <w:r w:rsidRPr="005D4829">
        <w:rPr>
          <w:color w:val="000000" w:themeColor="text1"/>
          <w:sz w:val="28"/>
          <w:szCs w:val="28"/>
          <w:lang w:val="uk-UA"/>
        </w:rPr>
        <w:t>Все</w:t>
      </w:r>
      <w:r w:rsidR="005C0C81" w:rsidRPr="005D4829">
        <w:rPr>
          <w:color w:val="000000" w:themeColor="text1"/>
          <w:sz w:val="28"/>
          <w:szCs w:val="28"/>
          <w:lang w:val="uk-UA"/>
        </w:rPr>
        <w:t xml:space="preserve"> </w:t>
      </w:r>
      <w:r w:rsidRPr="005D4829">
        <w:rPr>
          <w:color w:val="000000" w:themeColor="text1"/>
          <w:sz w:val="28"/>
          <w:szCs w:val="28"/>
          <w:lang w:val="uk-UA"/>
        </w:rPr>
        <w:t>це</w:t>
      </w:r>
      <w:r w:rsidR="005C0C81" w:rsidRPr="005D4829">
        <w:rPr>
          <w:color w:val="000000" w:themeColor="text1"/>
          <w:sz w:val="28"/>
          <w:szCs w:val="28"/>
          <w:lang w:val="uk-UA"/>
        </w:rPr>
        <w:t xml:space="preserve"> </w:t>
      </w:r>
      <w:r w:rsidRPr="005D4829">
        <w:rPr>
          <w:color w:val="000000" w:themeColor="text1"/>
          <w:sz w:val="28"/>
          <w:szCs w:val="28"/>
          <w:lang w:val="uk-UA"/>
        </w:rPr>
        <w:t>змушує</w:t>
      </w:r>
      <w:r w:rsidR="005C0C81" w:rsidRPr="005D4829">
        <w:rPr>
          <w:color w:val="000000" w:themeColor="text1"/>
          <w:sz w:val="28"/>
          <w:szCs w:val="28"/>
          <w:lang w:val="uk-UA"/>
        </w:rPr>
        <w:t xml:space="preserve"> </w:t>
      </w:r>
      <w:r w:rsidRPr="005D4829">
        <w:rPr>
          <w:color w:val="000000" w:themeColor="text1"/>
          <w:sz w:val="28"/>
          <w:szCs w:val="28"/>
          <w:lang w:val="uk-UA"/>
        </w:rPr>
        <w:t>віднести</w:t>
      </w:r>
      <w:r w:rsidR="005C0C81" w:rsidRPr="005D4829">
        <w:rPr>
          <w:color w:val="000000" w:themeColor="text1"/>
          <w:sz w:val="28"/>
          <w:szCs w:val="28"/>
          <w:lang w:val="uk-UA"/>
        </w:rPr>
        <w:t xml:space="preserve"> </w:t>
      </w:r>
      <w:r w:rsidRPr="005D4829">
        <w:rPr>
          <w:color w:val="000000" w:themeColor="text1"/>
          <w:sz w:val="28"/>
          <w:szCs w:val="28"/>
          <w:lang w:val="uk-UA"/>
        </w:rPr>
        <w:t>дане</w:t>
      </w:r>
      <w:r w:rsidR="005C0C81" w:rsidRPr="005D4829">
        <w:rPr>
          <w:color w:val="000000" w:themeColor="text1"/>
          <w:sz w:val="28"/>
          <w:szCs w:val="28"/>
          <w:lang w:val="uk-UA"/>
        </w:rPr>
        <w:t xml:space="preserve"> </w:t>
      </w:r>
      <w:r w:rsidRPr="005D4829">
        <w:rPr>
          <w:color w:val="000000" w:themeColor="text1"/>
          <w:sz w:val="28"/>
          <w:szCs w:val="28"/>
          <w:lang w:val="uk-UA"/>
        </w:rPr>
        <w:t>захворювання</w:t>
      </w:r>
      <w:r w:rsidR="005C0C81" w:rsidRPr="005D4829">
        <w:rPr>
          <w:color w:val="000000" w:themeColor="text1"/>
          <w:sz w:val="28"/>
          <w:szCs w:val="28"/>
          <w:lang w:val="uk-UA"/>
        </w:rPr>
        <w:t xml:space="preserve"> </w:t>
      </w:r>
      <w:r w:rsidRPr="005D4829">
        <w:rPr>
          <w:color w:val="000000" w:themeColor="text1"/>
          <w:sz w:val="28"/>
          <w:szCs w:val="28"/>
          <w:lang w:val="uk-UA"/>
        </w:rPr>
        <w:t>до</w:t>
      </w:r>
      <w:r w:rsidR="005C0C81" w:rsidRPr="005D4829">
        <w:rPr>
          <w:color w:val="000000" w:themeColor="text1"/>
          <w:sz w:val="28"/>
          <w:szCs w:val="28"/>
          <w:lang w:val="uk-UA"/>
        </w:rPr>
        <w:t xml:space="preserve"> </w:t>
      </w:r>
      <w:r w:rsidRPr="005D4829">
        <w:rPr>
          <w:color w:val="000000" w:themeColor="text1"/>
          <w:sz w:val="28"/>
          <w:szCs w:val="28"/>
          <w:lang w:val="uk-UA"/>
        </w:rPr>
        <w:t>найактуальніших</w:t>
      </w:r>
      <w:r w:rsidR="005C0C81" w:rsidRPr="005D4829">
        <w:rPr>
          <w:color w:val="000000" w:themeColor="text1"/>
          <w:sz w:val="28"/>
          <w:szCs w:val="28"/>
          <w:lang w:val="uk-UA"/>
        </w:rPr>
        <w:t xml:space="preserve"> </w:t>
      </w:r>
      <w:r w:rsidRPr="005D4829">
        <w:rPr>
          <w:color w:val="000000" w:themeColor="text1"/>
          <w:sz w:val="28"/>
          <w:szCs w:val="28"/>
          <w:lang w:val="uk-UA"/>
        </w:rPr>
        <w:t>проблем</w:t>
      </w:r>
      <w:r w:rsidR="005C0C81" w:rsidRPr="005D4829">
        <w:rPr>
          <w:color w:val="000000" w:themeColor="text1"/>
          <w:sz w:val="28"/>
          <w:szCs w:val="28"/>
          <w:lang w:val="uk-UA"/>
        </w:rPr>
        <w:t xml:space="preserve"> </w:t>
      </w:r>
      <w:r w:rsidRPr="005D4829">
        <w:rPr>
          <w:color w:val="000000" w:themeColor="text1"/>
          <w:sz w:val="28"/>
          <w:szCs w:val="28"/>
          <w:lang w:val="uk-UA"/>
        </w:rPr>
        <w:t>медицини.</w:t>
      </w:r>
    </w:p>
    <w:p w14:paraId="05EBB30E" w14:textId="20C11FE5" w:rsidR="004B1F95" w:rsidRPr="005D4829" w:rsidRDefault="004B1F95" w:rsidP="00F45B84">
      <w:pPr>
        <w:pStyle w:val="ae"/>
        <w:spacing w:before="0" w:beforeAutospacing="0" w:after="0" w:afterAutospacing="0" w:line="360" w:lineRule="auto"/>
        <w:ind w:firstLine="709"/>
        <w:jc w:val="both"/>
        <w:rPr>
          <w:color w:val="000000" w:themeColor="text1"/>
          <w:sz w:val="28"/>
          <w:szCs w:val="28"/>
          <w:lang w:val="uk-UA"/>
        </w:rPr>
      </w:pPr>
      <w:r w:rsidRPr="005D4829">
        <w:rPr>
          <w:color w:val="000000" w:themeColor="text1"/>
          <w:sz w:val="28"/>
          <w:szCs w:val="28"/>
          <w:lang w:val="uk-UA"/>
        </w:rPr>
        <w:t>Розпізнавання</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пневмоній</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за</w:t>
      </w:r>
      <w:r w:rsidR="005C0C81" w:rsidRPr="005D4829">
        <w:rPr>
          <w:color w:val="000000" w:themeColor="text1"/>
          <w:sz w:val="28"/>
          <w:szCs w:val="28"/>
          <w:lang w:val="uk-UA"/>
        </w:rPr>
        <w:t xml:space="preserve"> </w:t>
      </w:r>
      <w:r w:rsidRPr="005D4829">
        <w:rPr>
          <w:color w:val="000000" w:themeColor="text1"/>
          <w:sz w:val="28"/>
          <w:szCs w:val="28"/>
          <w:lang w:val="uk-UA"/>
        </w:rPr>
        <w:t>даними</w:t>
      </w:r>
      <w:r w:rsidR="005C0C81" w:rsidRPr="005D4829">
        <w:rPr>
          <w:color w:val="000000" w:themeColor="text1"/>
          <w:sz w:val="28"/>
          <w:szCs w:val="28"/>
          <w:lang w:val="uk-UA"/>
        </w:rPr>
        <w:t xml:space="preserve"> </w:t>
      </w:r>
      <w:r w:rsidRPr="005D4829">
        <w:rPr>
          <w:color w:val="000000" w:themeColor="text1"/>
          <w:sz w:val="28"/>
          <w:szCs w:val="28"/>
          <w:lang w:val="uk-UA"/>
        </w:rPr>
        <w:t>клінічного</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традиційного</w:t>
      </w:r>
      <w:r w:rsidR="005C0C81" w:rsidRPr="005D4829">
        <w:rPr>
          <w:color w:val="000000" w:themeColor="text1"/>
          <w:sz w:val="28"/>
          <w:szCs w:val="28"/>
          <w:lang w:val="uk-UA"/>
        </w:rPr>
        <w:t xml:space="preserve"> </w:t>
      </w:r>
      <w:r w:rsidRPr="005D4829">
        <w:rPr>
          <w:color w:val="000000" w:themeColor="text1"/>
          <w:sz w:val="28"/>
          <w:szCs w:val="28"/>
          <w:lang w:val="uk-UA"/>
        </w:rPr>
        <w:t>рентгенологічного</w:t>
      </w:r>
      <w:r w:rsidR="005C0C81" w:rsidRPr="005D4829">
        <w:rPr>
          <w:color w:val="000000" w:themeColor="text1"/>
          <w:sz w:val="28"/>
          <w:szCs w:val="28"/>
          <w:lang w:val="uk-UA"/>
        </w:rPr>
        <w:t xml:space="preserve"> </w:t>
      </w:r>
      <w:r w:rsidRPr="005D4829">
        <w:rPr>
          <w:color w:val="000000" w:themeColor="text1"/>
          <w:sz w:val="28"/>
          <w:szCs w:val="28"/>
          <w:lang w:val="uk-UA"/>
        </w:rPr>
        <w:t>досліджень</w:t>
      </w:r>
      <w:r w:rsidR="005C0C81" w:rsidRPr="005D4829">
        <w:rPr>
          <w:color w:val="000000" w:themeColor="text1"/>
          <w:sz w:val="28"/>
          <w:szCs w:val="28"/>
          <w:lang w:val="uk-UA"/>
        </w:rPr>
        <w:t xml:space="preserve"> </w:t>
      </w:r>
      <w:r w:rsidRPr="005D4829">
        <w:rPr>
          <w:color w:val="000000" w:themeColor="text1"/>
          <w:sz w:val="28"/>
          <w:szCs w:val="28"/>
          <w:lang w:val="uk-UA"/>
        </w:rPr>
        <w:t>нерідко</w:t>
      </w:r>
      <w:r w:rsidR="005C0C81" w:rsidRPr="005D4829">
        <w:rPr>
          <w:color w:val="000000" w:themeColor="text1"/>
          <w:sz w:val="28"/>
          <w:szCs w:val="28"/>
          <w:lang w:val="uk-UA"/>
        </w:rPr>
        <w:t xml:space="preserve"> </w:t>
      </w:r>
      <w:r w:rsidRPr="005D4829">
        <w:rPr>
          <w:color w:val="000000" w:themeColor="text1"/>
          <w:sz w:val="28"/>
          <w:szCs w:val="28"/>
          <w:lang w:val="uk-UA"/>
        </w:rPr>
        <w:t>представляє</w:t>
      </w:r>
      <w:r w:rsidR="005C0C81" w:rsidRPr="005D4829">
        <w:rPr>
          <w:color w:val="000000" w:themeColor="text1"/>
          <w:sz w:val="28"/>
          <w:szCs w:val="28"/>
          <w:lang w:val="uk-UA"/>
        </w:rPr>
        <w:t xml:space="preserve"> </w:t>
      </w:r>
      <w:r w:rsidRPr="005D4829">
        <w:rPr>
          <w:color w:val="000000" w:themeColor="text1"/>
          <w:sz w:val="28"/>
          <w:szCs w:val="28"/>
          <w:lang w:val="uk-UA"/>
        </w:rPr>
        <w:t>значні</w:t>
      </w:r>
      <w:r w:rsidR="005C0C81" w:rsidRPr="005D4829">
        <w:rPr>
          <w:color w:val="000000" w:themeColor="text1"/>
          <w:sz w:val="28"/>
          <w:szCs w:val="28"/>
          <w:lang w:val="uk-UA"/>
        </w:rPr>
        <w:t xml:space="preserve"> </w:t>
      </w:r>
      <w:r w:rsidRPr="005D4829">
        <w:rPr>
          <w:color w:val="000000" w:themeColor="text1"/>
          <w:sz w:val="28"/>
          <w:szCs w:val="28"/>
          <w:lang w:val="uk-UA"/>
        </w:rPr>
        <w:t>труднощі.</w:t>
      </w:r>
      <w:r w:rsidR="005C0C81" w:rsidRPr="005D4829">
        <w:rPr>
          <w:color w:val="000000" w:themeColor="text1"/>
          <w:sz w:val="28"/>
          <w:szCs w:val="28"/>
          <w:lang w:val="uk-UA"/>
        </w:rPr>
        <w:t xml:space="preserve"> </w:t>
      </w:r>
      <w:r w:rsidRPr="005D4829">
        <w:rPr>
          <w:color w:val="000000" w:themeColor="text1"/>
          <w:sz w:val="28"/>
          <w:szCs w:val="28"/>
          <w:lang w:val="uk-UA"/>
        </w:rPr>
        <w:t>Так,</w:t>
      </w:r>
      <w:r w:rsidR="005C0C81" w:rsidRPr="005D4829">
        <w:rPr>
          <w:color w:val="000000" w:themeColor="text1"/>
          <w:sz w:val="28"/>
          <w:szCs w:val="28"/>
          <w:lang w:val="uk-UA"/>
        </w:rPr>
        <w:t xml:space="preserve"> </w:t>
      </w:r>
      <w:r w:rsidRPr="005D4829">
        <w:rPr>
          <w:color w:val="000000" w:themeColor="text1"/>
          <w:sz w:val="28"/>
          <w:szCs w:val="28"/>
          <w:lang w:val="uk-UA"/>
        </w:rPr>
        <w:t>за</w:t>
      </w:r>
      <w:r w:rsidR="005C0C81" w:rsidRPr="005D4829">
        <w:rPr>
          <w:color w:val="000000" w:themeColor="text1"/>
          <w:sz w:val="28"/>
          <w:szCs w:val="28"/>
          <w:lang w:val="uk-UA"/>
        </w:rPr>
        <w:t xml:space="preserve"> </w:t>
      </w:r>
      <w:r w:rsidRPr="005D4829">
        <w:rPr>
          <w:color w:val="000000" w:themeColor="text1"/>
          <w:sz w:val="28"/>
          <w:szCs w:val="28"/>
          <w:lang w:val="uk-UA"/>
        </w:rPr>
        <w:t>даними</w:t>
      </w:r>
      <w:r w:rsidR="005C0C81" w:rsidRPr="005D4829">
        <w:rPr>
          <w:color w:val="000000" w:themeColor="text1"/>
          <w:sz w:val="28"/>
          <w:szCs w:val="28"/>
          <w:lang w:val="uk-UA"/>
        </w:rPr>
        <w:t xml:space="preserve"> </w:t>
      </w:r>
      <w:r w:rsidRPr="005D4829">
        <w:rPr>
          <w:color w:val="000000" w:themeColor="text1"/>
          <w:sz w:val="28"/>
          <w:szCs w:val="28"/>
          <w:lang w:val="uk-UA"/>
        </w:rPr>
        <w:t>медичних</w:t>
      </w:r>
      <w:r w:rsidR="005C0C81" w:rsidRPr="005D4829">
        <w:rPr>
          <w:color w:val="000000" w:themeColor="text1"/>
          <w:sz w:val="28"/>
          <w:szCs w:val="28"/>
          <w:lang w:val="uk-UA"/>
        </w:rPr>
        <w:t xml:space="preserve"> </w:t>
      </w:r>
      <w:r w:rsidRPr="005D4829">
        <w:rPr>
          <w:color w:val="000000" w:themeColor="text1"/>
          <w:sz w:val="28"/>
          <w:szCs w:val="28"/>
          <w:lang w:val="uk-UA"/>
        </w:rPr>
        <w:t>досліджень,</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г</w:t>
      </w:r>
      <w:r w:rsidR="00EC7BA4">
        <w:rPr>
          <w:color w:val="000000" w:themeColor="text1"/>
          <w:sz w:val="28"/>
          <w:szCs w:val="28"/>
          <w:lang w:val="uk-UA"/>
        </w:rPr>
        <w:t>і</w:t>
      </w:r>
      <w:r w:rsidRPr="005D4829">
        <w:rPr>
          <w:color w:val="000000" w:themeColor="text1"/>
          <w:sz w:val="28"/>
          <w:szCs w:val="28"/>
          <w:lang w:val="uk-UA"/>
        </w:rPr>
        <w:t>подиагностика</w:t>
      </w:r>
      <w:proofErr w:type="spellEnd"/>
      <w:r w:rsidR="005C0C81" w:rsidRPr="005D4829">
        <w:rPr>
          <w:color w:val="000000" w:themeColor="text1"/>
          <w:sz w:val="28"/>
          <w:szCs w:val="28"/>
          <w:lang w:val="uk-UA"/>
        </w:rPr>
        <w:t xml:space="preserve"> </w:t>
      </w:r>
      <w:proofErr w:type="spellStart"/>
      <w:r w:rsidRPr="005D4829">
        <w:rPr>
          <w:color w:val="000000" w:themeColor="text1"/>
          <w:sz w:val="28"/>
          <w:szCs w:val="28"/>
          <w:lang w:val="uk-UA"/>
        </w:rPr>
        <w:t>пневмоній</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складає</w:t>
      </w:r>
      <w:r w:rsidR="005C0C81" w:rsidRPr="005D4829">
        <w:rPr>
          <w:color w:val="000000" w:themeColor="text1"/>
          <w:sz w:val="28"/>
          <w:szCs w:val="28"/>
          <w:lang w:val="uk-UA"/>
        </w:rPr>
        <w:t xml:space="preserve"> </w:t>
      </w:r>
      <w:r w:rsidRPr="005D4829">
        <w:rPr>
          <w:color w:val="000000" w:themeColor="text1"/>
          <w:sz w:val="28"/>
          <w:szCs w:val="28"/>
          <w:lang w:val="uk-UA"/>
        </w:rPr>
        <w:t>від</w:t>
      </w:r>
      <w:r w:rsidR="005C0C81" w:rsidRPr="005D4829">
        <w:rPr>
          <w:color w:val="000000" w:themeColor="text1"/>
          <w:sz w:val="28"/>
          <w:szCs w:val="28"/>
          <w:lang w:val="uk-UA"/>
        </w:rPr>
        <w:t xml:space="preserve"> </w:t>
      </w:r>
      <w:r w:rsidRPr="005D4829">
        <w:rPr>
          <w:color w:val="000000" w:themeColor="text1"/>
          <w:sz w:val="28"/>
          <w:szCs w:val="28"/>
          <w:lang w:val="uk-UA"/>
        </w:rPr>
        <w:t>2</w:t>
      </w:r>
      <w:r w:rsidR="005C0C81" w:rsidRPr="005D4829">
        <w:rPr>
          <w:color w:val="000000" w:themeColor="text1"/>
          <w:sz w:val="28"/>
          <w:szCs w:val="28"/>
          <w:lang w:val="uk-UA"/>
        </w:rPr>
        <w:t xml:space="preserve"> </w:t>
      </w:r>
      <w:r w:rsidRPr="005D4829">
        <w:rPr>
          <w:color w:val="000000" w:themeColor="text1"/>
          <w:sz w:val="28"/>
          <w:szCs w:val="28"/>
          <w:lang w:val="uk-UA"/>
        </w:rPr>
        <w:t>до</w:t>
      </w:r>
      <w:r w:rsidR="005C0C81" w:rsidRPr="005D4829">
        <w:rPr>
          <w:color w:val="000000" w:themeColor="text1"/>
          <w:sz w:val="28"/>
          <w:szCs w:val="28"/>
          <w:lang w:val="uk-UA"/>
        </w:rPr>
        <w:t xml:space="preserve"> </w:t>
      </w:r>
      <w:r w:rsidRPr="005D4829">
        <w:rPr>
          <w:color w:val="000000" w:themeColor="text1"/>
          <w:sz w:val="28"/>
          <w:szCs w:val="28"/>
          <w:lang w:val="uk-UA"/>
        </w:rPr>
        <w:t>33%,</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той</w:t>
      </w:r>
      <w:r w:rsidR="005C0C81" w:rsidRPr="005D4829">
        <w:rPr>
          <w:color w:val="000000" w:themeColor="text1"/>
          <w:sz w:val="28"/>
          <w:szCs w:val="28"/>
          <w:lang w:val="uk-UA"/>
        </w:rPr>
        <w:t xml:space="preserve"> </w:t>
      </w:r>
      <w:r w:rsidRPr="005D4829">
        <w:rPr>
          <w:color w:val="000000" w:themeColor="text1"/>
          <w:sz w:val="28"/>
          <w:szCs w:val="28"/>
          <w:lang w:val="uk-UA"/>
        </w:rPr>
        <w:t>час</w:t>
      </w:r>
      <w:r w:rsidR="005C0C81" w:rsidRPr="005D4829">
        <w:rPr>
          <w:color w:val="000000" w:themeColor="text1"/>
          <w:sz w:val="28"/>
          <w:szCs w:val="28"/>
          <w:lang w:val="uk-UA"/>
        </w:rPr>
        <w:t xml:space="preserve"> </w:t>
      </w:r>
      <w:r w:rsidRPr="005D4829">
        <w:rPr>
          <w:color w:val="000000" w:themeColor="text1"/>
          <w:sz w:val="28"/>
          <w:szCs w:val="28"/>
          <w:lang w:val="uk-UA"/>
        </w:rPr>
        <w:t>як</w:t>
      </w:r>
      <w:r w:rsidR="005C0C81" w:rsidRPr="005D4829">
        <w:rPr>
          <w:color w:val="000000" w:themeColor="text1"/>
          <w:sz w:val="28"/>
          <w:szCs w:val="28"/>
          <w:lang w:val="uk-UA"/>
        </w:rPr>
        <w:t xml:space="preserve"> </w:t>
      </w:r>
      <w:r w:rsidRPr="005D4829">
        <w:rPr>
          <w:color w:val="000000" w:themeColor="text1"/>
          <w:sz w:val="28"/>
          <w:szCs w:val="28"/>
          <w:lang w:val="uk-UA"/>
        </w:rPr>
        <w:t>гіпердіагностика</w:t>
      </w:r>
      <w:r w:rsidR="005C0C81" w:rsidRPr="005D4829">
        <w:rPr>
          <w:color w:val="000000" w:themeColor="text1"/>
          <w:sz w:val="28"/>
          <w:szCs w:val="28"/>
          <w:lang w:val="uk-UA"/>
        </w:rPr>
        <w:t xml:space="preserve"> </w:t>
      </w:r>
      <w:r w:rsidRPr="005D4829">
        <w:rPr>
          <w:color w:val="000000" w:themeColor="text1"/>
          <w:sz w:val="28"/>
          <w:szCs w:val="28"/>
          <w:lang w:val="uk-UA"/>
        </w:rPr>
        <w:t>може</w:t>
      </w:r>
      <w:r w:rsidR="005C0C81" w:rsidRPr="005D4829">
        <w:rPr>
          <w:color w:val="000000" w:themeColor="text1"/>
          <w:sz w:val="28"/>
          <w:szCs w:val="28"/>
          <w:lang w:val="uk-UA"/>
        </w:rPr>
        <w:t xml:space="preserve"> </w:t>
      </w:r>
      <w:r w:rsidRPr="005D4829">
        <w:rPr>
          <w:color w:val="000000" w:themeColor="text1"/>
          <w:sz w:val="28"/>
          <w:szCs w:val="28"/>
          <w:lang w:val="uk-UA"/>
        </w:rPr>
        <w:t>досягати</w:t>
      </w:r>
      <w:r w:rsidR="005C0C81" w:rsidRPr="005D4829">
        <w:rPr>
          <w:color w:val="000000" w:themeColor="text1"/>
          <w:sz w:val="28"/>
          <w:szCs w:val="28"/>
          <w:lang w:val="uk-UA"/>
        </w:rPr>
        <w:t xml:space="preserve"> </w:t>
      </w:r>
      <w:r w:rsidRPr="005D4829">
        <w:rPr>
          <w:color w:val="000000" w:themeColor="text1"/>
          <w:sz w:val="28"/>
          <w:szCs w:val="28"/>
          <w:lang w:val="uk-UA"/>
        </w:rPr>
        <w:t>63%.</w:t>
      </w:r>
      <w:r w:rsidR="005C0C81" w:rsidRPr="005D4829">
        <w:rPr>
          <w:color w:val="000000" w:themeColor="text1"/>
          <w:sz w:val="28"/>
          <w:szCs w:val="28"/>
          <w:lang w:val="uk-UA"/>
        </w:rPr>
        <w:t xml:space="preserve"> </w:t>
      </w:r>
      <w:r w:rsidRPr="005D4829">
        <w:rPr>
          <w:color w:val="000000" w:themeColor="text1"/>
          <w:sz w:val="28"/>
          <w:szCs w:val="28"/>
          <w:lang w:val="uk-UA"/>
        </w:rPr>
        <w:t>Особливо</w:t>
      </w:r>
      <w:r w:rsidR="005C0C81" w:rsidRPr="005D4829">
        <w:rPr>
          <w:color w:val="000000" w:themeColor="text1"/>
          <w:sz w:val="28"/>
          <w:szCs w:val="28"/>
          <w:lang w:val="uk-UA"/>
        </w:rPr>
        <w:t xml:space="preserve"> </w:t>
      </w:r>
      <w:r w:rsidRPr="005D4829">
        <w:rPr>
          <w:color w:val="000000" w:themeColor="text1"/>
          <w:sz w:val="28"/>
          <w:szCs w:val="28"/>
          <w:lang w:val="uk-UA"/>
        </w:rPr>
        <w:t>велик</w:t>
      </w:r>
      <w:r w:rsidR="00EC7BA4">
        <w:rPr>
          <w:color w:val="000000" w:themeColor="text1"/>
          <w:sz w:val="28"/>
          <w:szCs w:val="28"/>
          <w:lang w:val="uk-UA"/>
        </w:rPr>
        <w:t>а</w:t>
      </w:r>
      <w:r w:rsidR="005C0C81" w:rsidRPr="005D4829">
        <w:rPr>
          <w:color w:val="000000" w:themeColor="text1"/>
          <w:sz w:val="28"/>
          <w:szCs w:val="28"/>
          <w:lang w:val="uk-UA"/>
        </w:rPr>
        <w:t xml:space="preserve"> </w:t>
      </w:r>
      <w:r w:rsidRPr="005D4829">
        <w:rPr>
          <w:color w:val="000000" w:themeColor="text1"/>
          <w:sz w:val="28"/>
          <w:szCs w:val="28"/>
          <w:lang w:val="uk-UA"/>
        </w:rPr>
        <w:t>кількість</w:t>
      </w:r>
      <w:r w:rsidR="005C0C81" w:rsidRPr="005D4829">
        <w:rPr>
          <w:color w:val="000000" w:themeColor="text1"/>
          <w:sz w:val="28"/>
          <w:szCs w:val="28"/>
          <w:lang w:val="uk-UA"/>
        </w:rPr>
        <w:t xml:space="preserve"> </w:t>
      </w:r>
      <w:r w:rsidRPr="005D4829">
        <w:rPr>
          <w:color w:val="000000" w:themeColor="text1"/>
          <w:sz w:val="28"/>
          <w:szCs w:val="28"/>
          <w:lang w:val="uk-UA"/>
        </w:rPr>
        <w:t>діагностичних</w:t>
      </w:r>
      <w:r w:rsidR="005C0C81" w:rsidRPr="005D4829">
        <w:rPr>
          <w:color w:val="000000" w:themeColor="text1"/>
          <w:sz w:val="28"/>
          <w:szCs w:val="28"/>
          <w:lang w:val="uk-UA"/>
        </w:rPr>
        <w:t xml:space="preserve"> </w:t>
      </w:r>
      <w:r w:rsidRPr="005D4829">
        <w:rPr>
          <w:color w:val="000000" w:themeColor="text1"/>
          <w:sz w:val="28"/>
          <w:szCs w:val="28"/>
          <w:lang w:val="uk-UA"/>
        </w:rPr>
        <w:t>помилок</w:t>
      </w:r>
      <w:r w:rsidR="005C0C81" w:rsidRPr="005D4829">
        <w:rPr>
          <w:color w:val="000000" w:themeColor="text1"/>
          <w:sz w:val="28"/>
          <w:szCs w:val="28"/>
          <w:lang w:val="uk-UA"/>
        </w:rPr>
        <w:t xml:space="preserve"> </w:t>
      </w:r>
      <w:r w:rsidRPr="005D4829">
        <w:rPr>
          <w:color w:val="000000" w:themeColor="text1"/>
          <w:sz w:val="28"/>
          <w:szCs w:val="28"/>
          <w:lang w:val="uk-UA"/>
        </w:rPr>
        <w:t>при</w:t>
      </w:r>
      <w:r w:rsidR="005C0C81" w:rsidRPr="005D4829">
        <w:rPr>
          <w:color w:val="000000" w:themeColor="text1"/>
          <w:sz w:val="28"/>
          <w:szCs w:val="28"/>
          <w:lang w:val="uk-UA"/>
        </w:rPr>
        <w:t xml:space="preserve"> </w:t>
      </w:r>
      <w:r w:rsidRPr="005D4829">
        <w:rPr>
          <w:color w:val="000000" w:themeColor="text1"/>
          <w:sz w:val="28"/>
          <w:szCs w:val="28"/>
          <w:lang w:val="uk-UA"/>
        </w:rPr>
        <w:t>обстеженні</w:t>
      </w:r>
      <w:r w:rsidR="00EC7BA4">
        <w:rPr>
          <w:color w:val="000000" w:themeColor="text1"/>
          <w:sz w:val="28"/>
          <w:szCs w:val="28"/>
          <w:lang w:val="uk-UA"/>
        </w:rPr>
        <w:t>,</w:t>
      </w:r>
      <w:r w:rsidR="005C0C81" w:rsidRPr="005D4829">
        <w:rPr>
          <w:color w:val="000000" w:themeColor="text1"/>
          <w:sz w:val="28"/>
          <w:szCs w:val="28"/>
          <w:lang w:val="uk-UA"/>
        </w:rPr>
        <w:t xml:space="preserve"> </w:t>
      </w:r>
      <w:r w:rsidR="00EC7BA4">
        <w:rPr>
          <w:color w:val="000000" w:themeColor="text1"/>
          <w:sz w:val="28"/>
          <w:szCs w:val="28"/>
          <w:lang w:val="uk-UA"/>
        </w:rPr>
        <w:t>але б</w:t>
      </w:r>
      <w:r w:rsidRPr="005D4829">
        <w:rPr>
          <w:color w:val="000000" w:themeColor="text1"/>
          <w:sz w:val="28"/>
          <w:szCs w:val="28"/>
          <w:lang w:val="uk-UA"/>
        </w:rPr>
        <w:t>агато</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чому</w:t>
      </w:r>
      <w:r w:rsidR="005C0C81" w:rsidRPr="005D4829">
        <w:rPr>
          <w:color w:val="000000" w:themeColor="text1"/>
          <w:sz w:val="28"/>
          <w:szCs w:val="28"/>
          <w:lang w:val="uk-UA"/>
        </w:rPr>
        <w:t xml:space="preserve"> </w:t>
      </w:r>
      <w:r w:rsidRPr="005D4829">
        <w:rPr>
          <w:color w:val="000000" w:themeColor="text1"/>
          <w:sz w:val="28"/>
          <w:szCs w:val="28"/>
          <w:lang w:val="uk-UA"/>
        </w:rPr>
        <w:t>це</w:t>
      </w:r>
      <w:r w:rsidR="005C0C81" w:rsidRPr="005D4829">
        <w:rPr>
          <w:color w:val="000000" w:themeColor="text1"/>
          <w:sz w:val="28"/>
          <w:szCs w:val="28"/>
          <w:lang w:val="uk-UA"/>
        </w:rPr>
        <w:t xml:space="preserve"> </w:t>
      </w:r>
      <w:r w:rsidRPr="005D4829">
        <w:rPr>
          <w:color w:val="000000" w:themeColor="text1"/>
          <w:sz w:val="28"/>
          <w:szCs w:val="28"/>
          <w:lang w:val="uk-UA"/>
        </w:rPr>
        <w:t>пов</w:t>
      </w:r>
      <w:r w:rsidR="007756C4" w:rsidRPr="005D4829">
        <w:rPr>
          <w:color w:val="000000" w:themeColor="text1"/>
          <w:sz w:val="28"/>
          <w:szCs w:val="28"/>
          <w:lang w:val="uk-UA"/>
        </w:rPr>
        <w:t>’</w:t>
      </w:r>
      <w:r w:rsidRPr="005D4829">
        <w:rPr>
          <w:color w:val="000000" w:themeColor="text1"/>
          <w:sz w:val="28"/>
          <w:szCs w:val="28"/>
          <w:lang w:val="uk-UA"/>
        </w:rPr>
        <w:t>язано</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неправильною</w:t>
      </w:r>
      <w:r w:rsidR="005C0C81" w:rsidRPr="005D4829">
        <w:rPr>
          <w:color w:val="000000" w:themeColor="text1"/>
          <w:sz w:val="28"/>
          <w:szCs w:val="28"/>
          <w:lang w:val="uk-UA"/>
        </w:rPr>
        <w:t xml:space="preserve"> </w:t>
      </w:r>
      <w:r w:rsidRPr="005D4829">
        <w:rPr>
          <w:color w:val="000000" w:themeColor="text1"/>
          <w:sz w:val="28"/>
          <w:szCs w:val="28"/>
          <w:lang w:val="uk-UA"/>
        </w:rPr>
        <w:t>інтерпретацією</w:t>
      </w:r>
      <w:r w:rsidR="005C0C81" w:rsidRPr="005D4829">
        <w:rPr>
          <w:color w:val="000000" w:themeColor="text1"/>
          <w:sz w:val="28"/>
          <w:szCs w:val="28"/>
          <w:lang w:val="uk-UA"/>
        </w:rPr>
        <w:t xml:space="preserve"> </w:t>
      </w:r>
      <w:r w:rsidRPr="005D4829">
        <w:rPr>
          <w:color w:val="000000" w:themeColor="text1"/>
          <w:sz w:val="28"/>
          <w:szCs w:val="28"/>
          <w:lang w:val="uk-UA"/>
        </w:rPr>
        <w:t>даних</w:t>
      </w:r>
      <w:r w:rsidR="005C0C81" w:rsidRPr="005D4829">
        <w:rPr>
          <w:color w:val="000000" w:themeColor="text1"/>
          <w:sz w:val="28"/>
          <w:szCs w:val="28"/>
          <w:lang w:val="uk-UA"/>
        </w:rPr>
        <w:t xml:space="preserve"> </w:t>
      </w:r>
      <w:r w:rsidRPr="005D4829">
        <w:rPr>
          <w:color w:val="000000" w:themeColor="text1"/>
          <w:sz w:val="28"/>
          <w:szCs w:val="28"/>
          <w:lang w:val="uk-UA"/>
        </w:rPr>
        <w:t>рентгенологічного</w:t>
      </w:r>
      <w:r w:rsidR="005C0C81" w:rsidRPr="005D4829">
        <w:rPr>
          <w:color w:val="000000" w:themeColor="text1"/>
          <w:sz w:val="28"/>
          <w:szCs w:val="28"/>
          <w:lang w:val="uk-UA"/>
        </w:rPr>
        <w:t xml:space="preserve"> </w:t>
      </w:r>
      <w:r w:rsidRPr="005D4829">
        <w:rPr>
          <w:color w:val="000000" w:themeColor="text1"/>
          <w:sz w:val="28"/>
          <w:szCs w:val="28"/>
          <w:lang w:val="uk-UA"/>
        </w:rPr>
        <w:t>дослідження,</w:t>
      </w:r>
      <w:r w:rsidR="005C0C81" w:rsidRPr="005D4829">
        <w:rPr>
          <w:color w:val="000000" w:themeColor="text1"/>
          <w:sz w:val="28"/>
          <w:szCs w:val="28"/>
          <w:lang w:val="uk-UA"/>
        </w:rPr>
        <w:t xml:space="preserve"> </w:t>
      </w:r>
      <w:r w:rsidRPr="005D4829">
        <w:rPr>
          <w:color w:val="000000" w:themeColor="text1"/>
          <w:sz w:val="28"/>
          <w:szCs w:val="28"/>
          <w:lang w:val="uk-UA"/>
        </w:rPr>
        <w:t>а</w:t>
      </w:r>
      <w:r w:rsidR="005C0C81" w:rsidRPr="005D4829">
        <w:rPr>
          <w:color w:val="000000" w:themeColor="text1"/>
          <w:sz w:val="28"/>
          <w:szCs w:val="28"/>
          <w:lang w:val="uk-UA"/>
        </w:rPr>
        <w:t xml:space="preserve"> </w:t>
      </w:r>
      <w:r w:rsidRPr="005D4829">
        <w:rPr>
          <w:color w:val="000000" w:themeColor="text1"/>
          <w:sz w:val="28"/>
          <w:szCs w:val="28"/>
          <w:lang w:val="uk-UA"/>
        </w:rPr>
        <w:t>також</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грубими</w:t>
      </w:r>
      <w:r w:rsidR="005C0C81" w:rsidRPr="005D4829">
        <w:rPr>
          <w:color w:val="000000" w:themeColor="text1"/>
          <w:sz w:val="28"/>
          <w:szCs w:val="28"/>
          <w:lang w:val="uk-UA"/>
        </w:rPr>
        <w:t xml:space="preserve"> </w:t>
      </w:r>
      <w:r w:rsidRPr="005D4829">
        <w:rPr>
          <w:color w:val="000000" w:themeColor="text1"/>
          <w:sz w:val="28"/>
          <w:szCs w:val="28"/>
          <w:lang w:val="uk-UA"/>
        </w:rPr>
        <w:t>методичними</w:t>
      </w:r>
      <w:r w:rsidR="005C0C81" w:rsidRPr="005D4829">
        <w:rPr>
          <w:color w:val="000000" w:themeColor="text1"/>
          <w:sz w:val="28"/>
          <w:szCs w:val="28"/>
          <w:lang w:val="uk-UA"/>
        </w:rPr>
        <w:t xml:space="preserve"> </w:t>
      </w:r>
      <w:r w:rsidRPr="005D4829">
        <w:rPr>
          <w:color w:val="000000" w:themeColor="text1"/>
          <w:sz w:val="28"/>
          <w:szCs w:val="28"/>
          <w:lang w:val="uk-UA"/>
        </w:rPr>
        <w:t>помилками</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його</w:t>
      </w:r>
      <w:r w:rsidR="005C0C81" w:rsidRPr="005D4829">
        <w:rPr>
          <w:color w:val="000000" w:themeColor="text1"/>
          <w:sz w:val="28"/>
          <w:szCs w:val="28"/>
          <w:lang w:val="uk-UA"/>
        </w:rPr>
        <w:t xml:space="preserve"> </w:t>
      </w:r>
      <w:r w:rsidRPr="005D4829">
        <w:rPr>
          <w:color w:val="000000" w:themeColor="text1"/>
          <w:sz w:val="28"/>
          <w:szCs w:val="28"/>
          <w:lang w:val="uk-UA"/>
        </w:rPr>
        <w:t>проведенні.</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цих</w:t>
      </w:r>
      <w:r w:rsidR="005C0C81" w:rsidRPr="005D4829">
        <w:rPr>
          <w:color w:val="000000" w:themeColor="text1"/>
          <w:sz w:val="28"/>
          <w:szCs w:val="28"/>
          <w:lang w:val="uk-UA"/>
        </w:rPr>
        <w:t xml:space="preserve"> </w:t>
      </w:r>
      <w:r w:rsidRPr="005D4829">
        <w:rPr>
          <w:color w:val="000000" w:themeColor="text1"/>
          <w:sz w:val="28"/>
          <w:szCs w:val="28"/>
          <w:lang w:val="uk-UA"/>
        </w:rPr>
        <w:t>умовах</w:t>
      </w:r>
      <w:r w:rsidR="005C0C81" w:rsidRPr="005D4829">
        <w:rPr>
          <w:color w:val="000000" w:themeColor="text1"/>
          <w:sz w:val="28"/>
          <w:szCs w:val="28"/>
          <w:lang w:val="uk-UA"/>
        </w:rPr>
        <w:t xml:space="preserve"> </w:t>
      </w:r>
      <w:r w:rsidRPr="005D4829">
        <w:rPr>
          <w:color w:val="000000" w:themeColor="text1"/>
          <w:sz w:val="28"/>
          <w:szCs w:val="28"/>
          <w:lang w:val="uk-UA"/>
        </w:rPr>
        <w:t>зростає</w:t>
      </w:r>
      <w:r w:rsidR="005C0C81" w:rsidRPr="005D4829">
        <w:rPr>
          <w:color w:val="000000" w:themeColor="text1"/>
          <w:sz w:val="28"/>
          <w:szCs w:val="28"/>
          <w:lang w:val="uk-UA"/>
        </w:rPr>
        <w:t xml:space="preserve"> </w:t>
      </w:r>
      <w:r w:rsidRPr="005D4829">
        <w:rPr>
          <w:color w:val="000000" w:themeColor="text1"/>
          <w:sz w:val="28"/>
          <w:szCs w:val="28"/>
          <w:lang w:val="uk-UA"/>
        </w:rPr>
        <w:t>інтерес</w:t>
      </w:r>
      <w:r w:rsidR="005C0C81" w:rsidRPr="005D4829">
        <w:rPr>
          <w:color w:val="000000" w:themeColor="text1"/>
          <w:sz w:val="28"/>
          <w:szCs w:val="28"/>
          <w:lang w:val="uk-UA"/>
        </w:rPr>
        <w:t xml:space="preserve"> </w:t>
      </w:r>
      <w:r w:rsidRPr="005D4829">
        <w:rPr>
          <w:color w:val="000000" w:themeColor="text1"/>
          <w:sz w:val="28"/>
          <w:szCs w:val="28"/>
          <w:lang w:val="uk-UA"/>
        </w:rPr>
        <w:t>до</w:t>
      </w:r>
      <w:r w:rsidR="005C0C81" w:rsidRPr="005D4829">
        <w:rPr>
          <w:color w:val="000000" w:themeColor="text1"/>
          <w:sz w:val="28"/>
          <w:szCs w:val="28"/>
          <w:lang w:val="uk-UA"/>
        </w:rPr>
        <w:t xml:space="preserve"> </w:t>
      </w:r>
      <w:r w:rsidRPr="005D4829">
        <w:rPr>
          <w:color w:val="000000" w:themeColor="text1"/>
          <w:sz w:val="28"/>
          <w:szCs w:val="28"/>
          <w:lang w:val="uk-UA"/>
        </w:rPr>
        <w:t>нових</w:t>
      </w:r>
      <w:r w:rsidR="005C0C81" w:rsidRPr="005D4829">
        <w:rPr>
          <w:color w:val="000000" w:themeColor="text1"/>
          <w:sz w:val="28"/>
          <w:szCs w:val="28"/>
          <w:lang w:val="uk-UA"/>
        </w:rPr>
        <w:t xml:space="preserve"> </w:t>
      </w:r>
      <w:r w:rsidRPr="005D4829">
        <w:rPr>
          <w:color w:val="000000" w:themeColor="text1"/>
          <w:sz w:val="28"/>
          <w:szCs w:val="28"/>
          <w:lang w:val="uk-UA"/>
        </w:rPr>
        <w:t>методів</w:t>
      </w:r>
      <w:r w:rsidR="005C0C81" w:rsidRPr="005D4829">
        <w:rPr>
          <w:color w:val="000000" w:themeColor="text1"/>
          <w:sz w:val="28"/>
          <w:szCs w:val="28"/>
          <w:lang w:val="uk-UA"/>
        </w:rPr>
        <w:t xml:space="preserve"> </w:t>
      </w:r>
      <w:r w:rsidRPr="005D4829">
        <w:rPr>
          <w:color w:val="000000" w:themeColor="text1"/>
          <w:sz w:val="28"/>
          <w:szCs w:val="28"/>
          <w:lang w:val="uk-UA"/>
        </w:rPr>
        <w:t>діагностики</w:t>
      </w:r>
      <w:r w:rsidR="005C0C81" w:rsidRPr="005D4829">
        <w:rPr>
          <w:color w:val="000000" w:themeColor="text1"/>
          <w:sz w:val="28"/>
          <w:szCs w:val="28"/>
          <w:lang w:val="uk-UA"/>
        </w:rPr>
        <w:t xml:space="preserve"> </w:t>
      </w:r>
      <w:r w:rsidRPr="005D4829">
        <w:rPr>
          <w:color w:val="000000" w:themeColor="text1"/>
          <w:sz w:val="28"/>
          <w:szCs w:val="28"/>
          <w:lang w:val="uk-UA"/>
        </w:rPr>
        <w:t>пневмонії,</w:t>
      </w:r>
      <w:r w:rsidR="005C0C81" w:rsidRPr="005D4829">
        <w:rPr>
          <w:color w:val="000000" w:themeColor="text1"/>
          <w:sz w:val="28"/>
          <w:szCs w:val="28"/>
          <w:lang w:val="uk-UA"/>
        </w:rPr>
        <w:t xml:space="preserve"> </w:t>
      </w:r>
      <w:r w:rsidRPr="005D4829">
        <w:rPr>
          <w:color w:val="000000" w:themeColor="text1"/>
          <w:sz w:val="28"/>
          <w:szCs w:val="28"/>
          <w:lang w:val="uk-UA"/>
        </w:rPr>
        <w:t>зокрема</w:t>
      </w:r>
      <w:r w:rsidR="005C0C81" w:rsidRPr="005D4829">
        <w:rPr>
          <w:color w:val="000000" w:themeColor="text1"/>
          <w:sz w:val="28"/>
          <w:szCs w:val="28"/>
          <w:lang w:val="uk-UA"/>
        </w:rPr>
        <w:t xml:space="preserve"> </w:t>
      </w:r>
      <w:r w:rsidRPr="005D4829">
        <w:rPr>
          <w:color w:val="000000" w:themeColor="text1"/>
          <w:sz w:val="28"/>
          <w:szCs w:val="28"/>
          <w:lang w:val="uk-UA"/>
        </w:rPr>
        <w:t>до</w:t>
      </w:r>
      <w:r w:rsidR="005C0C81" w:rsidRPr="005D4829">
        <w:rPr>
          <w:color w:val="000000" w:themeColor="text1"/>
          <w:sz w:val="28"/>
          <w:szCs w:val="28"/>
          <w:lang w:val="uk-UA"/>
        </w:rPr>
        <w:t xml:space="preserve"> </w:t>
      </w:r>
      <w:r w:rsidRPr="005D4829">
        <w:rPr>
          <w:color w:val="000000" w:themeColor="text1"/>
          <w:sz w:val="28"/>
          <w:szCs w:val="28"/>
          <w:lang w:val="uk-UA"/>
        </w:rPr>
        <w:t>комп</w:t>
      </w:r>
      <w:r w:rsidR="007756C4" w:rsidRPr="005D4829">
        <w:rPr>
          <w:color w:val="000000" w:themeColor="text1"/>
          <w:sz w:val="28"/>
          <w:szCs w:val="28"/>
          <w:lang w:val="uk-UA"/>
        </w:rPr>
        <w:t>’</w:t>
      </w:r>
      <w:r w:rsidRPr="005D4829">
        <w:rPr>
          <w:color w:val="000000" w:themeColor="text1"/>
          <w:sz w:val="28"/>
          <w:szCs w:val="28"/>
          <w:lang w:val="uk-UA"/>
        </w:rPr>
        <w:t>ютерної</w:t>
      </w:r>
      <w:r w:rsidR="005C0C81" w:rsidRPr="005D4829">
        <w:rPr>
          <w:color w:val="000000" w:themeColor="text1"/>
          <w:sz w:val="28"/>
          <w:szCs w:val="28"/>
          <w:lang w:val="uk-UA"/>
        </w:rPr>
        <w:t xml:space="preserve"> </w:t>
      </w:r>
      <w:r w:rsidRPr="005D4829">
        <w:rPr>
          <w:color w:val="000000" w:themeColor="text1"/>
          <w:sz w:val="28"/>
          <w:szCs w:val="28"/>
          <w:lang w:val="uk-UA"/>
        </w:rPr>
        <w:t>томографії</w:t>
      </w:r>
      <w:r w:rsidR="005C0C81" w:rsidRPr="005D4829">
        <w:rPr>
          <w:color w:val="000000" w:themeColor="text1"/>
          <w:sz w:val="28"/>
          <w:szCs w:val="28"/>
          <w:lang w:val="uk-UA"/>
        </w:rPr>
        <w:t xml:space="preserve"> </w:t>
      </w:r>
      <w:r w:rsidRPr="005D4829">
        <w:rPr>
          <w:color w:val="000000" w:themeColor="text1"/>
          <w:sz w:val="28"/>
          <w:szCs w:val="28"/>
          <w:lang w:val="uk-UA"/>
        </w:rPr>
        <w:t>(КТ)</w:t>
      </w:r>
      <w:r w:rsidR="00EC7BA4">
        <w:rPr>
          <w:color w:val="000000" w:themeColor="text1"/>
          <w:sz w:val="28"/>
          <w:szCs w:val="28"/>
          <w:lang w:val="uk-UA"/>
        </w:rPr>
        <w:t xml:space="preserve"> </w:t>
      </w:r>
      <w:r w:rsidR="00EC7BA4" w:rsidRPr="00306E44">
        <w:rPr>
          <w:iCs/>
          <w:sz w:val="28"/>
          <w:szCs w:val="28"/>
          <w:shd w:val="clear" w:color="auto" w:fill="FFFFFF"/>
        </w:rPr>
        <w:t>[</w:t>
      </w:r>
      <w:r w:rsidR="00EC7BA4">
        <w:rPr>
          <w:iCs/>
          <w:sz w:val="28"/>
          <w:szCs w:val="28"/>
          <w:shd w:val="clear" w:color="auto" w:fill="FFFFFF"/>
        </w:rPr>
        <w:t>60</w:t>
      </w:r>
      <w:r w:rsidR="00EC7BA4" w:rsidRPr="00306E44">
        <w:rPr>
          <w:iCs/>
          <w:sz w:val="28"/>
          <w:szCs w:val="28"/>
          <w:shd w:val="clear" w:color="auto" w:fill="FFFFFF"/>
        </w:rPr>
        <w:t>]</w:t>
      </w:r>
      <w:r w:rsidRPr="005D4829">
        <w:rPr>
          <w:color w:val="000000" w:themeColor="text1"/>
          <w:sz w:val="28"/>
          <w:szCs w:val="28"/>
          <w:lang w:val="uk-UA"/>
        </w:rPr>
        <w:t>.</w:t>
      </w:r>
    </w:p>
    <w:p w14:paraId="3E40D8CF" w14:textId="12D581B7" w:rsidR="004B1F95" w:rsidRPr="005D4829" w:rsidRDefault="004B1F95" w:rsidP="00F45B84">
      <w:pPr>
        <w:pStyle w:val="ae"/>
        <w:spacing w:before="0" w:beforeAutospacing="0" w:after="0" w:afterAutospacing="0" w:line="360" w:lineRule="auto"/>
        <w:ind w:firstLine="709"/>
        <w:jc w:val="both"/>
        <w:rPr>
          <w:color w:val="000000" w:themeColor="text1"/>
          <w:sz w:val="28"/>
          <w:szCs w:val="28"/>
          <w:lang w:val="uk-UA"/>
        </w:rPr>
      </w:pPr>
      <w:r w:rsidRPr="005D4829">
        <w:rPr>
          <w:color w:val="000000" w:themeColor="text1"/>
          <w:sz w:val="28"/>
          <w:szCs w:val="28"/>
          <w:lang w:val="uk-UA"/>
        </w:rPr>
        <w:t>Серйозною</w:t>
      </w:r>
      <w:r w:rsidR="005C0C81" w:rsidRPr="005D4829">
        <w:rPr>
          <w:color w:val="000000" w:themeColor="text1"/>
          <w:sz w:val="28"/>
          <w:szCs w:val="28"/>
          <w:lang w:val="uk-UA"/>
        </w:rPr>
        <w:t xml:space="preserve"> </w:t>
      </w:r>
      <w:r w:rsidRPr="005D4829">
        <w:rPr>
          <w:color w:val="000000" w:themeColor="text1"/>
          <w:sz w:val="28"/>
          <w:szCs w:val="28"/>
          <w:lang w:val="uk-UA"/>
        </w:rPr>
        <w:t>проблемою</w:t>
      </w:r>
      <w:r w:rsidR="005C0C81" w:rsidRPr="005D4829">
        <w:rPr>
          <w:color w:val="000000" w:themeColor="text1"/>
          <w:sz w:val="28"/>
          <w:szCs w:val="28"/>
          <w:lang w:val="uk-UA"/>
        </w:rPr>
        <w:t xml:space="preserve"> </w:t>
      </w:r>
      <w:r w:rsidRPr="005D4829">
        <w:rPr>
          <w:color w:val="000000" w:themeColor="text1"/>
          <w:sz w:val="28"/>
          <w:szCs w:val="28"/>
          <w:lang w:val="uk-UA"/>
        </w:rPr>
        <w:t>клінічної</w:t>
      </w:r>
      <w:r w:rsidR="005C0C81" w:rsidRPr="005D4829">
        <w:rPr>
          <w:color w:val="000000" w:themeColor="text1"/>
          <w:sz w:val="28"/>
          <w:szCs w:val="28"/>
          <w:lang w:val="uk-UA"/>
        </w:rPr>
        <w:t xml:space="preserve"> </w:t>
      </w:r>
      <w:r w:rsidRPr="005D4829">
        <w:rPr>
          <w:color w:val="000000" w:themeColor="text1"/>
          <w:sz w:val="28"/>
          <w:szCs w:val="28"/>
          <w:lang w:val="uk-UA"/>
        </w:rPr>
        <w:t>є</w:t>
      </w:r>
      <w:r w:rsidR="005C0C81" w:rsidRPr="005D4829">
        <w:rPr>
          <w:color w:val="000000" w:themeColor="text1"/>
          <w:sz w:val="28"/>
          <w:szCs w:val="28"/>
          <w:lang w:val="uk-UA"/>
        </w:rPr>
        <w:t xml:space="preserve"> </w:t>
      </w:r>
      <w:r w:rsidRPr="005D4829">
        <w:rPr>
          <w:color w:val="000000" w:themeColor="text1"/>
          <w:sz w:val="28"/>
          <w:szCs w:val="28"/>
          <w:lang w:val="uk-UA"/>
        </w:rPr>
        <w:t>пневмонії</w:t>
      </w:r>
      <w:r w:rsidR="005C0C81" w:rsidRPr="005D4829">
        <w:rPr>
          <w:color w:val="000000" w:themeColor="text1"/>
          <w:sz w:val="28"/>
          <w:szCs w:val="28"/>
          <w:lang w:val="uk-UA"/>
        </w:rPr>
        <w:t xml:space="preserve"> </w:t>
      </w:r>
      <w:r w:rsidRPr="005D4829">
        <w:rPr>
          <w:color w:val="000000" w:themeColor="text1"/>
          <w:sz w:val="28"/>
          <w:szCs w:val="28"/>
          <w:lang w:val="uk-UA"/>
        </w:rPr>
        <w:t>затяжного</w:t>
      </w:r>
      <w:r w:rsidR="005C0C81" w:rsidRPr="005D4829">
        <w:rPr>
          <w:color w:val="000000" w:themeColor="text1"/>
          <w:sz w:val="28"/>
          <w:szCs w:val="28"/>
          <w:lang w:val="uk-UA"/>
        </w:rPr>
        <w:t xml:space="preserve"> </w:t>
      </w:r>
      <w:r w:rsidRPr="005D4829">
        <w:rPr>
          <w:color w:val="000000" w:themeColor="text1"/>
          <w:sz w:val="28"/>
          <w:szCs w:val="28"/>
          <w:lang w:val="uk-UA"/>
        </w:rPr>
        <w:t>перебігу,</w:t>
      </w:r>
      <w:r w:rsidR="005C0C81" w:rsidRPr="005D4829">
        <w:rPr>
          <w:color w:val="000000" w:themeColor="text1"/>
          <w:sz w:val="28"/>
          <w:szCs w:val="28"/>
          <w:lang w:val="uk-UA"/>
        </w:rPr>
        <w:t xml:space="preserve"> </w:t>
      </w:r>
      <w:r w:rsidRPr="005D4829">
        <w:rPr>
          <w:color w:val="000000" w:themeColor="text1"/>
          <w:sz w:val="28"/>
          <w:szCs w:val="28"/>
          <w:lang w:val="uk-UA"/>
        </w:rPr>
        <w:t>частота</w:t>
      </w:r>
      <w:r w:rsidR="005C0C81" w:rsidRPr="005D4829">
        <w:rPr>
          <w:color w:val="000000" w:themeColor="text1"/>
          <w:sz w:val="28"/>
          <w:szCs w:val="28"/>
          <w:lang w:val="uk-UA"/>
        </w:rPr>
        <w:t xml:space="preserve"> </w:t>
      </w:r>
      <w:r w:rsidRPr="005D4829">
        <w:rPr>
          <w:color w:val="000000" w:themeColor="text1"/>
          <w:sz w:val="28"/>
          <w:szCs w:val="28"/>
          <w:lang w:val="uk-UA"/>
        </w:rPr>
        <w:t>яких</w:t>
      </w:r>
      <w:r w:rsidR="005C0C81" w:rsidRPr="005D4829">
        <w:rPr>
          <w:color w:val="000000" w:themeColor="text1"/>
          <w:sz w:val="28"/>
          <w:szCs w:val="28"/>
          <w:lang w:val="uk-UA"/>
        </w:rPr>
        <w:t xml:space="preserve"> </w:t>
      </w:r>
      <w:r w:rsidRPr="005D4829">
        <w:rPr>
          <w:color w:val="000000" w:themeColor="text1"/>
          <w:sz w:val="28"/>
          <w:szCs w:val="28"/>
          <w:lang w:val="uk-UA"/>
        </w:rPr>
        <w:t>збільшується</w:t>
      </w:r>
      <w:r w:rsidR="005C0C81" w:rsidRPr="005D4829">
        <w:rPr>
          <w:color w:val="000000" w:themeColor="text1"/>
          <w:sz w:val="28"/>
          <w:szCs w:val="28"/>
          <w:lang w:val="uk-UA"/>
        </w:rPr>
        <w:t xml:space="preserve"> </w:t>
      </w:r>
      <w:r w:rsidRPr="005D4829">
        <w:rPr>
          <w:color w:val="000000" w:themeColor="text1"/>
          <w:sz w:val="28"/>
          <w:szCs w:val="28"/>
          <w:lang w:val="uk-UA"/>
        </w:rPr>
        <w:t>як</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нашій</w:t>
      </w:r>
      <w:r w:rsidR="005C0C81" w:rsidRPr="005D4829">
        <w:rPr>
          <w:color w:val="000000" w:themeColor="text1"/>
          <w:sz w:val="28"/>
          <w:szCs w:val="28"/>
          <w:lang w:val="uk-UA"/>
        </w:rPr>
        <w:t xml:space="preserve"> </w:t>
      </w:r>
      <w:r w:rsidRPr="005D4829">
        <w:rPr>
          <w:color w:val="000000" w:themeColor="text1"/>
          <w:sz w:val="28"/>
          <w:szCs w:val="28"/>
          <w:lang w:val="uk-UA"/>
        </w:rPr>
        <w:t>країні,</w:t>
      </w:r>
      <w:r w:rsidR="005C0C81" w:rsidRPr="005D4829">
        <w:rPr>
          <w:color w:val="000000" w:themeColor="text1"/>
          <w:sz w:val="28"/>
          <w:szCs w:val="28"/>
          <w:lang w:val="uk-UA"/>
        </w:rPr>
        <w:t xml:space="preserve"> </w:t>
      </w:r>
      <w:r w:rsidRPr="005D4829">
        <w:rPr>
          <w:color w:val="000000" w:themeColor="text1"/>
          <w:sz w:val="28"/>
          <w:szCs w:val="28"/>
          <w:lang w:val="uk-UA"/>
        </w:rPr>
        <w:t>так</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за</w:t>
      </w:r>
      <w:r w:rsidR="005C0C81" w:rsidRPr="005D4829">
        <w:rPr>
          <w:color w:val="000000" w:themeColor="text1"/>
          <w:sz w:val="28"/>
          <w:szCs w:val="28"/>
          <w:lang w:val="uk-UA"/>
        </w:rPr>
        <w:t xml:space="preserve"> </w:t>
      </w:r>
      <w:r w:rsidRPr="005D4829">
        <w:rPr>
          <w:color w:val="000000" w:themeColor="text1"/>
          <w:sz w:val="28"/>
          <w:szCs w:val="28"/>
          <w:lang w:val="uk-UA"/>
        </w:rPr>
        <w:t>кордоном.</w:t>
      </w:r>
      <w:r w:rsidR="005C0C81" w:rsidRPr="005D4829">
        <w:rPr>
          <w:color w:val="000000" w:themeColor="text1"/>
          <w:sz w:val="28"/>
          <w:szCs w:val="28"/>
          <w:lang w:val="uk-UA"/>
        </w:rPr>
        <w:t xml:space="preserve"> </w:t>
      </w:r>
      <w:r w:rsidRPr="005D4829">
        <w:rPr>
          <w:color w:val="000000" w:themeColor="text1"/>
          <w:sz w:val="28"/>
          <w:szCs w:val="28"/>
          <w:lang w:val="uk-UA"/>
        </w:rPr>
        <w:t>Тільки</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25%</w:t>
      </w:r>
      <w:r w:rsidR="005C0C81" w:rsidRPr="005D4829">
        <w:rPr>
          <w:color w:val="000000" w:themeColor="text1"/>
          <w:sz w:val="28"/>
          <w:szCs w:val="28"/>
          <w:lang w:val="uk-UA"/>
        </w:rPr>
        <w:t xml:space="preserve"> </w:t>
      </w:r>
      <w:r w:rsidRPr="005D4829">
        <w:rPr>
          <w:color w:val="000000" w:themeColor="text1"/>
          <w:sz w:val="28"/>
          <w:szCs w:val="28"/>
          <w:lang w:val="uk-UA"/>
        </w:rPr>
        <w:t>хворих</w:t>
      </w:r>
      <w:r w:rsidR="005C0C81" w:rsidRPr="005D4829">
        <w:rPr>
          <w:color w:val="000000" w:themeColor="text1"/>
          <w:sz w:val="28"/>
          <w:szCs w:val="28"/>
          <w:lang w:val="uk-UA"/>
        </w:rPr>
        <w:t xml:space="preserve"> </w:t>
      </w:r>
      <w:r w:rsidRPr="005D4829">
        <w:rPr>
          <w:color w:val="000000" w:themeColor="text1"/>
          <w:sz w:val="28"/>
          <w:szCs w:val="28"/>
          <w:lang w:val="uk-UA"/>
        </w:rPr>
        <w:t>пневмонія</w:t>
      </w:r>
      <w:r w:rsidR="005C0C81" w:rsidRPr="005D4829">
        <w:rPr>
          <w:color w:val="000000" w:themeColor="text1"/>
          <w:sz w:val="28"/>
          <w:szCs w:val="28"/>
          <w:lang w:val="uk-UA"/>
        </w:rPr>
        <w:t xml:space="preserve"> </w:t>
      </w:r>
      <w:r w:rsidRPr="005D4829">
        <w:rPr>
          <w:color w:val="000000" w:themeColor="text1"/>
          <w:sz w:val="28"/>
          <w:szCs w:val="28"/>
          <w:lang w:val="uk-UA"/>
        </w:rPr>
        <w:t>повністю</w:t>
      </w:r>
      <w:r w:rsidR="005C0C81" w:rsidRPr="005D4829">
        <w:rPr>
          <w:color w:val="000000" w:themeColor="text1"/>
          <w:sz w:val="28"/>
          <w:szCs w:val="28"/>
          <w:lang w:val="uk-UA"/>
        </w:rPr>
        <w:t xml:space="preserve"> </w:t>
      </w:r>
      <w:r w:rsidRPr="005D4829">
        <w:rPr>
          <w:color w:val="000000" w:themeColor="text1"/>
          <w:sz w:val="28"/>
          <w:szCs w:val="28"/>
          <w:lang w:val="uk-UA"/>
        </w:rPr>
        <w:t>дозволяється</w:t>
      </w:r>
      <w:r w:rsidR="005C0C81" w:rsidRPr="005D4829">
        <w:rPr>
          <w:color w:val="000000" w:themeColor="text1"/>
          <w:sz w:val="28"/>
          <w:szCs w:val="28"/>
          <w:lang w:val="uk-UA"/>
        </w:rPr>
        <w:t xml:space="preserve"> </w:t>
      </w:r>
      <w:r w:rsidRPr="005D4829">
        <w:rPr>
          <w:color w:val="000000" w:themeColor="text1"/>
          <w:sz w:val="28"/>
          <w:szCs w:val="28"/>
          <w:lang w:val="uk-UA"/>
        </w:rPr>
        <w:t>протягом</w:t>
      </w:r>
      <w:r w:rsidR="005C0C81" w:rsidRPr="005D4829">
        <w:rPr>
          <w:color w:val="000000" w:themeColor="text1"/>
          <w:sz w:val="28"/>
          <w:szCs w:val="28"/>
          <w:lang w:val="uk-UA"/>
        </w:rPr>
        <w:t xml:space="preserve"> </w:t>
      </w:r>
      <w:r w:rsidRPr="005D4829">
        <w:rPr>
          <w:color w:val="000000" w:themeColor="text1"/>
          <w:sz w:val="28"/>
          <w:szCs w:val="28"/>
          <w:lang w:val="uk-UA"/>
        </w:rPr>
        <w:t>3-4</w:t>
      </w:r>
      <w:r w:rsidR="005C0C81" w:rsidRPr="005D4829">
        <w:rPr>
          <w:color w:val="000000" w:themeColor="text1"/>
          <w:sz w:val="28"/>
          <w:szCs w:val="28"/>
          <w:lang w:val="uk-UA"/>
        </w:rPr>
        <w:t xml:space="preserve"> </w:t>
      </w:r>
      <w:r w:rsidRPr="005D4829">
        <w:rPr>
          <w:color w:val="000000" w:themeColor="text1"/>
          <w:sz w:val="28"/>
          <w:szCs w:val="28"/>
          <w:lang w:val="uk-UA"/>
        </w:rPr>
        <w:t>тижнів.</w:t>
      </w:r>
      <w:r w:rsidR="005C0C81" w:rsidRPr="005D4829">
        <w:rPr>
          <w:color w:val="000000" w:themeColor="text1"/>
          <w:sz w:val="28"/>
          <w:szCs w:val="28"/>
          <w:lang w:val="uk-UA"/>
        </w:rPr>
        <w:t xml:space="preserve"> </w:t>
      </w:r>
      <w:r w:rsidRPr="005D4829">
        <w:rPr>
          <w:color w:val="000000" w:themeColor="text1"/>
          <w:sz w:val="28"/>
          <w:szCs w:val="28"/>
          <w:lang w:val="uk-UA"/>
        </w:rPr>
        <w:t>Затяжний</w:t>
      </w:r>
      <w:r w:rsidR="005C0C81" w:rsidRPr="005D4829">
        <w:rPr>
          <w:color w:val="000000" w:themeColor="text1"/>
          <w:sz w:val="28"/>
          <w:szCs w:val="28"/>
          <w:lang w:val="uk-UA"/>
        </w:rPr>
        <w:t xml:space="preserve"> </w:t>
      </w:r>
      <w:r w:rsidRPr="005D4829">
        <w:rPr>
          <w:color w:val="000000" w:themeColor="text1"/>
          <w:sz w:val="28"/>
          <w:szCs w:val="28"/>
          <w:lang w:val="uk-UA"/>
        </w:rPr>
        <w:t>перебіг</w:t>
      </w:r>
      <w:r w:rsidR="005C0C81" w:rsidRPr="005D4829">
        <w:rPr>
          <w:color w:val="000000" w:themeColor="text1"/>
          <w:sz w:val="28"/>
          <w:szCs w:val="28"/>
          <w:lang w:val="uk-UA"/>
        </w:rPr>
        <w:t xml:space="preserve"> </w:t>
      </w:r>
      <w:r w:rsidRPr="005D4829">
        <w:rPr>
          <w:color w:val="000000" w:themeColor="text1"/>
          <w:sz w:val="28"/>
          <w:szCs w:val="28"/>
          <w:lang w:val="uk-UA"/>
        </w:rPr>
        <w:t>захворювання</w:t>
      </w:r>
      <w:r w:rsidR="005C0C81" w:rsidRPr="005D4829">
        <w:rPr>
          <w:color w:val="000000" w:themeColor="text1"/>
          <w:sz w:val="28"/>
          <w:szCs w:val="28"/>
          <w:lang w:val="uk-UA"/>
        </w:rPr>
        <w:t xml:space="preserve"> </w:t>
      </w:r>
      <w:r w:rsidRPr="005D4829">
        <w:rPr>
          <w:color w:val="000000" w:themeColor="text1"/>
          <w:sz w:val="28"/>
          <w:szCs w:val="28"/>
          <w:lang w:val="uk-UA"/>
        </w:rPr>
        <w:t>відзначається</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15-28%</w:t>
      </w:r>
      <w:r w:rsidR="005C0C81" w:rsidRPr="005D4829">
        <w:rPr>
          <w:color w:val="000000" w:themeColor="text1"/>
          <w:sz w:val="28"/>
          <w:szCs w:val="28"/>
          <w:lang w:val="uk-UA"/>
        </w:rPr>
        <w:t xml:space="preserve"> </w:t>
      </w:r>
      <w:r w:rsidRPr="005D4829">
        <w:rPr>
          <w:color w:val="000000" w:themeColor="text1"/>
          <w:sz w:val="28"/>
          <w:szCs w:val="28"/>
          <w:lang w:val="uk-UA"/>
        </w:rPr>
        <w:t>пацієнтів.</w:t>
      </w:r>
    </w:p>
    <w:p w14:paraId="58CA43EE" w14:textId="606E7773" w:rsidR="004B1F95" w:rsidRPr="005D4829" w:rsidRDefault="004B1F95" w:rsidP="00F45B84">
      <w:pPr>
        <w:pStyle w:val="ae"/>
        <w:spacing w:before="0" w:beforeAutospacing="0" w:after="0" w:afterAutospacing="0" w:line="360" w:lineRule="auto"/>
        <w:ind w:firstLine="709"/>
        <w:jc w:val="both"/>
        <w:rPr>
          <w:color w:val="000000" w:themeColor="text1"/>
          <w:sz w:val="28"/>
          <w:szCs w:val="28"/>
          <w:lang w:val="uk-UA"/>
        </w:rPr>
      </w:pPr>
      <w:r w:rsidRPr="005D4829">
        <w:rPr>
          <w:color w:val="000000" w:themeColor="text1"/>
          <w:sz w:val="28"/>
          <w:szCs w:val="28"/>
          <w:lang w:val="uk-UA"/>
        </w:rPr>
        <w:t>Зазвичай</w:t>
      </w:r>
      <w:r w:rsidR="005C0C81" w:rsidRPr="005D4829">
        <w:rPr>
          <w:color w:val="000000" w:themeColor="text1"/>
          <w:sz w:val="28"/>
          <w:szCs w:val="28"/>
          <w:lang w:val="uk-UA"/>
        </w:rPr>
        <w:t xml:space="preserve"> </w:t>
      </w:r>
      <w:r w:rsidRPr="005D4829">
        <w:rPr>
          <w:color w:val="000000" w:themeColor="text1"/>
          <w:sz w:val="28"/>
          <w:szCs w:val="28"/>
          <w:lang w:val="uk-UA"/>
        </w:rPr>
        <w:t>поняття</w:t>
      </w:r>
      <w:r w:rsidR="005C0C81" w:rsidRPr="005D4829">
        <w:rPr>
          <w:color w:val="000000" w:themeColor="text1"/>
          <w:sz w:val="28"/>
          <w:szCs w:val="28"/>
          <w:lang w:val="uk-UA"/>
        </w:rPr>
        <w:t xml:space="preserve"> </w:t>
      </w:r>
      <w:r w:rsidRPr="005D4829">
        <w:rPr>
          <w:color w:val="000000" w:themeColor="text1"/>
          <w:sz w:val="28"/>
          <w:szCs w:val="28"/>
          <w:lang w:val="uk-UA"/>
        </w:rPr>
        <w:t>організуючої</w:t>
      </w:r>
      <w:r w:rsidR="005C0C81" w:rsidRPr="005D4829">
        <w:rPr>
          <w:color w:val="000000" w:themeColor="text1"/>
          <w:sz w:val="28"/>
          <w:szCs w:val="28"/>
          <w:lang w:val="uk-UA"/>
        </w:rPr>
        <w:t xml:space="preserve"> </w:t>
      </w:r>
      <w:r w:rsidRPr="005D4829">
        <w:rPr>
          <w:color w:val="000000" w:themeColor="text1"/>
          <w:sz w:val="28"/>
          <w:szCs w:val="28"/>
          <w:lang w:val="uk-UA"/>
        </w:rPr>
        <w:t>пневмонії</w:t>
      </w:r>
      <w:r w:rsidR="005C0C81" w:rsidRPr="005D4829">
        <w:rPr>
          <w:color w:val="000000" w:themeColor="text1"/>
          <w:sz w:val="28"/>
          <w:szCs w:val="28"/>
          <w:lang w:val="uk-UA"/>
        </w:rPr>
        <w:t xml:space="preserve"> </w:t>
      </w:r>
      <w:r w:rsidRPr="005D4829">
        <w:rPr>
          <w:color w:val="000000" w:themeColor="text1"/>
          <w:sz w:val="28"/>
          <w:szCs w:val="28"/>
          <w:lang w:val="uk-UA"/>
        </w:rPr>
        <w:t>зустрічається</w:t>
      </w:r>
      <w:r w:rsidR="005C0C81" w:rsidRPr="005D4829">
        <w:rPr>
          <w:color w:val="000000" w:themeColor="text1"/>
          <w:sz w:val="28"/>
          <w:szCs w:val="28"/>
          <w:lang w:val="uk-UA"/>
        </w:rPr>
        <w:t xml:space="preserve"> </w:t>
      </w:r>
      <w:r w:rsidRPr="005D4829">
        <w:rPr>
          <w:color w:val="000000" w:themeColor="text1"/>
          <w:sz w:val="28"/>
          <w:szCs w:val="28"/>
          <w:lang w:val="uk-UA"/>
        </w:rPr>
        <w:t>тільки</w:t>
      </w:r>
      <w:r w:rsidR="005C0C81" w:rsidRPr="005D4829">
        <w:rPr>
          <w:color w:val="000000" w:themeColor="text1"/>
          <w:sz w:val="28"/>
          <w:szCs w:val="28"/>
          <w:lang w:val="uk-UA"/>
        </w:rPr>
        <w:t xml:space="preserve"> </w:t>
      </w:r>
      <w:r w:rsidR="00534721" w:rsidRPr="005D4829">
        <w:rPr>
          <w:color w:val="000000" w:themeColor="text1"/>
          <w:sz w:val="28"/>
          <w:szCs w:val="28"/>
          <w:lang w:val="uk-UA"/>
        </w:rPr>
        <w:br/>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визначенні</w:t>
      </w:r>
      <w:r w:rsidR="005C0C81" w:rsidRPr="005D4829">
        <w:rPr>
          <w:color w:val="000000" w:themeColor="text1"/>
          <w:sz w:val="28"/>
          <w:szCs w:val="28"/>
          <w:lang w:val="uk-UA"/>
        </w:rPr>
        <w:t xml:space="preserve"> </w:t>
      </w:r>
      <w:r w:rsidRPr="005D4829">
        <w:rPr>
          <w:color w:val="000000" w:themeColor="text1"/>
          <w:sz w:val="28"/>
          <w:szCs w:val="28"/>
          <w:lang w:val="uk-UA"/>
        </w:rPr>
        <w:t>деяких</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інтерстиціальних</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захворювань</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легенів</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а</w:t>
      </w:r>
      <w:r w:rsidR="005C0C81" w:rsidRPr="005D4829">
        <w:rPr>
          <w:color w:val="000000" w:themeColor="text1"/>
          <w:sz w:val="28"/>
          <w:szCs w:val="28"/>
          <w:lang w:val="uk-UA"/>
        </w:rPr>
        <w:t xml:space="preserve"> </w:t>
      </w:r>
      <w:r w:rsidRPr="005D4829">
        <w:rPr>
          <w:color w:val="000000" w:themeColor="text1"/>
          <w:sz w:val="28"/>
          <w:szCs w:val="28"/>
          <w:lang w:val="uk-UA"/>
        </w:rPr>
        <w:t>саме,</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криптогенної</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організуючої</w:t>
      </w:r>
      <w:r w:rsidR="005C0C81" w:rsidRPr="005D4829">
        <w:rPr>
          <w:color w:val="000000" w:themeColor="text1"/>
          <w:sz w:val="28"/>
          <w:szCs w:val="28"/>
          <w:lang w:val="uk-UA"/>
        </w:rPr>
        <w:t xml:space="preserve"> </w:t>
      </w:r>
      <w:r w:rsidRPr="005D4829">
        <w:rPr>
          <w:color w:val="000000" w:themeColor="text1"/>
          <w:sz w:val="28"/>
          <w:szCs w:val="28"/>
          <w:lang w:val="uk-UA"/>
        </w:rPr>
        <w:t>пневмонії</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облітеруючого</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бронхіту</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організуючою</w:t>
      </w:r>
      <w:r w:rsidR="005C0C81" w:rsidRPr="005D4829">
        <w:rPr>
          <w:color w:val="000000" w:themeColor="text1"/>
          <w:sz w:val="28"/>
          <w:szCs w:val="28"/>
          <w:lang w:val="uk-UA"/>
        </w:rPr>
        <w:t xml:space="preserve"> </w:t>
      </w:r>
      <w:r w:rsidRPr="005D4829">
        <w:rPr>
          <w:color w:val="000000" w:themeColor="text1"/>
          <w:sz w:val="28"/>
          <w:szCs w:val="28"/>
          <w:lang w:val="uk-UA"/>
        </w:rPr>
        <w:t>пневмонією.</w:t>
      </w:r>
      <w:r w:rsidR="005C0C81" w:rsidRPr="005D4829">
        <w:rPr>
          <w:color w:val="000000" w:themeColor="text1"/>
          <w:sz w:val="28"/>
          <w:szCs w:val="28"/>
          <w:lang w:val="uk-UA"/>
        </w:rPr>
        <w:t xml:space="preserve"> </w:t>
      </w:r>
      <w:r w:rsidRPr="005D4829">
        <w:rPr>
          <w:color w:val="000000" w:themeColor="text1"/>
          <w:sz w:val="28"/>
          <w:szCs w:val="28"/>
          <w:lang w:val="uk-UA"/>
        </w:rPr>
        <w:t>Дана</w:t>
      </w:r>
      <w:r w:rsidR="005C0C81" w:rsidRPr="005D4829">
        <w:rPr>
          <w:color w:val="000000" w:themeColor="text1"/>
          <w:sz w:val="28"/>
          <w:szCs w:val="28"/>
          <w:lang w:val="uk-UA"/>
        </w:rPr>
        <w:t xml:space="preserve"> </w:t>
      </w:r>
      <w:r w:rsidRPr="005D4829">
        <w:rPr>
          <w:color w:val="000000" w:themeColor="text1"/>
          <w:sz w:val="28"/>
          <w:szCs w:val="28"/>
          <w:lang w:val="uk-UA"/>
        </w:rPr>
        <w:t>назва</w:t>
      </w:r>
      <w:r w:rsidR="005C0C81" w:rsidRPr="005D4829">
        <w:rPr>
          <w:color w:val="000000" w:themeColor="text1"/>
          <w:sz w:val="28"/>
          <w:szCs w:val="28"/>
          <w:lang w:val="uk-UA"/>
        </w:rPr>
        <w:t xml:space="preserve"> </w:t>
      </w:r>
      <w:r w:rsidRPr="005D4829">
        <w:rPr>
          <w:color w:val="000000" w:themeColor="text1"/>
          <w:sz w:val="28"/>
          <w:szCs w:val="28"/>
          <w:lang w:val="uk-UA"/>
        </w:rPr>
        <w:t>позначає</w:t>
      </w:r>
      <w:r w:rsidR="005C0C81" w:rsidRPr="005D4829">
        <w:rPr>
          <w:color w:val="000000" w:themeColor="text1"/>
          <w:sz w:val="28"/>
          <w:szCs w:val="28"/>
          <w:lang w:val="uk-UA"/>
        </w:rPr>
        <w:t xml:space="preserve"> </w:t>
      </w:r>
      <w:r w:rsidRPr="005D4829">
        <w:rPr>
          <w:color w:val="000000" w:themeColor="text1"/>
          <w:sz w:val="28"/>
          <w:szCs w:val="28"/>
          <w:lang w:val="uk-UA"/>
        </w:rPr>
        <w:t>досить</w:t>
      </w:r>
      <w:r w:rsidR="005C0C81" w:rsidRPr="005D4829">
        <w:rPr>
          <w:color w:val="000000" w:themeColor="text1"/>
          <w:sz w:val="28"/>
          <w:szCs w:val="28"/>
          <w:lang w:val="uk-UA"/>
        </w:rPr>
        <w:t xml:space="preserve"> </w:t>
      </w:r>
      <w:r w:rsidRPr="005D4829">
        <w:rPr>
          <w:color w:val="000000" w:themeColor="text1"/>
          <w:sz w:val="28"/>
          <w:szCs w:val="28"/>
          <w:lang w:val="uk-UA"/>
        </w:rPr>
        <w:t>часті</w:t>
      </w:r>
      <w:r w:rsidR="005C0C81" w:rsidRPr="005D4829">
        <w:rPr>
          <w:color w:val="000000" w:themeColor="text1"/>
          <w:sz w:val="28"/>
          <w:szCs w:val="28"/>
          <w:lang w:val="uk-UA"/>
        </w:rPr>
        <w:t xml:space="preserve"> </w:t>
      </w:r>
      <w:r w:rsidRPr="005D4829">
        <w:rPr>
          <w:color w:val="000000" w:themeColor="text1"/>
          <w:sz w:val="28"/>
          <w:szCs w:val="28"/>
          <w:lang w:val="uk-UA"/>
        </w:rPr>
        <w:t>реактивні</w:t>
      </w:r>
      <w:r w:rsidR="005C0C81" w:rsidRPr="005D4829">
        <w:rPr>
          <w:color w:val="000000" w:themeColor="text1"/>
          <w:sz w:val="28"/>
          <w:szCs w:val="28"/>
          <w:lang w:val="uk-UA"/>
        </w:rPr>
        <w:t xml:space="preserve"> </w:t>
      </w:r>
      <w:r w:rsidRPr="005D4829">
        <w:rPr>
          <w:color w:val="000000" w:themeColor="text1"/>
          <w:sz w:val="28"/>
          <w:szCs w:val="28"/>
          <w:lang w:val="uk-UA"/>
        </w:rPr>
        <w:t>зміни,</w:t>
      </w:r>
      <w:r w:rsidR="005C0C81" w:rsidRPr="005D4829">
        <w:rPr>
          <w:color w:val="000000" w:themeColor="text1"/>
          <w:sz w:val="28"/>
          <w:szCs w:val="28"/>
          <w:lang w:val="uk-UA"/>
        </w:rPr>
        <w:t xml:space="preserve"> </w:t>
      </w:r>
      <w:r w:rsidRPr="005D4829">
        <w:rPr>
          <w:color w:val="000000" w:themeColor="text1"/>
          <w:sz w:val="28"/>
          <w:szCs w:val="28"/>
          <w:lang w:val="uk-UA"/>
        </w:rPr>
        <w:lastRenderedPageBreak/>
        <w:t>що</w:t>
      </w:r>
      <w:r w:rsidR="005C0C81" w:rsidRPr="005D4829">
        <w:rPr>
          <w:color w:val="000000" w:themeColor="text1"/>
          <w:sz w:val="28"/>
          <w:szCs w:val="28"/>
          <w:lang w:val="uk-UA"/>
        </w:rPr>
        <w:t xml:space="preserve"> </w:t>
      </w:r>
      <w:r w:rsidRPr="005D4829">
        <w:rPr>
          <w:color w:val="000000" w:themeColor="text1"/>
          <w:sz w:val="28"/>
          <w:szCs w:val="28"/>
          <w:lang w:val="uk-UA"/>
        </w:rPr>
        <w:t>розвиваються</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легенях</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відповідь</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запалення</w:t>
      </w:r>
      <w:r w:rsidR="005C0C81" w:rsidRPr="005D4829">
        <w:rPr>
          <w:color w:val="000000" w:themeColor="text1"/>
          <w:sz w:val="28"/>
          <w:szCs w:val="28"/>
          <w:lang w:val="uk-UA"/>
        </w:rPr>
        <w:t xml:space="preserve"> </w:t>
      </w:r>
      <w:r w:rsidRPr="005D4829">
        <w:rPr>
          <w:color w:val="000000" w:themeColor="text1"/>
          <w:sz w:val="28"/>
          <w:szCs w:val="28"/>
          <w:lang w:val="uk-UA"/>
        </w:rPr>
        <w:t>інфекційного</w:t>
      </w:r>
      <w:r w:rsidR="005C0C81" w:rsidRPr="005D4829">
        <w:rPr>
          <w:color w:val="000000" w:themeColor="text1"/>
          <w:sz w:val="28"/>
          <w:szCs w:val="28"/>
          <w:lang w:val="uk-UA"/>
        </w:rPr>
        <w:t xml:space="preserve"> </w:t>
      </w:r>
      <w:r w:rsidRPr="005D4829">
        <w:rPr>
          <w:color w:val="000000" w:themeColor="text1"/>
          <w:sz w:val="28"/>
          <w:szCs w:val="28"/>
          <w:lang w:val="uk-UA"/>
        </w:rPr>
        <w:t>або</w:t>
      </w:r>
      <w:r w:rsidR="005C0C81" w:rsidRPr="005D4829">
        <w:rPr>
          <w:color w:val="000000" w:themeColor="text1"/>
          <w:sz w:val="28"/>
          <w:szCs w:val="28"/>
          <w:lang w:val="uk-UA"/>
        </w:rPr>
        <w:t xml:space="preserve"> </w:t>
      </w:r>
      <w:r w:rsidRPr="005D4829">
        <w:rPr>
          <w:color w:val="000000" w:themeColor="text1"/>
          <w:sz w:val="28"/>
          <w:szCs w:val="28"/>
          <w:lang w:val="uk-UA"/>
        </w:rPr>
        <w:t>іншого</w:t>
      </w:r>
      <w:r w:rsidR="005C0C81" w:rsidRPr="005D4829">
        <w:rPr>
          <w:color w:val="000000" w:themeColor="text1"/>
          <w:sz w:val="28"/>
          <w:szCs w:val="28"/>
          <w:lang w:val="uk-UA"/>
        </w:rPr>
        <w:t xml:space="preserve"> </w:t>
      </w:r>
      <w:r w:rsidRPr="005D4829">
        <w:rPr>
          <w:color w:val="000000" w:themeColor="text1"/>
          <w:sz w:val="28"/>
          <w:szCs w:val="28"/>
          <w:lang w:val="uk-UA"/>
        </w:rPr>
        <w:t>характеру.</w:t>
      </w:r>
      <w:r w:rsidR="005C0C81" w:rsidRPr="005D4829">
        <w:rPr>
          <w:color w:val="000000" w:themeColor="text1"/>
          <w:sz w:val="28"/>
          <w:szCs w:val="28"/>
          <w:lang w:val="uk-UA"/>
        </w:rPr>
        <w:t xml:space="preserve"> </w:t>
      </w:r>
      <w:r w:rsidRPr="005D4829">
        <w:rPr>
          <w:color w:val="000000" w:themeColor="text1"/>
          <w:sz w:val="28"/>
          <w:szCs w:val="28"/>
          <w:lang w:val="uk-UA"/>
        </w:rPr>
        <w:t>Від</w:t>
      </w:r>
      <w:r w:rsidR="005C0C81" w:rsidRPr="005D4829">
        <w:rPr>
          <w:color w:val="000000" w:themeColor="text1"/>
          <w:sz w:val="28"/>
          <w:szCs w:val="28"/>
          <w:lang w:val="uk-UA"/>
        </w:rPr>
        <w:t xml:space="preserve"> </w:t>
      </w:r>
      <w:r w:rsidRPr="005D4829">
        <w:rPr>
          <w:color w:val="000000" w:themeColor="text1"/>
          <w:sz w:val="28"/>
          <w:szCs w:val="28"/>
          <w:lang w:val="uk-UA"/>
        </w:rPr>
        <w:t>вогнищевих</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пневмоній</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ця</w:t>
      </w:r>
      <w:r w:rsidR="005C0C81" w:rsidRPr="005D4829">
        <w:rPr>
          <w:color w:val="000000" w:themeColor="text1"/>
          <w:sz w:val="28"/>
          <w:szCs w:val="28"/>
          <w:lang w:val="uk-UA"/>
        </w:rPr>
        <w:t xml:space="preserve"> </w:t>
      </w:r>
      <w:r w:rsidRPr="005D4829">
        <w:rPr>
          <w:color w:val="000000" w:themeColor="text1"/>
          <w:sz w:val="28"/>
          <w:szCs w:val="28"/>
          <w:lang w:val="uk-UA"/>
        </w:rPr>
        <w:t>хвороба</w:t>
      </w:r>
      <w:r w:rsidR="005C0C81" w:rsidRPr="005D4829">
        <w:rPr>
          <w:color w:val="000000" w:themeColor="text1"/>
          <w:sz w:val="28"/>
          <w:szCs w:val="28"/>
          <w:lang w:val="uk-UA"/>
        </w:rPr>
        <w:t xml:space="preserve"> </w:t>
      </w:r>
      <w:r w:rsidRPr="005D4829">
        <w:rPr>
          <w:color w:val="000000" w:themeColor="text1"/>
          <w:sz w:val="28"/>
          <w:szCs w:val="28"/>
          <w:lang w:val="uk-UA"/>
        </w:rPr>
        <w:t>відрізняється</w:t>
      </w:r>
      <w:r w:rsidR="005C0C81" w:rsidRPr="005D4829">
        <w:rPr>
          <w:color w:val="000000" w:themeColor="text1"/>
          <w:sz w:val="28"/>
          <w:szCs w:val="28"/>
          <w:lang w:val="uk-UA"/>
        </w:rPr>
        <w:t xml:space="preserve"> </w:t>
      </w:r>
      <w:r w:rsidRPr="005D4829">
        <w:rPr>
          <w:color w:val="000000" w:themeColor="text1"/>
          <w:sz w:val="28"/>
          <w:szCs w:val="28"/>
          <w:lang w:val="uk-UA"/>
        </w:rPr>
        <w:t>наявністю</w:t>
      </w:r>
      <w:r w:rsidR="005C0C81" w:rsidRPr="005D4829">
        <w:rPr>
          <w:color w:val="000000" w:themeColor="text1"/>
          <w:sz w:val="28"/>
          <w:szCs w:val="28"/>
          <w:lang w:val="uk-UA"/>
        </w:rPr>
        <w:t xml:space="preserve"> </w:t>
      </w:r>
      <w:r w:rsidR="00EB12FF" w:rsidRPr="005D4829">
        <w:rPr>
          <w:color w:val="000000" w:themeColor="text1"/>
          <w:sz w:val="28"/>
          <w:szCs w:val="28"/>
          <w:lang w:val="uk-UA"/>
        </w:rPr>
        <w:br/>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бронхіолах</w:t>
      </w:r>
      <w:r w:rsidR="005C0C81" w:rsidRPr="005D4829">
        <w:rPr>
          <w:color w:val="000000" w:themeColor="text1"/>
          <w:sz w:val="28"/>
          <w:szCs w:val="28"/>
          <w:lang w:val="uk-UA"/>
        </w:rPr>
        <w:t xml:space="preserve"> </w:t>
      </w:r>
      <w:r w:rsidRPr="005D4829">
        <w:rPr>
          <w:color w:val="000000" w:themeColor="text1"/>
          <w:sz w:val="28"/>
          <w:szCs w:val="28"/>
          <w:lang w:val="uk-UA"/>
        </w:rPr>
        <w:t>ознак,</w:t>
      </w:r>
      <w:r w:rsidR="005C0C81" w:rsidRPr="005D4829">
        <w:rPr>
          <w:color w:val="000000" w:themeColor="text1"/>
          <w:sz w:val="28"/>
          <w:szCs w:val="28"/>
          <w:lang w:val="uk-UA"/>
        </w:rPr>
        <w:t xml:space="preserve"> </w:t>
      </w:r>
      <w:r w:rsidRPr="005D4829">
        <w:rPr>
          <w:color w:val="000000" w:themeColor="text1"/>
          <w:sz w:val="28"/>
          <w:szCs w:val="28"/>
          <w:lang w:val="uk-UA"/>
        </w:rPr>
        <w:t>як</w:t>
      </w:r>
      <w:r w:rsidR="005C0C81" w:rsidRPr="005D4829">
        <w:rPr>
          <w:color w:val="000000" w:themeColor="text1"/>
          <w:sz w:val="28"/>
          <w:szCs w:val="28"/>
          <w:lang w:val="uk-UA"/>
        </w:rPr>
        <w:t xml:space="preserve"> </w:t>
      </w:r>
      <w:r w:rsidRPr="005D4829">
        <w:rPr>
          <w:color w:val="000000" w:themeColor="text1"/>
          <w:sz w:val="28"/>
          <w:szCs w:val="28"/>
          <w:lang w:val="uk-UA"/>
        </w:rPr>
        <w:t>пошкодження,</w:t>
      </w:r>
      <w:r w:rsidR="005C0C81" w:rsidRPr="005D4829">
        <w:rPr>
          <w:color w:val="000000" w:themeColor="text1"/>
          <w:sz w:val="28"/>
          <w:szCs w:val="28"/>
          <w:lang w:val="uk-UA"/>
        </w:rPr>
        <w:t xml:space="preserve"> </w:t>
      </w:r>
      <w:r w:rsidRPr="005D4829">
        <w:rPr>
          <w:color w:val="000000" w:themeColor="text1"/>
          <w:sz w:val="28"/>
          <w:szCs w:val="28"/>
          <w:lang w:val="uk-UA"/>
        </w:rPr>
        <w:t>так</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відновлення.</w:t>
      </w:r>
      <w:r w:rsidR="005C0C81" w:rsidRPr="005D4829">
        <w:rPr>
          <w:color w:val="000000" w:themeColor="text1"/>
          <w:sz w:val="28"/>
          <w:szCs w:val="28"/>
          <w:lang w:val="uk-UA"/>
        </w:rPr>
        <w:t xml:space="preserve"> </w:t>
      </w:r>
      <w:r w:rsidRPr="005D4829">
        <w:rPr>
          <w:color w:val="000000" w:themeColor="text1"/>
          <w:sz w:val="28"/>
          <w:szCs w:val="28"/>
          <w:lang w:val="uk-UA"/>
        </w:rPr>
        <w:t>Обмежений</w:t>
      </w:r>
      <w:r w:rsidR="005C0C81" w:rsidRPr="005D4829">
        <w:rPr>
          <w:color w:val="000000" w:themeColor="text1"/>
          <w:sz w:val="28"/>
          <w:szCs w:val="28"/>
          <w:lang w:val="uk-UA"/>
        </w:rPr>
        <w:t xml:space="preserve"> </w:t>
      </w:r>
      <w:r w:rsidRPr="005D4829">
        <w:rPr>
          <w:color w:val="000000" w:themeColor="text1"/>
          <w:sz w:val="28"/>
          <w:szCs w:val="28"/>
          <w:lang w:val="uk-UA"/>
        </w:rPr>
        <w:t>процес</w:t>
      </w:r>
      <w:r w:rsidR="005C0C81" w:rsidRPr="005D4829">
        <w:rPr>
          <w:color w:val="000000" w:themeColor="text1"/>
          <w:sz w:val="28"/>
          <w:szCs w:val="28"/>
          <w:lang w:val="uk-UA"/>
        </w:rPr>
        <w:t xml:space="preserve"> </w:t>
      </w:r>
      <w:r w:rsidR="00EB12FF" w:rsidRPr="005D4829">
        <w:rPr>
          <w:color w:val="000000" w:themeColor="text1"/>
          <w:sz w:val="28"/>
          <w:szCs w:val="28"/>
          <w:lang w:val="uk-UA"/>
        </w:rPr>
        <w:br/>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переважанням</w:t>
      </w:r>
      <w:r w:rsidR="005C0C81" w:rsidRPr="005D4829">
        <w:rPr>
          <w:color w:val="000000" w:themeColor="text1"/>
          <w:sz w:val="28"/>
          <w:szCs w:val="28"/>
          <w:lang w:val="uk-UA"/>
        </w:rPr>
        <w:t xml:space="preserve"> </w:t>
      </w:r>
      <w:r w:rsidRPr="005D4829">
        <w:rPr>
          <w:color w:val="000000" w:themeColor="text1"/>
          <w:sz w:val="28"/>
          <w:szCs w:val="28"/>
          <w:lang w:val="uk-UA"/>
        </w:rPr>
        <w:t>організації</w:t>
      </w:r>
      <w:r w:rsidR="005C0C81" w:rsidRPr="005D4829">
        <w:rPr>
          <w:color w:val="000000" w:themeColor="text1"/>
          <w:sz w:val="28"/>
          <w:szCs w:val="28"/>
          <w:lang w:val="uk-UA"/>
        </w:rPr>
        <w:t xml:space="preserve"> </w:t>
      </w:r>
      <w:r w:rsidRPr="005D4829">
        <w:rPr>
          <w:color w:val="000000" w:themeColor="text1"/>
          <w:sz w:val="28"/>
          <w:szCs w:val="28"/>
          <w:lang w:val="uk-UA"/>
        </w:rPr>
        <w:t>над</w:t>
      </w:r>
      <w:r w:rsidR="005C0C81" w:rsidRPr="005D4829">
        <w:rPr>
          <w:color w:val="000000" w:themeColor="text1"/>
          <w:sz w:val="28"/>
          <w:szCs w:val="28"/>
          <w:lang w:val="uk-UA"/>
        </w:rPr>
        <w:t xml:space="preserve"> </w:t>
      </w:r>
      <w:r w:rsidRPr="005D4829">
        <w:rPr>
          <w:color w:val="000000" w:themeColor="text1"/>
          <w:sz w:val="28"/>
          <w:szCs w:val="28"/>
          <w:lang w:val="uk-UA"/>
        </w:rPr>
        <w:t>відновленням</w:t>
      </w:r>
      <w:r w:rsidR="005C0C81" w:rsidRPr="005D4829">
        <w:rPr>
          <w:color w:val="000000" w:themeColor="text1"/>
          <w:sz w:val="28"/>
          <w:szCs w:val="28"/>
          <w:lang w:val="uk-UA"/>
        </w:rPr>
        <w:t xml:space="preserve"> </w:t>
      </w:r>
      <w:r w:rsidRPr="005D4829">
        <w:rPr>
          <w:color w:val="000000" w:themeColor="text1"/>
          <w:sz w:val="28"/>
          <w:szCs w:val="28"/>
          <w:lang w:val="uk-UA"/>
        </w:rPr>
        <w:t>нормальної</w:t>
      </w:r>
      <w:r w:rsidR="005C0C81" w:rsidRPr="005D4829">
        <w:rPr>
          <w:color w:val="000000" w:themeColor="text1"/>
          <w:sz w:val="28"/>
          <w:szCs w:val="28"/>
          <w:lang w:val="uk-UA"/>
        </w:rPr>
        <w:t xml:space="preserve"> </w:t>
      </w:r>
      <w:r w:rsidRPr="005D4829">
        <w:rPr>
          <w:color w:val="000000" w:themeColor="text1"/>
          <w:sz w:val="28"/>
          <w:szCs w:val="28"/>
          <w:lang w:val="uk-UA"/>
        </w:rPr>
        <w:t>структури</w:t>
      </w:r>
      <w:r w:rsidR="005C0C81" w:rsidRPr="005D4829">
        <w:rPr>
          <w:color w:val="000000" w:themeColor="text1"/>
          <w:sz w:val="28"/>
          <w:szCs w:val="28"/>
          <w:lang w:val="uk-UA"/>
        </w:rPr>
        <w:t xml:space="preserve"> </w:t>
      </w:r>
      <w:r w:rsidRPr="005D4829">
        <w:rPr>
          <w:color w:val="000000" w:themeColor="text1"/>
          <w:sz w:val="28"/>
          <w:szCs w:val="28"/>
          <w:lang w:val="uk-UA"/>
        </w:rPr>
        <w:t>легеневої</w:t>
      </w:r>
      <w:r w:rsidR="005C0C81" w:rsidRPr="005D4829">
        <w:rPr>
          <w:color w:val="000000" w:themeColor="text1"/>
          <w:sz w:val="28"/>
          <w:szCs w:val="28"/>
          <w:lang w:val="uk-UA"/>
        </w:rPr>
        <w:t xml:space="preserve"> </w:t>
      </w:r>
      <w:r w:rsidRPr="005D4829">
        <w:rPr>
          <w:color w:val="000000" w:themeColor="text1"/>
          <w:sz w:val="28"/>
          <w:szCs w:val="28"/>
          <w:lang w:val="uk-UA"/>
        </w:rPr>
        <w:t>тканини</w:t>
      </w:r>
      <w:r w:rsidR="005C0C81" w:rsidRPr="005D4829">
        <w:rPr>
          <w:color w:val="000000" w:themeColor="text1"/>
          <w:sz w:val="28"/>
          <w:szCs w:val="28"/>
          <w:lang w:val="uk-UA"/>
        </w:rPr>
        <w:t xml:space="preserve"> </w:t>
      </w:r>
      <w:r w:rsidRPr="005D4829">
        <w:rPr>
          <w:color w:val="000000" w:themeColor="text1"/>
          <w:sz w:val="28"/>
          <w:szCs w:val="28"/>
          <w:lang w:val="uk-UA"/>
        </w:rPr>
        <w:t>отримав</w:t>
      </w:r>
      <w:r w:rsidR="005C0C81" w:rsidRPr="005D4829">
        <w:rPr>
          <w:color w:val="000000" w:themeColor="text1"/>
          <w:sz w:val="28"/>
          <w:szCs w:val="28"/>
          <w:lang w:val="uk-UA"/>
        </w:rPr>
        <w:t xml:space="preserve"> </w:t>
      </w:r>
      <w:r w:rsidRPr="005D4829">
        <w:rPr>
          <w:color w:val="000000" w:themeColor="text1"/>
          <w:sz w:val="28"/>
          <w:szCs w:val="28"/>
          <w:lang w:val="uk-UA"/>
        </w:rPr>
        <w:t>назву</w:t>
      </w:r>
      <w:r w:rsidR="005C0C81" w:rsidRPr="005D4829">
        <w:rPr>
          <w:color w:val="000000" w:themeColor="text1"/>
          <w:sz w:val="28"/>
          <w:szCs w:val="28"/>
          <w:lang w:val="uk-UA"/>
        </w:rPr>
        <w:t xml:space="preserve"> </w:t>
      </w:r>
      <w:r w:rsidRPr="005D4829">
        <w:rPr>
          <w:color w:val="000000" w:themeColor="text1"/>
          <w:sz w:val="28"/>
          <w:szCs w:val="28"/>
          <w:lang w:val="uk-UA"/>
        </w:rPr>
        <w:t>фокальній</w:t>
      </w:r>
      <w:r w:rsidR="005C0C81" w:rsidRPr="005D4829">
        <w:rPr>
          <w:color w:val="000000" w:themeColor="text1"/>
          <w:sz w:val="28"/>
          <w:szCs w:val="28"/>
          <w:lang w:val="uk-UA"/>
        </w:rPr>
        <w:t xml:space="preserve"> </w:t>
      </w:r>
      <w:r w:rsidRPr="005D4829">
        <w:rPr>
          <w:color w:val="000000" w:themeColor="text1"/>
          <w:sz w:val="28"/>
          <w:szCs w:val="28"/>
          <w:lang w:val="uk-UA"/>
        </w:rPr>
        <w:t>організуючою</w:t>
      </w:r>
      <w:r w:rsidR="005C0C81" w:rsidRPr="005D4829">
        <w:rPr>
          <w:color w:val="000000" w:themeColor="text1"/>
          <w:sz w:val="28"/>
          <w:szCs w:val="28"/>
          <w:lang w:val="uk-UA"/>
        </w:rPr>
        <w:t xml:space="preserve"> </w:t>
      </w:r>
      <w:r w:rsidRPr="005D4829">
        <w:rPr>
          <w:color w:val="000000" w:themeColor="text1"/>
          <w:sz w:val="28"/>
          <w:szCs w:val="28"/>
          <w:lang w:val="uk-UA"/>
        </w:rPr>
        <w:t>пневмонії.</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Патогістологічні</w:t>
      </w:r>
      <w:proofErr w:type="spellEnd"/>
      <w:r w:rsidR="005C0C81" w:rsidRPr="005D4829">
        <w:rPr>
          <w:color w:val="000000" w:themeColor="text1"/>
          <w:sz w:val="28"/>
          <w:szCs w:val="28"/>
          <w:lang w:val="uk-UA"/>
        </w:rPr>
        <w:t xml:space="preserve"> </w:t>
      </w:r>
      <w:r w:rsidR="00EB12FF" w:rsidRPr="005D4829">
        <w:rPr>
          <w:color w:val="000000" w:themeColor="text1"/>
          <w:sz w:val="28"/>
          <w:szCs w:val="28"/>
          <w:lang w:val="uk-UA"/>
        </w:rPr>
        <w:br/>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морфологічні</w:t>
      </w:r>
      <w:r w:rsidR="005C0C81" w:rsidRPr="005D4829">
        <w:rPr>
          <w:color w:val="000000" w:themeColor="text1"/>
          <w:sz w:val="28"/>
          <w:szCs w:val="28"/>
          <w:lang w:val="uk-UA"/>
        </w:rPr>
        <w:t xml:space="preserve"> </w:t>
      </w:r>
      <w:r w:rsidRPr="005D4829">
        <w:rPr>
          <w:color w:val="000000" w:themeColor="text1"/>
          <w:sz w:val="28"/>
          <w:szCs w:val="28"/>
          <w:lang w:val="uk-UA"/>
        </w:rPr>
        <w:t>зміни,</w:t>
      </w:r>
      <w:r w:rsidR="005C0C81" w:rsidRPr="005D4829">
        <w:rPr>
          <w:color w:val="000000" w:themeColor="text1"/>
          <w:sz w:val="28"/>
          <w:szCs w:val="28"/>
          <w:lang w:val="uk-UA"/>
        </w:rPr>
        <w:t xml:space="preserve"> </w:t>
      </w:r>
      <w:r w:rsidRPr="005D4829">
        <w:rPr>
          <w:color w:val="000000" w:themeColor="text1"/>
          <w:sz w:val="28"/>
          <w:szCs w:val="28"/>
          <w:lang w:val="uk-UA"/>
        </w:rPr>
        <w:t>що</w:t>
      </w:r>
      <w:r w:rsidR="005C0C81" w:rsidRPr="005D4829">
        <w:rPr>
          <w:color w:val="000000" w:themeColor="text1"/>
          <w:sz w:val="28"/>
          <w:szCs w:val="28"/>
          <w:lang w:val="uk-UA"/>
        </w:rPr>
        <w:t xml:space="preserve"> </w:t>
      </w:r>
      <w:r w:rsidRPr="005D4829">
        <w:rPr>
          <w:color w:val="000000" w:themeColor="text1"/>
          <w:sz w:val="28"/>
          <w:szCs w:val="28"/>
          <w:lang w:val="uk-UA"/>
        </w:rPr>
        <w:t>відбуваються</w:t>
      </w:r>
      <w:r w:rsidR="005C0C81" w:rsidRPr="005D4829">
        <w:rPr>
          <w:color w:val="000000" w:themeColor="text1"/>
          <w:sz w:val="28"/>
          <w:szCs w:val="28"/>
          <w:lang w:val="uk-UA"/>
        </w:rPr>
        <w:t xml:space="preserve"> </w:t>
      </w:r>
      <w:r w:rsidRPr="005D4829">
        <w:rPr>
          <w:color w:val="000000" w:themeColor="text1"/>
          <w:sz w:val="28"/>
          <w:szCs w:val="28"/>
          <w:lang w:val="uk-UA"/>
        </w:rPr>
        <w:t>при</w:t>
      </w:r>
      <w:r w:rsidR="005C0C81" w:rsidRPr="005D4829">
        <w:rPr>
          <w:color w:val="000000" w:themeColor="text1"/>
          <w:sz w:val="28"/>
          <w:szCs w:val="28"/>
          <w:lang w:val="uk-UA"/>
        </w:rPr>
        <w:t xml:space="preserve"> </w:t>
      </w:r>
      <w:r w:rsidRPr="005D4829">
        <w:rPr>
          <w:color w:val="000000" w:themeColor="text1"/>
          <w:sz w:val="28"/>
          <w:szCs w:val="28"/>
          <w:lang w:val="uk-UA"/>
        </w:rPr>
        <w:t>цьому</w:t>
      </w:r>
      <w:r w:rsidR="005C0C81" w:rsidRPr="005D4829">
        <w:rPr>
          <w:color w:val="000000" w:themeColor="text1"/>
          <w:sz w:val="28"/>
          <w:szCs w:val="28"/>
          <w:lang w:val="uk-UA"/>
        </w:rPr>
        <w:t xml:space="preserve"> </w:t>
      </w:r>
      <w:r w:rsidRPr="005D4829">
        <w:rPr>
          <w:color w:val="000000" w:themeColor="text1"/>
          <w:sz w:val="28"/>
          <w:szCs w:val="28"/>
          <w:lang w:val="uk-UA"/>
        </w:rPr>
        <w:t>захворюванні,</w:t>
      </w:r>
      <w:r w:rsidR="005C0C81" w:rsidRPr="005D4829">
        <w:rPr>
          <w:color w:val="000000" w:themeColor="text1"/>
          <w:sz w:val="28"/>
          <w:szCs w:val="28"/>
          <w:lang w:val="uk-UA"/>
        </w:rPr>
        <w:t xml:space="preserve"> </w:t>
      </w:r>
      <w:r w:rsidR="00EB12FF" w:rsidRPr="005D4829">
        <w:rPr>
          <w:color w:val="000000" w:themeColor="text1"/>
          <w:sz w:val="28"/>
          <w:szCs w:val="28"/>
          <w:lang w:val="uk-UA"/>
        </w:rPr>
        <w:br/>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відображення</w:t>
      </w:r>
      <w:r w:rsidR="005C0C81" w:rsidRPr="005D4829">
        <w:rPr>
          <w:color w:val="000000" w:themeColor="text1"/>
          <w:sz w:val="28"/>
          <w:szCs w:val="28"/>
          <w:lang w:val="uk-UA"/>
        </w:rPr>
        <w:t xml:space="preserve"> </w:t>
      </w:r>
      <w:r w:rsidRPr="005D4829">
        <w:rPr>
          <w:color w:val="000000" w:themeColor="text1"/>
          <w:sz w:val="28"/>
          <w:szCs w:val="28"/>
          <w:lang w:val="uk-UA"/>
        </w:rPr>
        <w:t>цих</w:t>
      </w:r>
      <w:r w:rsidR="005C0C81" w:rsidRPr="005D4829">
        <w:rPr>
          <w:color w:val="000000" w:themeColor="text1"/>
          <w:sz w:val="28"/>
          <w:szCs w:val="28"/>
          <w:lang w:val="uk-UA"/>
        </w:rPr>
        <w:t xml:space="preserve"> </w:t>
      </w:r>
      <w:r w:rsidRPr="005D4829">
        <w:rPr>
          <w:color w:val="000000" w:themeColor="text1"/>
          <w:sz w:val="28"/>
          <w:szCs w:val="28"/>
          <w:lang w:val="uk-UA"/>
        </w:rPr>
        <w:t>процесів</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зображеннях,</w:t>
      </w:r>
      <w:r w:rsidR="005C0C81" w:rsidRPr="005D4829">
        <w:rPr>
          <w:color w:val="000000" w:themeColor="text1"/>
          <w:sz w:val="28"/>
          <w:szCs w:val="28"/>
          <w:lang w:val="uk-UA"/>
        </w:rPr>
        <w:t xml:space="preserve"> </w:t>
      </w:r>
      <w:r w:rsidRPr="005D4829">
        <w:rPr>
          <w:color w:val="000000" w:themeColor="text1"/>
          <w:sz w:val="28"/>
          <w:szCs w:val="28"/>
          <w:lang w:val="uk-UA"/>
        </w:rPr>
        <w:t>отриманих</w:t>
      </w:r>
      <w:r w:rsidR="005C0C81" w:rsidRPr="005D4829">
        <w:rPr>
          <w:color w:val="000000" w:themeColor="text1"/>
          <w:sz w:val="28"/>
          <w:szCs w:val="28"/>
          <w:lang w:val="uk-UA"/>
        </w:rPr>
        <w:t xml:space="preserve"> </w:t>
      </w:r>
      <w:r w:rsidRPr="005D4829">
        <w:rPr>
          <w:color w:val="000000" w:themeColor="text1"/>
          <w:sz w:val="28"/>
          <w:szCs w:val="28"/>
          <w:lang w:val="uk-UA"/>
        </w:rPr>
        <w:t>при</w:t>
      </w:r>
      <w:r w:rsidR="005C0C81" w:rsidRPr="005D4829">
        <w:rPr>
          <w:color w:val="000000" w:themeColor="text1"/>
          <w:sz w:val="28"/>
          <w:szCs w:val="28"/>
          <w:lang w:val="uk-UA"/>
        </w:rPr>
        <w:t xml:space="preserve"> </w:t>
      </w:r>
      <w:r w:rsidRPr="005D4829">
        <w:rPr>
          <w:color w:val="000000" w:themeColor="text1"/>
          <w:sz w:val="28"/>
          <w:szCs w:val="28"/>
          <w:lang w:val="uk-UA"/>
        </w:rPr>
        <w:t>комп</w:t>
      </w:r>
      <w:r w:rsidR="007756C4" w:rsidRPr="005D4829">
        <w:rPr>
          <w:color w:val="000000" w:themeColor="text1"/>
          <w:sz w:val="28"/>
          <w:szCs w:val="28"/>
          <w:lang w:val="uk-UA"/>
        </w:rPr>
        <w:t>’</w:t>
      </w:r>
      <w:r w:rsidRPr="005D4829">
        <w:rPr>
          <w:color w:val="000000" w:themeColor="text1"/>
          <w:sz w:val="28"/>
          <w:szCs w:val="28"/>
          <w:lang w:val="uk-UA"/>
        </w:rPr>
        <w:t>ютерної</w:t>
      </w:r>
      <w:r w:rsidR="005C0C81" w:rsidRPr="005D4829">
        <w:rPr>
          <w:color w:val="000000" w:themeColor="text1"/>
          <w:sz w:val="28"/>
          <w:szCs w:val="28"/>
          <w:lang w:val="uk-UA"/>
        </w:rPr>
        <w:t xml:space="preserve"> </w:t>
      </w:r>
      <w:r w:rsidRPr="005D4829">
        <w:rPr>
          <w:color w:val="000000" w:themeColor="text1"/>
          <w:sz w:val="28"/>
          <w:szCs w:val="28"/>
          <w:lang w:val="uk-UA"/>
        </w:rPr>
        <w:t>томографії,</w:t>
      </w:r>
      <w:r w:rsidR="005C0C81" w:rsidRPr="005D4829">
        <w:rPr>
          <w:color w:val="000000" w:themeColor="text1"/>
          <w:sz w:val="28"/>
          <w:szCs w:val="28"/>
          <w:lang w:val="uk-UA"/>
        </w:rPr>
        <w:t xml:space="preserve"> </w:t>
      </w:r>
      <w:r w:rsidRPr="005D4829">
        <w:rPr>
          <w:color w:val="000000" w:themeColor="text1"/>
          <w:sz w:val="28"/>
          <w:szCs w:val="28"/>
          <w:lang w:val="uk-UA"/>
        </w:rPr>
        <w:t>відмінності</w:t>
      </w:r>
      <w:r w:rsidR="005C0C81" w:rsidRPr="005D4829">
        <w:rPr>
          <w:color w:val="000000" w:themeColor="text1"/>
          <w:sz w:val="28"/>
          <w:szCs w:val="28"/>
          <w:lang w:val="uk-UA"/>
        </w:rPr>
        <w:t xml:space="preserve"> </w:t>
      </w:r>
      <w:r w:rsidRPr="005D4829">
        <w:rPr>
          <w:color w:val="000000" w:themeColor="text1"/>
          <w:sz w:val="28"/>
          <w:szCs w:val="28"/>
          <w:lang w:val="uk-UA"/>
        </w:rPr>
        <w:t>від</w:t>
      </w:r>
      <w:r w:rsidR="005C0C81" w:rsidRPr="005D4829">
        <w:rPr>
          <w:color w:val="000000" w:themeColor="text1"/>
          <w:sz w:val="28"/>
          <w:szCs w:val="28"/>
          <w:lang w:val="uk-UA"/>
        </w:rPr>
        <w:t xml:space="preserve"> </w:t>
      </w:r>
      <w:r w:rsidRPr="005D4829">
        <w:rPr>
          <w:color w:val="000000" w:themeColor="text1"/>
          <w:sz w:val="28"/>
          <w:szCs w:val="28"/>
          <w:lang w:val="uk-UA"/>
        </w:rPr>
        <w:t>інших</w:t>
      </w:r>
      <w:r w:rsidR="005C0C81" w:rsidRPr="005D4829">
        <w:rPr>
          <w:color w:val="000000" w:themeColor="text1"/>
          <w:sz w:val="28"/>
          <w:szCs w:val="28"/>
          <w:lang w:val="uk-UA"/>
        </w:rPr>
        <w:t xml:space="preserve"> </w:t>
      </w:r>
      <w:r w:rsidRPr="005D4829">
        <w:rPr>
          <w:color w:val="000000" w:themeColor="text1"/>
          <w:sz w:val="28"/>
          <w:szCs w:val="28"/>
          <w:lang w:val="uk-UA"/>
        </w:rPr>
        <w:t>причин</w:t>
      </w:r>
      <w:r w:rsidR="005C0C81" w:rsidRPr="005D4829">
        <w:rPr>
          <w:color w:val="000000" w:themeColor="text1"/>
          <w:sz w:val="28"/>
          <w:szCs w:val="28"/>
          <w:lang w:val="uk-UA"/>
        </w:rPr>
        <w:t xml:space="preserve"> </w:t>
      </w:r>
      <w:r w:rsidRPr="005D4829">
        <w:rPr>
          <w:color w:val="000000" w:themeColor="text1"/>
          <w:sz w:val="28"/>
          <w:szCs w:val="28"/>
          <w:lang w:val="uk-UA"/>
        </w:rPr>
        <w:t>затяжного</w:t>
      </w:r>
      <w:r w:rsidR="005C0C81" w:rsidRPr="005D4829">
        <w:rPr>
          <w:color w:val="000000" w:themeColor="text1"/>
          <w:sz w:val="28"/>
          <w:szCs w:val="28"/>
          <w:lang w:val="uk-UA"/>
        </w:rPr>
        <w:t xml:space="preserve"> </w:t>
      </w:r>
      <w:r w:rsidRPr="005D4829">
        <w:rPr>
          <w:color w:val="000000" w:themeColor="text1"/>
          <w:sz w:val="28"/>
          <w:szCs w:val="28"/>
          <w:lang w:val="uk-UA"/>
        </w:rPr>
        <w:t>перебігу</w:t>
      </w:r>
      <w:r w:rsidR="005C0C81" w:rsidRPr="005D4829">
        <w:rPr>
          <w:color w:val="000000" w:themeColor="text1"/>
          <w:sz w:val="28"/>
          <w:szCs w:val="28"/>
          <w:lang w:val="uk-UA"/>
        </w:rPr>
        <w:t xml:space="preserve"> </w:t>
      </w:r>
      <w:r w:rsidRPr="005D4829">
        <w:rPr>
          <w:color w:val="000000" w:themeColor="text1"/>
          <w:sz w:val="28"/>
          <w:szCs w:val="28"/>
          <w:lang w:val="uk-UA"/>
        </w:rPr>
        <w:t>запального</w:t>
      </w:r>
      <w:r w:rsidR="005C0C81" w:rsidRPr="005D4829">
        <w:rPr>
          <w:color w:val="000000" w:themeColor="text1"/>
          <w:sz w:val="28"/>
          <w:szCs w:val="28"/>
          <w:lang w:val="uk-UA"/>
        </w:rPr>
        <w:t xml:space="preserve"> </w:t>
      </w:r>
      <w:r w:rsidRPr="005D4829">
        <w:rPr>
          <w:color w:val="000000" w:themeColor="text1"/>
          <w:sz w:val="28"/>
          <w:szCs w:val="28"/>
          <w:lang w:val="uk-UA"/>
        </w:rPr>
        <w:t>процесу</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легких</w:t>
      </w:r>
      <w:r w:rsidR="005C0C81" w:rsidRPr="005D4829">
        <w:rPr>
          <w:color w:val="000000" w:themeColor="text1"/>
          <w:sz w:val="28"/>
          <w:szCs w:val="28"/>
          <w:lang w:val="uk-UA"/>
        </w:rPr>
        <w:t xml:space="preserve"> </w:t>
      </w:r>
      <w:r w:rsidRPr="005D4829">
        <w:rPr>
          <w:color w:val="000000" w:themeColor="text1"/>
          <w:sz w:val="28"/>
          <w:szCs w:val="28"/>
          <w:lang w:val="uk-UA"/>
        </w:rPr>
        <w:t>недостатньо</w:t>
      </w:r>
      <w:r w:rsidR="005C0C81" w:rsidRPr="005D4829">
        <w:rPr>
          <w:color w:val="000000" w:themeColor="text1"/>
          <w:sz w:val="28"/>
          <w:szCs w:val="28"/>
          <w:lang w:val="uk-UA"/>
        </w:rPr>
        <w:t xml:space="preserve"> </w:t>
      </w:r>
      <w:r w:rsidRPr="005D4829">
        <w:rPr>
          <w:color w:val="000000" w:themeColor="text1"/>
          <w:sz w:val="28"/>
          <w:szCs w:val="28"/>
          <w:lang w:val="uk-UA"/>
        </w:rPr>
        <w:t>висвітлені</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медичній</w:t>
      </w:r>
      <w:r w:rsidR="005C0C81" w:rsidRPr="005D4829">
        <w:rPr>
          <w:color w:val="000000" w:themeColor="text1"/>
          <w:sz w:val="28"/>
          <w:szCs w:val="28"/>
          <w:lang w:val="uk-UA"/>
        </w:rPr>
        <w:t xml:space="preserve"> </w:t>
      </w:r>
      <w:r w:rsidRPr="005D4829">
        <w:rPr>
          <w:color w:val="000000" w:themeColor="text1"/>
          <w:sz w:val="28"/>
          <w:szCs w:val="28"/>
          <w:lang w:val="uk-UA"/>
        </w:rPr>
        <w:t>літературі</w:t>
      </w:r>
      <w:r w:rsidR="00045705">
        <w:rPr>
          <w:color w:val="000000" w:themeColor="text1"/>
          <w:sz w:val="28"/>
          <w:szCs w:val="28"/>
          <w:lang w:val="uk-UA"/>
        </w:rPr>
        <w:t xml:space="preserve"> </w:t>
      </w:r>
      <w:r w:rsidR="00045705" w:rsidRPr="00045FA0">
        <w:rPr>
          <w:iCs/>
          <w:sz w:val="28"/>
          <w:szCs w:val="28"/>
          <w:shd w:val="clear" w:color="auto" w:fill="FFFFFF"/>
          <w:lang w:val="uk-UA"/>
        </w:rPr>
        <w:t>[</w:t>
      </w:r>
      <w:r w:rsidR="00045705" w:rsidRPr="00045705">
        <w:rPr>
          <w:iCs/>
          <w:sz w:val="28"/>
          <w:szCs w:val="28"/>
          <w:shd w:val="clear" w:color="auto" w:fill="FFFFFF"/>
          <w:lang w:val="uk-UA"/>
        </w:rPr>
        <w:t>6</w:t>
      </w:r>
      <w:r w:rsidR="00045705">
        <w:rPr>
          <w:iCs/>
          <w:sz w:val="28"/>
          <w:szCs w:val="28"/>
          <w:shd w:val="clear" w:color="auto" w:fill="FFFFFF"/>
          <w:lang w:val="uk-UA"/>
        </w:rPr>
        <w:t>2</w:t>
      </w:r>
      <w:r w:rsidR="00045705" w:rsidRPr="00045FA0">
        <w:rPr>
          <w:iCs/>
          <w:sz w:val="28"/>
          <w:szCs w:val="28"/>
          <w:shd w:val="clear" w:color="auto" w:fill="FFFFFF"/>
          <w:lang w:val="uk-UA"/>
        </w:rPr>
        <w:t>]</w:t>
      </w:r>
      <w:r w:rsidRPr="005D4829">
        <w:rPr>
          <w:color w:val="000000" w:themeColor="text1"/>
          <w:sz w:val="28"/>
          <w:szCs w:val="28"/>
          <w:lang w:val="uk-UA"/>
        </w:rPr>
        <w:t>.</w:t>
      </w:r>
    </w:p>
    <w:p w14:paraId="54CB6960" w14:textId="77777777" w:rsidR="00C40702" w:rsidRPr="005D4829" w:rsidRDefault="00C40702" w:rsidP="00F45B84">
      <w:pPr>
        <w:widowControl w:val="0"/>
        <w:spacing w:line="360" w:lineRule="auto"/>
        <w:ind w:firstLine="709"/>
        <w:jc w:val="both"/>
        <w:rPr>
          <w:color w:val="000000" w:themeColor="text1"/>
          <w:sz w:val="28"/>
          <w:szCs w:val="28"/>
          <w:lang w:val="uk-UA"/>
        </w:rPr>
      </w:pPr>
      <w:r w:rsidRPr="005D4829">
        <w:rPr>
          <w:color w:val="000000" w:themeColor="text1"/>
          <w:sz w:val="28"/>
          <w:szCs w:val="28"/>
          <w:lang w:val="uk-UA"/>
        </w:rPr>
        <w:t>Важливо розуміти, що р</w:t>
      </w:r>
      <w:r w:rsidR="004B1F95" w:rsidRPr="005D4829">
        <w:rPr>
          <w:color w:val="000000" w:themeColor="text1"/>
          <w:sz w:val="28"/>
          <w:szCs w:val="28"/>
          <w:lang w:val="uk-UA"/>
        </w:rPr>
        <w:t>ання</w:t>
      </w:r>
      <w:r w:rsidR="005C0C81" w:rsidRPr="005D4829">
        <w:rPr>
          <w:color w:val="000000" w:themeColor="text1"/>
          <w:sz w:val="28"/>
          <w:szCs w:val="28"/>
          <w:lang w:val="uk-UA"/>
        </w:rPr>
        <w:t xml:space="preserve"> </w:t>
      </w:r>
      <w:r w:rsidR="004B1F95" w:rsidRPr="005D4829">
        <w:rPr>
          <w:color w:val="000000" w:themeColor="text1"/>
          <w:sz w:val="28"/>
          <w:szCs w:val="28"/>
          <w:lang w:val="uk-UA"/>
        </w:rPr>
        <w:t>діагностика,</w:t>
      </w:r>
      <w:r w:rsidR="005C0C81" w:rsidRPr="005D4829">
        <w:rPr>
          <w:color w:val="000000" w:themeColor="text1"/>
          <w:sz w:val="28"/>
          <w:szCs w:val="28"/>
          <w:lang w:val="uk-UA"/>
        </w:rPr>
        <w:t xml:space="preserve"> </w:t>
      </w:r>
      <w:r w:rsidR="004B1F95" w:rsidRPr="005D4829">
        <w:rPr>
          <w:color w:val="000000" w:themeColor="text1"/>
          <w:sz w:val="28"/>
          <w:szCs w:val="28"/>
          <w:lang w:val="uk-UA"/>
        </w:rPr>
        <w:t>лікування</w:t>
      </w:r>
      <w:r w:rsidR="005C0C81" w:rsidRPr="005D4829">
        <w:rPr>
          <w:color w:val="000000" w:themeColor="text1"/>
          <w:sz w:val="28"/>
          <w:szCs w:val="28"/>
          <w:lang w:val="uk-UA"/>
        </w:rPr>
        <w:t xml:space="preserve"> </w:t>
      </w:r>
      <w:r w:rsidR="004B1F95" w:rsidRPr="005D4829">
        <w:rPr>
          <w:color w:val="000000" w:themeColor="text1"/>
          <w:sz w:val="28"/>
          <w:szCs w:val="28"/>
          <w:lang w:val="uk-UA"/>
        </w:rPr>
        <w:t>та</w:t>
      </w:r>
      <w:r w:rsidR="005C0C81" w:rsidRPr="005D4829">
        <w:rPr>
          <w:color w:val="000000" w:themeColor="text1"/>
          <w:sz w:val="28"/>
          <w:szCs w:val="28"/>
          <w:lang w:val="uk-UA"/>
        </w:rPr>
        <w:t xml:space="preserve"> </w:t>
      </w:r>
      <w:r w:rsidR="004B1F95" w:rsidRPr="005D4829">
        <w:rPr>
          <w:color w:val="000000" w:themeColor="text1"/>
          <w:sz w:val="28"/>
          <w:szCs w:val="28"/>
          <w:lang w:val="uk-UA"/>
        </w:rPr>
        <w:t>ізоляція</w:t>
      </w:r>
      <w:r w:rsidR="005C0C81" w:rsidRPr="005D4829">
        <w:rPr>
          <w:color w:val="000000" w:themeColor="text1"/>
          <w:sz w:val="28"/>
          <w:szCs w:val="28"/>
          <w:lang w:val="uk-UA"/>
        </w:rPr>
        <w:t xml:space="preserve"> </w:t>
      </w:r>
      <w:r w:rsidR="004B1F95" w:rsidRPr="005D4829">
        <w:rPr>
          <w:color w:val="000000" w:themeColor="text1"/>
          <w:sz w:val="28"/>
          <w:szCs w:val="28"/>
          <w:lang w:val="uk-UA"/>
        </w:rPr>
        <w:t>пацієнтів</w:t>
      </w:r>
      <w:r w:rsidR="005C0C81" w:rsidRPr="005D4829">
        <w:rPr>
          <w:color w:val="000000" w:themeColor="text1"/>
          <w:sz w:val="28"/>
          <w:szCs w:val="28"/>
          <w:lang w:val="uk-UA"/>
        </w:rPr>
        <w:t xml:space="preserve"> </w:t>
      </w:r>
      <w:r w:rsidR="004B1F95" w:rsidRPr="005D4829">
        <w:rPr>
          <w:color w:val="000000" w:themeColor="text1"/>
          <w:sz w:val="28"/>
          <w:szCs w:val="28"/>
          <w:lang w:val="uk-UA"/>
        </w:rPr>
        <w:t>повинна</w:t>
      </w:r>
      <w:r w:rsidR="005C0C81" w:rsidRPr="005D4829">
        <w:rPr>
          <w:color w:val="000000" w:themeColor="text1"/>
          <w:sz w:val="28"/>
          <w:szCs w:val="28"/>
          <w:lang w:val="uk-UA"/>
        </w:rPr>
        <w:t xml:space="preserve"> </w:t>
      </w:r>
      <w:r w:rsidR="004B1F95" w:rsidRPr="005D4829">
        <w:rPr>
          <w:color w:val="000000" w:themeColor="text1"/>
          <w:sz w:val="28"/>
          <w:szCs w:val="28"/>
          <w:lang w:val="uk-UA"/>
        </w:rPr>
        <w:t>проводитися</w:t>
      </w:r>
      <w:r w:rsidR="005C0C81" w:rsidRPr="005D4829">
        <w:rPr>
          <w:color w:val="000000" w:themeColor="text1"/>
          <w:sz w:val="28"/>
          <w:szCs w:val="28"/>
          <w:lang w:val="uk-UA"/>
        </w:rPr>
        <w:t xml:space="preserve"> </w:t>
      </w:r>
      <w:r w:rsidR="004B1F95" w:rsidRPr="005D4829">
        <w:rPr>
          <w:color w:val="000000" w:themeColor="text1"/>
          <w:sz w:val="28"/>
          <w:szCs w:val="28"/>
          <w:lang w:val="uk-UA"/>
        </w:rPr>
        <w:t>як</w:t>
      </w:r>
      <w:r w:rsidR="005C0C81" w:rsidRPr="005D4829">
        <w:rPr>
          <w:color w:val="000000" w:themeColor="text1"/>
          <w:sz w:val="28"/>
          <w:szCs w:val="28"/>
          <w:lang w:val="uk-UA"/>
        </w:rPr>
        <w:t xml:space="preserve"> </w:t>
      </w:r>
      <w:r w:rsidR="004B1F95" w:rsidRPr="005D4829">
        <w:rPr>
          <w:color w:val="000000" w:themeColor="text1"/>
          <w:sz w:val="28"/>
          <w:szCs w:val="28"/>
          <w:lang w:val="uk-UA"/>
        </w:rPr>
        <w:t>тільки</w:t>
      </w:r>
      <w:r w:rsidR="005C0C81" w:rsidRPr="005D4829">
        <w:rPr>
          <w:color w:val="000000" w:themeColor="text1"/>
          <w:sz w:val="28"/>
          <w:szCs w:val="28"/>
          <w:lang w:val="uk-UA"/>
        </w:rPr>
        <w:t xml:space="preserve"> </w:t>
      </w:r>
      <w:r w:rsidR="004B1F95" w:rsidRPr="005D4829">
        <w:rPr>
          <w:color w:val="000000" w:themeColor="text1"/>
          <w:sz w:val="28"/>
          <w:szCs w:val="28"/>
          <w:lang w:val="uk-UA"/>
        </w:rPr>
        <w:t>це</w:t>
      </w:r>
      <w:r w:rsidR="005C0C81" w:rsidRPr="005D4829">
        <w:rPr>
          <w:color w:val="000000" w:themeColor="text1"/>
          <w:sz w:val="28"/>
          <w:szCs w:val="28"/>
          <w:lang w:val="uk-UA"/>
        </w:rPr>
        <w:t xml:space="preserve"> </w:t>
      </w:r>
      <w:r w:rsidR="004B1F95" w:rsidRPr="005D4829">
        <w:rPr>
          <w:color w:val="000000" w:themeColor="text1"/>
          <w:sz w:val="28"/>
          <w:szCs w:val="28"/>
          <w:lang w:val="uk-UA"/>
        </w:rPr>
        <w:t>можливо.</w:t>
      </w:r>
      <w:r w:rsidR="005C0C81" w:rsidRPr="005D4829">
        <w:rPr>
          <w:color w:val="000000" w:themeColor="text1"/>
          <w:sz w:val="28"/>
          <w:szCs w:val="28"/>
          <w:lang w:val="uk-UA"/>
        </w:rPr>
        <w:t xml:space="preserve"> </w:t>
      </w:r>
      <w:r w:rsidR="004B1F95" w:rsidRPr="005D4829">
        <w:rPr>
          <w:color w:val="000000" w:themeColor="text1"/>
          <w:sz w:val="28"/>
          <w:szCs w:val="28"/>
          <w:lang w:val="uk-UA"/>
        </w:rPr>
        <w:t>Динамічний</w:t>
      </w:r>
      <w:r w:rsidR="005C0C81" w:rsidRPr="005D4829">
        <w:rPr>
          <w:color w:val="000000" w:themeColor="text1"/>
          <w:sz w:val="28"/>
          <w:szCs w:val="28"/>
          <w:lang w:val="uk-UA"/>
        </w:rPr>
        <w:t xml:space="preserve"> </w:t>
      </w:r>
      <w:r w:rsidR="004B1F95" w:rsidRPr="005D4829">
        <w:rPr>
          <w:color w:val="000000" w:themeColor="text1"/>
          <w:sz w:val="28"/>
          <w:szCs w:val="28"/>
          <w:lang w:val="uk-UA"/>
        </w:rPr>
        <w:t>моніторинг</w:t>
      </w:r>
      <w:r w:rsidR="005C0C81" w:rsidRPr="005D4829">
        <w:rPr>
          <w:color w:val="000000" w:themeColor="text1"/>
          <w:sz w:val="28"/>
          <w:szCs w:val="28"/>
          <w:lang w:val="uk-UA"/>
        </w:rPr>
        <w:t xml:space="preserve"> </w:t>
      </w:r>
      <w:r w:rsidR="004B1F95" w:rsidRPr="005D4829">
        <w:rPr>
          <w:color w:val="000000" w:themeColor="text1"/>
          <w:sz w:val="28"/>
          <w:szCs w:val="28"/>
          <w:lang w:val="uk-UA"/>
        </w:rPr>
        <w:t>рентгенологічної</w:t>
      </w:r>
      <w:r w:rsidR="005C0C81" w:rsidRPr="005D4829">
        <w:rPr>
          <w:color w:val="000000" w:themeColor="text1"/>
          <w:sz w:val="28"/>
          <w:szCs w:val="28"/>
          <w:lang w:val="uk-UA"/>
        </w:rPr>
        <w:t xml:space="preserve"> </w:t>
      </w:r>
      <w:r w:rsidR="004B1F95" w:rsidRPr="005D4829">
        <w:rPr>
          <w:color w:val="000000" w:themeColor="text1"/>
          <w:sz w:val="28"/>
          <w:szCs w:val="28"/>
          <w:lang w:val="uk-UA"/>
        </w:rPr>
        <w:t>картини</w:t>
      </w:r>
      <w:r w:rsidR="005C0C81" w:rsidRPr="005D4829">
        <w:rPr>
          <w:color w:val="000000" w:themeColor="text1"/>
          <w:sz w:val="28"/>
          <w:szCs w:val="28"/>
          <w:lang w:val="uk-UA"/>
        </w:rPr>
        <w:t xml:space="preserve"> </w:t>
      </w:r>
      <w:r w:rsidR="004B1F95" w:rsidRPr="005D4829">
        <w:rPr>
          <w:color w:val="000000" w:themeColor="text1"/>
          <w:sz w:val="28"/>
          <w:szCs w:val="28"/>
          <w:lang w:val="uk-UA"/>
        </w:rPr>
        <w:t>легень,</w:t>
      </w:r>
      <w:r w:rsidR="005C0C81" w:rsidRPr="005D4829">
        <w:rPr>
          <w:color w:val="000000" w:themeColor="text1"/>
          <w:sz w:val="28"/>
          <w:szCs w:val="28"/>
          <w:lang w:val="uk-UA"/>
        </w:rPr>
        <w:t xml:space="preserve"> </w:t>
      </w:r>
      <w:r w:rsidR="004B1F95" w:rsidRPr="005D4829">
        <w:rPr>
          <w:color w:val="000000" w:themeColor="text1"/>
          <w:sz w:val="28"/>
          <w:szCs w:val="28"/>
          <w:lang w:val="uk-UA"/>
        </w:rPr>
        <w:t>визначення</w:t>
      </w:r>
      <w:r w:rsidR="005C0C81" w:rsidRPr="005D4829">
        <w:rPr>
          <w:color w:val="000000" w:themeColor="text1"/>
          <w:sz w:val="28"/>
          <w:szCs w:val="28"/>
          <w:lang w:val="uk-UA"/>
        </w:rPr>
        <w:t xml:space="preserve"> </w:t>
      </w:r>
      <w:r w:rsidR="004B1F95" w:rsidRPr="005D4829">
        <w:rPr>
          <w:color w:val="000000" w:themeColor="text1"/>
          <w:sz w:val="28"/>
          <w:szCs w:val="28"/>
          <w:lang w:val="uk-UA"/>
        </w:rPr>
        <w:t>індексу</w:t>
      </w:r>
      <w:r w:rsidR="005C0C81" w:rsidRPr="005D4829">
        <w:rPr>
          <w:color w:val="000000" w:themeColor="text1"/>
          <w:sz w:val="28"/>
          <w:szCs w:val="28"/>
          <w:lang w:val="uk-UA"/>
        </w:rPr>
        <w:t xml:space="preserve"> </w:t>
      </w:r>
      <w:proofErr w:type="spellStart"/>
      <w:r w:rsidR="004B1F95" w:rsidRPr="005D4829">
        <w:rPr>
          <w:color w:val="000000" w:themeColor="text1"/>
          <w:sz w:val="28"/>
          <w:szCs w:val="28"/>
          <w:lang w:val="uk-UA"/>
        </w:rPr>
        <w:t>оксигенаці</w:t>
      </w:r>
      <w:r w:rsidRPr="005D4829">
        <w:rPr>
          <w:color w:val="000000" w:themeColor="text1"/>
          <w:sz w:val="28"/>
          <w:szCs w:val="28"/>
          <w:lang w:val="uk-UA"/>
        </w:rPr>
        <w:t>ї</w:t>
      </w:r>
      <w:proofErr w:type="spellEnd"/>
      <w:r w:rsidR="005C0C81" w:rsidRPr="005D4829">
        <w:rPr>
          <w:color w:val="000000" w:themeColor="text1"/>
          <w:sz w:val="28"/>
          <w:szCs w:val="28"/>
          <w:lang w:val="uk-UA"/>
        </w:rPr>
        <w:t xml:space="preserve"> </w:t>
      </w:r>
      <w:r w:rsidR="004B1F95" w:rsidRPr="005D4829">
        <w:rPr>
          <w:color w:val="000000" w:themeColor="text1"/>
          <w:sz w:val="28"/>
          <w:szCs w:val="28"/>
          <w:lang w:val="uk-UA"/>
        </w:rPr>
        <w:t>та</w:t>
      </w:r>
      <w:r w:rsidR="005C0C81" w:rsidRPr="005D4829">
        <w:rPr>
          <w:color w:val="000000" w:themeColor="text1"/>
          <w:sz w:val="28"/>
          <w:szCs w:val="28"/>
          <w:lang w:val="uk-UA"/>
        </w:rPr>
        <w:t xml:space="preserve"> </w:t>
      </w:r>
      <w:r w:rsidR="004B1F95" w:rsidRPr="005D4829">
        <w:rPr>
          <w:color w:val="000000" w:themeColor="text1"/>
          <w:sz w:val="28"/>
          <w:szCs w:val="28"/>
          <w:lang w:val="uk-UA"/>
        </w:rPr>
        <w:t>рівня</w:t>
      </w:r>
      <w:r w:rsidR="005C0C81" w:rsidRPr="005D4829">
        <w:rPr>
          <w:color w:val="000000" w:themeColor="text1"/>
          <w:sz w:val="28"/>
          <w:szCs w:val="28"/>
          <w:lang w:val="uk-UA"/>
        </w:rPr>
        <w:t xml:space="preserve"> </w:t>
      </w:r>
      <w:proofErr w:type="spellStart"/>
      <w:r w:rsidR="004B1F95" w:rsidRPr="005D4829">
        <w:rPr>
          <w:color w:val="000000" w:themeColor="text1"/>
          <w:sz w:val="28"/>
          <w:szCs w:val="28"/>
          <w:lang w:val="uk-UA"/>
        </w:rPr>
        <w:t>цитокінів</w:t>
      </w:r>
      <w:proofErr w:type="spellEnd"/>
      <w:r w:rsidR="005C0C81" w:rsidRPr="005D4829">
        <w:rPr>
          <w:color w:val="000000" w:themeColor="text1"/>
          <w:sz w:val="28"/>
          <w:szCs w:val="28"/>
          <w:lang w:val="uk-UA"/>
        </w:rPr>
        <w:t xml:space="preserve"> </w:t>
      </w:r>
      <w:r w:rsidR="004B1F95" w:rsidRPr="005D4829">
        <w:rPr>
          <w:color w:val="000000" w:themeColor="text1"/>
          <w:sz w:val="28"/>
          <w:szCs w:val="28"/>
          <w:lang w:val="uk-UA"/>
        </w:rPr>
        <w:t>є</w:t>
      </w:r>
      <w:r w:rsidR="005C0C81" w:rsidRPr="005D4829">
        <w:rPr>
          <w:color w:val="000000" w:themeColor="text1"/>
          <w:sz w:val="28"/>
          <w:szCs w:val="28"/>
          <w:lang w:val="uk-UA"/>
        </w:rPr>
        <w:t xml:space="preserve"> </w:t>
      </w:r>
      <w:r w:rsidR="004B1F95" w:rsidRPr="005D4829">
        <w:rPr>
          <w:color w:val="000000" w:themeColor="text1"/>
          <w:sz w:val="28"/>
          <w:szCs w:val="28"/>
          <w:lang w:val="uk-UA"/>
        </w:rPr>
        <w:t>допоміжним</w:t>
      </w:r>
      <w:r w:rsidR="005C0C81" w:rsidRPr="005D4829">
        <w:rPr>
          <w:color w:val="000000" w:themeColor="text1"/>
          <w:sz w:val="28"/>
          <w:szCs w:val="28"/>
          <w:lang w:val="uk-UA"/>
        </w:rPr>
        <w:t xml:space="preserve"> </w:t>
      </w:r>
      <w:r w:rsidR="004B1F95" w:rsidRPr="005D4829">
        <w:rPr>
          <w:color w:val="000000" w:themeColor="text1"/>
          <w:sz w:val="28"/>
          <w:szCs w:val="28"/>
          <w:lang w:val="uk-UA"/>
        </w:rPr>
        <w:t>методом</w:t>
      </w:r>
      <w:r w:rsidR="005C0C81" w:rsidRPr="005D4829">
        <w:rPr>
          <w:color w:val="000000" w:themeColor="text1"/>
          <w:sz w:val="28"/>
          <w:szCs w:val="28"/>
          <w:lang w:val="uk-UA"/>
        </w:rPr>
        <w:t xml:space="preserve"> </w:t>
      </w:r>
      <w:r w:rsidR="004B1F95" w:rsidRPr="005D4829">
        <w:rPr>
          <w:color w:val="000000" w:themeColor="text1"/>
          <w:sz w:val="28"/>
          <w:szCs w:val="28"/>
          <w:lang w:val="uk-UA"/>
        </w:rPr>
        <w:t>в</w:t>
      </w:r>
      <w:r w:rsidR="005C0C81" w:rsidRPr="005D4829">
        <w:rPr>
          <w:color w:val="000000" w:themeColor="text1"/>
          <w:sz w:val="28"/>
          <w:szCs w:val="28"/>
          <w:lang w:val="uk-UA"/>
        </w:rPr>
        <w:t xml:space="preserve"> </w:t>
      </w:r>
      <w:r w:rsidR="004B1F95" w:rsidRPr="005D4829">
        <w:rPr>
          <w:color w:val="000000" w:themeColor="text1"/>
          <w:sz w:val="28"/>
          <w:szCs w:val="28"/>
          <w:lang w:val="uk-UA"/>
        </w:rPr>
        <w:t>ідентифікації</w:t>
      </w:r>
      <w:r w:rsidR="005C0C81" w:rsidRPr="005D4829">
        <w:rPr>
          <w:color w:val="000000" w:themeColor="text1"/>
          <w:sz w:val="28"/>
          <w:szCs w:val="28"/>
          <w:lang w:val="uk-UA"/>
        </w:rPr>
        <w:t xml:space="preserve"> </w:t>
      </w:r>
      <w:r w:rsidR="004B1F95" w:rsidRPr="005D4829">
        <w:rPr>
          <w:color w:val="000000" w:themeColor="text1"/>
          <w:sz w:val="28"/>
          <w:szCs w:val="28"/>
          <w:lang w:val="uk-UA"/>
        </w:rPr>
        <w:t>пацієнтів,</w:t>
      </w:r>
      <w:r w:rsidR="005C0C81" w:rsidRPr="005D4829">
        <w:rPr>
          <w:color w:val="000000" w:themeColor="text1"/>
          <w:sz w:val="28"/>
          <w:szCs w:val="28"/>
          <w:lang w:val="uk-UA"/>
        </w:rPr>
        <w:t xml:space="preserve"> </w:t>
      </w:r>
      <w:r w:rsidR="004B1F95" w:rsidRPr="005D4829">
        <w:rPr>
          <w:color w:val="000000" w:themeColor="text1"/>
          <w:sz w:val="28"/>
          <w:szCs w:val="28"/>
          <w:lang w:val="uk-UA"/>
        </w:rPr>
        <w:t>стан</w:t>
      </w:r>
      <w:r w:rsidR="005C0C81" w:rsidRPr="005D4829">
        <w:rPr>
          <w:color w:val="000000" w:themeColor="text1"/>
          <w:sz w:val="28"/>
          <w:szCs w:val="28"/>
          <w:lang w:val="uk-UA"/>
        </w:rPr>
        <w:t xml:space="preserve"> </w:t>
      </w:r>
      <w:r w:rsidR="004B1F95" w:rsidRPr="005D4829">
        <w:rPr>
          <w:color w:val="000000" w:themeColor="text1"/>
          <w:sz w:val="28"/>
          <w:szCs w:val="28"/>
          <w:lang w:val="uk-UA"/>
        </w:rPr>
        <w:t>яких</w:t>
      </w:r>
      <w:r w:rsidR="005C0C81" w:rsidRPr="005D4829">
        <w:rPr>
          <w:color w:val="000000" w:themeColor="text1"/>
          <w:sz w:val="28"/>
          <w:szCs w:val="28"/>
          <w:lang w:val="uk-UA"/>
        </w:rPr>
        <w:t xml:space="preserve"> </w:t>
      </w:r>
      <w:r w:rsidR="004B1F95" w:rsidRPr="005D4829">
        <w:rPr>
          <w:color w:val="000000" w:themeColor="text1"/>
          <w:sz w:val="28"/>
          <w:szCs w:val="28"/>
          <w:lang w:val="uk-UA"/>
        </w:rPr>
        <w:t>може</w:t>
      </w:r>
      <w:r w:rsidR="005C0C81" w:rsidRPr="005D4829">
        <w:rPr>
          <w:color w:val="000000" w:themeColor="text1"/>
          <w:sz w:val="28"/>
          <w:szCs w:val="28"/>
          <w:lang w:val="uk-UA"/>
        </w:rPr>
        <w:t xml:space="preserve"> </w:t>
      </w:r>
      <w:r w:rsidR="004B1F95" w:rsidRPr="005D4829">
        <w:rPr>
          <w:color w:val="000000" w:themeColor="text1"/>
          <w:sz w:val="28"/>
          <w:szCs w:val="28"/>
          <w:lang w:val="uk-UA"/>
        </w:rPr>
        <w:t>бути</w:t>
      </w:r>
      <w:r w:rsidR="005C0C81" w:rsidRPr="005D4829">
        <w:rPr>
          <w:color w:val="000000" w:themeColor="text1"/>
          <w:sz w:val="28"/>
          <w:szCs w:val="28"/>
          <w:lang w:val="uk-UA"/>
        </w:rPr>
        <w:t xml:space="preserve"> </w:t>
      </w:r>
      <w:r w:rsidR="004B1F95" w:rsidRPr="005D4829">
        <w:rPr>
          <w:color w:val="000000" w:themeColor="text1"/>
          <w:sz w:val="28"/>
          <w:szCs w:val="28"/>
          <w:lang w:val="uk-UA"/>
        </w:rPr>
        <w:t>потенційно</w:t>
      </w:r>
      <w:r w:rsidR="005C0C81" w:rsidRPr="005D4829">
        <w:rPr>
          <w:color w:val="000000" w:themeColor="text1"/>
          <w:sz w:val="28"/>
          <w:szCs w:val="28"/>
          <w:lang w:val="uk-UA"/>
        </w:rPr>
        <w:t xml:space="preserve"> </w:t>
      </w:r>
      <w:r w:rsidR="004B1F95" w:rsidRPr="005D4829">
        <w:rPr>
          <w:color w:val="000000" w:themeColor="text1"/>
          <w:sz w:val="28"/>
          <w:szCs w:val="28"/>
          <w:lang w:val="uk-UA"/>
        </w:rPr>
        <w:t>важким.</w:t>
      </w:r>
      <w:r w:rsidR="005C0C81" w:rsidRPr="005D4829">
        <w:rPr>
          <w:color w:val="000000" w:themeColor="text1"/>
          <w:sz w:val="28"/>
          <w:szCs w:val="28"/>
          <w:lang w:val="uk-UA"/>
        </w:rPr>
        <w:t xml:space="preserve"> </w:t>
      </w:r>
      <w:r w:rsidR="004B1F95" w:rsidRPr="005D4829">
        <w:rPr>
          <w:color w:val="000000" w:themeColor="text1"/>
          <w:sz w:val="28"/>
          <w:szCs w:val="28"/>
          <w:lang w:val="uk-UA"/>
        </w:rPr>
        <w:t>Позитивний</w:t>
      </w:r>
      <w:r w:rsidR="005C0C81" w:rsidRPr="005D4829">
        <w:rPr>
          <w:color w:val="000000" w:themeColor="text1"/>
          <w:sz w:val="28"/>
          <w:szCs w:val="28"/>
          <w:lang w:val="uk-UA"/>
        </w:rPr>
        <w:t xml:space="preserve"> </w:t>
      </w:r>
      <w:r w:rsidR="004B1F95" w:rsidRPr="005D4829">
        <w:rPr>
          <w:color w:val="000000" w:themeColor="text1"/>
          <w:sz w:val="28"/>
          <w:szCs w:val="28"/>
          <w:lang w:val="uk-UA"/>
        </w:rPr>
        <w:t>результат</w:t>
      </w:r>
      <w:r w:rsidR="005C0C81" w:rsidRPr="005D4829">
        <w:rPr>
          <w:color w:val="000000" w:themeColor="text1"/>
          <w:sz w:val="28"/>
          <w:szCs w:val="28"/>
          <w:lang w:val="uk-UA"/>
        </w:rPr>
        <w:t xml:space="preserve"> </w:t>
      </w:r>
      <w:r w:rsidR="004B1F95" w:rsidRPr="005D4829">
        <w:rPr>
          <w:color w:val="000000" w:themeColor="text1"/>
          <w:sz w:val="28"/>
          <w:szCs w:val="28"/>
          <w:lang w:val="uk-UA"/>
        </w:rPr>
        <w:t>ПЛР</w:t>
      </w:r>
      <w:r w:rsidR="005C0C81" w:rsidRPr="005D4829">
        <w:rPr>
          <w:color w:val="000000" w:themeColor="text1"/>
          <w:sz w:val="28"/>
          <w:szCs w:val="28"/>
          <w:lang w:val="uk-UA"/>
        </w:rPr>
        <w:t xml:space="preserve"> </w:t>
      </w:r>
      <w:r w:rsidR="004B1F95" w:rsidRPr="005D4829">
        <w:rPr>
          <w:color w:val="000000" w:themeColor="text1"/>
          <w:sz w:val="28"/>
          <w:szCs w:val="28"/>
          <w:lang w:val="uk-UA"/>
        </w:rPr>
        <w:t>(нуклеїнових</w:t>
      </w:r>
      <w:r w:rsidR="005C0C81" w:rsidRPr="005D4829">
        <w:rPr>
          <w:color w:val="000000" w:themeColor="text1"/>
          <w:sz w:val="28"/>
          <w:szCs w:val="28"/>
          <w:lang w:val="uk-UA"/>
        </w:rPr>
        <w:t xml:space="preserve"> </w:t>
      </w:r>
      <w:r w:rsidR="004B1F95" w:rsidRPr="005D4829">
        <w:rPr>
          <w:color w:val="000000" w:themeColor="text1"/>
          <w:sz w:val="28"/>
          <w:szCs w:val="28"/>
          <w:lang w:val="uk-UA"/>
        </w:rPr>
        <w:t>кислот</w:t>
      </w:r>
      <w:r w:rsidR="005C0C81" w:rsidRPr="005D4829">
        <w:rPr>
          <w:color w:val="000000" w:themeColor="text1"/>
          <w:sz w:val="28"/>
          <w:szCs w:val="28"/>
          <w:lang w:val="uk-UA"/>
        </w:rPr>
        <w:t xml:space="preserve"> </w:t>
      </w:r>
      <w:r w:rsidR="004B1F95" w:rsidRPr="005D4829">
        <w:rPr>
          <w:color w:val="000000" w:themeColor="text1"/>
          <w:sz w:val="28"/>
          <w:szCs w:val="28"/>
          <w:lang w:val="uk-UA"/>
        </w:rPr>
        <w:t>SARS-CoV-2)</w:t>
      </w:r>
      <w:r w:rsidR="005C0C81" w:rsidRPr="005D4829">
        <w:rPr>
          <w:color w:val="000000" w:themeColor="text1"/>
          <w:sz w:val="28"/>
          <w:szCs w:val="28"/>
          <w:lang w:val="uk-UA"/>
        </w:rPr>
        <w:t xml:space="preserve"> </w:t>
      </w:r>
      <w:r w:rsidR="004B1F95" w:rsidRPr="005D4829">
        <w:rPr>
          <w:color w:val="000000" w:themeColor="text1"/>
          <w:sz w:val="28"/>
          <w:szCs w:val="28"/>
          <w:lang w:val="uk-UA"/>
        </w:rPr>
        <w:t>є</w:t>
      </w:r>
      <w:r w:rsidR="005C0C81" w:rsidRPr="005D4829">
        <w:rPr>
          <w:color w:val="000000" w:themeColor="text1"/>
          <w:sz w:val="28"/>
          <w:szCs w:val="28"/>
          <w:lang w:val="uk-UA"/>
        </w:rPr>
        <w:t xml:space="preserve"> </w:t>
      </w:r>
      <w:r w:rsidR="004B1F95" w:rsidRPr="005D4829">
        <w:rPr>
          <w:color w:val="000000" w:themeColor="text1"/>
          <w:sz w:val="28"/>
          <w:szCs w:val="28"/>
          <w:lang w:val="uk-UA"/>
        </w:rPr>
        <w:t>золотим</w:t>
      </w:r>
      <w:r w:rsidR="005C0C81" w:rsidRPr="005D4829">
        <w:rPr>
          <w:color w:val="000000" w:themeColor="text1"/>
          <w:sz w:val="28"/>
          <w:szCs w:val="28"/>
          <w:lang w:val="uk-UA"/>
        </w:rPr>
        <w:t xml:space="preserve"> </w:t>
      </w:r>
      <w:r w:rsidR="004B1F95" w:rsidRPr="005D4829">
        <w:rPr>
          <w:color w:val="000000" w:themeColor="text1"/>
          <w:sz w:val="28"/>
          <w:szCs w:val="28"/>
          <w:lang w:val="uk-UA"/>
        </w:rPr>
        <w:t>стандартом</w:t>
      </w:r>
      <w:r w:rsidR="005C0C81" w:rsidRPr="005D4829">
        <w:rPr>
          <w:color w:val="000000" w:themeColor="text1"/>
          <w:sz w:val="28"/>
          <w:szCs w:val="28"/>
          <w:lang w:val="uk-UA"/>
        </w:rPr>
        <w:t xml:space="preserve"> </w:t>
      </w:r>
      <w:r w:rsidR="004B1F95" w:rsidRPr="005D4829">
        <w:rPr>
          <w:color w:val="000000" w:themeColor="text1"/>
          <w:sz w:val="28"/>
          <w:szCs w:val="28"/>
          <w:lang w:val="uk-UA"/>
        </w:rPr>
        <w:t>для</w:t>
      </w:r>
      <w:r w:rsidR="005C0C81" w:rsidRPr="005D4829">
        <w:rPr>
          <w:color w:val="000000" w:themeColor="text1"/>
          <w:sz w:val="28"/>
          <w:szCs w:val="28"/>
          <w:lang w:val="uk-UA"/>
        </w:rPr>
        <w:t xml:space="preserve"> </w:t>
      </w:r>
      <w:r w:rsidR="004B1F95" w:rsidRPr="005D4829">
        <w:rPr>
          <w:color w:val="000000" w:themeColor="text1"/>
          <w:sz w:val="28"/>
          <w:szCs w:val="28"/>
          <w:lang w:val="uk-UA"/>
        </w:rPr>
        <w:t>діагностики</w:t>
      </w:r>
      <w:r w:rsidR="005C0C81" w:rsidRPr="005D4829">
        <w:rPr>
          <w:color w:val="000000" w:themeColor="text1"/>
          <w:sz w:val="28"/>
          <w:szCs w:val="28"/>
          <w:lang w:val="uk-UA"/>
        </w:rPr>
        <w:t xml:space="preserve"> </w:t>
      </w:r>
      <w:r w:rsidR="004B1F95" w:rsidRPr="005D4829">
        <w:rPr>
          <w:color w:val="000000" w:themeColor="text1"/>
          <w:sz w:val="28"/>
          <w:szCs w:val="28"/>
          <w:lang w:val="uk-UA"/>
        </w:rPr>
        <w:t>COVID-19.</w:t>
      </w:r>
      <w:r w:rsidR="005C0C81" w:rsidRPr="005D4829">
        <w:rPr>
          <w:color w:val="000000" w:themeColor="text1"/>
          <w:sz w:val="28"/>
          <w:szCs w:val="28"/>
          <w:lang w:val="uk-UA"/>
        </w:rPr>
        <w:t xml:space="preserve"> </w:t>
      </w:r>
    </w:p>
    <w:p w14:paraId="188DFFDE" w14:textId="0E3959BF" w:rsidR="00C40702" w:rsidRPr="005D4829" w:rsidRDefault="004B1F95" w:rsidP="00F45B84">
      <w:pPr>
        <w:widowControl w:val="0"/>
        <w:spacing w:line="360" w:lineRule="auto"/>
        <w:ind w:firstLine="709"/>
        <w:jc w:val="both"/>
        <w:rPr>
          <w:color w:val="000000" w:themeColor="text1"/>
          <w:sz w:val="28"/>
          <w:szCs w:val="28"/>
          <w:lang w:val="uk-UA"/>
        </w:rPr>
      </w:pPr>
      <w:r w:rsidRPr="005D4829">
        <w:rPr>
          <w:color w:val="000000" w:themeColor="text1"/>
          <w:sz w:val="28"/>
          <w:szCs w:val="28"/>
          <w:lang w:val="uk-UA"/>
        </w:rPr>
        <w:t>Незважаючи</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це,</w:t>
      </w:r>
      <w:r w:rsidR="005C0C81" w:rsidRPr="005D4829">
        <w:rPr>
          <w:color w:val="000000" w:themeColor="text1"/>
          <w:sz w:val="28"/>
          <w:szCs w:val="28"/>
          <w:lang w:val="uk-UA"/>
        </w:rPr>
        <w:t xml:space="preserve"> </w:t>
      </w:r>
      <w:r w:rsidRPr="005D4829">
        <w:rPr>
          <w:color w:val="000000" w:themeColor="text1"/>
          <w:sz w:val="28"/>
          <w:szCs w:val="28"/>
          <w:lang w:val="uk-UA"/>
        </w:rPr>
        <w:t>беручи</w:t>
      </w:r>
      <w:r w:rsidR="005C0C81" w:rsidRPr="005D4829">
        <w:rPr>
          <w:color w:val="000000" w:themeColor="text1"/>
          <w:sz w:val="28"/>
          <w:szCs w:val="28"/>
          <w:lang w:val="uk-UA"/>
        </w:rPr>
        <w:t xml:space="preserve"> </w:t>
      </w:r>
      <w:r w:rsidRPr="005D4829">
        <w:rPr>
          <w:color w:val="000000" w:themeColor="text1"/>
          <w:sz w:val="28"/>
          <w:szCs w:val="28"/>
          <w:lang w:val="uk-UA"/>
        </w:rPr>
        <w:t>до</w:t>
      </w:r>
      <w:r w:rsidR="005C0C81" w:rsidRPr="005D4829">
        <w:rPr>
          <w:color w:val="000000" w:themeColor="text1"/>
          <w:sz w:val="28"/>
          <w:szCs w:val="28"/>
          <w:lang w:val="uk-UA"/>
        </w:rPr>
        <w:t xml:space="preserve"> </w:t>
      </w:r>
      <w:r w:rsidRPr="005D4829">
        <w:rPr>
          <w:color w:val="000000" w:themeColor="text1"/>
          <w:sz w:val="28"/>
          <w:szCs w:val="28"/>
          <w:lang w:val="uk-UA"/>
        </w:rPr>
        <w:t>уваги</w:t>
      </w:r>
      <w:r w:rsidR="005C0C81" w:rsidRPr="005D4829">
        <w:rPr>
          <w:color w:val="000000" w:themeColor="text1"/>
          <w:sz w:val="28"/>
          <w:szCs w:val="28"/>
          <w:lang w:val="uk-UA"/>
        </w:rPr>
        <w:t xml:space="preserve"> </w:t>
      </w:r>
      <w:r w:rsidRPr="005D4829">
        <w:rPr>
          <w:color w:val="000000" w:themeColor="text1"/>
          <w:sz w:val="28"/>
          <w:szCs w:val="28"/>
          <w:lang w:val="uk-UA"/>
        </w:rPr>
        <w:t>можливий</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хибнопозитивний</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результат</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визначенні</w:t>
      </w:r>
      <w:r w:rsidR="005C0C81" w:rsidRPr="005D4829">
        <w:rPr>
          <w:color w:val="000000" w:themeColor="text1"/>
          <w:sz w:val="28"/>
          <w:szCs w:val="28"/>
          <w:lang w:val="uk-UA"/>
        </w:rPr>
        <w:t xml:space="preserve"> </w:t>
      </w:r>
      <w:r w:rsidRPr="005D4829">
        <w:rPr>
          <w:color w:val="000000" w:themeColor="text1"/>
          <w:sz w:val="28"/>
          <w:szCs w:val="28"/>
          <w:lang w:val="uk-UA"/>
        </w:rPr>
        <w:t>нуклеїнових</w:t>
      </w:r>
      <w:r w:rsidR="005C0C81" w:rsidRPr="005D4829">
        <w:rPr>
          <w:color w:val="000000" w:themeColor="text1"/>
          <w:sz w:val="28"/>
          <w:szCs w:val="28"/>
          <w:lang w:val="uk-UA"/>
        </w:rPr>
        <w:t xml:space="preserve"> </w:t>
      </w:r>
      <w:r w:rsidRPr="005D4829">
        <w:rPr>
          <w:color w:val="000000" w:themeColor="text1"/>
          <w:sz w:val="28"/>
          <w:szCs w:val="28"/>
          <w:lang w:val="uk-UA"/>
        </w:rPr>
        <w:t>кислот,</w:t>
      </w:r>
      <w:r w:rsidR="005C0C81" w:rsidRPr="005D4829">
        <w:rPr>
          <w:color w:val="000000" w:themeColor="text1"/>
          <w:sz w:val="28"/>
          <w:szCs w:val="28"/>
          <w:lang w:val="uk-UA"/>
        </w:rPr>
        <w:t xml:space="preserve"> </w:t>
      </w:r>
      <w:r w:rsidRPr="005D4829">
        <w:rPr>
          <w:color w:val="000000" w:themeColor="text1"/>
          <w:sz w:val="28"/>
          <w:szCs w:val="28"/>
          <w:lang w:val="uk-UA"/>
        </w:rPr>
        <w:t>підозрювані</w:t>
      </w:r>
      <w:r w:rsidR="005C0C81" w:rsidRPr="005D4829">
        <w:rPr>
          <w:color w:val="000000" w:themeColor="text1"/>
          <w:sz w:val="28"/>
          <w:szCs w:val="28"/>
          <w:lang w:val="uk-UA"/>
        </w:rPr>
        <w:t xml:space="preserve"> </w:t>
      </w:r>
      <w:r w:rsidRPr="005D4829">
        <w:rPr>
          <w:color w:val="000000" w:themeColor="text1"/>
          <w:sz w:val="28"/>
          <w:szCs w:val="28"/>
          <w:lang w:val="uk-UA"/>
        </w:rPr>
        <w:t>випадки</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характерними</w:t>
      </w:r>
      <w:r w:rsidR="005C0C81" w:rsidRPr="005D4829">
        <w:rPr>
          <w:color w:val="000000" w:themeColor="text1"/>
          <w:sz w:val="28"/>
          <w:szCs w:val="28"/>
          <w:lang w:val="uk-UA"/>
        </w:rPr>
        <w:t xml:space="preserve"> </w:t>
      </w:r>
      <w:r w:rsidRPr="005D4829">
        <w:rPr>
          <w:color w:val="000000" w:themeColor="text1"/>
          <w:sz w:val="28"/>
          <w:szCs w:val="28"/>
          <w:lang w:val="uk-UA"/>
        </w:rPr>
        <w:t>змінами</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КТ</w:t>
      </w:r>
      <w:r w:rsidR="005C0C81" w:rsidRPr="005D4829">
        <w:rPr>
          <w:color w:val="000000" w:themeColor="text1"/>
          <w:sz w:val="28"/>
          <w:szCs w:val="28"/>
          <w:lang w:val="uk-UA"/>
        </w:rPr>
        <w:t xml:space="preserve"> </w:t>
      </w:r>
      <w:r w:rsidRPr="005D4829">
        <w:rPr>
          <w:color w:val="000000" w:themeColor="text1"/>
          <w:sz w:val="28"/>
          <w:szCs w:val="28"/>
          <w:lang w:val="uk-UA"/>
        </w:rPr>
        <w:t>знімках</w:t>
      </w:r>
      <w:r w:rsidR="005C0C81" w:rsidRPr="005D4829">
        <w:rPr>
          <w:color w:val="000000" w:themeColor="text1"/>
          <w:sz w:val="28"/>
          <w:szCs w:val="28"/>
          <w:lang w:val="uk-UA"/>
        </w:rPr>
        <w:t xml:space="preserve"> </w:t>
      </w:r>
      <w:r w:rsidRPr="005D4829">
        <w:rPr>
          <w:color w:val="000000" w:themeColor="text1"/>
          <w:sz w:val="28"/>
          <w:szCs w:val="28"/>
          <w:lang w:val="uk-UA"/>
        </w:rPr>
        <w:t>можуть</w:t>
      </w:r>
      <w:r w:rsidR="005C0C81" w:rsidRPr="005D4829">
        <w:rPr>
          <w:color w:val="000000" w:themeColor="text1"/>
          <w:sz w:val="28"/>
          <w:szCs w:val="28"/>
          <w:lang w:val="uk-UA"/>
        </w:rPr>
        <w:t xml:space="preserve"> </w:t>
      </w:r>
      <w:r w:rsidRPr="005D4829">
        <w:rPr>
          <w:color w:val="000000" w:themeColor="text1"/>
          <w:sz w:val="28"/>
          <w:szCs w:val="28"/>
          <w:lang w:val="uk-UA"/>
        </w:rPr>
        <w:t>лікуватися</w:t>
      </w:r>
      <w:r w:rsidR="005C0C81" w:rsidRPr="005D4829">
        <w:rPr>
          <w:color w:val="000000" w:themeColor="text1"/>
          <w:sz w:val="28"/>
          <w:szCs w:val="28"/>
          <w:lang w:val="uk-UA"/>
        </w:rPr>
        <w:t xml:space="preserve"> </w:t>
      </w:r>
      <w:r w:rsidRPr="005D4829">
        <w:rPr>
          <w:color w:val="000000" w:themeColor="text1"/>
          <w:sz w:val="28"/>
          <w:szCs w:val="28"/>
          <w:lang w:val="uk-UA"/>
        </w:rPr>
        <w:t>як</w:t>
      </w:r>
      <w:r w:rsidR="005C0C81" w:rsidRPr="005D4829">
        <w:rPr>
          <w:color w:val="000000" w:themeColor="text1"/>
          <w:sz w:val="28"/>
          <w:szCs w:val="28"/>
          <w:lang w:val="uk-UA"/>
        </w:rPr>
        <w:t xml:space="preserve"> </w:t>
      </w:r>
      <w:r w:rsidRPr="005D4829">
        <w:rPr>
          <w:color w:val="000000" w:themeColor="text1"/>
          <w:sz w:val="28"/>
          <w:szCs w:val="28"/>
          <w:lang w:val="uk-UA"/>
        </w:rPr>
        <w:t>підтверджені</w:t>
      </w:r>
      <w:r w:rsidR="005C0C81" w:rsidRPr="005D4829">
        <w:rPr>
          <w:color w:val="000000" w:themeColor="text1"/>
          <w:sz w:val="28"/>
          <w:szCs w:val="28"/>
          <w:lang w:val="uk-UA"/>
        </w:rPr>
        <w:t xml:space="preserve"> </w:t>
      </w:r>
      <w:r w:rsidRPr="005D4829">
        <w:rPr>
          <w:color w:val="000000" w:themeColor="text1"/>
          <w:sz w:val="28"/>
          <w:szCs w:val="28"/>
          <w:lang w:val="uk-UA"/>
        </w:rPr>
        <w:t>випадки,</w:t>
      </w:r>
      <w:r w:rsidR="005C0C81" w:rsidRPr="005D4829">
        <w:rPr>
          <w:color w:val="000000" w:themeColor="text1"/>
          <w:sz w:val="28"/>
          <w:szCs w:val="28"/>
          <w:lang w:val="uk-UA"/>
        </w:rPr>
        <w:t xml:space="preserve"> </w:t>
      </w:r>
      <w:r w:rsidRPr="005D4829">
        <w:rPr>
          <w:color w:val="000000" w:themeColor="text1"/>
          <w:sz w:val="28"/>
          <w:szCs w:val="28"/>
          <w:lang w:val="uk-UA"/>
        </w:rPr>
        <w:t>навіть</w:t>
      </w:r>
      <w:r w:rsidR="005C0C81" w:rsidRPr="005D4829">
        <w:rPr>
          <w:color w:val="000000" w:themeColor="text1"/>
          <w:sz w:val="28"/>
          <w:szCs w:val="28"/>
          <w:lang w:val="uk-UA"/>
        </w:rPr>
        <w:t xml:space="preserve"> </w:t>
      </w:r>
      <w:r w:rsidRPr="005D4829">
        <w:rPr>
          <w:color w:val="000000" w:themeColor="text1"/>
          <w:sz w:val="28"/>
          <w:szCs w:val="28"/>
          <w:lang w:val="uk-UA"/>
        </w:rPr>
        <w:t>якщо</w:t>
      </w:r>
      <w:r w:rsidR="005C0C81" w:rsidRPr="005D4829">
        <w:rPr>
          <w:color w:val="000000" w:themeColor="text1"/>
          <w:sz w:val="28"/>
          <w:szCs w:val="28"/>
          <w:lang w:val="uk-UA"/>
        </w:rPr>
        <w:t xml:space="preserve"> </w:t>
      </w:r>
      <w:r w:rsidRPr="005D4829">
        <w:rPr>
          <w:color w:val="000000" w:themeColor="text1"/>
          <w:sz w:val="28"/>
          <w:szCs w:val="28"/>
          <w:lang w:val="uk-UA"/>
        </w:rPr>
        <w:t>тест</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визначення</w:t>
      </w:r>
      <w:r w:rsidR="005C0C81" w:rsidRPr="005D4829">
        <w:rPr>
          <w:color w:val="000000" w:themeColor="text1"/>
          <w:sz w:val="28"/>
          <w:szCs w:val="28"/>
          <w:lang w:val="uk-UA"/>
        </w:rPr>
        <w:t xml:space="preserve"> </w:t>
      </w:r>
      <w:r w:rsidRPr="005D4829">
        <w:rPr>
          <w:color w:val="000000" w:themeColor="text1"/>
          <w:sz w:val="28"/>
          <w:szCs w:val="28"/>
          <w:lang w:val="uk-UA"/>
        </w:rPr>
        <w:t>нуклеїнових</w:t>
      </w:r>
      <w:r w:rsidR="005C0C81" w:rsidRPr="005D4829">
        <w:rPr>
          <w:color w:val="000000" w:themeColor="text1"/>
          <w:sz w:val="28"/>
          <w:szCs w:val="28"/>
          <w:lang w:val="uk-UA"/>
        </w:rPr>
        <w:t xml:space="preserve"> </w:t>
      </w:r>
      <w:r w:rsidRPr="005D4829">
        <w:rPr>
          <w:color w:val="000000" w:themeColor="text1"/>
          <w:sz w:val="28"/>
          <w:szCs w:val="28"/>
          <w:lang w:val="uk-UA"/>
        </w:rPr>
        <w:t>кислот</w:t>
      </w:r>
      <w:r w:rsidR="005C0C81" w:rsidRPr="005D4829">
        <w:rPr>
          <w:color w:val="000000" w:themeColor="text1"/>
          <w:sz w:val="28"/>
          <w:szCs w:val="28"/>
          <w:lang w:val="uk-UA"/>
        </w:rPr>
        <w:t xml:space="preserve"> </w:t>
      </w:r>
      <w:r w:rsidRPr="005D4829">
        <w:rPr>
          <w:color w:val="000000" w:themeColor="text1"/>
          <w:sz w:val="28"/>
          <w:szCs w:val="28"/>
          <w:lang w:val="uk-UA"/>
        </w:rPr>
        <w:t>негативний.</w:t>
      </w:r>
      <w:r w:rsidR="005C0C81" w:rsidRPr="005D4829">
        <w:rPr>
          <w:color w:val="000000" w:themeColor="text1"/>
          <w:sz w:val="28"/>
          <w:szCs w:val="28"/>
          <w:lang w:val="uk-UA"/>
        </w:rPr>
        <w:t xml:space="preserve"> </w:t>
      </w:r>
      <w:r w:rsidRPr="005D4829">
        <w:rPr>
          <w:color w:val="000000" w:themeColor="text1"/>
          <w:sz w:val="28"/>
          <w:szCs w:val="28"/>
          <w:lang w:val="uk-UA"/>
        </w:rPr>
        <w:t>Таких</w:t>
      </w:r>
      <w:r w:rsidR="005C0C81" w:rsidRPr="005D4829">
        <w:rPr>
          <w:color w:val="000000" w:themeColor="text1"/>
          <w:sz w:val="28"/>
          <w:szCs w:val="28"/>
          <w:lang w:val="uk-UA"/>
        </w:rPr>
        <w:t xml:space="preserve"> </w:t>
      </w:r>
      <w:r w:rsidRPr="005D4829">
        <w:rPr>
          <w:color w:val="000000" w:themeColor="text1"/>
          <w:sz w:val="28"/>
          <w:szCs w:val="28"/>
          <w:lang w:val="uk-UA"/>
        </w:rPr>
        <w:t>пацієнтів</w:t>
      </w:r>
      <w:r w:rsidR="005C0C81" w:rsidRPr="005D4829">
        <w:rPr>
          <w:color w:val="000000" w:themeColor="text1"/>
          <w:sz w:val="28"/>
          <w:szCs w:val="28"/>
          <w:lang w:val="uk-UA"/>
        </w:rPr>
        <w:t xml:space="preserve"> </w:t>
      </w:r>
      <w:r w:rsidRPr="005D4829">
        <w:rPr>
          <w:color w:val="000000" w:themeColor="text1"/>
          <w:sz w:val="28"/>
          <w:szCs w:val="28"/>
          <w:lang w:val="uk-UA"/>
        </w:rPr>
        <w:t>необхідно</w:t>
      </w:r>
      <w:r w:rsidR="005C0C81" w:rsidRPr="005D4829">
        <w:rPr>
          <w:color w:val="000000" w:themeColor="text1"/>
          <w:sz w:val="28"/>
          <w:szCs w:val="28"/>
          <w:lang w:val="uk-UA"/>
        </w:rPr>
        <w:t xml:space="preserve"> </w:t>
      </w:r>
      <w:r w:rsidRPr="005D4829">
        <w:rPr>
          <w:color w:val="000000" w:themeColor="text1"/>
          <w:sz w:val="28"/>
          <w:szCs w:val="28"/>
          <w:lang w:val="uk-UA"/>
        </w:rPr>
        <w:t>ізолювати</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проводити</w:t>
      </w:r>
      <w:r w:rsidR="005C0C81" w:rsidRPr="005D4829">
        <w:rPr>
          <w:color w:val="000000" w:themeColor="text1"/>
          <w:sz w:val="28"/>
          <w:szCs w:val="28"/>
          <w:lang w:val="uk-UA"/>
        </w:rPr>
        <w:t xml:space="preserve"> </w:t>
      </w:r>
      <w:r w:rsidRPr="005D4829">
        <w:rPr>
          <w:color w:val="000000" w:themeColor="text1"/>
          <w:sz w:val="28"/>
          <w:szCs w:val="28"/>
          <w:lang w:val="uk-UA"/>
        </w:rPr>
        <w:t>повторні</w:t>
      </w:r>
      <w:r w:rsidR="005C0C81" w:rsidRPr="005D4829">
        <w:rPr>
          <w:color w:val="000000" w:themeColor="text1"/>
          <w:sz w:val="28"/>
          <w:szCs w:val="28"/>
          <w:lang w:val="uk-UA"/>
        </w:rPr>
        <w:t xml:space="preserve"> </w:t>
      </w:r>
      <w:r w:rsidRPr="005D4829">
        <w:rPr>
          <w:color w:val="000000" w:themeColor="text1"/>
          <w:sz w:val="28"/>
          <w:szCs w:val="28"/>
          <w:lang w:val="uk-UA"/>
        </w:rPr>
        <w:t>тести</w:t>
      </w:r>
      <w:r w:rsidR="005C0C81" w:rsidRPr="005D4829">
        <w:rPr>
          <w:color w:val="000000" w:themeColor="text1"/>
          <w:sz w:val="28"/>
          <w:szCs w:val="28"/>
          <w:lang w:val="uk-UA"/>
        </w:rPr>
        <w:t xml:space="preserve"> </w:t>
      </w:r>
      <w:r w:rsidRPr="005D4829">
        <w:rPr>
          <w:color w:val="000000" w:themeColor="text1"/>
          <w:sz w:val="28"/>
          <w:szCs w:val="28"/>
          <w:lang w:val="uk-UA"/>
        </w:rPr>
        <w:t>біологічних</w:t>
      </w:r>
      <w:r w:rsidR="005C0C81" w:rsidRPr="005D4829">
        <w:rPr>
          <w:color w:val="000000" w:themeColor="text1"/>
          <w:sz w:val="28"/>
          <w:szCs w:val="28"/>
          <w:lang w:val="uk-UA"/>
        </w:rPr>
        <w:t xml:space="preserve"> </w:t>
      </w:r>
      <w:r w:rsidRPr="005D4829">
        <w:rPr>
          <w:color w:val="000000" w:themeColor="text1"/>
          <w:sz w:val="28"/>
          <w:szCs w:val="28"/>
          <w:lang w:val="uk-UA"/>
        </w:rPr>
        <w:t>матеріалів</w:t>
      </w:r>
      <w:r w:rsidR="00045705">
        <w:rPr>
          <w:color w:val="000000" w:themeColor="text1"/>
          <w:sz w:val="28"/>
          <w:szCs w:val="28"/>
          <w:lang w:val="uk-UA"/>
        </w:rPr>
        <w:t xml:space="preserve"> </w:t>
      </w:r>
      <w:r w:rsidR="00045705" w:rsidRPr="00306E44">
        <w:rPr>
          <w:iCs/>
          <w:sz w:val="28"/>
          <w:szCs w:val="28"/>
          <w:shd w:val="clear" w:color="auto" w:fill="FFFFFF"/>
        </w:rPr>
        <w:t>[</w:t>
      </w:r>
      <w:r w:rsidR="00045705">
        <w:rPr>
          <w:iCs/>
          <w:sz w:val="28"/>
          <w:szCs w:val="28"/>
          <w:shd w:val="clear" w:color="auto" w:fill="FFFFFF"/>
        </w:rPr>
        <w:t>59</w:t>
      </w:r>
      <w:r w:rsidR="00045705" w:rsidRPr="00306E44">
        <w:rPr>
          <w:iCs/>
          <w:sz w:val="28"/>
          <w:szCs w:val="28"/>
          <w:shd w:val="clear" w:color="auto" w:fill="FFFFFF"/>
        </w:rPr>
        <w:t>]</w:t>
      </w:r>
      <w:r w:rsidRPr="005D4829">
        <w:rPr>
          <w:color w:val="000000" w:themeColor="text1"/>
          <w:sz w:val="28"/>
          <w:szCs w:val="28"/>
          <w:lang w:val="uk-UA"/>
        </w:rPr>
        <w:t>.</w:t>
      </w:r>
      <w:r w:rsidR="005C0C81" w:rsidRPr="005D4829">
        <w:rPr>
          <w:color w:val="000000" w:themeColor="text1"/>
          <w:sz w:val="28"/>
          <w:szCs w:val="28"/>
          <w:lang w:val="uk-UA"/>
        </w:rPr>
        <w:t xml:space="preserve"> </w:t>
      </w:r>
    </w:p>
    <w:p w14:paraId="3947CB9B" w14:textId="1A967187" w:rsidR="004B1F95" w:rsidRPr="005D4829" w:rsidRDefault="004B1F95" w:rsidP="00F45B84">
      <w:pPr>
        <w:widowControl w:val="0"/>
        <w:spacing w:line="360" w:lineRule="auto"/>
        <w:ind w:firstLine="709"/>
        <w:jc w:val="both"/>
        <w:rPr>
          <w:color w:val="000000" w:themeColor="text1"/>
          <w:sz w:val="28"/>
          <w:szCs w:val="28"/>
          <w:lang w:val="uk-UA"/>
        </w:rPr>
      </w:pPr>
      <w:r w:rsidRPr="005D4829">
        <w:rPr>
          <w:color w:val="000000" w:themeColor="text1"/>
          <w:sz w:val="28"/>
          <w:szCs w:val="28"/>
          <w:lang w:val="uk-UA"/>
        </w:rPr>
        <w:t>Критерії</w:t>
      </w:r>
      <w:r w:rsidR="005C0C81" w:rsidRPr="005D4829">
        <w:rPr>
          <w:color w:val="000000" w:themeColor="text1"/>
          <w:sz w:val="28"/>
          <w:szCs w:val="28"/>
          <w:lang w:val="uk-UA"/>
        </w:rPr>
        <w:t xml:space="preserve"> </w:t>
      </w:r>
      <w:r w:rsidRPr="005D4829">
        <w:rPr>
          <w:color w:val="000000" w:themeColor="text1"/>
          <w:sz w:val="28"/>
          <w:szCs w:val="28"/>
          <w:lang w:val="uk-UA"/>
        </w:rPr>
        <w:t>діагностики</w:t>
      </w:r>
      <w:r w:rsidR="005C0C81" w:rsidRPr="005D4829">
        <w:rPr>
          <w:color w:val="000000" w:themeColor="text1"/>
          <w:sz w:val="28"/>
          <w:szCs w:val="28"/>
          <w:lang w:val="uk-UA"/>
        </w:rPr>
        <w:t xml:space="preserve"> </w:t>
      </w:r>
      <w:r w:rsidRPr="005D4829">
        <w:rPr>
          <w:color w:val="000000" w:themeColor="text1"/>
          <w:sz w:val="28"/>
          <w:szCs w:val="28"/>
          <w:lang w:val="uk-UA"/>
        </w:rPr>
        <w:t>відповідають</w:t>
      </w:r>
      <w:r w:rsidR="005C0C81" w:rsidRPr="005D4829">
        <w:rPr>
          <w:color w:val="000000" w:themeColor="text1"/>
          <w:sz w:val="28"/>
          <w:szCs w:val="28"/>
          <w:lang w:val="uk-UA"/>
        </w:rPr>
        <w:t xml:space="preserve"> </w:t>
      </w:r>
      <w:r w:rsidRPr="005D4829">
        <w:rPr>
          <w:color w:val="000000" w:themeColor="text1"/>
          <w:sz w:val="28"/>
          <w:szCs w:val="28"/>
          <w:lang w:val="uk-UA"/>
        </w:rPr>
        <w:t>протоколам</w:t>
      </w:r>
      <w:r w:rsidR="005C0C81" w:rsidRPr="005D4829">
        <w:rPr>
          <w:color w:val="000000" w:themeColor="text1"/>
          <w:sz w:val="28"/>
          <w:szCs w:val="28"/>
          <w:lang w:val="uk-UA"/>
        </w:rPr>
        <w:t xml:space="preserve"> </w:t>
      </w:r>
      <w:r w:rsidRPr="005D4829">
        <w:rPr>
          <w:color w:val="000000" w:themeColor="text1"/>
          <w:sz w:val="28"/>
          <w:szCs w:val="28"/>
          <w:lang w:val="uk-UA"/>
        </w:rPr>
        <w:t>діагностики</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лікування</w:t>
      </w:r>
      <w:r w:rsidR="005C0C81" w:rsidRPr="005D4829">
        <w:rPr>
          <w:color w:val="000000" w:themeColor="text1"/>
          <w:sz w:val="28"/>
          <w:szCs w:val="28"/>
          <w:lang w:val="uk-UA"/>
        </w:rPr>
        <w:t xml:space="preserve"> </w:t>
      </w:r>
      <w:r w:rsidRPr="005D4829">
        <w:rPr>
          <w:color w:val="000000" w:themeColor="text1"/>
          <w:sz w:val="28"/>
          <w:szCs w:val="28"/>
          <w:lang w:val="uk-UA"/>
        </w:rPr>
        <w:t>COVID-2019.</w:t>
      </w:r>
      <w:r w:rsidR="005C0C81" w:rsidRPr="005D4829">
        <w:rPr>
          <w:color w:val="000000" w:themeColor="text1"/>
          <w:sz w:val="28"/>
          <w:szCs w:val="28"/>
          <w:lang w:val="uk-UA"/>
        </w:rPr>
        <w:t xml:space="preserve"> </w:t>
      </w:r>
      <w:r w:rsidRPr="005D4829">
        <w:rPr>
          <w:color w:val="000000" w:themeColor="text1"/>
          <w:sz w:val="28"/>
          <w:szCs w:val="28"/>
          <w:lang w:val="uk-UA"/>
        </w:rPr>
        <w:t>Випадок</w:t>
      </w:r>
      <w:r w:rsidR="005C0C81" w:rsidRPr="005D4829">
        <w:rPr>
          <w:color w:val="000000" w:themeColor="text1"/>
          <w:sz w:val="28"/>
          <w:szCs w:val="28"/>
          <w:lang w:val="uk-UA"/>
        </w:rPr>
        <w:t xml:space="preserve"> </w:t>
      </w:r>
      <w:r w:rsidRPr="005D4829">
        <w:rPr>
          <w:color w:val="000000" w:themeColor="text1"/>
          <w:sz w:val="28"/>
          <w:szCs w:val="28"/>
          <w:lang w:val="uk-UA"/>
        </w:rPr>
        <w:t>вважається</w:t>
      </w:r>
      <w:r w:rsidR="005C0C81" w:rsidRPr="005D4829">
        <w:rPr>
          <w:color w:val="000000" w:themeColor="text1"/>
          <w:sz w:val="28"/>
          <w:szCs w:val="28"/>
          <w:lang w:val="uk-UA"/>
        </w:rPr>
        <w:t xml:space="preserve"> </w:t>
      </w:r>
      <w:r w:rsidRPr="005D4829">
        <w:rPr>
          <w:color w:val="000000" w:themeColor="text1"/>
          <w:sz w:val="28"/>
          <w:szCs w:val="28"/>
          <w:lang w:val="uk-UA"/>
        </w:rPr>
        <w:t>підтвердженим</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основі:</w:t>
      </w:r>
      <w:r w:rsidR="005C0C81" w:rsidRPr="005D4829">
        <w:rPr>
          <w:color w:val="000000" w:themeColor="text1"/>
          <w:sz w:val="28"/>
          <w:szCs w:val="28"/>
          <w:lang w:val="uk-UA"/>
        </w:rPr>
        <w:t xml:space="preserve"> </w:t>
      </w:r>
      <w:r w:rsidRPr="005D4829">
        <w:rPr>
          <w:color w:val="000000" w:themeColor="text1"/>
          <w:sz w:val="28"/>
          <w:szCs w:val="28"/>
          <w:lang w:val="uk-UA"/>
        </w:rPr>
        <w:t>епідеміологічного</w:t>
      </w:r>
      <w:r w:rsidR="005C0C81" w:rsidRPr="005D4829">
        <w:rPr>
          <w:color w:val="000000" w:themeColor="text1"/>
          <w:sz w:val="28"/>
          <w:szCs w:val="28"/>
          <w:lang w:val="uk-UA"/>
        </w:rPr>
        <w:t xml:space="preserve"> </w:t>
      </w:r>
      <w:r w:rsidRPr="005D4829">
        <w:rPr>
          <w:color w:val="000000" w:themeColor="text1"/>
          <w:sz w:val="28"/>
          <w:szCs w:val="28"/>
          <w:lang w:val="uk-UA"/>
        </w:rPr>
        <w:t>анамнезу</w:t>
      </w:r>
      <w:r w:rsidR="005C0C81" w:rsidRPr="005D4829">
        <w:rPr>
          <w:color w:val="000000" w:themeColor="text1"/>
          <w:sz w:val="28"/>
          <w:szCs w:val="28"/>
          <w:lang w:val="uk-UA"/>
        </w:rPr>
        <w:t xml:space="preserve"> </w:t>
      </w:r>
      <w:r w:rsidRPr="005D4829">
        <w:rPr>
          <w:color w:val="000000" w:themeColor="text1"/>
          <w:sz w:val="28"/>
          <w:szCs w:val="28"/>
          <w:lang w:val="uk-UA"/>
        </w:rPr>
        <w:t>(включаючи</w:t>
      </w:r>
      <w:r w:rsidR="005C0C81" w:rsidRPr="005D4829">
        <w:rPr>
          <w:color w:val="000000" w:themeColor="text1"/>
          <w:sz w:val="28"/>
          <w:szCs w:val="28"/>
          <w:lang w:val="uk-UA"/>
        </w:rPr>
        <w:t xml:space="preserve"> </w:t>
      </w:r>
      <w:r w:rsidRPr="005D4829">
        <w:rPr>
          <w:color w:val="000000" w:themeColor="text1"/>
          <w:sz w:val="28"/>
          <w:szCs w:val="28"/>
          <w:lang w:val="uk-UA"/>
        </w:rPr>
        <w:t>кластерну</w:t>
      </w:r>
      <w:r w:rsidR="005C0C81" w:rsidRPr="005D4829">
        <w:rPr>
          <w:color w:val="000000" w:themeColor="text1"/>
          <w:sz w:val="28"/>
          <w:szCs w:val="28"/>
          <w:lang w:val="uk-UA"/>
        </w:rPr>
        <w:t xml:space="preserve"> </w:t>
      </w:r>
      <w:r w:rsidRPr="005D4829">
        <w:rPr>
          <w:color w:val="000000" w:themeColor="text1"/>
          <w:sz w:val="28"/>
          <w:szCs w:val="28"/>
          <w:lang w:val="uk-UA"/>
        </w:rPr>
        <w:t>передачу),</w:t>
      </w:r>
      <w:r w:rsidR="005C0C81" w:rsidRPr="005D4829">
        <w:rPr>
          <w:color w:val="000000" w:themeColor="text1"/>
          <w:sz w:val="28"/>
          <w:szCs w:val="28"/>
          <w:lang w:val="uk-UA"/>
        </w:rPr>
        <w:t xml:space="preserve"> </w:t>
      </w:r>
      <w:r w:rsidRPr="005D4829">
        <w:rPr>
          <w:color w:val="000000" w:themeColor="text1"/>
          <w:sz w:val="28"/>
          <w:szCs w:val="28"/>
          <w:lang w:val="uk-UA"/>
        </w:rPr>
        <w:t>клінічних</w:t>
      </w:r>
      <w:r w:rsidR="005C0C81" w:rsidRPr="005D4829">
        <w:rPr>
          <w:color w:val="000000" w:themeColor="text1"/>
          <w:sz w:val="28"/>
          <w:szCs w:val="28"/>
          <w:lang w:val="uk-UA"/>
        </w:rPr>
        <w:t xml:space="preserve"> </w:t>
      </w:r>
      <w:r w:rsidRPr="005D4829">
        <w:rPr>
          <w:color w:val="000000" w:themeColor="text1"/>
          <w:sz w:val="28"/>
          <w:szCs w:val="28"/>
          <w:lang w:val="uk-UA"/>
        </w:rPr>
        <w:t>проявів</w:t>
      </w:r>
      <w:r w:rsidR="005C0C81" w:rsidRPr="005D4829">
        <w:rPr>
          <w:color w:val="000000" w:themeColor="text1"/>
          <w:sz w:val="28"/>
          <w:szCs w:val="28"/>
          <w:lang w:val="uk-UA"/>
        </w:rPr>
        <w:t xml:space="preserve"> </w:t>
      </w:r>
      <w:r w:rsidRPr="005D4829">
        <w:rPr>
          <w:color w:val="000000" w:themeColor="text1"/>
          <w:sz w:val="28"/>
          <w:szCs w:val="28"/>
          <w:lang w:val="uk-UA"/>
        </w:rPr>
        <w:t>(лихоманка</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респіраторні</w:t>
      </w:r>
      <w:r w:rsidR="005C0C81" w:rsidRPr="005D4829">
        <w:rPr>
          <w:color w:val="000000" w:themeColor="text1"/>
          <w:sz w:val="28"/>
          <w:szCs w:val="28"/>
          <w:lang w:val="uk-UA"/>
        </w:rPr>
        <w:t xml:space="preserve"> </w:t>
      </w:r>
      <w:r w:rsidRPr="005D4829">
        <w:rPr>
          <w:color w:val="000000" w:themeColor="text1"/>
          <w:sz w:val="28"/>
          <w:szCs w:val="28"/>
          <w:lang w:val="uk-UA"/>
        </w:rPr>
        <w:t>симптоми),</w:t>
      </w:r>
      <w:r w:rsidR="005C0C81" w:rsidRPr="005D4829">
        <w:rPr>
          <w:color w:val="000000" w:themeColor="text1"/>
          <w:sz w:val="28"/>
          <w:szCs w:val="28"/>
          <w:lang w:val="uk-UA"/>
        </w:rPr>
        <w:t xml:space="preserve"> </w:t>
      </w:r>
      <w:r w:rsidRPr="005D4829">
        <w:rPr>
          <w:color w:val="000000" w:themeColor="text1"/>
          <w:sz w:val="28"/>
          <w:szCs w:val="28"/>
          <w:lang w:val="uk-UA"/>
        </w:rPr>
        <w:t>рентгенологічної</w:t>
      </w:r>
      <w:r w:rsidR="005C0C81" w:rsidRPr="005D4829">
        <w:rPr>
          <w:color w:val="000000" w:themeColor="text1"/>
          <w:sz w:val="28"/>
          <w:szCs w:val="28"/>
          <w:lang w:val="uk-UA"/>
        </w:rPr>
        <w:t xml:space="preserve"> </w:t>
      </w:r>
      <w:r w:rsidRPr="005D4829">
        <w:rPr>
          <w:color w:val="000000" w:themeColor="text1"/>
          <w:sz w:val="28"/>
          <w:szCs w:val="28"/>
          <w:lang w:val="uk-UA"/>
        </w:rPr>
        <w:t>картини</w:t>
      </w:r>
      <w:r w:rsidR="005C0C81" w:rsidRPr="005D4829">
        <w:rPr>
          <w:color w:val="000000" w:themeColor="text1"/>
          <w:sz w:val="28"/>
          <w:szCs w:val="28"/>
          <w:lang w:val="uk-UA"/>
        </w:rPr>
        <w:t xml:space="preserve"> </w:t>
      </w:r>
      <w:r w:rsidRPr="005D4829">
        <w:rPr>
          <w:color w:val="000000" w:themeColor="text1"/>
          <w:sz w:val="28"/>
          <w:szCs w:val="28"/>
          <w:lang w:val="uk-UA"/>
        </w:rPr>
        <w:t>легень</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результатів</w:t>
      </w:r>
      <w:r w:rsidR="005C0C81" w:rsidRPr="005D4829">
        <w:rPr>
          <w:color w:val="000000" w:themeColor="text1"/>
          <w:sz w:val="28"/>
          <w:szCs w:val="28"/>
          <w:lang w:val="uk-UA"/>
        </w:rPr>
        <w:t xml:space="preserve"> </w:t>
      </w:r>
      <w:r w:rsidRPr="005D4829">
        <w:rPr>
          <w:color w:val="000000" w:themeColor="text1"/>
          <w:sz w:val="28"/>
          <w:szCs w:val="28"/>
          <w:lang w:val="uk-UA"/>
        </w:rPr>
        <w:t>лабораторних</w:t>
      </w:r>
      <w:r w:rsidR="005C0C81" w:rsidRPr="005D4829">
        <w:rPr>
          <w:color w:val="000000" w:themeColor="text1"/>
          <w:sz w:val="28"/>
          <w:szCs w:val="28"/>
          <w:lang w:val="uk-UA"/>
        </w:rPr>
        <w:t xml:space="preserve"> </w:t>
      </w:r>
      <w:r w:rsidRPr="005D4829">
        <w:rPr>
          <w:color w:val="000000" w:themeColor="text1"/>
          <w:sz w:val="28"/>
          <w:szCs w:val="28"/>
          <w:lang w:val="uk-UA"/>
        </w:rPr>
        <w:t>даних</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виявлення</w:t>
      </w:r>
      <w:r w:rsidR="005C0C81" w:rsidRPr="005D4829">
        <w:rPr>
          <w:color w:val="000000" w:themeColor="text1"/>
          <w:sz w:val="28"/>
          <w:szCs w:val="28"/>
          <w:lang w:val="uk-UA"/>
        </w:rPr>
        <w:t xml:space="preserve"> </w:t>
      </w:r>
      <w:r w:rsidRPr="005D4829">
        <w:rPr>
          <w:color w:val="000000" w:themeColor="text1"/>
          <w:sz w:val="28"/>
          <w:szCs w:val="28"/>
          <w:lang w:val="uk-UA"/>
        </w:rPr>
        <w:t>нуклеїнових</w:t>
      </w:r>
      <w:r w:rsidR="005C0C81" w:rsidRPr="005D4829">
        <w:rPr>
          <w:color w:val="000000" w:themeColor="text1"/>
          <w:sz w:val="28"/>
          <w:szCs w:val="28"/>
          <w:lang w:val="uk-UA"/>
        </w:rPr>
        <w:t xml:space="preserve"> </w:t>
      </w:r>
      <w:r w:rsidRPr="005D4829">
        <w:rPr>
          <w:color w:val="000000" w:themeColor="text1"/>
          <w:sz w:val="28"/>
          <w:szCs w:val="28"/>
          <w:lang w:val="uk-UA"/>
        </w:rPr>
        <w:t>кислот</w:t>
      </w:r>
      <w:r w:rsidR="005C0C81" w:rsidRPr="005D4829">
        <w:rPr>
          <w:color w:val="000000" w:themeColor="text1"/>
          <w:sz w:val="28"/>
          <w:szCs w:val="28"/>
          <w:lang w:val="uk-UA"/>
        </w:rPr>
        <w:t xml:space="preserve"> </w:t>
      </w:r>
      <w:r w:rsidRPr="005D4829">
        <w:rPr>
          <w:color w:val="000000" w:themeColor="text1"/>
          <w:sz w:val="28"/>
          <w:szCs w:val="28"/>
          <w:lang w:val="uk-UA"/>
        </w:rPr>
        <w:t>SARS-CoV-2</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специфічних</w:t>
      </w:r>
      <w:r w:rsidR="005C0C81" w:rsidRPr="005D4829">
        <w:rPr>
          <w:color w:val="000000" w:themeColor="text1"/>
          <w:sz w:val="28"/>
          <w:szCs w:val="28"/>
          <w:lang w:val="uk-UA"/>
        </w:rPr>
        <w:t xml:space="preserve"> </w:t>
      </w:r>
      <w:r w:rsidRPr="005D4829">
        <w:rPr>
          <w:color w:val="000000" w:themeColor="text1"/>
          <w:sz w:val="28"/>
          <w:szCs w:val="28"/>
          <w:lang w:val="uk-UA"/>
        </w:rPr>
        <w:t>сироваткових</w:t>
      </w:r>
      <w:r w:rsidR="005C0C81" w:rsidRPr="005D4829">
        <w:rPr>
          <w:color w:val="000000" w:themeColor="text1"/>
          <w:sz w:val="28"/>
          <w:szCs w:val="28"/>
          <w:lang w:val="uk-UA"/>
        </w:rPr>
        <w:t xml:space="preserve"> </w:t>
      </w:r>
      <w:r w:rsidRPr="005D4829">
        <w:rPr>
          <w:color w:val="000000" w:themeColor="text1"/>
          <w:sz w:val="28"/>
          <w:szCs w:val="28"/>
          <w:lang w:val="uk-UA"/>
        </w:rPr>
        <w:t>антитіл.</w:t>
      </w:r>
    </w:p>
    <w:p w14:paraId="125ADB18" w14:textId="59F23198" w:rsidR="004B1F95" w:rsidRPr="005D4829" w:rsidRDefault="004B1F95" w:rsidP="00F45B84">
      <w:pPr>
        <w:widowControl w:val="0"/>
        <w:spacing w:line="360" w:lineRule="auto"/>
        <w:ind w:firstLine="709"/>
        <w:jc w:val="both"/>
        <w:rPr>
          <w:color w:val="000000" w:themeColor="text1"/>
          <w:sz w:val="28"/>
          <w:szCs w:val="28"/>
          <w:lang w:val="uk-UA"/>
        </w:rPr>
      </w:pPr>
      <w:r w:rsidRPr="005D4829">
        <w:rPr>
          <w:color w:val="000000" w:themeColor="text1"/>
          <w:sz w:val="28"/>
          <w:szCs w:val="28"/>
          <w:lang w:val="uk-UA"/>
        </w:rPr>
        <w:t>Клінічна</w:t>
      </w:r>
      <w:r w:rsidR="005C0C81" w:rsidRPr="005D4829">
        <w:rPr>
          <w:color w:val="000000" w:themeColor="text1"/>
          <w:sz w:val="28"/>
          <w:szCs w:val="28"/>
          <w:lang w:val="uk-UA"/>
        </w:rPr>
        <w:t xml:space="preserve"> </w:t>
      </w:r>
      <w:r w:rsidRPr="005D4829">
        <w:rPr>
          <w:color w:val="000000" w:themeColor="text1"/>
          <w:sz w:val="28"/>
          <w:szCs w:val="28"/>
          <w:lang w:val="uk-UA"/>
        </w:rPr>
        <w:t>класифікація:</w:t>
      </w:r>
    </w:p>
    <w:p w14:paraId="4293DCC5" w14:textId="56ADEBC6" w:rsidR="004B1F95" w:rsidRPr="005D4829" w:rsidRDefault="004B1F95" w:rsidP="00F45B84">
      <w:pPr>
        <w:widowControl w:val="0"/>
        <w:numPr>
          <w:ilvl w:val="0"/>
          <w:numId w:val="12"/>
        </w:numPr>
        <w:spacing w:line="360" w:lineRule="auto"/>
        <w:ind w:left="0" w:firstLine="709"/>
        <w:jc w:val="both"/>
        <w:rPr>
          <w:color w:val="000000" w:themeColor="text1"/>
          <w:sz w:val="28"/>
          <w:szCs w:val="28"/>
          <w:lang w:val="uk-UA"/>
        </w:rPr>
      </w:pPr>
      <w:r w:rsidRPr="005D4829">
        <w:rPr>
          <w:color w:val="000000" w:themeColor="text1"/>
          <w:sz w:val="28"/>
          <w:szCs w:val="28"/>
          <w:lang w:val="uk-UA"/>
        </w:rPr>
        <w:t>Легкий</w:t>
      </w:r>
      <w:r w:rsidR="005C0C81" w:rsidRPr="005D4829">
        <w:rPr>
          <w:color w:val="000000" w:themeColor="text1"/>
          <w:sz w:val="28"/>
          <w:szCs w:val="28"/>
          <w:lang w:val="uk-UA"/>
        </w:rPr>
        <w:t xml:space="preserve"> </w:t>
      </w:r>
      <w:r w:rsidRPr="005D4829">
        <w:rPr>
          <w:color w:val="000000" w:themeColor="text1"/>
          <w:sz w:val="28"/>
          <w:szCs w:val="28"/>
          <w:lang w:val="uk-UA"/>
        </w:rPr>
        <w:t>перебіг.</w:t>
      </w:r>
      <w:r w:rsidR="005C0C81" w:rsidRPr="005D4829">
        <w:rPr>
          <w:color w:val="000000" w:themeColor="text1"/>
          <w:sz w:val="28"/>
          <w:szCs w:val="28"/>
          <w:lang w:val="uk-UA"/>
        </w:rPr>
        <w:t xml:space="preserve"> </w:t>
      </w:r>
      <w:r w:rsidRPr="005D4829">
        <w:rPr>
          <w:color w:val="000000" w:themeColor="text1"/>
          <w:sz w:val="28"/>
          <w:szCs w:val="28"/>
          <w:lang w:val="uk-UA"/>
        </w:rPr>
        <w:t>Клінічні</w:t>
      </w:r>
      <w:r w:rsidR="005C0C81" w:rsidRPr="005D4829">
        <w:rPr>
          <w:color w:val="000000" w:themeColor="text1"/>
          <w:sz w:val="28"/>
          <w:szCs w:val="28"/>
          <w:lang w:val="uk-UA"/>
        </w:rPr>
        <w:t xml:space="preserve"> </w:t>
      </w:r>
      <w:r w:rsidRPr="005D4829">
        <w:rPr>
          <w:color w:val="000000" w:themeColor="text1"/>
          <w:sz w:val="28"/>
          <w:szCs w:val="28"/>
          <w:lang w:val="uk-UA"/>
        </w:rPr>
        <w:t>симптоми</w:t>
      </w:r>
      <w:r w:rsidR="005C0C81" w:rsidRPr="005D4829">
        <w:rPr>
          <w:color w:val="000000" w:themeColor="text1"/>
          <w:sz w:val="28"/>
          <w:szCs w:val="28"/>
          <w:lang w:val="uk-UA"/>
        </w:rPr>
        <w:t xml:space="preserve"> </w:t>
      </w:r>
      <w:r w:rsidRPr="005D4829">
        <w:rPr>
          <w:color w:val="000000" w:themeColor="text1"/>
          <w:sz w:val="28"/>
          <w:szCs w:val="28"/>
          <w:lang w:val="uk-UA"/>
        </w:rPr>
        <w:t>легкі</w:t>
      </w:r>
      <w:r w:rsidR="005C0C81" w:rsidRPr="005D4829">
        <w:rPr>
          <w:color w:val="000000" w:themeColor="text1"/>
          <w:sz w:val="28"/>
          <w:szCs w:val="28"/>
          <w:lang w:val="uk-UA"/>
        </w:rPr>
        <w:t xml:space="preserve"> </w:t>
      </w:r>
      <w:r w:rsidRPr="005D4829">
        <w:rPr>
          <w:color w:val="000000" w:themeColor="text1"/>
          <w:sz w:val="28"/>
          <w:szCs w:val="28"/>
          <w:lang w:val="uk-UA"/>
        </w:rPr>
        <w:t>без</w:t>
      </w:r>
      <w:r w:rsidR="005C0C81" w:rsidRPr="005D4829">
        <w:rPr>
          <w:color w:val="000000" w:themeColor="text1"/>
          <w:sz w:val="28"/>
          <w:szCs w:val="28"/>
          <w:lang w:val="uk-UA"/>
        </w:rPr>
        <w:t xml:space="preserve"> </w:t>
      </w:r>
      <w:r w:rsidRPr="005D4829">
        <w:rPr>
          <w:color w:val="000000" w:themeColor="text1"/>
          <w:sz w:val="28"/>
          <w:szCs w:val="28"/>
          <w:lang w:val="uk-UA"/>
        </w:rPr>
        <w:t>ознак</w:t>
      </w:r>
      <w:r w:rsidR="005C0C81" w:rsidRPr="005D4829">
        <w:rPr>
          <w:color w:val="000000" w:themeColor="text1"/>
          <w:sz w:val="28"/>
          <w:szCs w:val="28"/>
          <w:lang w:val="uk-UA"/>
        </w:rPr>
        <w:t xml:space="preserve"> </w:t>
      </w:r>
      <w:r w:rsidRPr="005D4829">
        <w:rPr>
          <w:color w:val="000000" w:themeColor="text1"/>
          <w:sz w:val="28"/>
          <w:szCs w:val="28"/>
          <w:lang w:val="uk-UA"/>
        </w:rPr>
        <w:t>пневмонії</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рентгенологічних</w:t>
      </w:r>
      <w:r w:rsidR="005C0C81" w:rsidRPr="005D4829">
        <w:rPr>
          <w:color w:val="000000" w:themeColor="text1"/>
          <w:sz w:val="28"/>
          <w:szCs w:val="28"/>
          <w:lang w:val="uk-UA"/>
        </w:rPr>
        <w:t xml:space="preserve"> </w:t>
      </w:r>
      <w:r w:rsidRPr="005D4829">
        <w:rPr>
          <w:color w:val="000000" w:themeColor="text1"/>
          <w:sz w:val="28"/>
          <w:szCs w:val="28"/>
          <w:lang w:val="uk-UA"/>
        </w:rPr>
        <w:t>знімках.</w:t>
      </w:r>
    </w:p>
    <w:p w14:paraId="3D893C1F" w14:textId="467074D1" w:rsidR="004B1F95" w:rsidRPr="005D4829" w:rsidRDefault="004B1F95" w:rsidP="00F45B84">
      <w:pPr>
        <w:widowControl w:val="0"/>
        <w:numPr>
          <w:ilvl w:val="0"/>
          <w:numId w:val="12"/>
        </w:numPr>
        <w:spacing w:line="360" w:lineRule="auto"/>
        <w:ind w:left="0" w:firstLine="709"/>
        <w:jc w:val="both"/>
        <w:rPr>
          <w:color w:val="000000" w:themeColor="text1"/>
          <w:sz w:val="28"/>
          <w:szCs w:val="28"/>
          <w:lang w:val="uk-UA"/>
        </w:rPr>
      </w:pPr>
      <w:r w:rsidRPr="005D4829">
        <w:rPr>
          <w:color w:val="000000" w:themeColor="text1"/>
          <w:sz w:val="28"/>
          <w:szCs w:val="28"/>
          <w:lang w:val="uk-UA"/>
        </w:rPr>
        <w:lastRenderedPageBreak/>
        <w:t>Помірного</w:t>
      </w:r>
      <w:r w:rsidR="005C0C81" w:rsidRPr="005D4829">
        <w:rPr>
          <w:color w:val="000000" w:themeColor="text1"/>
          <w:sz w:val="28"/>
          <w:szCs w:val="28"/>
          <w:lang w:val="uk-UA"/>
        </w:rPr>
        <w:t xml:space="preserve"> </w:t>
      </w:r>
      <w:r w:rsidRPr="005D4829">
        <w:rPr>
          <w:color w:val="000000" w:themeColor="text1"/>
          <w:sz w:val="28"/>
          <w:szCs w:val="28"/>
          <w:lang w:val="uk-UA"/>
        </w:rPr>
        <w:t>ступеня</w:t>
      </w:r>
      <w:r w:rsidR="005C0C81" w:rsidRPr="005D4829">
        <w:rPr>
          <w:color w:val="000000" w:themeColor="text1"/>
          <w:sz w:val="28"/>
          <w:szCs w:val="28"/>
          <w:lang w:val="uk-UA"/>
        </w:rPr>
        <w:t xml:space="preserve"> </w:t>
      </w:r>
      <w:r w:rsidRPr="005D4829">
        <w:rPr>
          <w:color w:val="000000" w:themeColor="text1"/>
          <w:sz w:val="28"/>
          <w:szCs w:val="28"/>
          <w:lang w:val="uk-UA"/>
        </w:rPr>
        <w:t>тяжкості.</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пацієнтів</w:t>
      </w:r>
      <w:r w:rsidR="005C0C81" w:rsidRPr="005D4829">
        <w:rPr>
          <w:color w:val="000000" w:themeColor="text1"/>
          <w:sz w:val="28"/>
          <w:szCs w:val="28"/>
          <w:lang w:val="uk-UA"/>
        </w:rPr>
        <w:t xml:space="preserve"> </w:t>
      </w:r>
      <w:r w:rsidRPr="005D4829">
        <w:rPr>
          <w:color w:val="000000" w:themeColor="text1"/>
          <w:sz w:val="28"/>
          <w:szCs w:val="28"/>
          <w:lang w:val="uk-UA"/>
        </w:rPr>
        <w:t>є</w:t>
      </w:r>
      <w:r w:rsidR="005C0C81" w:rsidRPr="005D4829">
        <w:rPr>
          <w:color w:val="000000" w:themeColor="text1"/>
          <w:sz w:val="28"/>
          <w:szCs w:val="28"/>
          <w:lang w:val="uk-UA"/>
        </w:rPr>
        <w:t xml:space="preserve"> </w:t>
      </w:r>
      <w:r w:rsidRPr="005D4829">
        <w:rPr>
          <w:color w:val="000000" w:themeColor="text1"/>
          <w:sz w:val="28"/>
          <w:szCs w:val="28"/>
          <w:lang w:val="uk-UA"/>
        </w:rPr>
        <w:t>лихоманка</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респіраторні</w:t>
      </w:r>
      <w:r w:rsidR="005C0C81" w:rsidRPr="005D4829">
        <w:rPr>
          <w:color w:val="000000" w:themeColor="text1"/>
          <w:sz w:val="28"/>
          <w:szCs w:val="28"/>
          <w:lang w:val="uk-UA"/>
        </w:rPr>
        <w:t xml:space="preserve"> </w:t>
      </w:r>
      <w:r w:rsidRPr="005D4829">
        <w:rPr>
          <w:color w:val="000000" w:themeColor="text1"/>
          <w:sz w:val="28"/>
          <w:szCs w:val="28"/>
          <w:lang w:val="uk-UA"/>
        </w:rPr>
        <w:t>симптоми</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можливими</w:t>
      </w:r>
      <w:r w:rsidR="005C0C81" w:rsidRPr="005D4829">
        <w:rPr>
          <w:color w:val="000000" w:themeColor="text1"/>
          <w:sz w:val="28"/>
          <w:szCs w:val="28"/>
          <w:lang w:val="uk-UA"/>
        </w:rPr>
        <w:t xml:space="preserve"> </w:t>
      </w:r>
      <w:r w:rsidRPr="005D4829">
        <w:rPr>
          <w:color w:val="000000" w:themeColor="text1"/>
          <w:sz w:val="28"/>
          <w:szCs w:val="28"/>
          <w:lang w:val="uk-UA"/>
        </w:rPr>
        <w:t>змінами,</w:t>
      </w:r>
      <w:r w:rsidR="005C0C81" w:rsidRPr="005D4829">
        <w:rPr>
          <w:color w:val="000000" w:themeColor="text1"/>
          <w:sz w:val="28"/>
          <w:szCs w:val="28"/>
          <w:lang w:val="uk-UA"/>
        </w:rPr>
        <w:t xml:space="preserve"> </w:t>
      </w:r>
      <w:r w:rsidRPr="005D4829">
        <w:rPr>
          <w:color w:val="000000" w:themeColor="text1"/>
          <w:sz w:val="28"/>
          <w:szCs w:val="28"/>
          <w:lang w:val="uk-UA"/>
        </w:rPr>
        <w:t>характерними</w:t>
      </w:r>
      <w:r w:rsidR="005C0C81" w:rsidRPr="005D4829">
        <w:rPr>
          <w:color w:val="000000" w:themeColor="text1"/>
          <w:sz w:val="28"/>
          <w:szCs w:val="28"/>
          <w:lang w:val="uk-UA"/>
        </w:rPr>
        <w:t xml:space="preserve"> </w:t>
      </w:r>
      <w:r w:rsidRPr="005D4829">
        <w:rPr>
          <w:color w:val="000000" w:themeColor="text1"/>
          <w:sz w:val="28"/>
          <w:szCs w:val="28"/>
          <w:lang w:val="uk-UA"/>
        </w:rPr>
        <w:t>для</w:t>
      </w:r>
      <w:r w:rsidR="005C0C81" w:rsidRPr="005D4829">
        <w:rPr>
          <w:color w:val="000000" w:themeColor="text1"/>
          <w:sz w:val="28"/>
          <w:szCs w:val="28"/>
          <w:lang w:val="uk-UA"/>
        </w:rPr>
        <w:t xml:space="preserve"> </w:t>
      </w:r>
      <w:r w:rsidRPr="005D4829">
        <w:rPr>
          <w:color w:val="000000" w:themeColor="text1"/>
          <w:sz w:val="28"/>
          <w:szCs w:val="28"/>
          <w:lang w:val="uk-UA"/>
        </w:rPr>
        <w:t>пневмонії.</w:t>
      </w:r>
    </w:p>
    <w:p w14:paraId="54D440D6" w14:textId="4E2FD3D5" w:rsidR="004B1F95" w:rsidRPr="005D4829" w:rsidRDefault="004B1F95" w:rsidP="00F45B84">
      <w:pPr>
        <w:widowControl w:val="0"/>
        <w:numPr>
          <w:ilvl w:val="0"/>
          <w:numId w:val="12"/>
        </w:numPr>
        <w:spacing w:line="360" w:lineRule="auto"/>
        <w:ind w:left="0" w:firstLine="709"/>
        <w:jc w:val="both"/>
        <w:rPr>
          <w:color w:val="000000" w:themeColor="text1"/>
          <w:sz w:val="28"/>
          <w:szCs w:val="28"/>
          <w:lang w:val="uk-UA"/>
        </w:rPr>
      </w:pPr>
      <w:r w:rsidRPr="005D4829">
        <w:rPr>
          <w:color w:val="000000" w:themeColor="text1"/>
          <w:sz w:val="28"/>
          <w:szCs w:val="28"/>
          <w:lang w:val="uk-UA"/>
        </w:rPr>
        <w:t>Важкий</w:t>
      </w:r>
      <w:r w:rsidR="005C0C81" w:rsidRPr="005D4829">
        <w:rPr>
          <w:color w:val="000000" w:themeColor="text1"/>
          <w:sz w:val="28"/>
          <w:szCs w:val="28"/>
          <w:lang w:val="uk-UA"/>
        </w:rPr>
        <w:t xml:space="preserve"> </w:t>
      </w:r>
      <w:r w:rsidRPr="005D4829">
        <w:rPr>
          <w:color w:val="000000" w:themeColor="text1"/>
          <w:sz w:val="28"/>
          <w:szCs w:val="28"/>
          <w:lang w:val="uk-UA"/>
        </w:rPr>
        <w:t>перебіг.</w:t>
      </w:r>
      <w:r w:rsidR="005C0C81" w:rsidRPr="005D4829">
        <w:rPr>
          <w:color w:val="000000" w:themeColor="text1"/>
          <w:sz w:val="28"/>
          <w:szCs w:val="28"/>
          <w:lang w:val="uk-UA"/>
        </w:rPr>
        <w:t xml:space="preserve"> </w:t>
      </w:r>
      <w:r w:rsidRPr="005D4829">
        <w:rPr>
          <w:color w:val="000000" w:themeColor="text1"/>
          <w:sz w:val="28"/>
          <w:szCs w:val="28"/>
          <w:lang w:val="uk-UA"/>
        </w:rPr>
        <w:t>Дорослі,</w:t>
      </w:r>
      <w:r w:rsidR="005C0C81" w:rsidRPr="005D4829">
        <w:rPr>
          <w:color w:val="000000" w:themeColor="text1"/>
          <w:sz w:val="28"/>
          <w:szCs w:val="28"/>
          <w:lang w:val="uk-UA"/>
        </w:rPr>
        <w:t xml:space="preserve"> </w:t>
      </w:r>
      <w:r w:rsidRPr="005D4829">
        <w:rPr>
          <w:color w:val="000000" w:themeColor="text1"/>
          <w:sz w:val="28"/>
          <w:szCs w:val="28"/>
          <w:lang w:val="uk-UA"/>
        </w:rPr>
        <w:t>які</w:t>
      </w:r>
      <w:r w:rsidR="005C0C81" w:rsidRPr="005D4829">
        <w:rPr>
          <w:color w:val="000000" w:themeColor="text1"/>
          <w:sz w:val="28"/>
          <w:szCs w:val="28"/>
          <w:lang w:val="uk-UA"/>
        </w:rPr>
        <w:t xml:space="preserve"> </w:t>
      </w:r>
      <w:r w:rsidRPr="005D4829">
        <w:rPr>
          <w:color w:val="000000" w:themeColor="text1"/>
          <w:sz w:val="28"/>
          <w:szCs w:val="28"/>
          <w:lang w:val="uk-UA"/>
        </w:rPr>
        <w:t>відповідають</w:t>
      </w:r>
      <w:r w:rsidR="005C0C81" w:rsidRPr="005D4829">
        <w:rPr>
          <w:color w:val="000000" w:themeColor="text1"/>
          <w:sz w:val="28"/>
          <w:szCs w:val="28"/>
          <w:lang w:val="uk-UA"/>
        </w:rPr>
        <w:t xml:space="preserve"> </w:t>
      </w:r>
      <w:r w:rsidRPr="005D4829">
        <w:rPr>
          <w:color w:val="000000" w:themeColor="text1"/>
          <w:sz w:val="28"/>
          <w:szCs w:val="28"/>
          <w:lang w:val="uk-UA"/>
        </w:rPr>
        <w:t>будь-якому</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наступних</w:t>
      </w:r>
      <w:r w:rsidR="005C0C81" w:rsidRPr="005D4829">
        <w:rPr>
          <w:color w:val="000000" w:themeColor="text1"/>
          <w:sz w:val="28"/>
          <w:szCs w:val="28"/>
          <w:lang w:val="uk-UA"/>
        </w:rPr>
        <w:t xml:space="preserve"> </w:t>
      </w:r>
      <w:r w:rsidRPr="005D4829">
        <w:rPr>
          <w:color w:val="000000" w:themeColor="text1"/>
          <w:sz w:val="28"/>
          <w:szCs w:val="28"/>
          <w:lang w:val="uk-UA"/>
        </w:rPr>
        <w:t>критеріїв:</w:t>
      </w:r>
      <w:r w:rsidR="005C0C81" w:rsidRPr="005D4829">
        <w:rPr>
          <w:color w:val="000000" w:themeColor="text1"/>
          <w:sz w:val="28"/>
          <w:szCs w:val="28"/>
          <w:lang w:val="uk-UA"/>
        </w:rPr>
        <w:t xml:space="preserve"> </w:t>
      </w:r>
      <w:r w:rsidRPr="005D4829">
        <w:rPr>
          <w:color w:val="000000" w:themeColor="text1"/>
          <w:sz w:val="28"/>
          <w:szCs w:val="28"/>
          <w:lang w:val="uk-UA"/>
        </w:rPr>
        <w:t>частота</w:t>
      </w:r>
      <w:r w:rsidR="005C0C81" w:rsidRPr="005D4829">
        <w:rPr>
          <w:color w:val="000000" w:themeColor="text1"/>
          <w:sz w:val="28"/>
          <w:szCs w:val="28"/>
          <w:lang w:val="uk-UA"/>
        </w:rPr>
        <w:t xml:space="preserve"> </w:t>
      </w:r>
      <w:r w:rsidRPr="005D4829">
        <w:rPr>
          <w:color w:val="000000" w:themeColor="text1"/>
          <w:sz w:val="28"/>
          <w:szCs w:val="28"/>
          <w:lang w:val="uk-UA"/>
        </w:rPr>
        <w:t>дихання</w:t>
      </w:r>
      <w:r w:rsidR="005C0C81" w:rsidRPr="005D4829">
        <w:rPr>
          <w:color w:val="000000" w:themeColor="text1"/>
          <w:sz w:val="28"/>
          <w:szCs w:val="28"/>
          <w:lang w:val="uk-UA"/>
        </w:rPr>
        <w:t xml:space="preserve"> </w:t>
      </w:r>
      <w:r w:rsidRPr="005D4829">
        <w:rPr>
          <w:color w:val="000000" w:themeColor="text1"/>
          <w:sz w:val="28"/>
          <w:szCs w:val="28"/>
          <w:lang w:val="uk-UA"/>
        </w:rPr>
        <w:t>&gt;</w:t>
      </w:r>
      <w:r w:rsidR="005C0C81" w:rsidRPr="005D4829">
        <w:rPr>
          <w:color w:val="000000" w:themeColor="text1"/>
          <w:sz w:val="28"/>
          <w:szCs w:val="28"/>
          <w:lang w:val="uk-UA"/>
        </w:rPr>
        <w:t xml:space="preserve"> </w:t>
      </w:r>
      <w:r w:rsidRPr="005D4829">
        <w:rPr>
          <w:color w:val="000000" w:themeColor="text1"/>
          <w:sz w:val="28"/>
          <w:szCs w:val="28"/>
          <w:lang w:val="uk-UA"/>
        </w:rPr>
        <w:t>30</w:t>
      </w:r>
      <w:r w:rsidR="005C0C81" w:rsidRPr="005D4829">
        <w:rPr>
          <w:color w:val="000000" w:themeColor="text1"/>
          <w:sz w:val="28"/>
          <w:szCs w:val="28"/>
          <w:lang w:val="uk-UA"/>
        </w:rPr>
        <w:t xml:space="preserve"> </w:t>
      </w:r>
      <w:r w:rsidRPr="005D4829">
        <w:rPr>
          <w:color w:val="000000" w:themeColor="text1"/>
          <w:sz w:val="28"/>
          <w:szCs w:val="28"/>
          <w:lang w:val="uk-UA"/>
        </w:rPr>
        <w:t>вдихів</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хв;</w:t>
      </w:r>
      <w:r w:rsidR="005C0C81" w:rsidRPr="005D4829">
        <w:rPr>
          <w:color w:val="000000" w:themeColor="text1"/>
          <w:sz w:val="28"/>
          <w:szCs w:val="28"/>
          <w:lang w:val="uk-UA"/>
        </w:rPr>
        <w:t xml:space="preserve"> </w:t>
      </w:r>
      <w:r w:rsidRPr="005D4829">
        <w:rPr>
          <w:color w:val="000000" w:themeColor="text1"/>
          <w:sz w:val="28"/>
          <w:szCs w:val="28"/>
          <w:lang w:val="uk-UA"/>
        </w:rPr>
        <w:t>SpО2</w:t>
      </w:r>
      <w:r w:rsidR="005C0C81" w:rsidRPr="005D4829">
        <w:rPr>
          <w:color w:val="000000" w:themeColor="text1"/>
          <w:sz w:val="28"/>
          <w:szCs w:val="28"/>
          <w:lang w:val="uk-UA"/>
        </w:rPr>
        <w:t xml:space="preserve"> </w:t>
      </w:r>
      <w:r w:rsidRPr="005D4829">
        <w:rPr>
          <w:color w:val="000000" w:themeColor="text1"/>
          <w:sz w:val="28"/>
          <w:szCs w:val="28"/>
          <w:lang w:val="uk-UA"/>
        </w:rPr>
        <w:t>&lt;</w:t>
      </w:r>
      <w:r w:rsidR="005C0C81" w:rsidRPr="005D4829">
        <w:rPr>
          <w:color w:val="000000" w:themeColor="text1"/>
          <w:sz w:val="28"/>
          <w:szCs w:val="28"/>
          <w:lang w:val="uk-UA"/>
        </w:rPr>
        <w:t xml:space="preserve"> </w:t>
      </w:r>
      <w:r w:rsidRPr="005D4829">
        <w:rPr>
          <w:color w:val="000000" w:themeColor="text1"/>
          <w:sz w:val="28"/>
          <w:szCs w:val="28"/>
          <w:lang w:val="uk-UA"/>
        </w:rPr>
        <w:t>93%</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стані</w:t>
      </w:r>
      <w:r w:rsidR="005C0C81" w:rsidRPr="005D4829">
        <w:rPr>
          <w:color w:val="000000" w:themeColor="text1"/>
          <w:sz w:val="28"/>
          <w:szCs w:val="28"/>
          <w:lang w:val="uk-UA"/>
        </w:rPr>
        <w:t xml:space="preserve"> </w:t>
      </w:r>
      <w:r w:rsidRPr="005D4829">
        <w:rPr>
          <w:color w:val="000000" w:themeColor="text1"/>
          <w:sz w:val="28"/>
          <w:szCs w:val="28"/>
          <w:lang w:val="uk-UA"/>
        </w:rPr>
        <w:t>спокою;</w:t>
      </w:r>
      <w:r w:rsidR="005C0C81" w:rsidRPr="005D4829">
        <w:rPr>
          <w:color w:val="000000" w:themeColor="text1"/>
          <w:sz w:val="28"/>
          <w:szCs w:val="28"/>
          <w:lang w:val="uk-UA"/>
        </w:rPr>
        <w:t xml:space="preserve"> </w:t>
      </w:r>
      <w:r w:rsidRPr="005D4829">
        <w:rPr>
          <w:color w:val="000000" w:themeColor="text1"/>
          <w:sz w:val="28"/>
          <w:szCs w:val="28"/>
          <w:lang w:val="uk-UA"/>
        </w:rPr>
        <w:t>індекс</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оксигенації</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&lt;</w:t>
      </w:r>
      <w:r w:rsidR="005C0C81" w:rsidRPr="005D4829">
        <w:rPr>
          <w:color w:val="000000" w:themeColor="text1"/>
          <w:sz w:val="28"/>
          <w:szCs w:val="28"/>
          <w:lang w:val="uk-UA"/>
        </w:rPr>
        <w:t xml:space="preserve"> </w:t>
      </w:r>
      <w:r w:rsidRPr="005D4829">
        <w:rPr>
          <w:color w:val="000000" w:themeColor="text1"/>
          <w:sz w:val="28"/>
          <w:szCs w:val="28"/>
          <w:lang w:val="uk-UA"/>
        </w:rPr>
        <w:t>300</w:t>
      </w:r>
      <w:r w:rsidR="005C0C81" w:rsidRPr="005D4829">
        <w:rPr>
          <w:color w:val="000000" w:themeColor="text1"/>
          <w:sz w:val="28"/>
          <w:szCs w:val="28"/>
          <w:lang w:val="uk-UA"/>
        </w:rPr>
        <w:t xml:space="preserve"> </w:t>
      </w:r>
      <w:r w:rsidRPr="005D4829">
        <w:rPr>
          <w:color w:val="000000" w:themeColor="text1"/>
          <w:sz w:val="28"/>
          <w:szCs w:val="28"/>
          <w:lang w:val="uk-UA"/>
        </w:rPr>
        <w:t>мм</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рт</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Пацієнти,</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яких</w:t>
      </w:r>
      <w:r w:rsidR="005C0C81" w:rsidRPr="005D4829">
        <w:rPr>
          <w:color w:val="000000" w:themeColor="text1"/>
          <w:sz w:val="28"/>
          <w:szCs w:val="28"/>
          <w:lang w:val="uk-UA"/>
        </w:rPr>
        <w:t xml:space="preserve"> </w:t>
      </w:r>
      <w:r w:rsidRPr="005D4829">
        <w:rPr>
          <w:color w:val="000000" w:themeColor="text1"/>
          <w:sz w:val="28"/>
          <w:szCs w:val="28"/>
          <w:lang w:val="uk-UA"/>
        </w:rPr>
        <w:t>протягом</w:t>
      </w:r>
      <w:r w:rsidR="005C0C81" w:rsidRPr="005D4829">
        <w:rPr>
          <w:color w:val="000000" w:themeColor="text1"/>
          <w:sz w:val="28"/>
          <w:szCs w:val="28"/>
          <w:lang w:val="uk-UA"/>
        </w:rPr>
        <w:t xml:space="preserve"> </w:t>
      </w:r>
      <w:r w:rsidRPr="005D4829">
        <w:rPr>
          <w:color w:val="000000" w:themeColor="text1"/>
          <w:sz w:val="28"/>
          <w:szCs w:val="28"/>
          <w:lang w:val="uk-UA"/>
        </w:rPr>
        <w:t>24-48</w:t>
      </w:r>
      <w:r w:rsidR="005C0C81" w:rsidRPr="005D4829">
        <w:rPr>
          <w:color w:val="000000" w:themeColor="text1"/>
          <w:sz w:val="28"/>
          <w:szCs w:val="28"/>
          <w:lang w:val="uk-UA"/>
        </w:rPr>
        <w:t xml:space="preserve"> </w:t>
      </w:r>
      <w:r w:rsidRPr="005D4829">
        <w:rPr>
          <w:color w:val="000000" w:themeColor="text1"/>
          <w:sz w:val="28"/>
          <w:szCs w:val="28"/>
          <w:lang w:val="uk-UA"/>
        </w:rPr>
        <w:t>годин</w:t>
      </w:r>
      <w:r w:rsidR="005C0C81" w:rsidRPr="005D4829">
        <w:rPr>
          <w:color w:val="000000" w:themeColor="text1"/>
          <w:sz w:val="28"/>
          <w:szCs w:val="28"/>
          <w:lang w:val="uk-UA"/>
        </w:rPr>
        <w:t xml:space="preserve"> </w:t>
      </w:r>
      <w:r w:rsidRPr="005D4829">
        <w:rPr>
          <w:color w:val="000000" w:themeColor="text1"/>
          <w:sz w:val="28"/>
          <w:szCs w:val="28"/>
          <w:lang w:val="uk-UA"/>
        </w:rPr>
        <w:t>прогресувало</w:t>
      </w:r>
      <w:r w:rsidR="005C0C81" w:rsidRPr="005D4829">
        <w:rPr>
          <w:color w:val="000000" w:themeColor="text1"/>
          <w:sz w:val="28"/>
          <w:szCs w:val="28"/>
          <w:lang w:val="uk-UA"/>
        </w:rPr>
        <w:t xml:space="preserve"> </w:t>
      </w:r>
      <w:r w:rsidRPr="005D4829">
        <w:rPr>
          <w:color w:val="000000" w:themeColor="text1"/>
          <w:sz w:val="28"/>
          <w:szCs w:val="28"/>
          <w:lang w:val="uk-UA"/>
        </w:rPr>
        <w:t>ураження</w:t>
      </w:r>
      <w:r w:rsidR="005C0C81" w:rsidRPr="005D4829">
        <w:rPr>
          <w:color w:val="000000" w:themeColor="text1"/>
          <w:sz w:val="28"/>
          <w:szCs w:val="28"/>
          <w:lang w:val="uk-UA"/>
        </w:rPr>
        <w:t xml:space="preserve"> </w:t>
      </w:r>
      <w:r w:rsidRPr="005D4829">
        <w:rPr>
          <w:color w:val="000000" w:themeColor="text1"/>
          <w:sz w:val="28"/>
          <w:szCs w:val="28"/>
          <w:lang w:val="uk-UA"/>
        </w:rPr>
        <w:t>легень</w:t>
      </w:r>
      <w:r w:rsidR="005C0C81" w:rsidRPr="005D4829">
        <w:rPr>
          <w:color w:val="000000" w:themeColor="text1"/>
          <w:sz w:val="28"/>
          <w:szCs w:val="28"/>
          <w:lang w:val="uk-UA"/>
        </w:rPr>
        <w:t xml:space="preserve"> </w:t>
      </w:r>
      <w:r w:rsidRPr="005D4829">
        <w:rPr>
          <w:color w:val="000000" w:themeColor="text1"/>
          <w:sz w:val="28"/>
          <w:szCs w:val="28"/>
          <w:lang w:val="uk-UA"/>
        </w:rPr>
        <w:t>&gt;</w:t>
      </w:r>
      <w:r w:rsidR="005C0C81" w:rsidRPr="005D4829">
        <w:rPr>
          <w:color w:val="000000" w:themeColor="text1"/>
          <w:sz w:val="28"/>
          <w:szCs w:val="28"/>
          <w:lang w:val="uk-UA"/>
        </w:rPr>
        <w:t xml:space="preserve"> </w:t>
      </w:r>
      <w:r w:rsidRPr="005D4829">
        <w:rPr>
          <w:color w:val="000000" w:themeColor="text1"/>
          <w:sz w:val="28"/>
          <w:szCs w:val="28"/>
          <w:lang w:val="uk-UA"/>
        </w:rPr>
        <w:t>50%</w:t>
      </w:r>
      <w:r w:rsidR="005C0C81" w:rsidRPr="005D4829">
        <w:rPr>
          <w:color w:val="000000" w:themeColor="text1"/>
          <w:sz w:val="28"/>
          <w:szCs w:val="28"/>
          <w:lang w:val="uk-UA"/>
        </w:rPr>
        <w:t xml:space="preserve"> </w:t>
      </w:r>
      <w:r w:rsidRPr="005D4829">
        <w:rPr>
          <w:color w:val="000000" w:themeColor="text1"/>
          <w:sz w:val="28"/>
          <w:szCs w:val="28"/>
          <w:lang w:val="uk-UA"/>
        </w:rPr>
        <w:t>слід</w:t>
      </w:r>
      <w:r w:rsidR="005C0C81" w:rsidRPr="005D4829">
        <w:rPr>
          <w:color w:val="000000" w:themeColor="text1"/>
          <w:sz w:val="28"/>
          <w:szCs w:val="28"/>
          <w:lang w:val="uk-UA"/>
        </w:rPr>
        <w:t xml:space="preserve"> </w:t>
      </w:r>
      <w:r w:rsidRPr="005D4829">
        <w:rPr>
          <w:color w:val="000000" w:themeColor="text1"/>
          <w:sz w:val="28"/>
          <w:szCs w:val="28"/>
          <w:lang w:val="uk-UA"/>
        </w:rPr>
        <w:t>віднести</w:t>
      </w:r>
      <w:r w:rsidR="005C0C81" w:rsidRPr="005D4829">
        <w:rPr>
          <w:color w:val="000000" w:themeColor="text1"/>
          <w:sz w:val="28"/>
          <w:szCs w:val="28"/>
          <w:lang w:val="uk-UA"/>
        </w:rPr>
        <w:t xml:space="preserve"> </w:t>
      </w:r>
      <w:r w:rsidRPr="005D4829">
        <w:rPr>
          <w:color w:val="000000" w:themeColor="text1"/>
          <w:sz w:val="28"/>
          <w:szCs w:val="28"/>
          <w:lang w:val="uk-UA"/>
        </w:rPr>
        <w:t>до</w:t>
      </w:r>
      <w:r w:rsidR="005C0C81" w:rsidRPr="005D4829">
        <w:rPr>
          <w:color w:val="000000" w:themeColor="text1"/>
          <w:sz w:val="28"/>
          <w:szCs w:val="28"/>
          <w:lang w:val="uk-UA"/>
        </w:rPr>
        <w:t xml:space="preserve"> </w:t>
      </w:r>
      <w:r w:rsidRPr="005D4829">
        <w:rPr>
          <w:color w:val="000000" w:themeColor="text1"/>
          <w:sz w:val="28"/>
          <w:szCs w:val="28"/>
          <w:lang w:val="uk-UA"/>
        </w:rPr>
        <w:t>важких</w:t>
      </w:r>
      <w:r w:rsidR="005C0C81" w:rsidRPr="005D4829">
        <w:rPr>
          <w:color w:val="000000" w:themeColor="text1"/>
          <w:sz w:val="28"/>
          <w:szCs w:val="28"/>
          <w:lang w:val="uk-UA"/>
        </w:rPr>
        <w:t xml:space="preserve"> </w:t>
      </w:r>
      <w:r w:rsidRPr="005D4829">
        <w:rPr>
          <w:color w:val="000000" w:themeColor="text1"/>
          <w:sz w:val="28"/>
          <w:szCs w:val="28"/>
          <w:lang w:val="uk-UA"/>
        </w:rPr>
        <w:t>випадків.</w:t>
      </w:r>
    </w:p>
    <w:p w14:paraId="6DC827D5" w14:textId="79961104" w:rsidR="004B1F95" w:rsidRPr="005D4829" w:rsidRDefault="004B1F95" w:rsidP="00F45B84">
      <w:pPr>
        <w:widowControl w:val="0"/>
        <w:numPr>
          <w:ilvl w:val="0"/>
          <w:numId w:val="12"/>
        </w:numPr>
        <w:spacing w:line="360" w:lineRule="auto"/>
        <w:ind w:left="0" w:firstLine="709"/>
        <w:jc w:val="both"/>
        <w:rPr>
          <w:color w:val="000000" w:themeColor="text1"/>
          <w:sz w:val="28"/>
          <w:szCs w:val="28"/>
          <w:lang w:val="uk-UA"/>
        </w:rPr>
      </w:pPr>
      <w:r w:rsidRPr="005D4829">
        <w:rPr>
          <w:color w:val="000000" w:themeColor="text1"/>
          <w:sz w:val="28"/>
          <w:szCs w:val="28"/>
          <w:lang w:val="uk-UA"/>
        </w:rPr>
        <w:t>Пацієнти</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критичному</w:t>
      </w:r>
      <w:r w:rsidR="005C0C81" w:rsidRPr="005D4829">
        <w:rPr>
          <w:color w:val="000000" w:themeColor="text1"/>
          <w:sz w:val="28"/>
          <w:szCs w:val="28"/>
          <w:lang w:val="uk-UA"/>
        </w:rPr>
        <w:t xml:space="preserve"> </w:t>
      </w:r>
      <w:r w:rsidRPr="005D4829">
        <w:rPr>
          <w:color w:val="000000" w:themeColor="text1"/>
          <w:sz w:val="28"/>
          <w:szCs w:val="28"/>
          <w:lang w:val="uk-UA"/>
        </w:rPr>
        <w:t>стані</w:t>
      </w:r>
      <w:r w:rsidR="00045705">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Відповідність</w:t>
      </w:r>
      <w:r w:rsidR="005C0C81" w:rsidRPr="005D4829">
        <w:rPr>
          <w:color w:val="000000" w:themeColor="text1"/>
          <w:sz w:val="28"/>
          <w:szCs w:val="28"/>
          <w:lang w:val="uk-UA"/>
        </w:rPr>
        <w:t xml:space="preserve"> </w:t>
      </w:r>
      <w:r w:rsidRPr="005D4829">
        <w:rPr>
          <w:color w:val="000000" w:themeColor="text1"/>
          <w:sz w:val="28"/>
          <w:szCs w:val="28"/>
          <w:lang w:val="uk-UA"/>
        </w:rPr>
        <w:t>будь-якому</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наступних</w:t>
      </w:r>
      <w:r w:rsidR="005C0C81" w:rsidRPr="005D4829">
        <w:rPr>
          <w:color w:val="000000" w:themeColor="text1"/>
          <w:sz w:val="28"/>
          <w:szCs w:val="28"/>
          <w:lang w:val="uk-UA"/>
        </w:rPr>
        <w:t xml:space="preserve"> </w:t>
      </w:r>
      <w:r w:rsidRPr="005D4829">
        <w:rPr>
          <w:color w:val="000000" w:themeColor="text1"/>
          <w:sz w:val="28"/>
          <w:szCs w:val="28"/>
          <w:lang w:val="uk-UA"/>
        </w:rPr>
        <w:t>критеріїв:</w:t>
      </w:r>
      <w:r w:rsidR="005C0C81" w:rsidRPr="005D4829">
        <w:rPr>
          <w:color w:val="000000" w:themeColor="text1"/>
          <w:sz w:val="28"/>
          <w:szCs w:val="28"/>
          <w:lang w:val="uk-UA"/>
        </w:rPr>
        <w:t xml:space="preserve"> </w:t>
      </w:r>
      <w:r w:rsidRPr="005D4829">
        <w:rPr>
          <w:color w:val="000000" w:themeColor="text1"/>
          <w:sz w:val="28"/>
          <w:szCs w:val="28"/>
          <w:lang w:val="uk-UA"/>
        </w:rPr>
        <w:t>виникнення</w:t>
      </w:r>
      <w:r w:rsidR="005C0C81" w:rsidRPr="005D4829">
        <w:rPr>
          <w:color w:val="000000" w:themeColor="text1"/>
          <w:sz w:val="28"/>
          <w:szCs w:val="28"/>
          <w:lang w:val="uk-UA"/>
        </w:rPr>
        <w:t xml:space="preserve"> </w:t>
      </w:r>
      <w:r w:rsidRPr="005D4829">
        <w:rPr>
          <w:color w:val="000000" w:themeColor="text1"/>
          <w:sz w:val="28"/>
          <w:szCs w:val="28"/>
          <w:lang w:val="uk-UA"/>
        </w:rPr>
        <w:t>дихальної</w:t>
      </w:r>
      <w:r w:rsidR="005C0C81" w:rsidRPr="005D4829">
        <w:rPr>
          <w:color w:val="000000" w:themeColor="text1"/>
          <w:sz w:val="28"/>
          <w:szCs w:val="28"/>
          <w:lang w:val="uk-UA"/>
        </w:rPr>
        <w:t xml:space="preserve"> </w:t>
      </w:r>
      <w:r w:rsidRPr="005D4829">
        <w:rPr>
          <w:color w:val="000000" w:themeColor="text1"/>
          <w:sz w:val="28"/>
          <w:szCs w:val="28"/>
          <w:lang w:val="uk-UA"/>
        </w:rPr>
        <w:t>недостатності,</w:t>
      </w:r>
      <w:r w:rsidR="005C0C81" w:rsidRPr="005D4829">
        <w:rPr>
          <w:color w:val="000000" w:themeColor="text1"/>
          <w:sz w:val="28"/>
          <w:szCs w:val="28"/>
          <w:lang w:val="uk-UA"/>
        </w:rPr>
        <w:t xml:space="preserve"> </w:t>
      </w:r>
      <w:r w:rsidRPr="005D4829">
        <w:rPr>
          <w:color w:val="000000" w:themeColor="text1"/>
          <w:sz w:val="28"/>
          <w:szCs w:val="28"/>
          <w:lang w:val="uk-UA"/>
        </w:rPr>
        <w:t>що</w:t>
      </w:r>
      <w:r w:rsidR="005C0C81" w:rsidRPr="005D4829">
        <w:rPr>
          <w:color w:val="000000" w:themeColor="text1"/>
          <w:sz w:val="28"/>
          <w:szCs w:val="28"/>
          <w:lang w:val="uk-UA"/>
        </w:rPr>
        <w:t xml:space="preserve"> </w:t>
      </w:r>
      <w:r w:rsidRPr="005D4829">
        <w:rPr>
          <w:color w:val="000000" w:themeColor="text1"/>
          <w:sz w:val="28"/>
          <w:szCs w:val="28"/>
          <w:lang w:val="uk-UA"/>
        </w:rPr>
        <w:t>потребує</w:t>
      </w:r>
      <w:r w:rsidR="005C0C81" w:rsidRPr="005D4829">
        <w:rPr>
          <w:color w:val="000000" w:themeColor="text1"/>
          <w:sz w:val="28"/>
          <w:szCs w:val="28"/>
          <w:lang w:val="uk-UA"/>
        </w:rPr>
        <w:t xml:space="preserve"> </w:t>
      </w:r>
      <w:r w:rsidRPr="005D4829">
        <w:rPr>
          <w:color w:val="000000" w:themeColor="text1"/>
          <w:sz w:val="28"/>
          <w:szCs w:val="28"/>
          <w:lang w:val="uk-UA"/>
        </w:rPr>
        <w:t>механічної</w:t>
      </w:r>
      <w:r w:rsidR="005C0C81" w:rsidRPr="005D4829">
        <w:rPr>
          <w:color w:val="000000" w:themeColor="text1"/>
          <w:sz w:val="28"/>
          <w:szCs w:val="28"/>
          <w:lang w:val="uk-UA"/>
        </w:rPr>
        <w:t xml:space="preserve"> </w:t>
      </w:r>
      <w:r w:rsidRPr="005D4829">
        <w:rPr>
          <w:color w:val="000000" w:themeColor="text1"/>
          <w:sz w:val="28"/>
          <w:szCs w:val="28"/>
          <w:lang w:val="uk-UA"/>
        </w:rPr>
        <w:t>вентиляції;</w:t>
      </w:r>
      <w:r w:rsidR="005C0C81" w:rsidRPr="005D4829">
        <w:rPr>
          <w:color w:val="000000" w:themeColor="text1"/>
          <w:sz w:val="28"/>
          <w:szCs w:val="28"/>
          <w:lang w:val="uk-UA"/>
        </w:rPr>
        <w:t xml:space="preserve"> </w:t>
      </w:r>
      <w:r w:rsidRPr="005D4829">
        <w:rPr>
          <w:color w:val="000000" w:themeColor="text1"/>
          <w:sz w:val="28"/>
          <w:szCs w:val="28"/>
          <w:lang w:val="uk-UA"/>
        </w:rPr>
        <w:t>наявність</w:t>
      </w:r>
      <w:r w:rsidR="005C0C81" w:rsidRPr="005D4829">
        <w:rPr>
          <w:color w:val="000000" w:themeColor="text1"/>
          <w:sz w:val="28"/>
          <w:szCs w:val="28"/>
          <w:lang w:val="uk-UA"/>
        </w:rPr>
        <w:t xml:space="preserve"> </w:t>
      </w:r>
      <w:r w:rsidRPr="005D4829">
        <w:rPr>
          <w:color w:val="000000" w:themeColor="text1"/>
          <w:sz w:val="28"/>
          <w:szCs w:val="28"/>
          <w:lang w:val="uk-UA"/>
        </w:rPr>
        <w:t>шоку;</w:t>
      </w:r>
      <w:r w:rsidR="005C0C81" w:rsidRPr="005D4829">
        <w:rPr>
          <w:color w:val="000000" w:themeColor="text1"/>
          <w:sz w:val="28"/>
          <w:szCs w:val="28"/>
          <w:lang w:val="uk-UA"/>
        </w:rPr>
        <w:t xml:space="preserve"> </w:t>
      </w:r>
      <w:r w:rsidRPr="005D4829">
        <w:rPr>
          <w:color w:val="000000" w:themeColor="text1"/>
          <w:sz w:val="28"/>
          <w:szCs w:val="28"/>
          <w:lang w:val="uk-UA"/>
        </w:rPr>
        <w:t>інша</w:t>
      </w:r>
      <w:r w:rsidR="005C0C81" w:rsidRPr="005D4829">
        <w:rPr>
          <w:color w:val="000000" w:themeColor="text1"/>
          <w:sz w:val="28"/>
          <w:szCs w:val="28"/>
          <w:lang w:val="uk-UA"/>
        </w:rPr>
        <w:t xml:space="preserve"> </w:t>
      </w:r>
      <w:r w:rsidRPr="005D4829">
        <w:rPr>
          <w:color w:val="000000" w:themeColor="text1"/>
          <w:sz w:val="28"/>
          <w:szCs w:val="28"/>
          <w:lang w:val="uk-UA"/>
        </w:rPr>
        <w:t>недостатність</w:t>
      </w:r>
      <w:r w:rsidR="005C0C81" w:rsidRPr="005D4829">
        <w:rPr>
          <w:color w:val="000000" w:themeColor="text1"/>
          <w:sz w:val="28"/>
          <w:szCs w:val="28"/>
          <w:lang w:val="uk-UA"/>
        </w:rPr>
        <w:t xml:space="preserve"> </w:t>
      </w:r>
      <w:r w:rsidRPr="005D4829">
        <w:rPr>
          <w:color w:val="000000" w:themeColor="text1"/>
          <w:sz w:val="28"/>
          <w:szCs w:val="28"/>
          <w:lang w:val="uk-UA"/>
        </w:rPr>
        <w:t>органів</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систем</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яка</w:t>
      </w:r>
      <w:r w:rsidR="005C0C81" w:rsidRPr="005D4829">
        <w:rPr>
          <w:color w:val="000000" w:themeColor="text1"/>
          <w:sz w:val="28"/>
          <w:szCs w:val="28"/>
          <w:lang w:val="uk-UA"/>
        </w:rPr>
        <w:t xml:space="preserve"> </w:t>
      </w:r>
      <w:r w:rsidRPr="005D4829">
        <w:rPr>
          <w:color w:val="000000" w:themeColor="text1"/>
          <w:sz w:val="28"/>
          <w:szCs w:val="28"/>
          <w:lang w:val="uk-UA"/>
        </w:rPr>
        <w:t>потребує</w:t>
      </w:r>
      <w:r w:rsidR="005C0C81" w:rsidRPr="005D4829">
        <w:rPr>
          <w:color w:val="000000" w:themeColor="text1"/>
          <w:sz w:val="28"/>
          <w:szCs w:val="28"/>
          <w:lang w:val="uk-UA"/>
        </w:rPr>
        <w:t xml:space="preserve"> </w:t>
      </w:r>
      <w:r w:rsidRPr="005D4829">
        <w:rPr>
          <w:color w:val="000000" w:themeColor="text1"/>
          <w:sz w:val="28"/>
          <w:szCs w:val="28"/>
          <w:lang w:val="uk-UA"/>
        </w:rPr>
        <w:t>спостереження</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лікування</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відділенні</w:t>
      </w:r>
      <w:r w:rsidR="005C0C81" w:rsidRPr="005D4829">
        <w:rPr>
          <w:color w:val="000000" w:themeColor="text1"/>
          <w:sz w:val="28"/>
          <w:szCs w:val="28"/>
          <w:lang w:val="uk-UA"/>
        </w:rPr>
        <w:t xml:space="preserve"> </w:t>
      </w:r>
      <w:r w:rsidRPr="005D4829">
        <w:rPr>
          <w:color w:val="000000" w:themeColor="text1"/>
          <w:sz w:val="28"/>
          <w:szCs w:val="28"/>
          <w:lang w:val="uk-UA"/>
        </w:rPr>
        <w:t>інтенсивної</w:t>
      </w:r>
      <w:r w:rsidR="005C0C81" w:rsidRPr="005D4829">
        <w:rPr>
          <w:color w:val="000000" w:themeColor="text1"/>
          <w:sz w:val="28"/>
          <w:szCs w:val="28"/>
          <w:lang w:val="uk-UA"/>
        </w:rPr>
        <w:t xml:space="preserve"> </w:t>
      </w:r>
      <w:r w:rsidRPr="005D4829">
        <w:rPr>
          <w:color w:val="000000" w:themeColor="text1"/>
          <w:sz w:val="28"/>
          <w:szCs w:val="28"/>
          <w:lang w:val="uk-UA"/>
        </w:rPr>
        <w:t>терапії</w:t>
      </w:r>
      <w:r w:rsidR="00045705">
        <w:rPr>
          <w:color w:val="000000" w:themeColor="text1"/>
          <w:sz w:val="28"/>
          <w:szCs w:val="28"/>
          <w:lang w:val="uk-UA"/>
        </w:rPr>
        <w:t xml:space="preserve"> </w:t>
      </w:r>
      <w:r w:rsidR="00045705" w:rsidRPr="00045FA0">
        <w:rPr>
          <w:iCs/>
          <w:sz w:val="28"/>
          <w:szCs w:val="28"/>
          <w:shd w:val="clear" w:color="auto" w:fill="FFFFFF"/>
          <w:lang w:val="uk-UA"/>
        </w:rPr>
        <w:t>[</w:t>
      </w:r>
      <w:r w:rsidR="00045705" w:rsidRPr="00045705">
        <w:rPr>
          <w:iCs/>
          <w:sz w:val="28"/>
          <w:szCs w:val="28"/>
          <w:shd w:val="clear" w:color="auto" w:fill="FFFFFF"/>
          <w:lang w:val="uk-UA"/>
        </w:rPr>
        <w:t>3</w:t>
      </w:r>
      <w:r w:rsidR="00045705" w:rsidRPr="00045FA0">
        <w:rPr>
          <w:iCs/>
          <w:sz w:val="28"/>
          <w:szCs w:val="28"/>
          <w:shd w:val="clear" w:color="auto" w:fill="FFFFFF"/>
          <w:lang w:val="uk-UA"/>
        </w:rPr>
        <w:t>]</w:t>
      </w:r>
      <w:r w:rsidRPr="005D4829">
        <w:rPr>
          <w:color w:val="000000" w:themeColor="text1"/>
          <w:sz w:val="28"/>
          <w:szCs w:val="28"/>
          <w:lang w:val="uk-UA"/>
        </w:rPr>
        <w:t>.</w:t>
      </w:r>
    </w:p>
    <w:p w14:paraId="32AD0B45" w14:textId="40B43F97" w:rsidR="004B1F95" w:rsidRPr="005D4829" w:rsidRDefault="004B1F95" w:rsidP="00F45B84">
      <w:pPr>
        <w:widowControl w:val="0"/>
        <w:spacing w:line="360" w:lineRule="auto"/>
        <w:ind w:firstLine="709"/>
        <w:jc w:val="both"/>
        <w:rPr>
          <w:color w:val="000000" w:themeColor="text1"/>
          <w:sz w:val="28"/>
          <w:szCs w:val="28"/>
          <w:lang w:val="uk-UA"/>
        </w:rPr>
      </w:pPr>
      <w:r w:rsidRPr="005D4829">
        <w:rPr>
          <w:color w:val="000000" w:themeColor="text1"/>
          <w:sz w:val="28"/>
          <w:szCs w:val="28"/>
          <w:lang w:val="uk-UA"/>
        </w:rPr>
        <w:t>Критичні</w:t>
      </w:r>
      <w:r w:rsidR="005C0C81" w:rsidRPr="005D4829">
        <w:rPr>
          <w:color w:val="000000" w:themeColor="text1"/>
          <w:sz w:val="28"/>
          <w:szCs w:val="28"/>
          <w:lang w:val="uk-UA"/>
        </w:rPr>
        <w:t xml:space="preserve"> </w:t>
      </w:r>
      <w:r w:rsidRPr="005D4829">
        <w:rPr>
          <w:color w:val="000000" w:themeColor="text1"/>
          <w:sz w:val="28"/>
          <w:szCs w:val="28"/>
          <w:lang w:val="uk-UA"/>
        </w:rPr>
        <w:t>випадки</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подальшому</w:t>
      </w:r>
      <w:r w:rsidR="005C0C81" w:rsidRPr="005D4829">
        <w:rPr>
          <w:color w:val="000000" w:themeColor="text1"/>
          <w:sz w:val="28"/>
          <w:szCs w:val="28"/>
          <w:lang w:val="uk-UA"/>
        </w:rPr>
        <w:t xml:space="preserve"> </w:t>
      </w:r>
      <w:r w:rsidRPr="005D4829">
        <w:rPr>
          <w:color w:val="000000" w:themeColor="text1"/>
          <w:sz w:val="28"/>
          <w:szCs w:val="28"/>
          <w:lang w:val="uk-UA"/>
        </w:rPr>
        <w:t>поділяються</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ранню,</w:t>
      </w:r>
      <w:r w:rsidR="005C0C81" w:rsidRPr="005D4829">
        <w:rPr>
          <w:color w:val="000000" w:themeColor="text1"/>
          <w:sz w:val="28"/>
          <w:szCs w:val="28"/>
          <w:lang w:val="uk-UA"/>
        </w:rPr>
        <w:t xml:space="preserve"> </w:t>
      </w:r>
      <w:r w:rsidRPr="005D4829">
        <w:rPr>
          <w:color w:val="000000" w:themeColor="text1"/>
          <w:sz w:val="28"/>
          <w:szCs w:val="28"/>
          <w:lang w:val="uk-UA"/>
        </w:rPr>
        <w:t>проміжну</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пізню</w:t>
      </w:r>
      <w:r w:rsidR="005C0C81" w:rsidRPr="005D4829">
        <w:rPr>
          <w:color w:val="000000" w:themeColor="text1"/>
          <w:sz w:val="28"/>
          <w:szCs w:val="28"/>
          <w:lang w:val="uk-UA"/>
        </w:rPr>
        <w:t xml:space="preserve"> </w:t>
      </w:r>
      <w:r w:rsidRPr="005D4829">
        <w:rPr>
          <w:color w:val="000000" w:themeColor="text1"/>
          <w:sz w:val="28"/>
          <w:szCs w:val="28"/>
          <w:lang w:val="uk-UA"/>
        </w:rPr>
        <w:t>стадії</w:t>
      </w:r>
      <w:r w:rsidR="005C0C81" w:rsidRPr="005D4829">
        <w:rPr>
          <w:color w:val="000000" w:themeColor="text1"/>
          <w:sz w:val="28"/>
          <w:szCs w:val="28"/>
          <w:lang w:val="uk-UA"/>
        </w:rPr>
        <w:t xml:space="preserve"> </w:t>
      </w:r>
      <w:r w:rsidRPr="005D4829">
        <w:rPr>
          <w:color w:val="000000" w:themeColor="text1"/>
          <w:sz w:val="28"/>
          <w:szCs w:val="28"/>
          <w:lang w:val="uk-UA"/>
        </w:rPr>
        <w:t>відповідно</w:t>
      </w:r>
      <w:r w:rsidR="005C0C81" w:rsidRPr="005D4829">
        <w:rPr>
          <w:color w:val="000000" w:themeColor="text1"/>
          <w:sz w:val="28"/>
          <w:szCs w:val="28"/>
          <w:lang w:val="uk-UA"/>
        </w:rPr>
        <w:t xml:space="preserve"> </w:t>
      </w:r>
      <w:r w:rsidRPr="005D4829">
        <w:rPr>
          <w:color w:val="000000" w:themeColor="text1"/>
          <w:sz w:val="28"/>
          <w:szCs w:val="28"/>
          <w:lang w:val="uk-UA"/>
        </w:rPr>
        <w:t>до</w:t>
      </w:r>
      <w:r w:rsidR="005C0C81" w:rsidRPr="005D4829">
        <w:rPr>
          <w:color w:val="000000" w:themeColor="text1"/>
          <w:sz w:val="28"/>
          <w:szCs w:val="28"/>
          <w:lang w:val="uk-UA"/>
        </w:rPr>
        <w:t xml:space="preserve"> </w:t>
      </w:r>
      <w:r w:rsidRPr="005D4829">
        <w:rPr>
          <w:color w:val="000000" w:themeColor="text1"/>
          <w:sz w:val="28"/>
          <w:szCs w:val="28"/>
          <w:lang w:val="uk-UA"/>
        </w:rPr>
        <w:t>індексу</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оксигенації</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комплаєнсу</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дихальної</w:t>
      </w:r>
      <w:r w:rsidR="005C0C81" w:rsidRPr="005D4829">
        <w:rPr>
          <w:color w:val="000000" w:themeColor="text1"/>
          <w:sz w:val="28"/>
          <w:szCs w:val="28"/>
          <w:lang w:val="uk-UA"/>
        </w:rPr>
        <w:t xml:space="preserve"> </w:t>
      </w:r>
      <w:r w:rsidRPr="005D4829">
        <w:rPr>
          <w:color w:val="000000" w:themeColor="text1"/>
          <w:sz w:val="28"/>
          <w:szCs w:val="28"/>
          <w:lang w:val="uk-UA"/>
        </w:rPr>
        <w:t>системи.</w:t>
      </w:r>
    </w:p>
    <w:p w14:paraId="33961754" w14:textId="714771E4" w:rsidR="004B1F95" w:rsidRPr="005D4829" w:rsidRDefault="004B1F95" w:rsidP="00F45B84">
      <w:pPr>
        <w:widowControl w:val="0"/>
        <w:spacing w:line="360" w:lineRule="auto"/>
        <w:ind w:firstLine="709"/>
        <w:jc w:val="both"/>
        <w:rPr>
          <w:color w:val="000000" w:themeColor="text1"/>
          <w:sz w:val="28"/>
          <w:szCs w:val="28"/>
          <w:lang w:val="uk-UA"/>
        </w:rPr>
      </w:pP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Рання</w:t>
      </w:r>
      <w:r w:rsidR="005C0C81" w:rsidRPr="005D4829">
        <w:rPr>
          <w:color w:val="000000" w:themeColor="text1"/>
          <w:sz w:val="28"/>
          <w:szCs w:val="28"/>
          <w:lang w:val="uk-UA"/>
        </w:rPr>
        <w:t xml:space="preserve"> </w:t>
      </w:r>
      <w:r w:rsidRPr="005D4829">
        <w:rPr>
          <w:color w:val="000000" w:themeColor="text1"/>
          <w:sz w:val="28"/>
          <w:szCs w:val="28"/>
          <w:lang w:val="uk-UA"/>
        </w:rPr>
        <w:t>стадія:</w:t>
      </w:r>
      <w:r w:rsidR="005C0C81" w:rsidRPr="005D4829">
        <w:rPr>
          <w:color w:val="000000" w:themeColor="text1"/>
          <w:sz w:val="28"/>
          <w:szCs w:val="28"/>
          <w:lang w:val="uk-UA"/>
        </w:rPr>
        <w:t xml:space="preserve"> </w:t>
      </w:r>
      <w:r w:rsidRPr="005D4829">
        <w:rPr>
          <w:color w:val="000000" w:themeColor="text1"/>
          <w:sz w:val="28"/>
          <w:szCs w:val="28"/>
          <w:lang w:val="uk-UA"/>
        </w:rPr>
        <w:t>індекс</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оксигенації</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знаходиться</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межах</w:t>
      </w:r>
      <w:r w:rsidR="005C0C81" w:rsidRPr="005D4829">
        <w:rPr>
          <w:color w:val="000000" w:themeColor="text1"/>
          <w:sz w:val="28"/>
          <w:szCs w:val="28"/>
          <w:lang w:val="uk-UA"/>
        </w:rPr>
        <w:t xml:space="preserve"> </w:t>
      </w:r>
      <w:r w:rsidRPr="005D4829">
        <w:rPr>
          <w:color w:val="000000" w:themeColor="text1"/>
          <w:sz w:val="28"/>
          <w:szCs w:val="28"/>
          <w:lang w:val="uk-UA"/>
        </w:rPr>
        <w:t>100-150</w:t>
      </w:r>
      <w:r w:rsidR="005C0C81" w:rsidRPr="005D4829">
        <w:rPr>
          <w:color w:val="000000" w:themeColor="text1"/>
          <w:sz w:val="28"/>
          <w:szCs w:val="28"/>
          <w:lang w:val="uk-UA"/>
        </w:rPr>
        <w:t xml:space="preserve"> </w:t>
      </w:r>
      <w:r w:rsidRPr="005D4829">
        <w:rPr>
          <w:color w:val="000000" w:themeColor="text1"/>
          <w:sz w:val="28"/>
          <w:szCs w:val="28"/>
          <w:lang w:val="uk-UA"/>
        </w:rPr>
        <w:t>мм</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рт.ст</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комплаєнс</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респіраторної</w:t>
      </w:r>
      <w:r w:rsidR="005C0C81" w:rsidRPr="005D4829">
        <w:rPr>
          <w:color w:val="000000" w:themeColor="text1"/>
          <w:sz w:val="28"/>
          <w:szCs w:val="28"/>
          <w:lang w:val="uk-UA"/>
        </w:rPr>
        <w:t xml:space="preserve"> </w:t>
      </w:r>
      <w:r w:rsidRPr="005D4829">
        <w:rPr>
          <w:color w:val="000000" w:themeColor="text1"/>
          <w:sz w:val="28"/>
          <w:szCs w:val="28"/>
          <w:lang w:val="uk-UA"/>
        </w:rPr>
        <w:t>системи</w:t>
      </w:r>
      <w:r w:rsidR="005C0C81" w:rsidRPr="005D4829">
        <w:rPr>
          <w:color w:val="000000" w:themeColor="text1"/>
          <w:sz w:val="28"/>
          <w:szCs w:val="28"/>
          <w:lang w:val="uk-UA"/>
        </w:rPr>
        <w:t xml:space="preserve"> </w:t>
      </w:r>
      <w:r w:rsidRPr="005D4829">
        <w:rPr>
          <w:color w:val="000000" w:themeColor="text1"/>
          <w:sz w:val="28"/>
          <w:szCs w:val="28"/>
          <w:lang w:val="uk-UA"/>
        </w:rPr>
        <w:t>&gt;</w:t>
      </w:r>
      <w:r w:rsidR="005C0C81" w:rsidRPr="005D4829">
        <w:rPr>
          <w:color w:val="000000" w:themeColor="text1"/>
          <w:sz w:val="28"/>
          <w:szCs w:val="28"/>
          <w:lang w:val="uk-UA"/>
        </w:rPr>
        <w:t xml:space="preserve"> </w:t>
      </w:r>
      <w:r w:rsidRPr="005D4829">
        <w:rPr>
          <w:color w:val="000000" w:themeColor="text1"/>
          <w:sz w:val="28"/>
          <w:szCs w:val="28"/>
          <w:lang w:val="uk-UA"/>
        </w:rPr>
        <w:t>30</w:t>
      </w:r>
      <w:r w:rsidR="005C0C81" w:rsidRPr="005D4829">
        <w:rPr>
          <w:color w:val="000000" w:themeColor="text1"/>
          <w:sz w:val="28"/>
          <w:szCs w:val="28"/>
          <w:lang w:val="uk-UA"/>
        </w:rPr>
        <w:t xml:space="preserve"> </w:t>
      </w:r>
      <w:r w:rsidRPr="005D4829">
        <w:rPr>
          <w:color w:val="000000" w:themeColor="text1"/>
          <w:sz w:val="28"/>
          <w:szCs w:val="28"/>
          <w:lang w:val="uk-UA"/>
        </w:rPr>
        <w:t>мл/см</w:t>
      </w:r>
      <w:r w:rsidR="005C0C81" w:rsidRPr="005D4829">
        <w:rPr>
          <w:color w:val="000000" w:themeColor="text1"/>
          <w:sz w:val="28"/>
          <w:szCs w:val="28"/>
          <w:lang w:val="uk-UA"/>
        </w:rPr>
        <w:t xml:space="preserve"> </w:t>
      </w:r>
      <w:r w:rsidRPr="005D4829">
        <w:rPr>
          <w:color w:val="000000" w:themeColor="text1"/>
          <w:sz w:val="28"/>
          <w:szCs w:val="28"/>
          <w:lang w:val="uk-UA"/>
        </w:rPr>
        <w:t>H2O;</w:t>
      </w:r>
      <w:r w:rsidR="005C0C81" w:rsidRPr="005D4829">
        <w:rPr>
          <w:color w:val="000000" w:themeColor="text1"/>
          <w:sz w:val="28"/>
          <w:szCs w:val="28"/>
          <w:lang w:val="uk-UA"/>
        </w:rPr>
        <w:t xml:space="preserve"> </w:t>
      </w:r>
      <w:r w:rsidRPr="005D4829">
        <w:rPr>
          <w:color w:val="000000" w:themeColor="text1"/>
          <w:sz w:val="28"/>
          <w:szCs w:val="28"/>
          <w:lang w:val="uk-UA"/>
        </w:rPr>
        <w:t>без</w:t>
      </w:r>
      <w:r w:rsidR="005C0C81" w:rsidRPr="005D4829">
        <w:rPr>
          <w:color w:val="000000" w:themeColor="text1"/>
          <w:sz w:val="28"/>
          <w:szCs w:val="28"/>
          <w:lang w:val="uk-UA"/>
        </w:rPr>
        <w:t xml:space="preserve"> </w:t>
      </w:r>
      <w:r w:rsidRPr="005D4829">
        <w:rPr>
          <w:color w:val="000000" w:themeColor="text1"/>
          <w:sz w:val="28"/>
          <w:szCs w:val="28"/>
          <w:lang w:val="uk-UA"/>
        </w:rPr>
        <w:t>недостатності</w:t>
      </w:r>
      <w:r w:rsidR="005C0C81" w:rsidRPr="005D4829">
        <w:rPr>
          <w:color w:val="000000" w:themeColor="text1"/>
          <w:sz w:val="28"/>
          <w:szCs w:val="28"/>
          <w:lang w:val="uk-UA"/>
        </w:rPr>
        <w:t xml:space="preserve"> </w:t>
      </w:r>
      <w:r w:rsidRPr="005D4829">
        <w:rPr>
          <w:color w:val="000000" w:themeColor="text1"/>
          <w:sz w:val="28"/>
          <w:szCs w:val="28"/>
          <w:lang w:val="uk-UA"/>
        </w:rPr>
        <w:t>інших</w:t>
      </w:r>
      <w:r w:rsidR="005C0C81" w:rsidRPr="005D4829">
        <w:rPr>
          <w:color w:val="000000" w:themeColor="text1"/>
          <w:sz w:val="28"/>
          <w:szCs w:val="28"/>
          <w:lang w:val="uk-UA"/>
        </w:rPr>
        <w:t xml:space="preserve"> </w:t>
      </w:r>
      <w:r w:rsidRPr="005D4829">
        <w:rPr>
          <w:color w:val="000000" w:themeColor="text1"/>
          <w:sz w:val="28"/>
          <w:szCs w:val="28"/>
          <w:lang w:val="uk-UA"/>
        </w:rPr>
        <w:t>органів</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систем,</w:t>
      </w:r>
      <w:r w:rsidR="005C0C81" w:rsidRPr="005D4829">
        <w:rPr>
          <w:color w:val="000000" w:themeColor="text1"/>
          <w:sz w:val="28"/>
          <w:szCs w:val="28"/>
          <w:lang w:val="uk-UA"/>
        </w:rPr>
        <w:t xml:space="preserve"> </w:t>
      </w:r>
      <w:r w:rsidRPr="005D4829">
        <w:rPr>
          <w:color w:val="000000" w:themeColor="text1"/>
          <w:sz w:val="28"/>
          <w:szCs w:val="28"/>
          <w:lang w:val="uk-UA"/>
        </w:rPr>
        <w:t>крім</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легенів</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пацієнта</w:t>
      </w:r>
      <w:r w:rsidR="005C0C81" w:rsidRPr="005D4829">
        <w:rPr>
          <w:color w:val="000000" w:themeColor="text1"/>
          <w:sz w:val="28"/>
          <w:szCs w:val="28"/>
          <w:lang w:val="uk-UA"/>
        </w:rPr>
        <w:t xml:space="preserve"> </w:t>
      </w:r>
      <w:r w:rsidRPr="005D4829">
        <w:rPr>
          <w:color w:val="000000" w:themeColor="text1"/>
          <w:sz w:val="28"/>
          <w:szCs w:val="28"/>
          <w:lang w:val="uk-UA"/>
        </w:rPr>
        <w:t>є</w:t>
      </w:r>
      <w:r w:rsidR="005C0C81" w:rsidRPr="005D4829">
        <w:rPr>
          <w:color w:val="000000" w:themeColor="text1"/>
          <w:sz w:val="28"/>
          <w:szCs w:val="28"/>
          <w:lang w:val="uk-UA"/>
        </w:rPr>
        <w:t xml:space="preserve"> </w:t>
      </w:r>
      <w:r w:rsidRPr="005D4829">
        <w:rPr>
          <w:color w:val="000000" w:themeColor="text1"/>
          <w:sz w:val="28"/>
          <w:szCs w:val="28"/>
          <w:lang w:val="uk-UA"/>
        </w:rPr>
        <w:t>великий</w:t>
      </w:r>
      <w:r w:rsidR="005C0C81" w:rsidRPr="005D4829">
        <w:rPr>
          <w:color w:val="000000" w:themeColor="text1"/>
          <w:sz w:val="28"/>
          <w:szCs w:val="28"/>
          <w:lang w:val="uk-UA"/>
        </w:rPr>
        <w:t xml:space="preserve"> </w:t>
      </w:r>
      <w:r w:rsidRPr="005D4829">
        <w:rPr>
          <w:color w:val="000000" w:themeColor="text1"/>
          <w:sz w:val="28"/>
          <w:szCs w:val="28"/>
          <w:lang w:val="uk-UA"/>
        </w:rPr>
        <w:t>шанс</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одужання</w:t>
      </w:r>
      <w:r w:rsidR="005C0C81" w:rsidRPr="005D4829">
        <w:rPr>
          <w:color w:val="000000" w:themeColor="text1"/>
          <w:sz w:val="28"/>
          <w:szCs w:val="28"/>
          <w:lang w:val="uk-UA"/>
        </w:rPr>
        <w:t xml:space="preserve"> </w:t>
      </w:r>
      <w:r w:rsidRPr="005D4829">
        <w:rPr>
          <w:color w:val="000000" w:themeColor="text1"/>
          <w:sz w:val="28"/>
          <w:szCs w:val="28"/>
          <w:lang w:val="uk-UA"/>
        </w:rPr>
        <w:t>через</w:t>
      </w:r>
      <w:r w:rsidR="005C0C81" w:rsidRPr="005D4829">
        <w:rPr>
          <w:color w:val="000000" w:themeColor="text1"/>
          <w:sz w:val="28"/>
          <w:szCs w:val="28"/>
          <w:lang w:val="uk-UA"/>
        </w:rPr>
        <w:t xml:space="preserve"> </w:t>
      </w:r>
      <w:r w:rsidRPr="005D4829">
        <w:rPr>
          <w:color w:val="000000" w:themeColor="text1"/>
          <w:sz w:val="28"/>
          <w:szCs w:val="28"/>
          <w:lang w:val="uk-UA"/>
        </w:rPr>
        <w:t>активну</w:t>
      </w:r>
      <w:r w:rsidR="005C0C81" w:rsidRPr="005D4829">
        <w:rPr>
          <w:color w:val="000000" w:themeColor="text1"/>
          <w:sz w:val="28"/>
          <w:szCs w:val="28"/>
          <w:lang w:val="uk-UA"/>
        </w:rPr>
        <w:t xml:space="preserve"> </w:t>
      </w:r>
      <w:r w:rsidRPr="005D4829">
        <w:rPr>
          <w:color w:val="000000" w:themeColor="text1"/>
          <w:sz w:val="28"/>
          <w:szCs w:val="28"/>
          <w:lang w:val="uk-UA"/>
        </w:rPr>
        <w:t>противірусну,</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антицитокінову</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підтримуючу</w:t>
      </w:r>
      <w:r w:rsidR="005C0C81" w:rsidRPr="005D4829">
        <w:rPr>
          <w:color w:val="000000" w:themeColor="text1"/>
          <w:sz w:val="28"/>
          <w:szCs w:val="28"/>
          <w:lang w:val="uk-UA"/>
        </w:rPr>
        <w:t xml:space="preserve"> </w:t>
      </w:r>
      <w:r w:rsidRPr="005D4829">
        <w:rPr>
          <w:color w:val="000000" w:themeColor="text1"/>
          <w:sz w:val="28"/>
          <w:szCs w:val="28"/>
          <w:lang w:val="uk-UA"/>
        </w:rPr>
        <w:t>терапію.</w:t>
      </w:r>
    </w:p>
    <w:p w14:paraId="2009D360" w14:textId="4E4190A4" w:rsidR="004B1F95" w:rsidRPr="005D4829" w:rsidRDefault="004B1F95" w:rsidP="00F45B84">
      <w:pPr>
        <w:widowControl w:val="0"/>
        <w:spacing w:line="360" w:lineRule="auto"/>
        <w:ind w:firstLine="709"/>
        <w:jc w:val="both"/>
        <w:rPr>
          <w:color w:val="000000" w:themeColor="text1"/>
          <w:sz w:val="28"/>
          <w:szCs w:val="28"/>
          <w:lang w:val="uk-UA"/>
        </w:rPr>
      </w:pP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Проміжна</w:t>
      </w:r>
      <w:r w:rsidR="005C0C81" w:rsidRPr="005D4829">
        <w:rPr>
          <w:color w:val="000000" w:themeColor="text1"/>
          <w:sz w:val="28"/>
          <w:szCs w:val="28"/>
          <w:lang w:val="uk-UA"/>
        </w:rPr>
        <w:t xml:space="preserve"> </w:t>
      </w:r>
      <w:r w:rsidRPr="005D4829">
        <w:rPr>
          <w:color w:val="000000" w:themeColor="text1"/>
          <w:sz w:val="28"/>
          <w:szCs w:val="28"/>
          <w:lang w:val="uk-UA"/>
        </w:rPr>
        <w:t>стадія:</w:t>
      </w:r>
      <w:r w:rsidR="005C0C81" w:rsidRPr="005D4829">
        <w:rPr>
          <w:color w:val="000000" w:themeColor="text1"/>
          <w:sz w:val="28"/>
          <w:szCs w:val="28"/>
          <w:lang w:val="uk-UA"/>
        </w:rPr>
        <w:t xml:space="preserve"> </w:t>
      </w:r>
      <w:r w:rsidRPr="005D4829">
        <w:rPr>
          <w:color w:val="000000" w:themeColor="text1"/>
          <w:sz w:val="28"/>
          <w:szCs w:val="28"/>
          <w:lang w:val="uk-UA"/>
        </w:rPr>
        <w:t>індекс</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оксигенації</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знаходиться</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межах</w:t>
      </w:r>
      <w:r w:rsidR="005C0C81" w:rsidRPr="005D4829">
        <w:rPr>
          <w:color w:val="000000" w:themeColor="text1"/>
          <w:sz w:val="28"/>
          <w:szCs w:val="28"/>
          <w:lang w:val="uk-UA"/>
        </w:rPr>
        <w:t xml:space="preserve"> </w:t>
      </w:r>
      <w:r w:rsidRPr="005D4829">
        <w:rPr>
          <w:color w:val="000000" w:themeColor="text1"/>
          <w:sz w:val="28"/>
          <w:szCs w:val="28"/>
          <w:lang w:val="uk-UA"/>
        </w:rPr>
        <w:t>60-100</w:t>
      </w:r>
      <w:r w:rsidR="005C0C81" w:rsidRPr="005D4829">
        <w:rPr>
          <w:color w:val="000000" w:themeColor="text1"/>
          <w:sz w:val="28"/>
          <w:szCs w:val="28"/>
          <w:lang w:val="uk-UA"/>
        </w:rPr>
        <w:t xml:space="preserve"> </w:t>
      </w:r>
      <w:r w:rsidRPr="005D4829">
        <w:rPr>
          <w:color w:val="000000" w:themeColor="text1"/>
          <w:sz w:val="28"/>
          <w:szCs w:val="28"/>
          <w:lang w:val="uk-UA"/>
        </w:rPr>
        <w:t>мм</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рт.ст</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комплаєнс</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респіраторної</w:t>
      </w:r>
      <w:r w:rsidR="005C0C81" w:rsidRPr="005D4829">
        <w:rPr>
          <w:color w:val="000000" w:themeColor="text1"/>
          <w:sz w:val="28"/>
          <w:szCs w:val="28"/>
          <w:lang w:val="uk-UA"/>
        </w:rPr>
        <w:t xml:space="preserve"> </w:t>
      </w:r>
      <w:r w:rsidRPr="005D4829">
        <w:rPr>
          <w:color w:val="000000" w:themeColor="text1"/>
          <w:sz w:val="28"/>
          <w:szCs w:val="28"/>
          <w:lang w:val="uk-UA"/>
        </w:rPr>
        <w:t>системи</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межах</w:t>
      </w:r>
      <w:r w:rsidR="005C0C81" w:rsidRPr="005D4829">
        <w:rPr>
          <w:color w:val="000000" w:themeColor="text1"/>
          <w:sz w:val="28"/>
          <w:szCs w:val="28"/>
          <w:lang w:val="uk-UA"/>
        </w:rPr>
        <w:t xml:space="preserve"> </w:t>
      </w:r>
      <w:r w:rsidRPr="005D4829">
        <w:rPr>
          <w:color w:val="000000" w:themeColor="text1"/>
          <w:sz w:val="28"/>
          <w:szCs w:val="28"/>
          <w:lang w:val="uk-UA"/>
        </w:rPr>
        <w:t>30</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15</w:t>
      </w:r>
      <w:r w:rsidR="005C0C81" w:rsidRPr="005D4829">
        <w:rPr>
          <w:color w:val="000000" w:themeColor="text1"/>
          <w:sz w:val="28"/>
          <w:szCs w:val="28"/>
          <w:lang w:val="uk-UA"/>
        </w:rPr>
        <w:t xml:space="preserve"> </w:t>
      </w:r>
      <w:r w:rsidRPr="005D4829">
        <w:rPr>
          <w:color w:val="000000" w:themeColor="text1"/>
          <w:sz w:val="28"/>
          <w:szCs w:val="28"/>
          <w:lang w:val="uk-UA"/>
        </w:rPr>
        <w:t>мл/</w:t>
      </w:r>
      <w:r w:rsidR="005C0C81" w:rsidRPr="005D4829">
        <w:rPr>
          <w:color w:val="000000" w:themeColor="text1"/>
          <w:sz w:val="28"/>
          <w:szCs w:val="28"/>
          <w:lang w:val="uk-UA"/>
        </w:rPr>
        <w:t xml:space="preserve"> </w:t>
      </w:r>
      <w:r w:rsidRPr="005D4829">
        <w:rPr>
          <w:color w:val="000000" w:themeColor="text1"/>
          <w:sz w:val="28"/>
          <w:szCs w:val="28"/>
          <w:lang w:val="uk-UA"/>
        </w:rPr>
        <w:t>см</w:t>
      </w:r>
      <w:r w:rsidR="005C0C81" w:rsidRPr="005D4829">
        <w:rPr>
          <w:color w:val="000000" w:themeColor="text1"/>
          <w:sz w:val="28"/>
          <w:szCs w:val="28"/>
          <w:lang w:val="uk-UA"/>
        </w:rPr>
        <w:t xml:space="preserve"> </w:t>
      </w:r>
      <w:r w:rsidRPr="005D4829">
        <w:rPr>
          <w:color w:val="000000" w:themeColor="text1"/>
          <w:sz w:val="28"/>
          <w:szCs w:val="28"/>
          <w:lang w:val="uk-UA"/>
        </w:rPr>
        <w:t>H2O,</w:t>
      </w:r>
      <w:r w:rsidR="005C0C81" w:rsidRPr="005D4829">
        <w:rPr>
          <w:color w:val="000000" w:themeColor="text1"/>
          <w:sz w:val="28"/>
          <w:szCs w:val="28"/>
          <w:lang w:val="uk-UA"/>
        </w:rPr>
        <w:t xml:space="preserve"> </w:t>
      </w:r>
      <w:r w:rsidRPr="005D4829">
        <w:rPr>
          <w:color w:val="000000" w:themeColor="text1"/>
          <w:sz w:val="28"/>
          <w:szCs w:val="28"/>
          <w:lang w:val="uk-UA"/>
        </w:rPr>
        <w:t>може</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ускладнюватися</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помірною</w:t>
      </w:r>
      <w:r w:rsidR="005C0C81" w:rsidRPr="005D4829">
        <w:rPr>
          <w:color w:val="000000" w:themeColor="text1"/>
          <w:sz w:val="28"/>
          <w:szCs w:val="28"/>
          <w:lang w:val="uk-UA"/>
        </w:rPr>
        <w:t xml:space="preserve"> </w:t>
      </w:r>
      <w:r w:rsidRPr="005D4829">
        <w:rPr>
          <w:color w:val="000000" w:themeColor="text1"/>
          <w:sz w:val="28"/>
          <w:szCs w:val="28"/>
          <w:lang w:val="uk-UA"/>
        </w:rPr>
        <w:t>або</w:t>
      </w:r>
      <w:r w:rsidR="005C0C81" w:rsidRPr="005D4829">
        <w:rPr>
          <w:color w:val="000000" w:themeColor="text1"/>
          <w:sz w:val="28"/>
          <w:szCs w:val="28"/>
          <w:lang w:val="uk-UA"/>
        </w:rPr>
        <w:t xml:space="preserve"> </w:t>
      </w:r>
      <w:r w:rsidRPr="005D4829">
        <w:rPr>
          <w:color w:val="000000" w:themeColor="text1"/>
          <w:sz w:val="28"/>
          <w:szCs w:val="28"/>
          <w:lang w:val="uk-UA"/>
        </w:rPr>
        <w:t>середнього</w:t>
      </w:r>
      <w:r w:rsidR="005C0C81" w:rsidRPr="005D4829">
        <w:rPr>
          <w:color w:val="000000" w:themeColor="text1"/>
          <w:sz w:val="28"/>
          <w:szCs w:val="28"/>
          <w:lang w:val="uk-UA"/>
        </w:rPr>
        <w:t xml:space="preserve"> </w:t>
      </w:r>
      <w:r w:rsidRPr="005D4829">
        <w:rPr>
          <w:color w:val="000000" w:themeColor="text1"/>
          <w:sz w:val="28"/>
          <w:szCs w:val="28"/>
          <w:lang w:val="uk-UA"/>
        </w:rPr>
        <w:t>ступеня</w:t>
      </w:r>
      <w:r w:rsidR="005C0C81" w:rsidRPr="005D4829">
        <w:rPr>
          <w:color w:val="000000" w:themeColor="text1"/>
          <w:sz w:val="28"/>
          <w:szCs w:val="28"/>
          <w:lang w:val="uk-UA"/>
        </w:rPr>
        <w:t xml:space="preserve"> </w:t>
      </w:r>
      <w:r w:rsidRPr="005D4829">
        <w:rPr>
          <w:color w:val="000000" w:themeColor="text1"/>
          <w:sz w:val="28"/>
          <w:szCs w:val="28"/>
          <w:lang w:val="uk-UA"/>
        </w:rPr>
        <w:t>важкості</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дисфункцією</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інших</w:t>
      </w:r>
      <w:r w:rsidR="005C0C81" w:rsidRPr="005D4829">
        <w:rPr>
          <w:color w:val="000000" w:themeColor="text1"/>
          <w:sz w:val="28"/>
          <w:szCs w:val="28"/>
          <w:lang w:val="uk-UA"/>
        </w:rPr>
        <w:t xml:space="preserve"> </w:t>
      </w:r>
      <w:r w:rsidRPr="005D4829">
        <w:rPr>
          <w:color w:val="000000" w:themeColor="text1"/>
          <w:sz w:val="28"/>
          <w:szCs w:val="28"/>
          <w:lang w:val="uk-UA"/>
        </w:rPr>
        <w:t>органів</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систем.</w:t>
      </w:r>
    </w:p>
    <w:p w14:paraId="33FEC5E5" w14:textId="78B8D1AE" w:rsidR="004B1F95" w:rsidRPr="005D4829" w:rsidRDefault="004B1F95" w:rsidP="00F45B84">
      <w:pPr>
        <w:widowControl w:val="0"/>
        <w:spacing w:line="360" w:lineRule="auto"/>
        <w:ind w:firstLine="709"/>
        <w:jc w:val="both"/>
        <w:rPr>
          <w:color w:val="000000" w:themeColor="text1"/>
          <w:sz w:val="28"/>
          <w:szCs w:val="28"/>
          <w:lang w:val="uk-UA"/>
        </w:rPr>
      </w:pPr>
      <w:r w:rsidRPr="005D4829">
        <w:rPr>
          <w:color w:val="000000" w:themeColor="text1"/>
          <w:sz w:val="28"/>
          <w:szCs w:val="28"/>
          <w:lang w:val="uk-UA"/>
        </w:rPr>
        <w:t>•</w:t>
      </w:r>
      <w:r w:rsidR="005C0C81" w:rsidRPr="005D4829">
        <w:rPr>
          <w:color w:val="000000" w:themeColor="text1"/>
          <w:sz w:val="28"/>
          <w:szCs w:val="28"/>
          <w:lang w:val="uk-UA"/>
        </w:rPr>
        <w:t xml:space="preserve"> </w:t>
      </w:r>
      <w:r w:rsidR="00045705">
        <w:rPr>
          <w:color w:val="000000" w:themeColor="text1"/>
          <w:sz w:val="28"/>
          <w:szCs w:val="28"/>
          <w:lang w:val="uk-UA"/>
        </w:rPr>
        <w:t>П</w:t>
      </w:r>
      <w:r w:rsidRPr="005D4829">
        <w:rPr>
          <w:color w:val="000000" w:themeColor="text1"/>
          <w:sz w:val="28"/>
          <w:szCs w:val="28"/>
          <w:lang w:val="uk-UA"/>
        </w:rPr>
        <w:t>ізня</w:t>
      </w:r>
      <w:r w:rsidR="005C0C81" w:rsidRPr="005D4829">
        <w:rPr>
          <w:color w:val="000000" w:themeColor="text1"/>
          <w:sz w:val="28"/>
          <w:szCs w:val="28"/>
          <w:lang w:val="uk-UA"/>
        </w:rPr>
        <w:t xml:space="preserve"> </w:t>
      </w:r>
      <w:r w:rsidRPr="005D4829">
        <w:rPr>
          <w:color w:val="000000" w:themeColor="text1"/>
          <w:sz w:val="28"/>
          <w:szCs w:val="28"/>
          <w:lang w:val="uk-UA"/>
        </w:rPr>
        <w:t>стадія:</w:t>
      </w:r>
      <w:r w:rsidR="005C0C81" w:rsidRPr="005D4829">
        <w:rPr>
          <w:color w:val="000000" w:themeColor="text1"/>
          <w:sz w:val="28"/>
          <w:szCs w:val="28"/>
          <w:lang w:val="uk-UA"/>
        </w:rPr>
        <w:t xml:space="preserve"> </w:t>
      </w:r>
      <w:r w:rsidRPr="005D4829">
        <w:rPr>
          <w:color w:val="000000" w:themeColor="text1"/>
          <w:sz w:val="28"/>
          <w:szCs w:val="28"/>
          <w:lang w:val="uk-UA"/>
        </w:rPr>
        <w:t>індекс</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оксигенації</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&lt;</w:t>
      </w:r>
      <w:r w:rsidR="005C0C81" w:rsidRPr="005D4829">
        <w:rPr>
          <w:color w:val="000000" w:themeColor="text1"/>
          <w:sz w:val="28"/>
          <w:szCs w:val="28"/>
          <w:lang w:val="uk-UA"/>
        </w:rPr>
        <w:t xml:space="preserve"> </w:t>
      </w:r>
      <w:r w:rsidRPr="005D4829">
        <w:rPr>
          <w:color w:val="000000" w:themeColor="text1"/>
          <w:sz w:val="28"/>
          <w:szCs w:val="28"/>
          <w:lang w:val="uk-UA"/>
        </w:rPr>
        <w:t>60</w:t>
      </w:r>
      <w:r w:rsidR="005C0C81" w:rsidRPr="005D4829">
        <w:rPr>
          <w:color w:val="000000" w:themeColor="text1"/>
          <w:sz w:val="28"/>
          <w:szCs w:val="28"/>
          <w:lang w:val="uk-UA"/>
        </w:rPr>
        <w:t xml:space="preserve"> </w:t>
      </w:r>
      <w:r w:rsidRPr="005D4829">
        <w:rPr>
          <w:color w:val="000000" w:themeColor="text1"/>
          <w:sz w:val="28"/>
          <w:szCs w:val="28"/>
          <w:lang w:val="uk-UA"/>
        </w:rPr>
        <w:t>мм</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рт.ст</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комплаєнс</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респіраторної</w:t>
      </w:r>
      <w:r w:rsidR="005C0C81" w:rsidRPr="005D4829">
        <w:rPr>
          <w:color w:val="000000" w:themeColor="text1"/>
          <w:sz w:val="28"/>
          <w:szCs w:val="28"/>
          <w:lang w:val="uk-UA"/>
        </w:rPr>
        <w:t xml:space="preserve"> </w:t>
      </w:r>
      <w:r w:rsidRPr="005D4829">
        <w:rPr>
          <w:color w:val="000000" w:themeColor="text1"/>
          <w:sz w:val="28"/>
          <w:szCs w:val="28"/>
          <w:lang w:val="uk-UA"/>
        </w:rPr>
        <w:t>системи</w:t>
      </w:r>
      <w:r w:rsidR="005C0C81" w:rsidRPr="005D4829">
        <w:rPr>
          <w:color w:val="000000" w:themeColor="text1"/>
          <w:sz w:val="28"/>
          <w:szCs w:val="28"/>
          <w:lang w:val="uk-UA"/>
        </w:rPr>
        <w:t xml:space="preserve"> </w:t>
      </w:r>
      <w:r w:rsidRPr="005D4829">
        <w:rPr>
          <w:color w:val="000000" w:themeColor="text1"/>
          <w:sz w:val="28"/>
          <w:szCs w:val="28"/>
          <w:lang w:val="uk-UA"/>
        </w:rPr>
        <w:t>&lt;15</w:t>
      </w:r>
      <w:r w:rsidR="005C0C81" w:rsidRPr="005D4829">
        <w:rPr>
          <w:color w:val="000000" w:themeColor="text1"/>
          <w:sz w:val="28"/>
          <w:szCs w:val="28"/>
          <w:lang w:val="uk-UA"/>
        </w:rPr>
        <w:t xml:space="preserve"> </w:t>
      </w:r>
      <w:r w:rsidRPr="005D4829">
        <w:rPr>
          <w:color w:val="000000" w:themeColor="text1"/>
          <w:sz w:val="28"/>
          <w:szCs w:val="28"/>
          <w:lang w:val="uk-UA"/>
        </w:rPr>
        <w:t>мл/см</w:t>
      </w:r>
      <w:r w:rsidR="005C0C81" w:rsidRPr="005D4829">
        <w:rPr>
          <w:color w:val="000000" w:themeColor="text1"/>
          <w:sz w:val="28"/>
          <w:szCs w:val="28"/>
          <w:lang w:val="uk-UA"/>
        </w:rPr>
        <w:t xml:space="preserve"> </w:t>
      </w:r>
      <w:r w:rsidRPr="005D4829">
        <w:rPr>
          <w:color w:val="000000" w:themeColor="text1"/>
          <w:sz w:val="28"/>
          <w:szCs w:val="28"/>
          <w:lang w:val="uk-UA"/>
        </w:rPr>
        <w:t>H2О.</w:t>
      </w:r>
      <w:r w:rsidR="005C0C81" w:rsidRPr="005D4829">
        <w:rPr>
          <w:color w:val="000000" w:themeColor="text1"/>
          <w:sz w:val="28"/>
          <w:szCs w:val="28"/>
          <w:lang w:val="uk-UA"/>
        </w:rPr>
        <w:t xml:space="preserve"> </w:t>
      </w:r>
      <w:r w:rsidRPr="005D4829">
        <w:rPr>
          <w:color w:val="000000" w:themeColor="text1"/>
          <w:sz w:val="28"/>
          <w:szCs w:val="28"/>
          <w:lang w:val="uk-UA"/>
        </w:rPr>
        <w:t>Дифузні</w:t>
      </w:r>
      <w:r w:rsidR="005C0C81" w:rsidRPr="005D4829">
        <w:rPr>
          <w:color w:val="000000" w:themeColor="text1"/>
          <w:sz w:val="28"/>
          <w:szCs w:val="28"/>
          <w:lang w:val="uk-UA"/>
        </w:rPr>
        <w:t xml:space="preserve"> </w:t>
      </w:r>
      <w:r w:rsidRPr="005D4829">
        <w:rPr>
          <w:color w:val="000000" w:themeColor="text1"/>
          <w:sz w:val="28"/>
          <w:szCs w:val="28"/>
          <w:lang w:val="uk-UA"/>
        </w:rPr>
        <w:t>консолідації</w:t>
      </w:r>
      <w:r w:rsidR="005C0C81" w:rsidRPr="005D4829">
        <w:rPr>
          <w:color w:val="000000" w:themeColor="text1"/>
          <w:sz w:val="28"/>
          <w:szCs w:val="28"/>
          <w:lang w:val="uk-UA"/>
        </w:rPr>
        <w:t xml:space="preserve"> </w:t>
      </w:r>
      <w:r w:rsidRPr="005D4829">
        <w:rPr>
          <w:color w:val="000000" w:themeColor="text1"/>
          <w:sz w:val="28"/>
          <w:szCs w:val="28"/>
          <w:lang w:val="uk-UA"/>
        </w:rPr>
        <w:t>обох</w:t>
      </w:r>
      <w:r w:rsidR="005C0C81" w:rsidRPr="005D4829">
        <w:rPr>
          <w:color w:val="000000" w:themeColor="text1"/>
          <w:sz w:val="28"/>
          <w:szCs w:val="28"/>
          <w:lang w:val="uk-UA"/>
        </w:rPr>
        <w:t xml:space="preserve"> </w:t>
      </w:r>
      <w:r w:rsidRPr="005D4829">
        <w:rPr>
          <w:color w:val="000000" w:themeColor="text1"/>
          <w:sz w:val="28"/>
          <w:szCs w:val="28"/>
          <w:lang w:val="uk-UA"/>
        </w:rPr>
        <w:t>легень,</w:t>
      </w:r>
      <w:r w:rsidR="005C0C81" w:rsidRPr="005D4829">
        <w:rPr>
          <w:color w:val="000000" w:themeColor="text1"/>
          <w:sz w:val="28"/>
          <w:szCs w:val="28"/>
          <w:lang w:val="uk-UA"/>
        </w:rPr>
        <w:t xml:space="preserve"> </w:t>
      </w:r>
      <w:r w:rsidRPr="005D4829">
        <w:rPr>
          <w:color w:val="000000" w:themeColor="text1"/>
          <w:sz w:val="28"/>
          <w:szCs w:val="28"/>
          <w:lang w:val="uk-UA"/>
        </w:rPr>
        <w:t>що</w:t>
      </w:r>
      <w:r w:rsidR="005C0C81" w:rsidRPr="005D4829">
        <w:rPr>
          <w:color w:val="000000" w:themeColor="text1"/>
          <w:sz w:val="28"/>
          <w:szCs w:val="28"/>
          <w:lang w:val="uk-UA"/>
        </w:rPr>
        <w:t xml:space="preserve"> </w:t>
      </w:r>
      <w:r w:rsidRPr="005D4829">
        <w:rPr>
          <w:color w:val="000000" w:themeColor="text1"/>
          <w:sz w:val="28"/>
          <w:szCs w:val="28"/>
          <w:lang w:val="uk-UA"/>
        </w:rPr>
        <w:t>вимагає</w:t>
      </w:r>
      <w:r w:rsidR="005C0C81" w:rsidRPr="005D4829">
        <w:rPr>
          <w:color w:val="000000" w:themeColor="text1"/>
          <w:sz w:val="28"/>
          <w:szCs w:val="28"/>
          <w:lang w:val="uk-UA"/>
        </w:rPr>
        <w:t xml:space="preserve"> </w:t>
      </w:r>
      <w:r w:rsidRPr="005D4829">
        <w:rPr>
          <w:color w:val="000000" w:themeColor="text1"/>
          <w:sz w:val="28"/>
          <w:szCs w:val="28"/>
          <w:lang w:val="uk-UA"/>
        </w:rPr>
        <w:t>використання</w:t>
      </w:r>
      <w:r w:rsidR="005C0C81" w:rsidRPr="005D4829">
        <w:rPr>
          <w:color w:val="000000" w:themeColor="text1"/>
          <w:sz w:val="28"/>
          <w:szCs w:val="28"/>
          <w:lang w:val="uk-UA"/>
        </w:rPr>
        <w:t xml:space="preserve"> </w:t>
      </w:r>
      <w:r w:rsidRPr="005D4829">
        <w:rPr>
          <w:color w:val="000000" w:themeColor="text1"/>
          <w:sz w:val="28"/>
          <w:szCs w:val="28"/>
          <w:lang w:val="uk-UA"/>
        </w:rPr>
        <w:t>ECMO;</w:t>
      </w:r>
      <w:r w:rsidR="005C0C81" w:rsidRPr="005D4829">
        <w:rPr>
          <w:color w:val="000000" w:themeColor="text1"/>
          <w:sz w:val="28"/>
          <w:szCs w:val="28"/>
          <w:lang w:val="uk-UA"/>
        </w:rPr>
        <w:t xml:space="preserve"> </w:t>
      </w:r>
      <w:r w:rsidRPr="005D4829">
        <w:rPr>
          <w:color w:val="000000" w:themeColor="text1"/>
          <w:sz w:val="28"/>
          <w:szCs w:val="28"/>
          <w:lang w:val="uk-UA"/>
        </w:rPr>
        <w:t>або</w:t>
      </w:r>
      <w:r w:rsidR="005C0C81" w:rsidRPr="005D4829">
        <w:rPr>
          <w:color w:val="000000" w:themeColor="text1"/>
          <w:sz w:val="28"/>
          <w:szCs w:val="28"/>
          <w:lang w:val="uk-UA"/>
        </w:rPr>
        <w:t xml:space="preserve"> </w:t>
      </w:r>
      <w:r w:rsidRPr="005D4829">
        <w:rPr>
          <w:color w:val="000000" w:themeColor="text1"/>
          <w:sz w:val="28"/>
          <w:szCs w:val="28"/>
          <w:lang w:val="uk-UA"/>
        </w:rPr>
        <w:t>недостатність</w:t>
      </w:r>
      <w:r w:rsidR="005C0C81" w:rsidRPr="005D4829">
        <w:rPr>
          <w:color w:val="000000" w:themeColor="text1"/>
          <w:sz w:val="28"/>
          <w:szCs w:val="28"/>
          <w:lang w:val="uk-UA"/>
        </w:rPr>
        <w:t xml:space="preserve"> </w:t>
      </w:r>
      <w:r w:rsidRPr="005D4829">
        <w:rPr>
          <w:color w:val="000000" w:themeColor="text1"/>
          <w:sz w:val="28"/>
          <w:szCs w:val="28"/>
          <w:lang w:val="uk-UA"/>
        </w:rPr>
        <w:t>інших</w:t>
      </w:r>
      <w:r w:rsidR="005C0C81" w:rsidRPr="005D4829">
        <w:rPr>
          <w:color w:val="000000" w:themeColor="text1"/>
          <w:sz w:val="28"/>
          <w:szCs w:val="28"/>
          <w:lang w:val="uk-UA"/>
        </w:rPr>
        <w:t xml:space="preserve"> </w:t>
      </w:r>
      <w:r w:rsidRPr="005D4829">
        <w:rPr>
          <w:color w:val="000000" w:themeColor="text1"/>
          <w:sz w:val="28"/>
          <w:szCs w:val="28"/>
          <w:lang w:val="uk-UA"/>
        </w:rPr>
        <w:t>життєво</w:t>
      </w:r>
      <w:r w:rsidR="005C0C81" w:rsidRPr="005D4829">
        <w:rPr>
          <w:color w:val="000000" w:themeColor="text1"/>
          <w:sz w:val="28"/>
          <w:szCs w:val="28"/>
          <w:lang w:val="uk-UA"/>
        </w:rPr>
        <w:t xml:space="preserve"> </w:t>
      </w:r>
      <w:r w:rsidRPr="005D4829">
        <w:rPr>
          <w:color w:val="000000" w:themeColor="text1"/>
          <w:sz w:val="28"/>
          <w:szCs w:val="28"/>
          <w:lang w:val="uk-UA"/>
        </w:rPr>
        <w:t>важливих</w:t>
      </w:r>
      <w:r w:rsidR="005C0C81" w:rsidRPr="005D4829">
        <w:rPr>
          <w:color w:val="000000" w:themeColor="text1"/>
          <w:sz w:val="28"/>
          <w:szCs w:val="28"/>
          <w:lang w:val="uk-UA"/>
        </w:rPr>
        <w:t xml:space="preserve"> </w:t>
      </w:r>
      <w:r w:rsidRPr="005D4829">
        <w:rPr>
          <w:color w:val="000000" w:themeColor="text1"/>
          <w:sz w:val="28"/>
          <w:szCs w:val="28"/>
          <w:lang w:val="uk-UA"/>
        </w:rPr>
        <w:t>органів.</w:t>
      </w:r>
      <w:r w:rsidR="005C0C81" w:rsidRPr="005D4829">
        <w:rPr>
          <w:color w:val="000000" w:themeColor="text1"/>
          <w:sz w:val="28"/>
          <w:szCs w:val="28"/>
          <w:lang w:val="uk-UA"/>
        </w:rPr>
        <w:t xml:space="preserve"> </w:t>
      </w:r>
      <w:r w:rsidRPr="005D4829">
        <w:rPr>
          <w:color w:val="000000" w:themeColor="text1"/>
          <w:sz w:val="28"/>
          <w:szCs w:val="28"/>
          <w:lang w:val="uk-UA"/>
        </w:rPr>
        <w:t>Ризик</w:t>
      </w:r>
      <w:r w:rsidR="005C0C81" w:rsidRPr="005D4829">
        <w:rPr>
          <w:color w:val="000000" w:themeColor="text1"/>
          <w:sz w:val="28"/>
          <w:szCs w:val="28"/>
          <w:lang w:val="uk-UA"/>
        </w:rPr>
        <w:t xml:space="preserve"> </w:t>
      </w:r>
      <w:r w:rsidRPr="005D4829">
        <w:rPr>
          <w:color w:val="000000" w:themeColor="text1"/>
          <w:sz w:val="28"/>
          <w:szCs w:val="28"/>
          <w:lang w:val="uk-UA"/>
        </w:rPr>
        <w:t>смертності</w:t>
      </w:r>
      <w:r w:rsidR="005C0C81" w:rsidRPr="005D4829">
        <w:rPr>
          <w:color w:val="000000" w:themeColor="text1"/>
          <w:sz w:val="28"/>
          <w:szCs w:val="28"/>
          <w:lang w:val="uk-UA"/>
        </w:rPr>
        <w:t xml:space="preserve"> </w:t>
      </w:r>
      <w:r w:rsidRPr="005D4829">
        <w:rPr>
          <w:color w:val="000000" w:themeColor="text1"/>
          <w:sz w:val="28"/>
          <w:szCs w:val="28"/>
          <w:lang w:val="uk-UA"/>
        </w:rPr>
        <w:t>значно</w:t>
      </w:r>
      <w:r w:rsidR="005C0C81" w:rsidRPr="005D4829">
        <w:rPr>
          <w:color w:val="000000" w:themeColor="text1"/>
          <w:sz w:val="28"/>
          <w:szCs w:val="28"/>
          <w:lang w:val="uk-UA"/>
        </w:rPr>
        <w:t xml:space="preserve"> </w:t>
      </w:r>
      <w:r w:rsidRPr="005D4829">
        <w:rPr>
          <w:color w:val="000000" w:themeColor="text1"/>
          <w:sz w:val="28"/>
          <w:szCs w:val="28"/>
          <w:lang w:val="uk-UA"/>
        </w:rPr>
        <w:t>підвищується</w:t>
      </w:r>
      <w:r w:rsidR="00045705">
        <w:rPr>
          <w:color w:val="000000" w:themeColor="text1"/>
          <w:sz w:val="28"/>
          <w:szCs w:val="28"/>
          <w:lang w:val="uk-UA"/>
        </w:rPr>
        <w:t xml:space="preserve"> </w:t>
      </w:r>
      <w:r w:rsidR="00045705" w:rsidRPr="00045FA0">
        <w:rPr>
          <w:iCs/>
          <w:sz w:val="28"/>
          <w:szCs w:val="28"/>
          <w:shd w:val="clear" w:color="auto" w:fill="FFFFFF"/>
          <w:lang w:val="uk-UA"/>
        </w:rPr>
        <w:t>[25]</w:t>
      </w:r>
      <w:r w:rsidRPr="005D4829">
        <w:rPr>
          <w:color w:val="000000" w:themeColor="text1"/>
          <w:sz w:val="28"/>
          <w:szCs w:val="28"/>
          <w:lang w:val="uk-UA"/>
        </w:rPr>
        <w:t>.</w:t>
      </w:r>
    </w:p>
    <w:p w14:paraId="7F10092B" w14:textId="4C801030" w:rsidR="00F45B84" w:rsidRPr="005D4829" w:rsidRDefault="00F45B84" w:rsidP="00F45B84">
      <w:pPr>
        <w:widowControl w:val="0"/>
        <w:spacing w:line="360" w:lineRule="auto"/>
        <w:ind w:firstLine="709"/>
        <w:jc w:val="both"/>
        <w:rPr>
          <w:color w:val="000000" w:themeColor="text1"/>
          <w:sz w:val="28"/>
          <w:szCs w:val="28"/>
          <w:lang w:val="uk-UA"/>
        </w:rPr>
      </w:pPr>
      <w:r w:rsidRPr="005D4829">
        <w:rPr>
          <w:color w:val="000000" w:themeColor="text1"/>
          <w:sz w:val="28"/>
          <w:szCs w:val="28"/>
          <w:lang w:val="uk-UA"/>
        </w:rPr>
        <w:t>Незважаючи</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великі</w:t>
      </w:r>
      <w:r w:rsidR="005C0C81" w:rsidRPr="005D4829">
        <w:rPr>
          <w:color w:val="000000" w:themeColor="text1"/>
          <w:sz w:val="28"/>
          <w:szCs w:val="28"/>
          <w:lang w:val="uk-UA"/>
        </w:rPr>
        <w:t xml:space="preserve"> </w:t>
      </w:r>
      <w:r w:rsidRPr="005D4829">
        <w:rPr>
          <w:color w:val="000000" w:themeColor="text1"/>
          <w:sz w:val="28"/>
          <w:szCs w:val="28"/>
          <w:lang w:val="uk-UA"/>
        </w:rPr>
        <w:t>досягнення</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галузі</w:t>
      </w:r>
      <w:r w:rsidR="005C0C81" w:rsidRPr="005D4829">
        <w:rPr>
          <w:color w:val="000000" w:themeColor="text1"/>
          <w:sz w:val="28"/>
          <w:szCs w:val="28"/>
          <w:lang w:val="uk-UA"/>
        </w:rPr>
        <w:t xml:space="preserve"> </w:t>
      </w:r>
      <w:r w:rsidRPr="005D4829">
        <w:rPr>
          <w:color w:val="000000" w:themeColor="text1"/>
          <w:sz w:val="28"/>
          <w:szCs w:val="28"/>
          <w:lang w:val="uk-UA"/>
        </w:rPr>
        <w:t>діагностики</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лікування</w:t>
      </w:r>
      <w:r w:rsidR="005C0C81" w:rsidRPr="005D4829">
        <w:rPr>
          <w:color w:val="000000" w:themeColor="text1"/>
          <w:sz w:val="28"/>
          <w:szCs w:val="28"/>
          <w:lang w:val="uk-UA"/>
        </w:rPr>
        <w:t xml:space="preserve"> </w:t>
      </w:r>
      <w:r w:rsidRPr="005D4829">
        <w:rPr>
          <w:color w:val="000000" w:themeColor="text1"/>
          <w:sz w:val="28"/>
          <w:szCs w:val="28"/>
          <w:lang w:val="uk-UA"/>
        </w:rPr>
        <w:t>захворювань</w:t>
      </w:r>
      <w:r w:rsidR="005C0C81" w:rsidRPr="005D4829">
        <w:rPr>
          <w:color w:val="000000" w:themeColor="text1"/>
          <w:sz w:val="28"/>
          <w:szCs w:val="28"/>
          <w:lang w:val="uk-UA"/>
        </w:rPr>
        <w:t xml:space="preserve"> </w:t>
      </w:r>
      <w:r w:rsidRPr="005D4829">
        <w:rPr>
          <w:color w:val="000000" w:themeColor="text1"/>
          <w:sz w:val="28"/>
          <w:szCs w:val="28"/>
          <w:lang w:val="uk-UA"/>
        </w:rPr>
        <w:t>органів</w:t>
      </w:r>
      <w:r w:rsidR="005C0C81" w:rsidRPr="005D4829">
        <w:rPr>
          <w:color w:val="000000" w:themeColor="text1"/>
          <w:sz w:val="28"/>
          <w:szCs w:val="28"/>
          <w:lang w:val="uk-UA"/>
        </w:rPr>
        <w:t xml:space="preserve"> </w:t>
      </w:r>
      <w:r w:rsidRPr="005D4829">
        <w:rPr>
          <w:color w:val="000000" w:themeColor="text1"/>
          <w:sz w:val="28"/>
          <w:szCs w:val="28"/>
          <w:lang w:val="uk-UA"/>
        </w:rPr>
        <w:t>дихання,</w:t>
      </w:r>
      <w:r w:rsidR="005C0C81" w:rsidRPr="005D4829">
        <w:rPr>
          <w:color w:val="000000" w:themeColor="text1"/>
          <w:sz w:val="28"/>
          <w:szCs w:val="28"/>
          <w:lang w:val="uk-UA"/>
        </w:rPr>
        <w:t xml:space="preserve"> </w:t>
      </w:r>
      <w:r w:rsidRPr="005D4829">
        <w:rPr>
          <w:color w:val="000000" w:themeColor="text1"/>
          <w:sz w:val="28"/>
          <w:szCs w:val="28"/>
          <w:lang w:val="uk-UA"/>
        </w:rPr>
        <w:t>ця</w:t>
      </w:r>
      <w:r w:rsidR="005C0C81" w:rsidRPr="005D4829">
        <w:rPr>
          <w:color w:val="000000" w:themeColor="text1"/>
          <w:sz w:val="28"/>
          <w:szCs w:val="28"/>
          <w:lang w:val="uk-UA"/>
        </w:rPr>
        <w:t xml:space="preserve"> </w:t>
      </w:r>
      <w:r w:rsidRPr="005D4829">
        <w:rPr>
          <w:color w:val="000000" w:themeColor="text1"/>
          <w:sz w:val="28"/>
          <w:szCs w:val="28"/>
          <w:lang w:val="uk-UA"/>
        </w:rPr>
        <w:t>патологія</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початку</w:t>
      </w:r>
      <w:r w:rsidR="005C0C81" w:rsidRPr="005D4829">
        <w:rPr>
          <w:color w:val="000000" w:themeColor="text1"/>
          <w:sz w:val="28"/>
          <w:szCs w:val="28"/>
          <w:lang w:val="uk-UA"/>
        </w:rPr>
        <w:t xml:space="preserve"> </w:t>
      </w:r>
      <w:r w:rsidRPr="005D4829">
        <w:rPr>
          <w:color w:val="000000" w:themeColor="text1"/>
          <w:sz w:val="28"/>
          <w:szCs w:val="28"/>
          <w:lang w:val="uk-UA"/>
        </w:rPr>
        <w:t>ХХІ</w:t>
      </w:r>
      <w:r w:rsidR="005C0C81" w:rsidRPr="005D4829">
        <w:rPr>
          <w:color w:val="000000" w:themeColor="text1"/>
          <w:sz w:val="28"/>
          <w:szCs w:val="28"/>
          <w:lang w:val="uk-UA"/>
        </w:rPr>
        <w:t xml:space="preserve"> </w:t>
      </w:r>
      <w:r w:rsidRPr="005D4829">
        <w:rPr>
          <w:color w:val="000000" w:themeColor="text1"/>
          <w:sz w:val="28"/>
          <w:szCs w:val="28"/>
          <w:lang w:val="uk-UA"/>
        </w:rPr>
        <w:t>ст.</w:t>
      </w:r>
      <w:r w:rsidR="005C0C81" w:rsidRPr="005D4829">
        <w:rPr>
          <w:color w:val="000000" w:themeColor="text1"/>
          <w:sz w:val="28"/>
          <w:szCs w:val="28"/>
          <w:lang w:val="uk-UA"/>
        </w:rPr>
        <w:t xml:space="preserve"> </w:t>
      </w:r>
      <w:r w:rsidRPr="005D4829">
        <w:rPr>
          <w:color w:val="000000" w:themeColor="text1"/>
          <w:sz w:val="28"/>
          <w:szCs w:val="28"/>
          <w:lang w:val="uk-UA"/>
        </w:rPr>
        <w:t>продовжує</w:t>
      </w:r>
      <w:r w:rsidR="005C0C81" w:rsidRPr="005D4829">
        <w:rPr>
          <w:color w:val="000000" w:themeColor="text1"/>
          <w:sz w:val="28"/>
          <w:szCs w:val="28"/>
          <w:lang w:val="uk-UA"/>
        </w:rPr>
        <w:t xml:space="preserve"> </w:t>
      </w:r>
      <w:r w:rsidRPr="005D4829">
        <w:rPr>
          <w:color w:val="000000" w:themeColor="text1"/>
          <w:sz w:val="28"/>
          <w:szCs w:val="28"/>
          <w:lang w:val="uk-UA"/>
        </w:rPr>
        <w:t>зростати.</w:t>
      </w:r>
      <w:r w:rsidR="005C0C81" w:rsidRPr="005D4829">
        <w:rPr>
          <w:color w:val="000000" w:themeColor="text1"/>
          <w:sz w:val="28"/>
          <w:szCs w:val="28"/>
          <w:lang w:val="uk-UA"/>
        </w:rPr>
        <w:t xml:space="preserve"> </w:t>
      </w:r>
      <w:r w:rsidRPr="005D4829">
        <w:rPr>
          <w:color w:val="000000" w:themeColor="text1"/>
          <w:sz w:val="28"/>
          <w:szCs w:val="28"/>
          <w:lang w:val="uk-UA"/>
        </w:rPr>
        <w:t>Виключно</w:t>
      </w:r>
      <w:r w:rsidR="005C0C81" w:rsidRPr="005D4829">
        <w:rPr>
          <w:color w:val="000000" w:themeColor="text1"/>
          <w:sz w:val="28"/>
          <w:szCs w:val="28"/>
          <w:lang w:val="uk-UA"/>
        </w:rPr>
        <w:t xml:space="preserve"> </w:t>
      </w:r>
      <w:r w:rsidRPr="005D4829">
        <w:rPr>
          <w:color w:val="000000" w:themeColor="text1"/>
          <w:sz w:val="28"/>
          <w:szCs w:val="28"/>
          <w:lang w:val="uk-UA"/>
        </w:rPr>
        <w:t>велике</w:t>
      </w:r>
      <w:r w:rsidR="005C0C81" w:rsidRPr="005D4829">
        <w:rPr>
          <w:color w:val="000000" w:themeColor="text1"/>
          <w:sz w:val="28"/>
          <w:szCs w:val="28"/>
          <w:lang w:val="uk-UA"/>
        </w:rPr>
        <w:t xml:space="preserve"> </w:t>
      </w:r>
      <w:r w:rsidRPr="005D4829">
        <w:rPr>
          <w:color w:val="000000" w:themeColor="text1"/>
          <w:sz w:val="28"/>
          <w:szCs w:val="28"/>
          <w:lang w:val="uk-UA"/>
        </w:rPr>
        <w:t>значення</w:t>
      </w:r>
      <w:r w:rsidR="005C0C81" w:rsidRPr="005D4829">
        <w:rPr>
          <w:color w:val="000000" w:themeColor="text1"/>
          <w:sz w:val="28"/>
          <w:szCs w:val="28"/>
          <w:lang w:val="uk-UA"/>
        </w:rPr>
        <w:t xml:space="preserve"> </w:t>
      </w:r>
      <w:r w:rsidRPr="005D4829">
        <w:rPr>
          <w:color w:val="000000" w:themeColor="text1"/>
          <w:sz w:val="28"/>
          <w:szCs w:val="28"/>
          <w:lang w:val="uk-UA"/>
        </w:rPr>
        <w:t>мають</w:t>
      </w:r>
      <w:r w:rsidR="005C0C81" w:rsidRPr="005D4829">
        <w:rPr>
          <w:color w:val="000000" w:themeColor="text1"/>
          <w:sz w:val="28"/>
          <w:szCs w:val="28"/>
          <w:lang w:val="uk-UA"/>
        </w:rPr>
        <w:t xml:space="preserve"> </w:t>
      </w:r>
      <w:r w:rsidRPr="005D4829">
        <w:rPr>
          <w:color w:val="000000" w:themeColor="text1"/>
          <w:sz w:val="28"/>
          <w:szCs w:val="28"/>
          <w:lang w:val="uk-UA"/>
        </w:rPr>
        <w:t>пневмонії,</w:t>
      </w:r>
      <w:r w:rsidR="005C0C81" w:rsidRPr="005D4829">
        <w:rPr>
          <w:color w:val="000000" w:themeColor="text1"/>
          <w:sz w:val="28"/>
          <w:szCs w:val="28"/>
          <w:lang w:val="uk-UA"/>
        </w:rPr>
        <w:t xml:space="preserve"> </w:t>
      </w:r>
      <w:r w:rsidRPr="005D4829">
        <w:rPr>
          <w:color w:val="000000" w:themeColor="text1"/>
          <w:sz w:val="28"/>
          <w:szCs w:val="28"/>
          <w:lang w:val="uk-UA"/>
        </w:rPr>
        <w:t>які</w:t>
      </w:r>
      <w:r w:rsidR="005C0C81" w:rsidRPr="005D4829">
        <w:rPr>
          <w:color w:val="000000" w:themeColor="text1"/>
          <w:sz w:val="28"/>
          <w:szCs w:val="28"/>
          <w:lang w:val="uk-UA"/>
        </w:rPr>
        <w:t xml:space="preserve"> </w:t>
      </w:r>
      <w:r w:rsidRPr="005D4829">
        <w:rPr>
          <w:color w:val="000000" w:themeColor="text1"/>
          <w:sz w:val="28"/>
          <w:szCs w:val="28"/>
          <w:lang w:val="uk-UA"/>
        </w:rPr>
        <w:t>ще</w:t>
      </w:r>
      <w:r w:rsidR="005C0C81" w:rsidRPr="005D4829">
        <w:rPr>
          <w:color w:val="000000" w:themeColor="text1"/>
          <w:sz w:val="28"/>
          <w:szCs w:val="28"/>
          <w:lang w:val="uk-UA"/>
        </w:rPr>
        <w:t xml:space="preserve"> </w:t>
      </w:r>
      <w:r w:rsidRPr="005D4829">
        <w:rPr>
          <w:color w:val="000000" w:themeColor="text1"/>
          <w:sz w:val="28"/>
          <w:szCs w:val="28"/>
          <w:lang w:val="uk-UA"/>
        </w:rPr>
        <w:t>часто</w:t>
      </w:r>
      <w:r w:rsidR="005C0C81" w:rsidRPr="005D4829">
        <w:rPr>
          <w:color w:val="000000" w:themeColor="text1"/>
          <w:sz w:val="28"/>
          <w:szCs w:val="28"/>
          <w:lang w:val="uk-UA"/>
        </w:rPr>
        <w:t xml:space="preserve"> </w:t>
      </w:r>
      <w:r w:rsidRPr="005D4829">
        <w:rPr>
          <w:color w:val="000000" w:themeColor="text1"/>
          <w:sz w:val="28"/>
          <w:szCs w:val="28"/>
          <w:lang w:val="uk-UA"/>
        </w:rPr>
        <w:t>відзначають</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терапевтичній</w:t>
      </w:r>
      <w:r w:rsidR="005C0C81" w:rsidRPr="005D4829">
        <w:rPr>
          <w:color w:val="000000" w:themeColor="text1"/>
          <w:sz w:val="28"/>
          <w:szCs w:val="28"/>
          <w:lang w:val="uk-UA"/>
        </w:rPr>
        <w:t xml:space="preserve"> </w:t>
      </w:r>
      <w:r w:rsidRPr="005D4829">
        <w:rPr>
          <w:color w:val="000000" w:themeColor="text1"/>
          <w:sz w:val="28"/>
          <w:szCs w:val="28"/>
          <w:lang w:val="uk-UA"/>
        </w:rPr>
        <w:t>практиці.</w:t>
      </w:r>
      <w:r w:rsidR="005C0C81" w:rsidRPr="005D4829">
        <w:rPr>
          <w:color w:val="000000" w:themeColor="text1"/>
          <w:sz w:val="28"/>
          <w:szCs w:val="28"/>
          <w:lang w:val="uk-UA"/>
        </w:rPr>
        <w:t xml:space="preserve"> </w:t>
      </w:r>
      <w:r w:rsidRPr="005D4829">
        <w:rPr>
          <w:color w:val="000000" w:themeColor="text1"/>
          <w:sz w:val="28"/>
          <w:szCs w:val="28"/>
          <w:lang w:val="uk-UA"/>
        </w:rPr>
        <w:t>Завдяки</w:t>
      </w:r>
      <w:r w:rsidR="005C0C81" w:rsidRPr="005D4829">
        <w:rPr>
          <w:color w:val="000000" w:themeColor="text1"/>
          <w:sz w:val="28"/>
          <w:szCs w:val="28"/>
          <w:lang w:val="uk-UA"/>
        </w:rPr>
        <w:t xml:space="preserve"> </w:t>
      </w:r>
      <w:r w:rsidRPr="005D4829">
        <w:rPr>
          <w:color w:val="000000" w:themeColor="text1"/>
          <w:sz w:val="28"/>
          <w:szCs w:val="28"/>
          <w:lang w:val="uk-UA"/>
        </w:rPr>
        <w:t>проведеним</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рандомізованим</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контрольованим</w:t>
      </w:r>
      <w:r w:rsidR="005C0C81" w:rsidRPr="005D4829">
        <w:rPr>
          <w:color w:val="000000" w:themeColor="text1"/>
          <w:sz w:val="28"/>
          <w:szCs w:val="28"/>
          <w:lang w:val="uk-UA"/>
        </w:rPr>
        <w:t xml:space="preserve"> </w:t>
      </w:r>
      <w:r w:rsidRPr="005D4829">
        <w:rPr>
          <w:color w:val="000000" w:themeColor="text1"/>
          <w:sz w:val="28"/>
          <w:szCs w:val="28"/>
          <w:lang w:val="uk-UA"/>
        </w:rPr>
        <w:t>дослідженням</w:t>
      </w:r>
      <w:r w:rsidR="005C0C81" w:rsidRPr="005D4829">
        <w:rPr>
          <w:color w:val="000000" w:themeColor="text1"/>
          <w:sz w:val="28"/>
          <w:szCs w:val="28"/>
          <w:lang w:val="uk-UA"/>
        </w:rPr>
        <w:t xml:space="preserve"> </w:t>
      </w:r>
      <w:r w:rsidRPr="005D4829">
        <w:rPr>
          <w:color w:val="000000" w:themeColor="text1"/>
          <w:sz w:val="28"/>
          <w:szCs w:val="28"/>
          <w:lang w:val="uk-UA"/>
        </w:rPr>
        <w:t>(РКД)</w:t>
      </w:r>
      <w:r w:rsidR="005C0C81" w:rsidRPr="005D4829">
        <w:rPr>
          <w:color w:val="000000" w:themeColor="text1"/>
          <w:sz w:val="28"/>
          <w:szCs w:val="28"/>
          <w:lang w:val="uk-UA"/>
        </w:rPr>
        <w:t xml:space="preserve"> </w:t>
      </w:r>
      <w:r w:rsidRPr="005D4829">
        <w:rPr>
          <w:color w:val="000000" w:themeColor="text1"/>
          <w:sz w:val="28"/>
          <w:szCs w:val="28"/>
          <w:lang w:val="uk-UA"/>
        </w:rPr>
        <w:t>відбувається</w:t>
      </w:r>
      <w:r w:rsidR="005C0C81" w:rsidRPr="005D4829">
        <w:rPr>
          <w:color w:val="000000" w:themeColor="text1"/>
          <w:sz w:val="28"/>
          <w:szCs w:val="28"/>
          <w:lang w:val="uk-UA"/>
        </w:rPr>
        <w:t xml:space="preserve"> </w:t>
      </w:r>
      <w:r w:rsidRPr="005D4829">
        <w:rPr>
          <w:color w:val="000000" w:themeColor="text1"/>
          <w:sz w:val="28"/>
          <w:szCs w:val="28"/>
          <w:lang w:val="uk-UA"/>
        </w:rPr>
        <w:t>перегляд</w:t>
      </w:r>
      <w:r w:rsidR="005C0C81" w:rsidRPr="005D4829">
        <w:rPr>
          <w:color w:val="000000" w:themeColor="text1"/>
          <w:sz w:val="28"/>
          <w:szCs w:val="28"/>
          <w:lang w:val="uk-UA"/>
        </w:rPr>
        <w:t xml:space="preserve"> </w:t>
      </w:r>
      <w:r w:rsidRPr="005D4829">
        <w:rPr>
          <w:color w:val="000000" w:themeColor="text1"/>
          <w:sz w:val="28"/>
          <w:szCs w:val="28"/>
          <w:lang w:val="uk-UA"/>
        </w:rPr>
        <w:t>ефективності</w:t>
      </w:r>
      <w:r w:rsidR="005C0C81" w:rsidRPr="005D4829">
        <w:rPr>
          <w:color w:val="000000" w:themeColor="text1"/>
          <w:sz w:val="28"/>
          <w:szCs w:val="28"/>
          <w:lang w:val="uk-UA"/>
        </w:rPr>
        <w:t xml:space="preserve"> </w:t>
      </w:r>
      <w:r w:rsidRPr="005D4829">
        <w:rPr>
          <w:color w:val="000000" w:themeColor="text1"/>
          <w:sz w:val="28"/>
          <w:szCs w:val="28"/>
          <w:lang w:val="uk-UA"/>
        </w:rPr>
        <w:lastRenderedPageBreak/>
        <w:t>антибактеріальної</w:t>
      </w:r>
      <w:r w:rsidR="005C0C81" w:rsidRPr="005D4829">
        <w:rPr>
          <w:color w:val="000000" w:themeColor="text1"/>
          <w:sz w:val="28"/>
          <w:szCs w:val="28"/>
          <w:lang w:val="uk-UA"/>
        </w:rPr>
        <w:t xml:space="preserve"> </w:t>
      </w:r>
      <w:r w:rsidRPr="005D4829">
        <w:rPr>
          <w:color w:val="000000" w:themeColor="text1"/>
          <w:sz w:val="28"/>
          <w:szCs w:val="28"/>
          <w:lang w:val="uk-UA"/>
        </w:rPr>
        <w:t>терапії</w:t>
      </w:r>
      <w:r w:rsidR="005C0C81" w:rsidRPr="005D4829">
        <w:rPr>
          <w:color w:val="000000" w:themeColor="text1"/>
          <w:sz w:val="28"/>
          <w:szCs w:val="28"/>
          <w:lang w:val="uk-UA"/>
        </w:rPr>
        <w:t xml:space="preserve"> </w:t>
      </w:r>
      <w:r w:rsidRPr="005D4829">
        <w:rPr>
          <w:color w:val="000000" w:themeColor="text1"/>
          <w:sz w:val="28"/>
          <w:szCs w:val="28"/>
          <w:lang w:val="uk-UA"/>
        </w:rPr>
        <w:t>при</w:t>
      </w:r>
      <w:r w:rsidR="005C0C81" w:rsidRPr="005D4829">
        <w:rPr>
          <w:color w:val="000000" w:themeColor="text1"/>
          <w:sz w:val="28"/>
          <w:szCs w:val="28"/>
          <w:lang w:val="uk-UA"/>
        </w:rPr>
        <w:t xml:space="preserve"> </w:t>
      </w:r>
      <w:r w:rsidRPr="005D4829">
        <w:rPr>
          <w:color w:val="000000" w:themeColor="text1"/>
          <w:sz w:val="28"/>
          <w:szCs w:val="28"/>
          <w:lang w:val="uk-UA"/>
        </w:rPr>
        <w:t>пневмонії.</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кожним</w:t>
      </w:r>
      <w:r w:rsidR="005C0C81" w:rsidRPr="005D4829">
        <w:rPr>
          <w:color w:val="000000" w:themeColor="text1"/>
          <w:sz w:val="28"/>
          <w:szCs w:val="28"/>
          <w:lang w:val="uk-UA"/>
        </w:rPr>
        <w:t xml:space="preserve"> </w:t>
      </w:r>
      <w:r w:rsidRPr="005D4829">
        <w:rPr>
          <w:color w:val="000000" w:themeColor="text1"/>
          <w:sz w:val="28"/>
          <w:szCs w:val="28"/>
          <w:lang w:val="uk-UA"/>
        </w:rPr>
        <w:t>роком</w:t>
      </w:r>
      <w:r w:rsidR="005C0C81" w:rsidRPr="005D4829">
        <w:rPr>
          <w:color w:val="000000" w:themeColor="text1"/>
          <w:sz w:val="28"/>
          <w:szCs w:val="28"/>
          <w:lang w:val="uk-UA"/>
        </w:rPr>
        <w:t xml:space="preserve"> </w:t>
      </w:r>
      <w:r w:rsidRPr="005D4829">
        <w:rPr>
          <w:color w:val="000000" w:themeColor="text1"/>
          <w:sz w:val="28"/>
          <w:szCs w:val="28"/>
          <w:lang w:val="uk-UA"/>
        </w:rPr>
        <w:t>відбувається</w:t>
      </w:r>
      <w:r w:rsidR="005C0C81" w:rsidRPr="005D4829">
        <w:rPr>
          <w:color w:val="000000" w:themeColor="text1"/>
          <w:sz w:val="28"/>
          <w:szCs w:val="28"/>
          <w:lang w:val="uk-UA"/>
        </w:rPr>
        <w:t xml:space="preserve"> </w:t>
      </w:r>
      <w:r w:rsidRPr="005D4829">
        <w:rPr>
          <w:color w:val="000000" w:themeColor="text1"/>
          <w:sz w:val="28"/>
          <w:szCs w:val="28"/>
          <w:lang w:val="uk-UA"/>
        </w:rPr>
        <w:t>удосконалення</w:t>
      </w:r>
      <w:r w:rsidR="005C0C81" w:rsidRPr="005D4829">
        <w:rPr>
          <w:color w:val="000000" w:themeColor="text1"/>
          <w:sz w:val="28"/>
          <w:szCs w:val="28"/>
          <w:lang w:val="uk-UA"/>
        </w:rPr>
        <w:t xml:space="preserve"> </w:t>
      </w:r>
      <w:r w:rsidRPr="005D4829">
        <w:rPr>
          <w:color w:val="000000" w:themeColor="text1"/>
          <w:sz w:val="28"/>
          <w:szCs w:val="28"/>
          <w:lang w:val="uk-UA"/>
        </w:rPr>
        <w:t>методів</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тактики</w:t>
      </w:r>
      <w:r w:rsidR="005C0C81" w:rsidRPr="005D4829">
        <w:rPr>
          <w:color w:val="000000" w:themeColor="text1"/>
          <w:sz w:val="28"/>
          <w:szCs w:val="28"/>
          <w:lang w:val="uk-UA"/>
        </w:rPr>
        <w:t xml:space="preserve"> </w:t>
      </w:r>
      <w:r w:rsidRPr="005D4829">
        <w:rPr>
          <w:color w:val="000000" w:themeColor="text1"/>
          <w:sz w:val="28"/>
          <w:szCs w:val="28"/>
          <w:lang w:val="uk-UA"/>
        </w:rPr>
        <w:t>лікування</w:t>
      </w:r>
      <w:r w:rsidR="005C0C81" w:rsidRPr="005D4829">
        <w:rPr>
          <w:color w:val="000000" w:themeColor="text1"/>
          <w:sz w:val="28"/>
          <w:szCs w:val="28"/>
          <w:lang w:val="uk-UA"/>
        </w:rPr>
        <w:t xml:space="preserve"> </w:t>
      </w:r>
      <w:r w:rsidRPr="005D4829">
        <w:rPr>
          <w:color w:val="000000" w:themeColor="text1"/>
          <w:sz w:val="28"/>
          <w:szCs w:val="28"/>
          <w:lang w:val="uk-UA"/>
        </w:rPr>
        <w:t>пневмонії.</w:t>
      </w:r>
    </w:p>
    <w:p w14:paraId="253CB3E7" w14:textId="389AE4E2" w:rsidR="00F45B84" w:rsidRPr="005D4829" w:rsidRDefault="00F45B84" w:rsidP="00F45B84">
      <w:pPr>
        <w:spacing w:line="360" w:lineRule="auto"/>
        <w:ind w:firstLine="709"/>
        <w:jc w:val="both"/>
        <w:rPr>
          <w:color w:val="000000" w:themeColor="text1"/>
          <w:sz w:val="28"/>
          <w:szCs w:val="28"/>
          <w:lang w:val="uk-UA"/>
        </w:rPr>
      </w:pPr>
      <w:r w:rsidRPr="005D4829">
        <w:rPr>
          <w:color w:val="000000" w:themeColor="text1"/>
          <w:sz w:val="28"/>
          <w:szCs w:val="28"/>
          <w:lang w:val="uk-UA"/>
        </w:rPr>
        <w:t>МОЗ</w:t>
      </w:r>
      <w:r w:rsidR="005C0C81" w:rsidRPr="005D4829">
        <w:rPr>
          <w:color w:val="000000" w:themeColor="text1"/>
          <w:sz w:val="28"/>
          <w:szCs w:val="28"/>
          <w:lang w:val="uk-UA"/>
        </w:rPr>
        <w:t xml:space="preserve"> </w:t>
      </w:r>
      <w:r w:rsidRPr="005D4829">
        <w:rPr>
          <w:color w:val="000000" w:themeColor="text1"/>
          <w:sz w:val="28"/>
          <w:szCs w:val="28"/>
          <w:lang w:val="uk-UA"/>
        </w:rPr>
        <w:t>затвердило</w:t>
      </w:r>
      <w:r w:rsidR="005C0C81" w:rsidRPr="005D4829">
        <w:rPr>
          <w:color w:val="000000" w:themeColor="text1"/>
          <w:sz w:val="28"/>
          <w:szCs w:val="28"/>
          <w:lang w:val="uk-UA"/>
        </w:rPr>
        <w:t xml:space="preserve"> </w:t>
      </w:r>
      <w:r w:rsidRPr="005D4829">
        <w:rPr>
          <w:color w:val="000000" w:themeColor="text1"/>
          <w:sz w:val="28"/>
          <w:szCs w:val="28"/>
          <w:lang w:val="uk-UA"/>
        </w:rPr>
        <w:t>протокол,</w:t>
      </w:r>
      <w:r w:rsidR="005C0C81" w:rsidRPr="005D4829">
        <w:rPr>
          <w:color w:val="000000" w:themeColor="text1"/>
          <w:sz w:val="28"/>
          <w:szCs w:val="28"/>
          <w:lang w:val="uk-UA"/>
        </w:rPr>
        <w:t xml:space="preserve"> </w:t>
      </w:r>
      <w:r w:rsidRPr="005D4829">
        <w:rPr>
          <w:color w:val="000000" w:themeColor="text1"/>
          <w:sz w:val="28"/>
          <w:szCs w:val="28"/>
          <w:lang w:val="uk-UA"/>
        </w:rPr>
        <w:t>що</w:t>
      </w:r>
      <w:r w:rsidR="005C0C81" w:rsidRPr="005D4829">
        <w:rPr>
          <w:color w:val="000000" w:themeColor="text1"/>
          <w:sz w:val="28"/>
          <w:szCs w:val="28"/>
          <w:lang w:val="uk-UA"/>
        </w:rPr>
        <w:t xml:space="preserve"> </w:t>
      </w:r>
      <w:r w:rsidRPr="005D4829">
        <w:rPr>
          <w:color w:val="000000" w:themeColor="text1"/>
          <w:sz w:val="28"/>
          <w:szCs w:val="28"/>
          <w:lang w:val="uk-UA"/>
        </w:rPr>
        <w:t>регламентує</w:t>
      </w:r>
      <w:r w:rsidR="005C0C81" w:rsidRPr="005D4829">
        <w:rPr>
          <w:color w:val="000000" w:themeColor="text1"/>
          <w:sz w:val="28"/>
          <w:szCs w:val="28"/>
          <w:lang w:val="uk-UA"/>
        </w:rPr>
        <w:t xml:space="preserve"> </w:t>
      </w:r>
      <w:r w:rsidRPr="005D4829">
        <w:rPr>
          <w:color w:val="000000" w:themeColor="text1"/>
          <w:sz w:val="28"/>
          <w:szCs w:val="28"/>
          <w:lang w:val="uk-UA"/>
        </w:rPr>
        <w:t>процеси</w:t>
      </w:r>
      <w:r w:rsidR="005C0C81" w:rsidRPr="005D4829">
        <w:rPr>
          <w:color w:val="000000" w:themeColor="text1"/>
          <w:sz w:val="28"/>
          <w:szCs w:val="28"/>
          <w:lang w:val="uk-UA"/>
        </w:rPr>
        <w:t xml:space="preserve"> </w:t>
      </w:r>
      <w:r w:rsidRPr="005D4829">
        <w:rPr>
          <w:color w:val="000000" w:themeColor="text1"/>
          <w:sz w:val="28"/>
          <w:szCs w:val="28"/>
          <w:lang w:val="uk-UA"/>
        </w:rPr>
        <w:t>реабілітації</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допомогу</w:t>
      </w:r>
      <w:r w:rsidR="005C0C81" w:rsidRPr="005D4829">
        <w:rPr>
          <w:color w:val="000000" w:themeColor="text1"/>
          <w:sz w:val="28"/>
          <w:szCs w:val="28"/>
          <w:lang w:val="uk-UA"/>
        </w:rPr>
        <w:t xml:space="preserve"> </w:t>
      </w:r>
      <w:r w:rsidRPr="005D4829">
        <w:rPr>
          <w:color w:val="000000" w:themeColor="text1"/>
          <w:sz w:val="28"/>
          <w:szCs w:val="28"/>
          <w:lang w:val="uk-UA"/>
        </w:rPr>
        <w:t>для</w:t>
      </w:r>
      <w:r w:rsidR="005C0C81" w:rsidRPr="005D4829">
        <w:rPr>
          <w:color w:val="000000" w:themeColor="text1"/>
          <w:sz w:val="28"/>
          <w:szCs w:val="28"/>
          <w:lang w:val="uk-UA"/>
        </w:rPr>
        <w:t xml:space="preserve"> </w:t>
      </w:r>
      <w:r w:rsidRPr="005D4829">
        <w:rPr>
          <w:color w:val="000000" w:themeColor="text1"/>
          <w:sz w:val="28"/>
          <w:szCs w:val="28"/>
          <w:lang w:val="uk-UA"/>
        </w:rPr>
        <w:t>хворих</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ковід</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для</w:t>
      </w:r>
      <w:r w:rsidR="005C0C81" w:rsidRPr="005D4829">
        <w:rPr>
          <w:color w:val="000000" w:themeColor="text1"/>
          <w:sz w:val="28"/>
          <w:szCs w:val="28"/>
          <w:lang w:val="uk-UA"/>
        </w:rPr>
        <w:t xml:space="preserve"> </w:t>
      </w:r>
      <w:r w:rsidRPr="005D4829">
        <w:rPr>
          <w:color w:val="000000" w:themeColor="text1"/>
          <w:sz w:val="28"/>
          <w:szCs w:val="28"/>
          <w:lang w:val="uk-UA"/>
        </w:rPr>
        <w:t>тих,</w:t>
      </w:r>
      <w:r w:rsidR="005C0C81" w:rsidRPr="005D4829">
        <w:rPr>
          <w:color w:val="000000" w:themeColor="text1"/>
          <w:sz w:val="28"/>
          <w:szCs w:val="28"/>
          <w:lang w:val="uk-UA"/>
        </w:rPr>
        <w:t xml:space="preserve"> </w:t>
      </w:r>
      <w:r w:rsidRPr="005D4829">
        <w:rPr>
          <w:color w:val="000000" w:themeColor="text1"/>
          <w:sz w:val="28"/>
          <w:szCs w:val="28"/>
          <w:lang w:val="uk-UA"/>
        </w:rPr>
        <w:t>хто</w:t>
      </w:r>
      <w:r w:rsidR="005C0C81" w:rsidRPr="005D4829">
        <w:rPr>
          <w:color w:val="000000" w:themeColor="text1"/>
          <w:sz w:val="28"/>
          <w:szCs w:val="28"/>
          <w:lang w:val="uk-UA"/>
        </w:rPr>
        <w:t xml:space="preserve"> </w:t>
      </w:r>
      <w:r w:rsidRPr="005D4829">
        <w:rPr>
          <w:color w:val="000000" w:themeColor="text1"/>
          <w:sz w:val="28"/>
          <w:szCs w:val="28"/>
          <w:lang w:val="uk-UA"/>
        </w:rPr>
        <w:t>одужує</w:t>
      </w:r>
      <w:r w:rsidR="00045705">
        <w:rPr>
          <w:color w:val="000000" w:themeColor="text1"/>
          <w:sz w:val="28"/>
          <w:szCs w:val="28"/>
          <w:lang w:val="uk-UA"/>
        </w:rPr>
        <w:t xml:space="preserve"> </w:t>
      </w:r>
      <w:r w:rsidR="00045705" w:rsidRPr="00306E44">
        <w:rPr>
          <w:iCs/>
          <w:sz w:val="28"/>
          <w:szCs w:val="28"/>
          <w:shd w:val="clear" w:color="auto" w:fill="FFFFFF"/>
        </w:rPr>
        <w:t>[</w:t>
      </w:r>
      <w:r w:rsidR="001B43A0">
        <w:rPr>
          <w:iCs/>
          <w:sz w:val="28"/>
          <w:szCs w:val="28"/>
          <w:shd w:val="clear" w:color="auto" w:fill="FFFFFF"/>
        </w:rPr>
        <w:t>34, 48</w:t>
      </w:r>
      <w:r w:rsidR="00045705" w:rsidRPr="00306E44">
        <w:rPr>
          <w:iCs/>
          <w:sz w:val="28"/>
          <w:szCs w:val="28"/>
          <w:shd w:val="clear" w:color="auto" w:fill="FFFFFF"/>
        </w:rPr>
        <w:t>]</w:t>
      </w:r>
      <w:r w:rsidRPr="005D4829">
        <w:rPr>
          <w:color w:val="000000" w:themeColor="text1"/>
          <w:sz w:val="28"/>
          <w:szCs w:val="28"/>
          <w:lang w:val="uk-UA"/>
        </w:rPr>
        <w:t>.</w:t>
      </w:r>
    </w:p>
    <w:p w14:paraId="191E7F55" w14:textId="77777777" w:rsidR="00172467" w:rsidRPr="005D4829" w:rsidRDefault="00172467" w:rsidP="00F85B8B">
      <w:pPr>
        <w:pStyle w:val="3"/>
        <w:keepNext w:val="0"/>
        <w:widowControl w:val="0"/>
        <w:numPr>
          <w:ilvl w:val="0"/>
          <w:numId w:val="0"/>
        </w:numPr>
        <w:spacing w:line="360" w:lineRule="auto"/>
        <w:ind w:firstLine="709"/>
        <w:jc w:val="both"/>
        <w:rPr>
          <w:color w:val="000000" w:themeColor="text1"/>
          <w:szCs w:val="28"/>
          <w:lang w:val="uk-UA" w:eastAsia="uk-UA"/>
        </w:rPr>
      </w:pPr>
    </w:p>
    <w:p w14:paraId="1E3D280A" w14:textId="3D3E465F" w:rsidR="00F85B8B" w:rsidRPr="005D4829" w:rsidRDefault="00EF24BD" w:rsidP="00F85B8B">
      <w:pPr>
        <w:pStyle w:val="3"/>
        <w:keepNext w:val="0"/>
        <w:widowControl w:val="0"/>
        <w:numPr>
          <w:ilvl w:val="0"/>
          <w:numId w:val="0"/>
        </w:numPr>
        <w:spacing w:line="360" w:lineRule="auto"/>
        <w:ind w:firstLine="709"/>
        <w:jc w:val="both"/>
        <w:rPr>
          <w:color w:val="000000" w:themeColor="text1"/>
          <w:szCs w:val="28"/>
          <w:lang w:val="uk-UA"/>
        </w:rPr>
      </w:pPr>
      <w:r w:rsidRPr="005D4829">
        <w:rPr>
          <w:color w:val="000000" w:themeColor="text1"/>
          <w:szCs w:val="28"/>
          <w:lang w:val="uk-UA" w:eastAsia="uk-UA"/>
        </w:rPr>
        <w:t>1.3</w:t>
      </w:r>
      <w:r w:rsidR="005C0C81" w:rsidRPr="005D4829">
        <w:rPr>
          <w:color w:val="000000" w:themeColor="text1"/>
          <w:szCs w:val="28"/>
          <w:lang w:val="uk-UA" w:eastAsia="uk-UA"/>
        </w:rPr>
        <w:t xml:space="preserve"> </w:t>
      </w:r>
      <w:r w:rsidR="00490F26" w:rsidRPr="005D4829">
        <w:rPr>
          <w:caps w:val="0"/>
          <w:color w:val="000000" w:themeColor="text1"/>
          <w:szCs w:val="28"/>
          <w:lang w:val="uk-UA"/>
        </w:rPr>
        <w:t>Р</w:t>
      </w:r>
      <w:r w:rsidR="00413BC3" w:rsidRPr="005D4829">
        <w:rPr>
          <w:caps w:val="0"/>
          <w:color w:val="000000" w:themeColor="text1"/>
          <w:szCs w:val="28"/>
          <w:lang w:val="uk-UA"/>
        </w:rPr>
        <w:t>еабілітація</w:t>
      </w:r>
      <w:r w:rsidR="005C0C81" w:rsidRPr="005D4829">
        <w:rPr>
          <w:caps w:val="0"/>
          <w:color w:val="000000" w:themeColor="text1"/>
          <w:szCs w:val="28"/>
          <w:lang w:val="uk-UA"/>
        </w:rPr>
        <w:t xml:space="preserve"> </w:t>
      </w:r>
      <w:r w:rsidR="00413BC3" w:rsidRPr="005D4829">
        <w:rPr>
          <w:caps w:val="0"/>
          <w:color w:val="000000" w:themeColor="text1"/>
          <w:szCs w:val="28"/>
          <w:lang w:val="uk-UA"/>
        </w:rPr>
        <w:t>пацієнтів</w:t>
      </w:r>
      <w:r w:rsidR="005C0C81" w:rsidRPr="005D4829">
        <w:rPr>
          <w:caps w:val="0"/>
          <w:color w:val="000000" w:themeColor="text1"/>
          <w:szCs w:val="28"/>
          <w:lang w:val="uk-UA"/>
        </w:rPr>
        <w:t xml:space="preserve"> </w:t>
      </w:r>
      <w:r w:rsidR="00413BC3" w:rsidRPr="005D4829">
        <w:rPr>
          <w:caps w:val="0"/>
          <w:color w:val="000000" w:themeColor="text1"/>
          <w:szCs w:val="28"/>
          <w:lang w:val="uk-UA"/>
        </w:rPr>
        <w:t>із</w:t>
      </w:r>
      <w:r w:rsidR="005C0C81" w:rsidRPr="005D4829">
        <w:rPr>
          <w:caps w:val="0"/>
          <w:color w:val="000000" w:themeColor="text1"/>
          <w:szCs w:val="28"/>
          <w:lang w:val="uk-UA"/>
        </w:rPr>
        <w:t xml:space="preserve"> </w:t>
      </w:r>
      <w:proofErr w:type="spellStart"/>
      <w:r w:rsidR="00413BC3" w:rsidRPr="005D4829">
        <w:rPr>
          <w:caps w:val="0"/>
          <w:color w:val="000000" w:themeColor="text1"/>
          <w:szCs w:val="28"/>
          <w:lang w:val="uk-UA"/>
        </w:rPr>
        <w:t>пневмоніями</w:t>
      </w:r>
      <w:proofErr w:type="spellEnd"/>
      <w:r w:rsidR="00413BC3" w:rsidRPr="005D4829">
        <w:rPr>
          <w:caps w:val="0"/>
          <w:color w:val="000000" w:themeColor="text1"/>
          <w:szCs w:val="28"/>
          <w:lang w:val="uk-UA"/>
        </w:rPr>
        <w:t>,</w:t>
      </w:r>
      <w:r w:rsidR="005C0C81" w:rsidRPr="005D4829">
        <w:rPr>
          <w:caps w:val="0"/>
          <w:color w:val="000000" w:themeColor="text1"/>
          <w:szCs w:val="28"/>
          <w:lang w:val="uk-UA"/>
        </w:rPr>
        <w:t xml:space="preserve"> </w:t>
      </w:r>
      <w:r w:rsidR="00413BC3" w:rsidRPr="005D4829">
        <w:rPr>
          <w:caps w:val="0"/>
          <w:color w:val="000000" w:themeColor="text1"/>
          <w:szCs w:val="28"/>
          <w:lang w:val="uk-UA"/>
        </w:rPr>
        <w:t>асоційованими</w:t>
      </w:r>
      <w:r w:rsidR="005C0C81" w:rsidRPr="005D4829">
        <w:rPr>
          <w:caps w:val="0"/>
          <w:color w:val="000000" w:themeColor="text1"/>
          <w:szCs w:val="28"/>
          <w:lang w:val="uk-UA"/>
        </w:rPr>
        <w:t xml:space="preserve"> </w:t>
      </w:r>
      <w:r w:rsidR="00413BC3" w:rsidRPr="005D4829">
        <w:rPr>
          <w:caps w:val="0"/>
          <w:color w:val="000000" w:themeColor="text1"/>
          <w:szCs w:val="28"/>
          <w:lang w:val="uk-UA"/>
        </w:rPr>
        <w:t>з</w:t>
      </w:r>
      <w:r w:rsidR="005C0C81" w:rsidRPr="005D4829">
        <w:rPr>
          <w:caps w:val="0"/>
          <w:color w:val="000000" w:themeColor="text1"/>
          <w:szCs w:val="28"/>
          <w:lang w:val="uk-UA"/>
        </w:rPr>
        <w:t xml:space="preserve"> </w:t>
      </w:r>
      <w:r w:rsidR="00413BC3" w:rsidRPr="005D4829">
        <w:rPr>
          <w:caps w:val="0"/>
          <w:color w:val="000000" w:themeColor="text1"/>
          <w:szCs w:val="28"/>
          <w:lang w:val="uk-UA"/>
        </w:rPr>
        <w:t>новою</w:t>
      </w:r>
      <w:r w:rsidR="005C0C81" w:rsidRPr="005D4829">
        <w:rPr>
          <w:caps w:val="0"/>
          <w:color w:val="000000" w:themeColor="text1"/>
          <w:szCs w:val="28"/>
          <w:lang w:val="uk-UA"/>
        </w:rPr>
        <w:t xml:space="preserve"> </w:t>
      </w:r>
      <w:proofErr w:type="spellStart"/>
      <w:r w:rsidR="00413BC3" w:rsidRPr="005D4829">
        <w:rPr>
          <w:caps w:val="0"/>
          <w:color w:val="000000" w:themeColor="text1"/>
          <w:szCs w:val="28"/>
          <w:lang w:val="uk-UA"/>
        </w:rPr>
        <w:t>коронавірусною</w:t>
      </w:r>
      <w:proofErr w:type="spellEnd"/>
      <w:r w:rsidR="005C0C81" w:rsidRPr="005D4829">
        <w:rPr>
          <w:caps w:val="0"/>
          <w:color w:val="000000" w:themeColor="text1"/>
          <w:szCs w:val="28"/>
          <w:lang w:val="uk-UA"/>
        </w:rPr>
        <w:t xml:space="preserve"> </w:t>
      </w:r>
      <w:r w:rsidR="00413BC3" w:rsidRPr="005D4829">
        <w:rPr>
          <w:caps w:val="0"/>
          <w:color w:val="000000" w:themeColor="text1"/>
          <w:szCs w:val="28"/>
          <w:lang w:val="uk-UA"/>
        </w:rPr>
        <w:t>інфекцією</w:t>
      </w:r>
      <w:r w:rsidR="005C0C81" w:rsidRPr="005D4829">
        <w:rPr>
          <w:caps w:val="0"/>
          <w:color w:val="000000" w:themeColor="text1"/>
          <w:szCs w:val="28"/>
          <w:lang w:val="uk-UA"/>
        </w:rPr>
        <w:t xml:space="preserve"> </w:t>
      </w:r>
      <w:r w:rsidR="00413BC3" w:rsidRPr="005D4829">
        <w:rPr>
          <w:color w:val="000000" w:themeColor="text1"/>
          <w:szCs w:val="28"/>
          <w:lang w:val="uk-UA"/>
        </w:rPr>
        <w:t>COVID-19</w:t>
      </w:r>
    </w:p>
    <w:p w14:paraId="3E325B3C" w14:textId="2B35BE08" w:rsidR="00EF24BD" w:rsidRPr="005D4829" w:rsidRDefault="00EF24BD" w:rsidP="00017F8F">
      <w:pPr>
        <w:widowControl w:val="0"/>
        <w:spacing w:line="360" w:lineRule="auto"/>
        <w:ind w:firstLine="709"/>
        <w:jc w:val="both"/>
        <w:rPr>
          <w:color w:val="000000" w:themeColor="text1"/>
          <w:sz w:val="28"/>
          <w:szCs w:val="28"/>
          <w:lang w:val="uk-UA" w:eastAsia="uk-UA"/>
        </w:rPr>
      </w:pPr>
    </w:p>
    <w:p w14:paraId="408FBDFF" w14:textId="77777777" w:rsidR="002E6210" w:rsidRPr="005D4829" w:rsidRDefault="002E6210" w:rsidP="002E6210">
      <w:pPr>
        <w:spacing w:line="360" w:lineRule="auto"/>
        <w:ind w:firstLine="709"/>
        <w:jc w:val="both"/>
        <w:rPr>
          <w:color w:val="000000" w:themeColor="text1"/>
          <w:sz w:val="28"/>
          <w:szCs w:val="28"/>
          <w:lang w:val="uk-UA"/>
        </w:rPr>
      </w:pPr>
      <w:r w:rsidRPr="005D4829">
        <w:rPr>
          <w:color w:val="000000" w:themeColor="text1"/>
          <w:sz w:val="28"/>
          <w:szCs w:val="28"/>
          <w:lang w:val="uk-UA"/>
        </w:rPr>
        <w:t>Враховуючи, що після важких випадків ковіду можуть виникнути наступні наслідки реабілітація повинна бути рекомендована та проводитись серед пацієнтів в яких є в наявності:</w:t>
      </w:r>
    </w:p>
    <w:p w14:paraId="6578BDAB" w14:textId="77777777" w:rsidR="002E6210" w:rsidRPr="005D4829" w:rsidRDefault="002E6210" w:rsidP="002E6210">
      <w:pPr>
        <w:pStyle w:val="ac"/>
        <w:numPr>
          <w:ilvl w:val="0"/>
          <w:numId w:val="16"/>
        </w:numPr>
        <w:spacing w:line="360" w:lineRule="auto"/>
        <w:jc w:val="both"/>
        <w:rPr>
          <w:rFonts w:ascii="Times New Roman" w:hAnsi="Times New Roman"/>
          <w:color w:val="000000" w:themeColor="text1"/>
          <w:sz w:val="28"/>
          <w:szCs w:val="28"/>
          <w:lang w:val="uk-UA" w:eastAsia="ru-RU"/>
        </w:rPr>
      </w:pPr>
      <w:r w:rsidRPr="005D4829">
        <w:rPr>
          <w:rFonts w:ascii="Times New Roman" w:hAnsi="Times New Roman"/>
          <w:color w:val="000000" w:themeColor="text1"/>
          <w:sz w:val="28"/>
          <w:szCs w:val="28"/>
          <w:lang w:val="uk-UA" w:eastAsia="ru-RU"/>
        </w:rPr>
        <w:t>порушення функції легень;</w:t>
      </w:r>
    </w:p>
    <w:p w14:paraId="641147BF" w14:textId="77777777" w:rsidR="002E6210" w:rsidRPr="005D4829" w:rsidRDefault="002E6210" w:rsidP="002E6210">
      <w:pPr>
        <w:pStyle w:val="ac"/>
        <w:numPr>
          <w:ilvl w:val="0"/>
          <w:numId w:val="16"/>
        </w:numPr>
        <w:spacing w:line="360" w:lineRule="auto"/>
        <w:jc w:val="both"/>
        <w:rPr>
          <w:rFonts w:ascii="Times New Roman" w:hAnsi="Times New Roman"/>
          <w:color w:val="000000" w:themeColor="text1"/>
          <w:sz w:val="28"/>
          <w:szCs w:val="28"/>
          <w:lang w:val="uk-UA" w:eastAsia="ru-RU"/>
        </w:rPr>
      </w:pPr>
      <w:r w:rsidRPr="005D4829">
        <w:rPr>
          <w:rFonts w:ascii="Times New Roman" w:hAnsi="Times New Roman"/>
          <w:color w:val="000000" w:themeColor="text1"/>
          <w:sz w:val="28"/>
          <w:szCs w:val="28"/>
          <w:lang w:val="uk-UA" w:eastAsia="ru-RU"/>
        </w:rPr>
        <w:t>м’язова слабкість;</w:t>
      </w:r>
    </w:p>
    <w:p w14:paraId="05FA698B" w14:textId="77777777" w:rsidR="002E6210" w:rsidRPr="005D4829" w:rsidRDefault="002E6210" w:rsidP="002E6210">
      <w:pPr>
        <w:pStyle w:val="ac"/>
        <w:numPr>
          <w:ilvl w:val="0"/>
          <w:numId w:val="16"/>
        </w:numPr>
        <w:spacing w:line="360" w:lineRule="auto"/>
        <w:jc w:val="both"/>
        <w:rPr>
          <w:rFonts w:ascii="Times New Roman" w:hAnsi="Times New Roman"/>
          <w:color w:val="000000" w:themeColor="text1"/>
          <w:sz w:val="28"/>
          <w:szCs w:val="28"/>
          <w:lang w:val="uk-UA" w:eastAsia="ru-RU"/>
        </w:rPr>
      </w:pPr>
      <w:r w:rsidRPr="005D4829">
        <w:rPr>
          <w:rFonts w:ascii="Times New Roman" w:hAnsi="Times New Roman"/>
          <w:color w:val="000000" w:themeColor="text1"/>
          <w:sz w:val="28"/>
          <w:szCs w:val="28"/>
          <w:lang w:val="uk-UA" w:eastAsia="ru-RU"/>
        </w:rPr>
        <w:t>порушення ковтання, голосу та спілкування;</w:t>
      </w:r>
    </w:p>
    <w:p w14:paraId="72AFB656" w14:textId="5D74F598" w:rsidR="002E6210" w:rsidRPr="005D4829" w:rsidRDefault="002E6210" w:rsidP="002E6210">
      <w:pPr>
        <w:pStyle w:val="ac"/>
        <w:numPr>
          <w:ilvl w:val="0"/>
          <w:numId w:val="16"/>
        </w:numPr>
        <w:spacing w:line="360" w:lineRule="auto"/>
        <w:jc w:val="both"/>
        <w:rPr>
          <w:rFonts w:ascii="Times New Roman" w:hAnsi="Times New Roman"/>
          <w:color w:val="000000" w:themeColor="text1"/>
          <w:sz w:val="28"/>
          <w:szCs w:val="28"/>
          <w:lang w:val="uk-UA" w:eastAsia="ru-RU"/>
        </w:rPr>
      </w:pPr>
      <w:r w:rsidRPr="005D4829">
        <w:rPr>
          <w:rFonts w:ascii="Times New Roman" w:hAnsi="Times New Roman"/>
          <w:color w:val="000000" w:themeColor="text1"/>
          <w:sz w:val="28"/>
          <w:szCs w:val="28"/>
          <w:lang w:val="uk-UA" w:eastAsia="ru-RU"/>
        </w:rPr>
        <w:t>розлади психічного здоров’я тощо</w:t>
      </w:r>
      <w:r w:rsidR="001B43A0">
        <w:rPr>
          <w:rFonts w:ascii="Times New Roman" w:hAnsi="Times New Roman"/>
          <w:color w:val="000000" w:themeColor="text1"/>
          <w:sz w:val="28"/>
          <w:szCs w:val="28"/>
          <w:lang w:val="uk-UA" w:eastAsia="ru-RU"/>
        </w:rPr>
        <w:t xml:space="preserve"> </w:t>
      </w:r>
      <w:r w:rsidR="001B43A0" w:rsidRPr="00306E44">
        <w:rPr>
          <w:rFonts w:ascii="Times New Roman" w:hAnsi="Times New Roman"/>
          <w:iCs/>
          <w:sz w:val="28"/>
          <w:szCs w:val="28"/>
          <w:shd w:val="clear" w:color="auto" w:fill="FFFFFF"/>
        </w:rPr>
        <w:t>[</w:t>
      </w:r>
      <w:r w:rsidR="001B43A0">
        <w:rPr>
          <w:rFonts w:ascii="Times New Roman" w:hAnsi="Times New Roman"/>
          <w:iCs/>
          <w:sz w:val="28"/>
          <w:szCs w:val="28"/>
          <w:shd w:val="clear" w:color="auto" w:fill="FFFFFF"/>
        </w:rPr>
        <w:t>45</w:t>
      </w:r>
      <w:r w:rsidR="001B43A0" w:rsidRPr="00306E44">
        <w:rPr>
          <w:rFonts w:ascii="Times New Roman" w:hAnsi="Times New Roman"/>
          <w:iCs/>
          <w:sz w:val="28"/>
          <w:szCs w:val="28"/>
          <w:shd w:val="clear" w:color="auto" w:fill="FFFFFF"/>
        </w:rPr>
        <w:t>]</w:t>
      </w:r>
      <w:r w:rsidRPr="005D4829">
        <w:rPr>
          <w:rFonts w:ascii="Times New Roman" w:hAnsi="Times New Roman"/>
          <w:color w:val="000000" w:themeColor="text1"/>
          <w:sz w:val="28"/>
          <w:szCs w:val="28"/>
          <w:lang w:val="uk-UA" w:eastAsia="ru-RU"/>
        </w:rPr>
        <w:t>.</w:t>
      </w:r>
    </w:p>
    <w:p w14:paraId="59F2EDF6" w14:textId="77777777" w:rsidR="002E6210" w:rsidRPr="005D4829" w:rsidRDefault="002E6210" w:rsidP="002E6210">
      <w:pPr>
        <w:spacing w:line="360" w:lineRule="auto"/>
        <w:ind w:firstLine="709"/>
        <w:jc w:val="both"/>
        <w:rPr>
          <w:color w:val="000000" w:themeColor="text1"/>
          <w:sz w:val="28"/>
          <w:szCs w:val="28"/>
          <w:lang w:val="uk-UA"/>
        </w:rPr>
      </w:pPr>
      <w:r w:rsidRPr="005D4829">
        <w:rPr>
          <w:color w:val="000000" w:themeColor="text1"/>
          <w:sz w:val="28"/>
          <w:szCs w:val="28"/>
          <w:lang w:val="uk-UA"/>
        </w:rPr>
        <w:t xml:space="preserve">Зрозуміло, що такі стани потребують реабілітації. За даними професора </w:t>
      </w:r>
      <w:proofErr w:type="spellStart"/>
      <w:r w:rsidRPr="005D4829">
        <w:rPr>
          <w:color w:val="000000" w:themeColor="text1"/>
          <w:sz w:val="28"/>
          <w:szCs w:val="28"/>
          <w:lang w:val="uk-UA"/>
        </w:rPr>
        <w:t>Тріша</w:t>
      </w:r>
      <w:proofErr w:type="spellEnd"/>
      <w:r w:rsidRPr="005D4829">
        <w:rPr>
          <w:color w:val="000000" w:themeColor="text1"/>
          <w:sz w:val="28"/>
          <w:szCs w:val="28"/>
          <w:lang w:val="uk-UA"/>
        </w:rPr>
        <w:t xml:space="preserve"> </w:t>
      </w:r>
      <w:proofErr w:type="spellStart"/>
      <w:r w:rsidRPr="005D4829">
        <w:rPr>
          <w:color w:val="000000" w:themeColor="text1"/>
          <w:sz w:val="28"/>
          <w:szCs w:val="28"/>
          <w:lang w:val="uk-UA"/>
        </w:rPr>
        <w:t>Грінxалга</w:t>
      </w:r>
      <w:proofErr w:type="spellEnd"/>
      <w:r w:rsidRPr="005D4829">
        <w:rPr>
          <w:color w:val="000000" w:themeColor="text1"/>
          <w:sz w:val="28"/>
          <w:szCs w:val="28"/>
          <w:lang w:val="uk-UA"/>
        </w:rPr>
        <w:t xml:space="preserve"> та співавторів, легенева реабілітація буде корисною пацієнтам із проблемами з дихальною системою.</w:t>
      </w:r>
    </w:p>
    <w:p w14:paraId="579FE5C9" w14:textId="23985A5B" w:rsidR="002E6210" w:rsidRPr="005D4829" w:rsidRDefault="002E6210" w:rsidP="002E6210">
      <w:pPr>
        <w:spacing w:line="360" w:lineRule="auto"/>
        <w:ind w:firstLine="709"/>
        <w:jc w:val="both"/>
        <w:rPr>
          <w:color w:val="000000" w:themeColor="text1"/>
          <w:sz w:val="28"/>
          <w:szCs w:val="28"/>
          <w:lang w:val="uk-UA"/>
        </w:rPr>
      </w:pPr>
      <w:r w:rsidRPr="005D4829">
        <w:rPr>
          <w:color w:val="000000" w:themeColor="text1"/>
          <w:sz w:val="28"/>
          <w:szCs w:val="28"/>
          <w:lang w:val="uk-UA"/>
        </w:rPr>
        <w:t>Таке відновлення включатиме в себе комплексну терапію, засновану на індивідуальному підході до кожного окремого пацієнта, та визначення лікування. Крім того, буде містити тренувальні вправи, заходи, спрямовані на покращення фізичного й психологічного стану</w:t>
      </w:r>
      <w:r w:rsidR="001B43A0">
        <w:rPr>
          <w:color w:val="000000" w:themeColor="text1"/>
          <w:sz w:val="28"/>
          <w:szCs w:val="28"/>
          <w:lang w:val="uk-UA"/>
        </w:rPr>
        <w:t xml:space="preserve"> </w:t>
      </w:r>
      <w:r w:rsidR="001B43A0" w:rsidRPr="00306E44">
        <w:rPr>
          <w:iCs/>
          <w:sz w:val="28"/>
          <w:szCs w:val="28"/>
          <w:shd w:val="clear" w:color="auto" w:fill="FFFFFF"/>
        </w:rPr>
        <w:t>[</w:t>
      </w:r>
      <w:r w:rsidR="001B43A0">
        <w:rPr>
          <w:iCs/>
          <w:sz w:val="28"/>
          <w:szCs w:val="28"/>
          <w:shd w:val="clear" w:color="auto" w:fill="FFFFFF"/>
        </w:rPr>
        <w:t>47</w:t>
      </w:r>
      <w:r w:rsidR="001B43A0" w:rsidRPr="00306E44">
        <w:rPr>
          <w:iCs/>
          <w:sz w:val="28"/>
          <w:szCs w:val="28"/>
          <w:shd w:val="clear" w:color="auto" w:fill="FFFFFF"/>
        </w:rPr>
        <w:t>]</w:t>
      </w:r>
      <w:r w:rsidRPr="005D4829">
        <w:rPr>
          <w:color w:val="000000" w:themeColor="text1"/>
          <w:sz w:val="28"/>
          <w:szCs w:val="28"/>
          <w:lang w:val="uk-UA"/>
        </w:rPr>
        <w:t xml:space="preserve">. </w:t>
      </w:r>
    </w:p>
    <w:p w14:paraId="2C3F2DAE" w14:textId="77777777" w:rsidR="002E6210" w:rsidRPr="005D4829" w:rsidRDefault="002E6210" w:rsidP="002E6210">
      <w:pPr>
        <w:spacing w:line="360" w:lineRule="auto"/>
        <w:ind w:firstLine="709"/>
        <w:jc w:val="both"/>
        <w:rPr>
          <w:color w:val="000000" w:themeColor="text1"/>
          <w:sz w:val="28"/>
          <w:szCs w:val="28"/>
          <w:lang w:val="uk-UA"/>
        </w:rPr>
      </w:pPr>
      <w:r w:rsidRPr="005D4829">
        <w:rPr>
          <w:color w:val="000000" w:themeColor="text1"/>
          <w:sz w:val="28"/>
          <w:szCs w:val="28"/>
          <w:lang w:val="uk-UA"/>
        </w:rPr>
        <w:t xml:space="preserve">Міністерство охорони здоров’я України своїм наказом затвердило відповідний протокол, який регламентує процеси реабілітації, а також якою має бути допомога для хворих на </w:t>
      </w:r>
      <w:proofErr w:type="spellStart"/>
      <w:r w:rsidRPr="005D4829">
        <w:rPr>
          <w:color w:val="000000" w:themeColor="text1"/>
          <w:sz w:val="28"/>
          <w:szCs w:val="28"/>
          <w:lang w:val="uk-UA"/>
        </w:rPr>
        <w:t>ковід</w:t>
      </w:r>
      <w:proofErr w:type="spellEnd"/>
      <w:r w:rsidRPr="005D4829">
        <w:rPr>
          <w:color w:val="000000" w:themeColor="text1"/>
          <w:sz w:val="28"/>
          <w:szCs w:val="28"/>
          <w:lang w:val="uk-UA"/>
        </w:rPr>
        <w:t xml:space="preserve"> та для тих, хто одужує.</w:t>
      </w:r>
    </w:p>
    <w:p w14:paraId="0EC84800" w14:textId="77777777" w:rsidR="002E6210" w:rsidRPr="005D4829" w:rsidRDefault="002E6210" w:rsidP="002E6210">
      <w:pPr>
        <w:spacing w:line="360" w:lineRule="auto"/>
        <w:ind w:firstLine="709"/>
        <w:jc w:val="both"/>
        <w:rPr>
          <w:color w:val="000000" w:themeColor="text1"/>
          <w:sz w:val="28"/>
          <w:szCs w:val="28"/>
          <w:lang w:val="uk-UA"/>
        </w:rPr>
      </w:pPr>
      <w:r w:rsidRPr="005D4829">
        <w:rPr>
          <w:color w:val="000000" w:themeColor="text1"/>
          <w:sz w:val="28"/>
          <w:szCs w:val="28"/>
          <w:lang w:val="uk-UA"/>
        </w:rPr>
        <w:t xml:space="preserve">Для пацієнтів із тяжким перебігом </w:t>
      </w:r>
      <w:proofErr w:type="spellStart"/>
      <w:r w:rsidRPr="005D4829">
        <w:rPr>
          <w:color w:val="000000" w:themeColor="text1"/>
          <w:sz w:val="28"/>
          <w:szCs w:val="28"/>
          <w:lang w:val="uk-UA"/>
        </w:rPr>
        <w:t>коронавірусної</w:t>
      </w:r>
      <w:proofErr w:type="spellEnd"/>
      <w:r w:rsidRPr="005D4829">
        <w:rPr>
          <w:color w:val="000000" w:themeColor="text1"/>
          <w:sz w:val="28"/>
          <w:szCs w:val="28"/>
          <w:lang w:val="uk-UA"/>
        </w:rPr>
        <w:t xml:space="preserve"> хвороби надзвичайно важливою є реабілітація в гострий період.</w:t>
      </w:r>
    </w:p>
    <w:p w14:paraId="347EEF08" w14:textId="6AFE65CA" w:rsidR="002E6210" w:rsidRPr="005D4829" w:rsidRDefault="002E6210" w:rsidP="002E6210">
      <w:pPr>
        <w:spacing w:line="360" w:lineRule="auto"/>
        <w:ind w:firstLine="709"/>
        <w:jc w:val="both"/>
        <w:rPr>
          <w:color w:val="000000" w:themeColor="text1"/>
          <w:sz w:val="28"/>
          <w:szCs w:val="28"/>
          <w:lang w:val="uk-UA"/>
        </w:rPr>
      </w:pPr>
      <w:r w:rsidRPr="005D4829">
        <w:rPr>
          <w:color w:val="000000" w:themeColor="text1"/>
          <w:sz w:val="28"/>
          <w:szCs w:val="28"/>
          <w:lang w:val="uk-UA"/>
        </w:rPr>
        <w:t xml:space="preserve">Потребу в реабілітації для хворих на </w:t>
      </w:r>
      <w:proofErr w:type="spellStart"/>
      <w:r w:rsidRPr="005D4829">
        <w:rPr>
          <w:color w:val="000000" w:themeColor="text1"/>
          <w:sz w:val="28"/>
          <w:szCs w:val="28"/>
          <w:lang w:val="uk-UA"/>
        </w:rPr>
        <w:t>ковід</w:t>
      </w:r>
      <w:proofErr w:type="spellEnd"/>
      <w:r w:rsidRPr="005D4829">
        <w:rPr>
          <w:color w:val="000000" w:themeColor="text1"/>
          <w:sz w:val="28"/>
          <w:szCs w:val="28"/>
          <w:lang w:val="uk-UA"/>
        </w:rPr>
        <w:t xml:space="preserve"> визначає лікар індивідуально для кожного випадку. Призначення відрізняються в залежності від </w:t>
      </w:r>
      <w:r w:rsidRPr="005D4829">
        <w:rPr>
          <w:color w:val="000000" w:themeColor="text1"/>
          <w:sz w:val="28"/>
          <w:szCs w:val="28"/>
          <w:lang w:val="uk-UA"/>
        </w:rPr>
        <w:lastRenderedPageBreak/>
        <w:t xml:space="preserve">особливостей перебігу захворювання, наявності супутніх </w:t>
      </w:r>
      <w:proofErr w:type="spellStart"/>
      <w:r w:rsidRPr="005D4829">
        <w:rPr>
          <w:color w:val="000000" w:themeColor="text1"/>
          <w:sz w:val="28"/>
          <w:szCs w:val="28"/>
          <w:lang w:val="uk-UA"/>
        </w:rPr>
        <w:t>хвороб</w:t>
      </w:r>
      <w:proofErr w:type="spellEnd"/>
      <w:r w:rsidRPr="005D4829">
        <w:rPr>
          <w:color w:val="000000" w:themeColor="text1"/>
          <w:sz w:val="28"/>
          <w:szCs w:val="28"/>
          <w:lang w:val="uk-UA"/>
        </w:rPr>
        <w:t xml:space="preserve"> та періоду відновлення</w:t>
      </w:r>
      <w:r w:rsidR="001B43A0">
        <w:rPr>
          <w:color w:val="000000" w:themeColor="text1"/>
          <w:sz w:val="28"/>
          <w:szCs w:val="28"/>
          <w:lang w:val="uk-UA"/>
        </w:rPr>
        <w:t xml:space="preserve"> </w:t>
      </w:r>
      <w:r w:rsidR="001B43A0" w:rsidRPr="00306E44">
        <w:rPr>
          <w:iCs/>
          <w:sz w:val="28"/>
          <w:szCs w:val="28"/>
          <w:shd w:val="clear" w:color="auto" w:fill="FFFFFF"/>
        </w:rPr>
        <w:t>[</w:t>
      </w:r>
      <w:r w:rsidR="001B43A0">
        <w:rPr>
          <w:iCs/>
          <w:sz w:val="28"/>
          <w:szCs w:val="28"/>
          <w:shd w:val="clear" w:color="auto" w:fill="FFFFFF"/>
        </w:rPr>
        <w:t>37</w:t>
      </w:r>
      <w:r w:rsidR="001B43A0" w:rsidRPr="00306E44">
        <w:rPr>
          <w:iCs/>
          <w:sz w:val="28"/>
          <w:szCs w:val="28"/>
          <w:shd w:val="clear" w:color="auto" w:fill="FFFFFF"/>
        </w:rPr>
        <w:t>]</w:t>
      </w:r>
      <w:r w:rsidRPr="005D4829">
        <w:rPr>
          <w:color w:val="000000" w:themeColor="text1"/>
          <w:sz w:val="28"/>
          <w:szCs w:val="28"/>
          <w:lang w:val="uk-UA"/>
        </w:rPr>
        <w:t>.</w:t>
      </w:r>
    </w:p>
    <w:p w14:paraId="04A4E73E" w14:textId="77777777" w:rsidR="002E6210" w:rsidRPr="005D4829" w:rsidRDefault="002E6210" w:rsidP="002E6210">
      <w:pPr>
        <w:spacing w:line="360" w:lineRule="auto"/>
        <w:ind w:firstLine="709"/>
        <w:jc w:val="both"/>
        <w:rPr>
          <w:color w:val="000000" w:themeColor="text1"/>
          <w:sz w:val="28"/>
          <w:szCs w:val="28"/>
          <w:lang w:val="uk-UA"/>
        </w:rPr>
      </w:pPr>
      <w:r w:rsidRPr="005D4829">
        <w:rPr>
          <w:color w:val="000000" w:themeColor="text1"/>
          <w:sz w:val="28"/>
          <w:szCs w:val="28"/>
          <w:lang w:val="uk-UA"/>
        </w:rPr>
        <w:t>Пацієнти з СОVІD-19 потребують реабілітації як під час перебування в лікарні, так і після виписки.</w:t>
      </w:r>
    </w:p>
    <w:p w14:paraId="4547E720" w14:textId="77777777" w:rsidR="002E6210" w:rsidRPr="005D4829" w:rsidRDefault="002E6210" w:rsidP="002E6210">
      <w:pPr>
        <w:spacing w:line="360" w:lineRule="auto"/>
        <w:ind w:firstLine="709"/>
        <w:jc w:val="both"/>
        <w:rPr>
          <w:color w:val="000000" w:themeColor="text1"/>
          <w:sz w:val="28"/>
          <w:szCs w:val="28"/>
          <w:lang w:val="uk-UA"/>
        </w:rPr>
      </w:pPr>
      <w:r w:rsidRPr="005D4829">
        <w:rPr>
          <w:color w:val="000000" w:themeColor="text1"/>
          <w:sz w:val="28"/>
          <w:szCs w:val="28"/>
          <w:lang w:val="uk-UA"/>
        </w:rPr>
        <w:t xml:space="preserve">За даними Всесвітньої організації охорони здоров’я, більшість пацієнтів, які хворіли на COVID-19, повертаються до попереднього стану здоров’я. </w:t>
      </w:r>
    </w:p>
    <w:p w14:paraId="727A99E7" w14:textId="77777777" w:rsidR="002E6210" w:rsidRPr="005D4829" w:rsidRDefault="002E6210" w:rsidP="002E6210">
      <w:pPr>
        <w:spacing w:line="360" w:lineRule="auto"/>
        <w:ind w:firstLine="709"/>
        <w:jc w:val="both"/>
        <w:rPr>
          <w:color w:val="000000" w:themeColor="text1"/>
          <w:sz w:val="28"/>
          <w:szCs w:val="28"/>
          <w:lang w:val="uk-UA"/>
        </w:rPr>
      </w:pPr>
      <w:r w:rsidRPr="005D4829">
        <w:rPr>
          <w:color w:val="000000" w:themeColor="text1"/>
          <w:sz w:val="28"/>
          <w:szCs w:val="28"/>
          <w:lang w:val="uk-UA"/>
        </w:rPr>
        <w:t xml:space="preserve">Скільки ж на сьогодні людей страждають від тривалих наслідків </w:t>
      </w:r>
      <w:proofErr w:type="spellStart"/>
      <w:r w:rsidRPr="005D4829">
        <w:rPr>
          <w:color w:val="000000" w:themeColor="text1"/>
          <w:sz w:val="28"/>
          <w:szCs w:val="28"/>
          <w:lang w:val="uk-UA"/>
        </w:rPr>
        <w:t>коронавірусної</w:t>
      </w:r>
      <w:proofErr w:type="spellEnd"/>
      <w:r w:rsidRPr="005D4829">
        <w:rPr>
          <w:color w:val="000000" w:themeColor="text1"/>
          <w:sz w:val="28"/>
          <w:szCs w:val="28"/>
          <w:lang w:val="uk-UA"/>
        </w:rPr>
        <w:t xml:space="preserve"> хвороби – залишається достеменно невідомим. Проте опубліковані дані свідчать, що приблизно 10-20% (за деякими даними навіть до 50%) пацієнтів протягом тижнів (місяців) відчувають нездужання після гострого періоду інфекції SARS-CoV-2.</w:t>
      </w:r>
    </w:p>
    <w:p w14:paraId="646F269B" w14:textId="77777777" w:rsidR="002E6210" w:rsidRPr="005D4829" w:rsidRDefault="002E6210" w:rsidP="002E6210">
      <w:pPr>
        <w:spacing w:line="360" w:lineRule="auto"/>
        <w:ind w:firstLine="709"/>
        <w:jc w:val="both"/>
        <w:rPr>
          <w:color w:val="000000" w:themeColor="text1"/>
          <w:sz w:val="28"/>
          <w:szCs w:val="28"/>
          <w:lang w:val="uk-UA"/>
        </w:rPr>
      </w:pPr>
      <w:r w:rsidRPr="005D4829">
        <w:rPr>
          <w:color w:val="000000" w:themeColor="text1"/>
          <w:sz w:val="28"/>
          <w:szCs w:val="28"/>
          <w:lang w:val="uk-UA"/>
        </w:rPr>
        <w:t>Найбільш поширені симптоми, такі як постійне відчуття втоми, задишка, утруднення дихання, кашель, головний біль, порушення концентрації уваги та ін., можуть супроводжувати людину довгий час навіть після одужання.</w:t>
      </w:r>
    </w:p>
    <w:p w14:paraId="1728F389" w14:textId="0BF17188" w:rsidR="002E6210" w:rsidRPr="005D4829" w:rsidRDefault="002E6210" w:rsidP="002E6210">
      <w:pPr>
        <w:spacing w:line="360" w:lineRule="auto"/>
        <w:ind w:firstLine="709"/>
        <w:jc w:val="both"/>
        <w:rPr>
          <w:color w:val="000000" w:themeColor="text1"/>
          <w:sz w:val="28"/>
          <w:szCs w:val="28"/>
          <w:lang w:val="uk-UA"/>
        </w:rPr>
      </w:pPr>
      <w:r w:rsidRPr="005D4829">
        <w:rPr>
          <w:color w:val="000000" w:themeColor="text1"/>
          <w:sz w:val="28"/>
          <w:szCs w:val="28"/>
          <w:lang w:val="uk-UA"/>
        </w:rPr>
        <w:t>Зазвичай реабілітація триває протягом 6-8 тижнів після виписки зі стаціонару</w:t>
      </w:r>
      <w:r w:rsidR="001B43A0">
        <w:rPr>
          <w:color w:val="000000" w:themeColor="text1"/>
          <w:sz w:val="28"/>
          <w:szCs w:val="28"/>
          <w:lang w:val="uk-UA"/>
        </w:rPr>
        <w:t xml:space="preserve"> </w:t>
      </w:r>
      <w:r w:rsidR="001B43A0" w:rsidRPr="00045FA0">
        <w:rPr>
          <w:iCs/>
          <w:sz w:val="28"/>
          <w:szCs w:val="28"/>
          <w:shd w:val="clear" w:color="auto" w:fill="FFFFFF"/>
          <w:lang w:val="uk-UA"/>
        </w:rPr>
        <w:t>[</w:t>
      </w:r>
      <w:r w:rsidR="00BA7892" w:rsidRPr="00BA7892">
        <w:rPr>
          <w:iCs/>
          <w:sz w:val="28"/>
          <w:szCs w:val="28"/>
          <w:shd w:val="clear" w:color="auto" w:fill="FFFFFF"/>
          <w:lang w:val="uk-UA"/>
        </w:rPr>
        <w:t>5</w:t>
      </w:r>
      <w:r w:rsidR="00BA7892">
        <w:rPr>
          <w:iCs/>
          <w:sz w:val="28"/>
          <w:szCs w:val="28"/>
          <w:shd w:val="clear" w:color="auto" w:fill="FFFFFF"/>
          <w:lang w:val="uk-UA"/>
        </w:rPr>
        <w:t>1</w:t>
      </w:r>
      <w:r w:rsidR="001B43A0" w:rsidRPr="00045FA0">
        <w:rPr>
          <w:iCs/>
          <w:sz w:val="28"/>
          <w:szCs w:val="28"/>
          <w:shd w:val="clear" w:color="auto" w:fill="FFFFFF"/>
          <w:lang w:val="uk-UA"/>
        </w:rPr>
        <w:t>]</w:t>
      </w:r>
      <w:r w:rsidRPr="005D4829">
        <w:rPr>
          <w:color w:val="000000" w:themeColor="text1"/>
          <w:sz w:val="28"/>
          <w:szCs w:val="28"/>
          <w:lang w:val="uk-UA"/>
        </w:rPr>
        <w:t>.</w:t>
      </w:r>
    </w:p>
    <w:p w14:paraId="19137F7A" w14:textId="77777777" w:rsidR="002E6210" w:rsidRPr="005D4829" w:rsidRDefault="002E6210" w:rsidP="002E6210">
      <w:pPr>
        <w:spacing w:line="360" w:lineRule="auto"/>
        <w:ind w:firstLine="709"/>
        <w:jc w:val="both"/>
        <w:rPr>
          <w:color w:val="000000" w:themeColor="text1"/>
          <w:sz w:val="28"/>
          <w:szCs w:val="28"/>
          <w:lang w:val="uk-UA"/>
        </w:rPr>
      </w:pPr>
      <w:r w:rsidRPr="005D4829">
        <w:rPr>
          <w:color w:val="000000" w:themeColor="text1"/>
          <w:sz w:val="28"/>
          <w:szCs w:val="28"/>
          <w:lang w:val="uk-UA"/>
        </w:rPr>
        <w:t xml:space="preserve">Реабілітація хворих на </w:t>
      </w:r>
      <w:proofErr w:type="spellStart"/>
      <w:r w:rsidRPr="005D4829">
        <w:rPr>
          <w:color w:val="000000" w:themeColor="text1"/>
          <w:sz w:val="28"/>
          <w:szCs w:val="28"/>
          <w:lang w:val="uk-UA"/>
        </w:rPr>
        <w:t>коронавірус</w:t>
      </w:r>
      <w:proofErr w:type="spellEnd"/>
      <w:r w:rsidRPr="005D4829">
        <w:rPr>
          <w:color w:val="000000" w:themeColor="text1"/>
          <w:sz w:val="28"/>
          <w:szCs w:val="28"/>
          <w:lang w:val="uk-UA"/>
        </w:rPr>
        <w:t xml:space="preserve"> повинна починатися ще на етапі госпіталізації. Також заходи з відновлення здоров’я повинні застосовуватися і для тих пацієнтів, які вже почали одужувати, однак у яких ще зберігаються симптоми захворювання та мають місце функціональні порушення організму. </w:t>
      </w:r>
    </w:p>
    <w:p w14:paraId="1C0E2159" w14:textId="77777777" w:rsidR="002E6210" w:rsidRPr="005D4829" w:rsidRDefault="002E6210" w:rsidP="002E6210">
      <w:pPr>
        <w:spacing w:line="360" w:lineRule="auto"/>
        <w:ind w:firstLine="709"/>
        <w:jc w:val="both"/>
        <w:rPr>
          <w:color w:val="000000" w:themeColor="text1"/>
          <w:sz w:val="28"/>
          <w:szCs w:val="28"/>
          <w:lang w:val="uk-UA"/>
        </w:rPr>
      </w:pPr>
      <w:r w:rsidRPr="005D4829">
        <w:rPr>
          <w:color w:val="000000" w:themeColor="text1"/>
          <w:sz w:val="28"/>
          <w:szCs w:val="28"/>
          <w:lang w:val="uk-UA"/>
        </w:rPr>
        <w:t>Коли питання щодо потреби проведення реабілітації вирішено, розробляються й плануються відповідні заходи та ресурси для пацієнтів або тих, хто за ними доглядатиме.</w:t>
      </w:r>
    </w:p>
    <w:p w14:paraId="65220562" w14:textId="77777777" w:rsidR="002E6210" w:rsidRPr="005D4829" w:rsidRDefault="002E6210" w:rsidP="002E6210">
      <w:pPr>
        <w:spacing w:line="360" w:lineRule="auto"/>
        <w:ind w:firstLine="709"/>
        <w:jc w:val="both"/>
        <w:rPr>
          <w:color w:val="000000" w:themeColor="text1"/>
          <w:sz w:val="28"/>
          <w:szCs w:val="28"/>
          <w:lang w:val="uk-UA"/>
        </w:rPr>
      </w:pPr>
      <w:r w:rsidRPr="005D4829">
        <w:rPr>
          <w:color w:val="000000" w:themeColor="text1"/>
          <w:sz w:val="28"/>
          <w:szCs w:val="28"/>
          <w:lang w:val="uk-UA"/>
        </w:rPr>
        <w:t xml:space="preserve">Проте план відновлення пацієнта, скоріш за все, потребуватиме корекції, адже фахівці з реабілітації будуть повторно оцінювати стан людини в різні моменти часу (через 3, 6 та 12 місяців після виписки з лікарні). </w:t>
      </w:r>
    </w:p>
    <w:p w14:paraId="65356754" w14:textId="6E6BDB51" w:rsidR="002E6210" w:rsidRPr="005D4829" w:rsidRDefault="002E6210" w:rsidP="002E6210">
      <w:pPr>
        <w:spacing w:line="360" w:lineRule="auto"/>
        <w:ind w:firstLine="709"/>
        <w:jc w:val="both"/>
        <w:rPr>
          <w:color w:val="000000" w:themeColor="text1"/>
          <w:sz w:val="28"/>
          <w:szCs w:val="28"/>
          <w:lang w:val="uk-UA"/>
        </w:rPr>
      </w:pPr>
      <w:r w:rsidRPr="005D4829">
        <w:rPr>
          <w:color w:val="000000" w:themeColor="text1"/>
          <w:sz w:val="28"/>
          <w:szCs w:val="28"/>
          <w:lang w:val="uk-UA"/>
        </w:rPr>
        <w:t xml:space="preserve">Пацієнту допомагає відновлюватися ціла команда фахівців різних напрямків: реабілітаційна медицина; фізична терапія; терапія мови і мовлення; психологія та психіатрія та </w:t>
      </w:r>
      <w:proofErr w:type="spellStart"/>
      <w:r w:rsidRPr="005D4829">
        <w:rPr>
          <w:color w:val="000000" w:themeColor="text1"/>
          <w:sz w:val="28"/>
          <w:szCs w:val="28"/>
          <w:lang w:val="uk-UA"/>
        </w:rPr>
        <w:t>ін</w:t>
      </w:r>
      <w:proofErr w:type="spellEnd"/>
      <w:r w:rsidR="00BA7892">
        <w:rPr>
          <w:color w:val="000000" w:themeColor="text1"/>
          <w:sz w:val="28"/>
          <w:szCs w:val="28"/>
          <w:lang w:val="uk-UA"/>
        </w:rPr>
        <w:t xml:space="preserve"> </w:t>
      </w:r>
      <w:r w:rsidR="00BA7892" w:rsidRPr="00045FA0">
        <w:rPr>
          <w:iCs/>
          <w:sz w:val="28"/>
          <w:szCs w:val="28"/>
          <w:shd w:val="clear" w:color="auto" w:fill="FFFFFF"/>
          <w:lang w:val="uk-UA"/>
        </w:rPr>
        <w:t>[</w:t>
      </w:r>
      <w:r w:rsidR="00BA7892" w:rsidRPr="00BA7892">
        <w:rPr>
          <w:iCs/>
          <w:sz w:val="28"/>
          <w:szCs w:val="28"/>
          <w:shd w:val="clear" w:color="auto" w:fill="FFFFFF"/>
          <w:lang w:val="uk-UA"/>
        </w:rPr>
        <w:t>2</w:t>
      </w:r>
      <w:r w:rsidR="00BA7892">
        <w:rPr>
          <w:iCs/>
          <w:sz w:val="28"/>
          <w:szCs w:val="28"/>
          <w:shd w:val="clear" w:color="auto" w:fill="FFFFFF"/>
          <w:lang w:val="uk-UA"/>
        </w:rPr>
        <w:t>6</w:t>
      </w:r>
      <w:r w:rsidR="00BA7892" w:rsidRPr="00045FA0">
        <w:rPr>
          <w:iCs/>
          <w:sz w:val="28"/>
          <w:szCs w:val="28"/>
          <w:shd w:val="clear" w:color="auto" w:fill="FFFFFF"/>
          <w:lang w:val="uk-UA"/>
        </w:rPr>
        <w:t>]</w:t>
      </w:r>
      <w:r w:rsidRPr="005D4829">
        <w:rPr>
          <w:color w:val="000000" w:themeColor="text1"/>
          <w:sz w:val="28"/>
          <w:szCs w:val="28"/>
          <w:lang w:val="uk-UA"/>
        </w:rPr>
        <w:t>.</w:t>
      </w:r>
    </w:p>
    <w:p w14:paraId="4CC9DC7A" w14:textId="77777777" w:rsidR="002E6210" w:rsidRPr="005D4829" w:rsidRDefault="002E6210" w:rsidP="002E6210">
      <w:pPr>
        <w:spacing w:line="360" w:lineRule="auto"/>
        <w:ind w:firstLine="709"/>
        <w:jc w:val="both"/>
        <w:rPr>
          <w:color w:val="000000" w:themeColor="text1"/>
          <w:sz w:val="28"/>
          <w:szCs w:val="28"/>
          <w:lang w:val="uk-UA"/>
        </w:rPr>
      </w:pPr>
    </w:p>
    <w:p w14:paraId="771C21CA" w14:textId="3AC9ACA2" w:rsidR="002E6210" w:rsidRPr="005D4829" w:rsidRDefault="002E6210" w:rsidP="002E6210">
      <w:pPr>
        <w:spacing w:line="360" w:lineRule="auto"/>
        <w:ind w:firstLine="709"/>
        <w:jc w:val="both"/>
        <w:rPr>
          <w:color w:val="000000" w:themeColor="text1"/>
          <w:sz w:val="28"/>
          <w:szCs w:val="28"/>
          <w:lang w:val="uk-UA"/>
        </w:rPr>
      </w:pPr>
      <w:r w:rsidRPr="005D4829">
        <w:rPr>
          <w:color w:val="000000" w:themeColor="text1"/>
          <w:sz w:val="28"/>
          <w:szCs w:val="28"/>
          <w:lang w:val="uk-UA"/>
        </w:rPr>
        <w:lastRenderedPageBreak/>
        <w:t xml:space="preserve">Ускладнення після </w:t>
      </w:r>
      <w:proofErr w:type="spellStart"/>
      <w:r w:rsidRPr="005D4829">
        <w:rPr>
          <w:color w:val="000000" w:themeColor="text1"/>
          <w:sz w:val="28"/>
          <w:szCs w:val="28"/>
          <w:lang w:val="uk-UA"/>
        </w:rPr>
        <w:t>коронавірусу</w:t>
      </w:r>
      <w:proofErr w:type="spellEnd"/>
      <w:r w:rsidRPr="005D4829">
        <w:rPr>
          <w:color w:val="000000" w:themeColor="text1"/>
          <w:sz w:val="28"/>
          <w:szCs w:val="28"/>
          <w:lang w:val="uk-UA"/>
        </w:rPr>
        <w:t xml:space="preserve"> з боку дихальної системи</w:t>
      </w:r>
      <w:r w:rsidR="00BA7892">
        <w:rPr>
          <w:color w:val="000000" w:themeColor="text1"/>
          <w:sz w:val="28"/>
          <w:szCs w:val="28"/>
          <w:lang w:val="uk-UA"/>
        </w:rPr>
        <w:t>.</w:t>
      </w:r>
      <w:r w:rsidRPr="005D4829">
        <w:rPr>
          <w:color w:val="000000" w:themeColor="text1"/>
          <w:sz w:val="28"/>
          <w:szCs w:val="28"/>
          <w:lang w:val="uk-UA"/>
        </w:rPr>
        <w:t xml:space="preserve"> </w:t>
      </w:r>
    </w:p>
    <w:p w14:paraId="0D492AB0" w14:textId="77777777" w:rsidR="002E6210" w:rsidRPr="005D4829" w:rsidRDefault="002E6210" w:rsidP="002E6210">
      <w:pPr>
        <w:tabs>
          <w:tab w:val="left" w:pos="851"/>
        </w:tabs>
        <w:spacing w:line="360" w:lineRule="auto"/>
        <w:ind w:firstLine="709"/>
        <w:jc w:val="both"/>
        <w:rPr>
          <w:color w:val="000000" w:themeColor="text1"/>
          <w:sz w:val="28"/>
          <w:szCs w:val="28"/>
          <w:lang w:val="uk-UA"/>
        </w:rPr>
      </w:pPr>
      <w:r w:rsidRPr="005D4829">
        <w:rPr>
          <w:color w:val="000000" w:themeColor="text1"/>
          <w:sz w:val="28"/>
          <w:szCs w:val="28"/>
          <w:lang w:val="uk-UA"/>
        </w:rPr>
        <w:t xml:space="preserve">Після перенесеної </w:t>
      </w:r>
      <w:proofErr w:type="spellStart"/>
      <w:r w:rsidRPr="005D4829">
        <w:rPr>
          <w:color w:val="000000" w:themeColor="text1"/>
          <w:sz w:val="28"/>
          <w:szCs w:val="28"/>
          <w:lang w:val="uk-UA"/>
        </w:rPr>
        <w:t>коронавірусної</w:t>
      </w:r>
      <w:proofErr w:type="spellEnd"/>
      <w:r w:rsidRPr="005D4829">
        <w:rPr>
          <w:color w:val="000000" w:themeColor="text1"/>
          <w:sz w:val="28"/>
          <w:szCs w:val="28"/>
          <w:lang w:val="uk-UA"/>
        </w:rPr>
        <w:t xml:space="preserve"> хвороби збільшується ризик розвитку </w:t>
      </w:r>
      <w:proofErr w:type="spellStart"/>
      <w:r w:rsidRPr="005D4829">
        <w:rPr>
          <w:color w:val="000000" w:themeColor="text1"/>
          <w:sz w:val="28"/>
          <w:szCs w:val="28"/>
          <w:lang w:val="uk-UA"/>
        </w:rPr>
        <w:t>тромбоемболії</w:t>
      </w:r>
      <w:proofErr w:type="spellEnd"/>
      <w:r w:rsidRPr="005D4829">
        <w:rPr>
          <w:color w:val="000000" w:themeColor="text1"/>
          <w:sz w:val="28"/>
          <w:szCs w:val="28"/>
          <w:lang w:val="uk-UA"/>
        </w:rPr>
        <w:t xml:space="preserve"> (закупорка кровоносної судини тромбом), зокрема легеневої артерії.</w:t>
      </w:r>
    </w:p>
    <w:p w14:paraId="4AF74F6B" w14:textId="77777777" w:rsidR="002E6210" w:rsidRPr="005D4829" w:rsidRDefault="002E6210" w:rsidP="00BA7892">
      <w:pPr>
        <w:pStyle w:val="ac"/>
        <w:tabs>
          <w:tab w:val="left" w:pos="851"/>
        </w:tabs>
        <w:spacing w:line="360" w:lineRule="auto"/>
        <w:ind w:left="0" w:firstLine="709"/>
        <w:jc w:val="both"/>
        <w:rPr>
          <w:rFonts w:ascii="Times New Roman" w:hAnsi="Times New Roman"/>
          <w:color w:val="000000" w:themeColor="text1"/>
          <w:sz w:val="28"/>
          <w:szCs w:val="28"/>
          <w:lang w:val="uk-UA" w:eastAsia="ru-RU"/>
        </w:rPr>
      </w:pPr>
      <w:r w:rsidRPr="005D4829">
        <w:rPr>
          <w:rFonts w:ascii="Times New Roman" w:hAnsi="Times New Roman"/>
          <w:color w:val="000000" w:themeColor="text1"/>
          <w:sz w:val="28"/>
          <w:szCs w:val="28"/>
          <w:lang w:val="uk-UA" w:eastAsia="ru-RU"/>
        </w:rPr>
        <w:t>Результатом перенесеної пневмонії можуть бути такі незворотні зміни:</w:t>
      </w:r>
    </w:p>
    <w:p w14:paraId="0CAE9F87" w14:textId="77777777" w:rsidR="002E6210" w:rsidRPr="005D4829" w:rsidRDefault="002E6210" w:rsidP="002E6210">
      <w:pPr>
        <w:pStyle w:val="ac"/>
        <w:numPr>
          <w:ilvl w:val="0"/>
          <w:numId w:val="15"/>
        </w:numPr>
        <w:tabs>
          <w:tab w:val="left" w:pos="851"/>
        </w:tabs>
        <w:spacing w:line="360" w:lineRule="auto"/>
        <w:ind w:left="0" w:firstLine="709"/>
        <w:jc w:val="both"/>
        <w:rPr>
          <w:rFonts w:ascii="Times New Roman" w:hAnsi="Times New Roman"/>
          <w:color w:val="000000" w:themeColor="text1"/>
          <w:sz w:val="28"/>
          <w:szCs w:val="28"/>
          <w:lang w:val="uk-UA" w:eastAsia="ru-RU"/>
        </w:rPr>
      </w:pPr>
      <w:r w:rsidRPr="005D4829">
        <w:rPr>
          <w:rFonts w:ascii="Times New Roman" w:hAnsi="Times New Roman"/>
          <w:color w:val="000000" w:themeColor="text1"/>
          <w:sz w:val="28"/>
          <w:szCs w:val="28"/>
          <w:lang w:val="uk-UA" w:eastAsia="ru-RU"/>
        </w:rPr>
        <w:t>фіброз (ущільнення сполучної тканини з появою рубцевих змін у різних органах);</w:t>
      </w:r>
    </w:p>
    <w:p w14:paraId="222AC7D9" w14:textId="77777777" w:rsidR="002E6210" w:rsidRPr="005D4829" w:rsidRDefault="002E6210" w:rsidP="002E6210">
      <w:pPr>
        <w:pStyle w:val="ac"/>
        <w:numPr>
          <w:ilvl w:val="0"/>
          <w:numId w:val="15"/>
        </w:numPr>
        <w:tabs>
          <w:tab w:val="left" w:pos="851"/>
        </w:tabs>
        <w:spacing w:line="360" w:lineRule="auto"/>
        <w:ind w:left="0" w:firstLine="709"/>
        <w:jc w:val="both"/>
        <w:rPr>
          <w:rFonts w:ascii="Times New Roman" w:hAnsi="Times New Roman"/>
          <w:color w:val="000000" w:themeColor="text1"/>
          <w:sz w:val="28"/>
          <w:szCs w:val="28"/>
          <w:lang w:val="uk-UA" w:eastAsia="ru-RU"/>
        </w:rPr>
      </w:pPr>
      <w:r w:rsidRPr="005D4829">
        <w:rPr>
          <w:rFonts w:ascii="Times New Roman" w:hAnsi="Times New Roman"/>
          <w:color w:val="000000" w:themeColor="text1"/>
          <w:sz w:val="28"/>
          <w:szCs w:val="28"/>
          <w:lang w:val="uk-UA" w:eastAsia="ru-RU"/>
        </w:rPr>
        <w:t xml:space="preserve">поява </w:t>
      </w:r>
      <w:proofErr w:type="spellStart"/>
      <w:r w:rsidRPr="005D4829">
        <w:rPr>
          <w:rFonts w:ascii="Times New Roman" w:hAnsi="Times New Roman"/>
          <w:color w:val="000000" w:themeColor="text1"/>
          <w:sz w:val="28"/>
          <w:szCs w:val="28"/>
          <w:lang w:val="uk-UA" w:eastAsia="ru-RU"/>
        </w:rPr>
        <w:t>бронхоектазів</w:t>
      </w:r>
      <w:proofErr w:type="spellEnd"/>
      <w:r w:rsidRPr="005D4829">
        <w:rPr>
          <w:rFonts w:ascii="Times New Roman" w:hAnsi="Times New Roman"/>
          <w:color w:val="000000" w:themeColor="text1"/>
          <w:sz w:val="28"/>
          <w:szCs w:val="28"/>
          <w:lang w:val="uk-UA" w:eastAsia="ru-RU"/>
        </w:rPr>
        <w:t xml:space="preserve"> (розширення стінок бронхів);</w:t>
      </w:r>
    </w:p>
    <w:p w14:paraId="5E41A673" w14:textId="65F0A694" w:rsidR="002E6210" w:rsidRPr="005D4829" w:rsidRDefault="002E6210" w:rsidP="002E6210">
      <w:pPr>
        <w:pStyle w:val="ac"/>
        <w:numPr>
          <w:ilvl w:val="0"/>
          <w:numId w:val="15"/>
        </w:numPr>
        <w:tabs>
          <w:tab w:val="left" w:pos="851"/>
        </w:tabs>
        <w:spacing w:line="360" w:lineRule="auto"/>
        <w:ind w:left="0" w:firstLine="709"/>
        <w:jc w:val="both"/>
        <w:rPr>
          <w:rFonts w:ascii="Times New Roman" w:hAnsi="Times New Roman"/>
          <w:color w:val="000000" w:themeColor="text1"/>
          <w:sz w:val="28"/>
          <w:szCs w:val="28"/>
          <w:lang w:val="uk-UA" w:eastAsia="ru-RU"/>
        </w:rPr>
      </w:pPr>
      <w:r w:rsidRPr="005D4829">
        <w:rPr>
          <w:rFonts w:ascii="Times New Roman" w:hAnsi="Times New Roman"/>
          <w:color w:val="000000" w:themeColor="text1"/>
          <w:sz w:val="28"/>
          <w:szCs w:val="28"/>
          <w:lang w:val="uk-UA" w:eastAsia="ru-RU"/>
        </w:rPr>
        <w:t>«синдром зникаючої легені» (прогресуюче зникнення тканин легені).</w:t>
      </w:r>
    </w:p>
    <w:p w14:paraId="179B62B8" w14:textId="36378098" w:rsidR="002E6210" w:rsidRPr="005D4829" w:rsidRDefault="002E6210" w:rsidP="002E6210">
      <w:pPr>
        <w:spacing w:line="360" w:lineRule="auto"/>
        <w:ind w:firstLine="709"/>
        <w:jc w:val="both"/>
        <w:rPr>
          <w:color w:val="000000" w:themeColor="text1"/>
          <w:sz w:val="28"/>
          <w:szCs w:val="28"/>
          <w:lang w:val="uk-UA"/>
        </w:rPr>
      </w:pPr>
      <w:r w:rsidRPr="005D4829">
        <w:rPr>
          <w:color w:val="000000" w:themeColor="text1"/>
          <w:sz w:val="28"/>
          <w:szCs w:val="28"/>
          <w:lang w:val="uk-UA"/>
        </w:rPr>
        <w:t xml:space="preserve">Також можливий затяжний перебіг </w:t>
      </w:r>
      <w:proofErr w:type="spellStart"/>
      <w:r w:rsidRPr="005D4829">
        <w:rPr>
          <w:color w:val="000000" w:themeColor="text1"/>
          <w:sz w:val="28"/>
          <w:szCs w:val="28"/>
          <w:lang w:val="uk-UA"/>
        </w:rPr>
        <w:t>трахеобронхіту</w:t>
      </w:r>
      <w:proofErr w:type="spellEnd"/>
      <w:r w:rsidRPr="005D4829">
        <w:rPr>
          <w:color w:val="000000" w:themeColor="text1"/>
          <w:sz w:val="28"/>
          <w:szCs w:val="28"/>
          <w:lang w:val="uk-UA"/>
        </w:rPr>
        <w:t xml:space="preserve"> з функціональними порушеннями</w:t>
      </w:r>
      <w:r w:rsidR="00BA7892">
        <w:rPr>
          <w:color w:val="000000" w:themeColor="text1"/>
          <w:sz w:val="28"/>
          <w:szCs w:val="28"/>
          <w:lang w:val="uk-UA"/>
        </w:rPr>
        <w:t xml:space="preserve"> </w:t>
      </w:r>
      <w:r w:rsidR="00BA7892" w:rsidRPr="00306E44">
        <w:rPr>
          <w:iCs/>
          <w:sz w:val="28"/>
          <w:szCs w:val="28"/>
          <w:shd w:val="clear" w:color="auto" w:fill="FFFFFF"/>
        </w:rPr>
        <w:t>[</w:t>
      </w:r>
      <w:r w:rsidR="00BA7892">
        <w:rPr>
          <w:iCs/>
          <w:sz w:val="28"/>
          <w:szCs w:val="28"/>
          <w:shd w:val="clear" w:color="auto" w:fill="FFFFFF"/>
        </w:rPr>
        <w:t>27</w:t>
      </w:r>
      <w:r w:rsidR="00BA7892" w:rsidRPr="00306E44">
        <w:rPr>
          <w:iCs/>
          <w:sz w:val="28"/>
          <w:szCs w:val="28"/>
          <w:shd w:val="clear" w:color="auto" w:fill="FFFFFF"/>
        </w:rPr>
        <w:t>]</w:t>
      </w:r>
      <w:r w:rsidRPr="005D4829">
        <w:rPr>
          <w:color w:val="000000" w:themeColor="text1"/>
          <w:sz w:val="28"/>
          <w:szCs w:val="28"/>
          <w:lang w:val="uk-UA"/>
        </w:rPr>
        <w:t>.</w:t>
      </w:r>
    </w:p>
    <w:p w14:paraId="3F26F79F" w14:textId="77777777" w:rsidR="002E6210" w:rsidRPr="005D4829" w:rsidRDefault="002E6210" w:rsidP="002E6210">
      <w:pPr>
        <w:spacing w:line="360" w:lineRule="auto"/>
        <w:ind w:firstLine="709"/>
        <w:jc w:val="both"/>
        <w:rPr>
          <w:color w:val="000000" w:themeColor="text1"/>
          <w:sz w:val="28"/>
          <w:szCs w:val="28"/>
          <w:lang w:val="uk-UA"/>
        </w:rPr>
      </w:pPr>
      <w:r w:rsidRPr="005D4829">
        <w:rPr>
          <w:color w:val="000000" w:themeColor="text1"/>
          <w:sz w:val="28"/>
          <w:szCs w:val="28"/>
          <w:lang w:val="uk-UA"/>
        </w:rPr>
        <w:t xml:space="preserve">Пацієнтів, які перенесли </w:t>
      </w:r>
      <w:proofErr w:type="spellStart"/>
      <w:r w:rsidRPr="005D4829">
        <w:rPr>
          <w:color w:val="000000" w:themeColor="text1"/>
          <w:sz w:val="28"/>
          <w:szCs w:val="28"/>
          <w:lang w:val="uk-UA"/>
        </w:rPr>
        <w:t>коронавірусну</w:t>
      </w:r>
      <w:proofErr w:type="spellEnd"/>
      <w:r w:rsidRPr="005D4829">
        <w:rPr>
          <w:color w:val="000000" w:themeColor="text1"/>
          <w:sz w:val="28"/>
          <w:szCs w:val="28"/>
          <w:lang w:val="uk-UA"/>
        </w:rPr>
        <w:t xml:space="preserve"> інфекцію турбує питання чи можна остаточно позбутися наслідків </w:t>
      </w:r>
      <w:proofErr w:type="spellStart"/>
      <w:r w:rsidRPr="005D4829">
        <w:rPr>
          <w:color w:val="000000" w:themeColor="text1"/>
          <w:sz w:val="28"/>
          <w:szCs w:val="28"/>
          <w:lang w:val="uk-UA"/>
        </w:rPr>
        <w:t>коронавірусної</w:t>
      </w:r>
      <w:proofErr w:type="spellEnd"/>
      <w:r w:rsidRPr="005D4829">
        <w:rPr>
          <w:color w:val="000000" w:themeColor="text1"/>
          <w:sz w:val="28"/>
          <w:szCs w:val="28"/>
          <w:lang w:val="uk-UA"/>
        </w:rPr>
        <w:t xml:space="preserve"> хвороби? Науковцями доведено, якщо наслідки мають лише функціональний характер, то можна. </w:t>
      </w:r>
      <w:r w:rsidRPr="005D4829">
        <w:rPr>
          <w:color w:val="000000" w:themeColor="text1"/>
          <w:sz w:val="28"/>
          <w:szCs w:val="28"/>
          <w:lang w:val="uk-UA"/>
        </w:rPr>
        <w:br/>
        <w:t>А от органічні зміни, як правило, незворотні, тому в цьому разі метою реабілітації є стабілізація тих процесів, які вже відбулися в організмі.</w:t>
      </w:r>
    </w:p>
    <w:p w14:paraId="54F6733D" w14:textId="2007BA27" w:rsidR="002E6210" w:rsidRPr="005D4829" w:rsidRDefault="002E6210" w:rsidP="002E6210">
      <w:pPr>
        <w:spacing w:line="360" w:lineRule="auto"/>
        <w:ind w:firstLine="709"/>
        <w:jc w:val="both"/>
        <w:rPr>
          <w:color w:val="000000" w:themeColor="text1"/>
          <w:sz w:val="28"/>
          <w:szCs w:val="28"/>
          <w:lang w:val="uk-UA"/>
        </w:rPr>
      </w:pPr>
      <w:r w:rsidRPr="005D4829">
        <w:rPr>
          <w:color w:val="000000" w:themeColor="text1"/>
          <w:sz w:val="28"/>
          <w:szCs w:val="28"/>
          <w:shd w:val="clear" w:color="auto" w:fill="FFFFFF"/>
          <w:lang w:val="uk-UA"/>
        </w:rPr>
        <w:t>Фахівці стверджують, що навіть у відносно легких випадках це справді неприємний вірус, після якого ще доволі довго відчуваються проблеми з диханням</w:t>
      </w:r>
      <w:r w:rsidR="00BA7892">
        <w:rPr>
          <w:color w:val="000000" w:themeColor="text1"/>
          <w:sz w:val="28"/>
          <w:szCs w:val="28"/>
          <w:shd w:val="clear" w:color="auto" w:fill="FFFFFF"/>
          <w:lang w:val="uk-UA"/>
        </w:rPr>
        <w:t xml:space="preserve"> </w:t>
      </w:r>
      <w:r w:rsidR="00BA7892" w:rsidRPr="00045FA0">
        <w:rPr>
          <w:iCs/>
          <w:sz w:val="28"/>
          <w:szCs w:val="28"/>
          <w:shd w:val="clear" w:color="auto" w:fill="FFFFFF"/>
          <w:lang w:val="uk-UA"/>
        </w:rPr>
        <w:t>[</w:t>
      </w:r>
      <w:r w:rsidR="00BA7892" w:rsidRPr="00BA7892">
        <w:rPr>
          <w:iCs/>
          <w:sz w:val="28"/>
          <w:szCs w:val="28"/>
          <w:shd w:val="clear" w:color="auto" w:fill="FFFFFF"/>
          <w:lang w:val="uk-UA"/>
        </w:rPr>
        <w:t>22</w:t>
      </w:r>
      <w:r w:rsidR="00BA7892" w:rsidRPr="00045FA0">
        <w:rPr>
          <w:iCs/>
          <w:sz w:val="28"/>
          <w:szCs w:val="28"/>
          <w:shd w:val="clear" w:color="auto" w:fill="FFFFFF"/>
          <w:lang w:val="uk-UA"/>
        </w:rPr>
        <w:t>]</w:t>
      </w:r>
      <w:r w:rsidRPr="005D4829">
        <w:rPr>
          <w:color w:val="000000" w:themeColor="text1"/>
          <w:sz w:val="28"/>
          <w:szCs w:val="28"/>
          <w:shd w:val="clear" w:color="auto" w:fill="FFFFFF"/>
          <w:lang w:val="uk-UA"/>
        </w:rPr>
        <w:t>.</w:t>
      </w:r>
    </w:p>
    <w:p w14:paraId="0DAFDB42" w14:textId="77777777" w:rsidR="002E6210" w:rsidRPr="005D4829" w:rsidRDefault="002E6210" w:rsidP="002E6210">
      <w:pPr>
        <w:spacing w:line="360" w:lineRule="auto"/>
        <w:ind w:firstLine="709"/>
        <w:jc w:val="both"/>
        <w:rPr>
          <w:color w:val="000000" w:themeColor="text1"/>
          <w:sz w:val="28"/>
          <w:szCs w:val="28"/>
          <w:lang w:val="uk-UA"/>
        </w:rPr>
      </w:pPr>
      <w:r w:rsidRPr="005D4829">
        <w:rPr>
          <w:color w:val="000000" w:themeColor="text1"/>
          <w:sz w:val="28"/>
          <w:szCs w:val="28"/>
          <w:lang w:val="uk-UA"/>
        </w:rPr>
        <w:t>Подібно до того, як аеробні вправи покращують роботу серця та зміцнюють м’язи, дихальні вправи можуть зробити так, щоб наші легені працювали ефективніше, та будуть корисним інструментом для відновлення.</w:t>
      </w:r>
    </w:p>
    <w:p w14:paraId="2E7B1C43" w14:textId="77777777" w:rsidR="002E6210" w:rsidRPr="005D4829" w:rsidRDefault="002E6210" w:rsidP="002E6210">
      <w:pPr>
        <w:spacing w:line="360" w:lineRule="auto"/>
        <w:ind w:firstLine="709"/>
        <w:jc w:val="both"/>
        <w:rPr>
          <w:color w:val="000000" w:themeColor="text1"/>
          <w:sz w:val="28"/>
          <w:szCs w:val="28"/>
          <w:lang w:val="uk-UA"/>
        </w:rPr>
      </w:pPr>
      <w:r w:rsidRPr="005D4829">
        <w:rPr>
          <w:color w:val="000000" w:themeColor="text1"/>
          <w:sz w:val="28"/>
          <w:szCs w:val="28"/>
          <w:lang w:val="uk-UA"/>
        </w:rPr>
        <w:t>Під час ефективного дихання діафрагма виконує близько 80% роботи з переміщення кисню та інших газів у легені та з них. Covid-19 робить так, що легені втрачають частину пружинистості, тобто вони не приймають кисень та не випускають відпрацьовані гази настільки ефективно, як до хвороби.</w:t>
      </w:r>
    </w:p>
    <w:p w14:paraId="43F81367" w14:textId="2B4830D9" w:rsidR="002E6210" w:rsidRPr="005D4829" w:rsidRDefault="002E6210" w:rsidP="002E6210">
      <w:pPr>
        <w:spacing w:line="360" w:lineRule="auto"/>
        <w:ind w:firstLine="709"/>
        <w:jc w:val="both"/>
        <w:rPr>
          <w:color w:val="000000" w:themeColor="text1"/>
          <w:sz w:val="28"/>
          <w:szCs w:val="28"/>
          <w:lang w:val="uk-UA"/>
        </w:rPr>
      </w:pPr>
      <w:r w:rsidRPr="005D4829">
        <w:rPr>
          <w:color w:val="000000" w:themeColor="text1"/>
          <w:sz w:val="28"/>
          <w:szCs w:val="28"/>
          <w:lang w:val="uk-UA"/>
        </w:rPr>
        <w:t xml:space="preserve">Через це ми намагаємось компенсувати цю нестачу й починаємо використовувати інші м’язи на шиї та плечах, щоб допомогти отримати більше повітря. Це призводить до кількох проблем – зниження рівня кисню загалом </w:t>
      </w:r>
      <w:r w:rsidRPr="005D4829">
        <w:rPr>
          <w:color w:val="000000" w:themeColor="text1"/>
          <w:sz w:val="28"/>
          <w:szCs w:val="28"/>
          <w:lang w:val="uk-UA"/>
        </w:rPr>
        <w:lastRenderedPageBreak/>
        <w:t xml:space="preserve">та потрапляння меншої кількості повітря нижню частину наших </w:t>
      </w:r>
      <w:proofErr w:type="spellStart"/>
      <w:r w:rsidRPr="005D4829">
        <w:rPr>
          <w:color w:val="000000" w:themeColor="text1"/>
          <w:sz w:val="28"/>
          <w:szCs w:val="28"/>
          <w:lang w:val="uk-UA"/>
        </w:rPr>
        <w:t>легенів</w:t>
      </w:r>
      <w:proofErr w:type="spellEnd"/>
      <w:r w:rsidRPr="005D4829">
        <w:rPr>
          <w:color w:val="000000" w:themeColor="text1"/>
          <w:sz w:val="28"/>
          <w:szCs w:val="28"/>
          <w:lang w:val="uk-UA"/>
        </w:rPr>
        <w:t>, де їх об’єм найбільший</w:t>
      </w:r>
      <w:r w:rsidR="00BA7892">
        <w:rPr>
          <w:color w:val="000000" w:themeColor="text1"/>
          <w:sz w:val="28"/>
          <w:szCs w:val="28"/>
          <w:lang w:val="uk-UA"/>
        </w:rPr>
        <w:t xml:space="preserve"> </w:t>
      </w:r>
      <w:r w:rsidR="00BA7892" w:rsidRPr="00306E44">
        <w:rPr>
          <w:iCs/>
          <w:sz w:val="28"/>
          <w:szCs w:val="28"/>
          <w:shd w:val="clear" w:color="auto" w:fill="FFFFFF"/>
        </w:rPr>
        <w:t>[</w:t>
      </w:r>
      <w:r w:rsidR="00BA7892">
        <w:rPr>
          <w:iCs/>
          <w:sz w:val="28"/>
          <w:szCs w:val="28"/>
          <w:shd w:val="clear" w:color="auto" w:fill="FFFFFF"/>
        </w:rPr>
        <w:t>23</w:t>
      </w:r>
      <w:r w:rsidR="00BA7892" w:rsidRPr="00306E44">
        <w:rPr>
          <w:iCs/>
          <w:sz w:val="28"/>
          <w:szCs w:val="28"/>
          <w:shd w:val="clear" w:color="auto" w:fill="FFFFFF"/>
        </w:rPr>
        <w:t>]</w:t>
      </w:r>
      <w:r w:rsidRPr="005D4829">
        <w:rPr>
          <w:color w:val="000000" w:themeColor="text1"/>
          <w:sz w:val="28"/>
          <w:szCs w:val="28"/>
          <w:lang w:val="uk-UA"/>
        </w:rPr>
        <w:t>.</w:t>
      </w:r>
    </w:p>
    <w:p w14:paraId="1F0D20D3" w14:textId="77777777" w:rsidR="002E6210" w:rsidRPr="005D4829" w:rsidRDefault="002E6210" w:rsidP="002E6210">
      <w:pPr>
        <w:spacing w:line="360" w:lineRule="auto"/>
        <w:ind w:firstLine="709"/>
        <w:jc w:val="both"/>
        <w:rPr>
          <w:color w:val="000000" w:themeColor="text1"/>
          <w:sz w:val="28"/>
          <w:szCs w:val="28"/>
          <w:lang w:val="uk-UA"/>
        </w:rPr>
      </w:pPr>
      <w:r w:rsidRPr="005D4829">
        <w:rPr>
          <w:color w:val="000000" w:themeColor="text1"/>
          <w:sz w:val="28"/>
          <w:szCs w:val="28"/>
          <w:lang w:val="uk-UA"/>
        </w:rPr>
        <w:t xml:space="preserve">Коли повітря не досягає тієї області, альвеоли (маленькі мішечки з повітрям, де легені та </w:t>
      </w:r>
      <w:proofErr w:type="spellStart"/>
      <w:r w:rsidRPr="005D4829">
        <w:rPr>
          <w:color w:val="000000" w:themeColor="text1"/>
          <w:sz w:val="28"/>
          <w:szCs w:val="28"/>
          <w:lang w:val="uk-UA"/>
        </w:rPr>
        <w:t>кровотік</w:t>
      </w:r>
      <w:proofErr w:type="spellEnd"/>
      <w:r w:rsidRPr="005D4829">
        <w:rPr>
          <w:color w:val="000000" w:themeColor="text1"/>
          <w:sz w:val="28"/>
          <w:szCs w:val="28"/>
          <w:lang w:val="uk-UA"/>
        </w:rPr>
        <w:t xml:space="preserve"> обмінюються киснем та вуглекислим газом) </w:t>
      </w:r>
      <w:proofErr w:type="spellStart"/>
      <w:r w:rsidRPr="005D4829">
        <w:rPr>
          <w:color w:val="000000" w:themeColor="text1"/>
          <w:sz w:val="28"/>
          <w:szCs w:val="28"/>
          <w:lang w:val="uk-UA"/>
        </w:rPr>
        <w:t>колапсують</w:t>
      </w:r>
      <w:proofErr w:type="spellEnd"/>
      <w:r w:rsidRPr="005D4829">
        <w:rPr>
          <w:color w:val="000000" w:themeColor="text1"/>
          <w:sz w:val="28"/>
          <w:szCs w:val="28"/>
          <w:lang w:val="uk-UA"/>
        </w:rPr>
        <w:t xml:space="preserve">. Цей стан відомий як </w:t>
      </w:r>
      <w:hyperlink r:id="rId9" w:tgtFrame="_blank" w:history="1">
        <w:r w:rsidRPr="005D4829">
          <w:rPr>
            <w:color w:val="000000" w:themeColor="text1"/>
            <w:sz w:val="28"/>
            <w:szCs w:val="28"/>
            <w:u w:val="single"/>
            <w:lang w:val="uk-UA"/>
          </w:rPr>
          <w:t>ателектаз</w:t>
        </w:r>
      </w:hyperlink>
      <w:r w:rsidRPr="005D4829">
        <w:rPr>
          <w:color w:val="000000" w:themeColor="text1"/>
          <w:sz w:val="28"/>
          <w:szCs w:val="28"/>
          <w:lang w:val="uk-UA"/>
        </w:rPr>
        <w:t>.</w:t>
      </w:r>
    </w:p>
    <w:p w14:paraId="55B1004A" w14:textId="77777777" w:rsidR="002E6210" w:rsidRPr="005D4829" w:rsidRDefault="002E6210" w:rsidP="002E6210">
      <w:pPr>
        <w:spacing w:line="360" w:lineRule="auto"/>
        <w:ind w:firstLine="709"/>
        <w:jc w:val="both"/>
        <w:rPr>
          <w:color w:val="000000" w:themeColor="text1"/>
          <w:sz w:val="28"/>
          <w:szCs w:val="28"/>
          <w:lang w:val="uk-UA"/>
        </w:rPr>
      </w:pPr>
      <w:r w:rsidRPr="005D4829">
        <w:rPr>
          <w:color w:val="000000" w:themeColor="text1"/>
          <w:sz w:val="28"/>
          <w:szCs w:val="28"/>
          <w:lang w:val="uk-UA"/>
        </w:rPr>
        <w:t xml:space="preserve">Регулярні заняття дихальними вправами можуть поліпшити функцію діафрагми та покращити надходження кисню до наших </w:t>
      </w:r>
      <w:proofErr w:type="spellStart"/>
      <w:r w:rsidRPr="005D4829">
        <w:rPr>
          <w:color w:val="000000" w:themeColor="text1"/>
          <w:sz w:val="28"/>
          <w:szCs w:val="28"/>
          <w:lang w:val="uk-UA"/>
        </w:rPr>
        <w:t>легенів</w:t>
      </w:r>
      <w:proofErr w:type="spellEnd"/>
      <w:r w:rsidRPr="005D4829">
        <w:rPr>
          <w:color w:val="000000" w:themeColor="text1"/>
          <w:sz w:val="28"/>
          <w:szCs w:val="28"/>
          <w:lang w:val="uk-UA"/>
        </w:rPr>
        <w:t xml:space="preserve"> та альвеол.</w:t>
      </w:r>
    </w:p>
    <w:p w14:paraId="3C2FF4CF" w14:textId="71DA0A90" w:rsidR="008A653A" w:rsidRPr="005D4829" w:rsidRDefault="00BA7892" w:rsidP="008A653A">
      <w:pPr>
        <w:pStyle w:val="ae"/>
        <w:widowControl w:val="0"/>
        <w:spacing w:before="0" w:beforeAutospacing="0" w:after="0" w:afterAutospacing="0" w:line="360" w:lineRule="auto"/>
        <w:ind w:firstLine="709"/>
        <w:jc w:val="both"/>
        <w:rPr>
          <w:color w:val="000000" w:themeColor="text1"/>
          <w:sz w:val="28"/>
          <w:szCs w:val="28"/>
          <w:lang w:val="uk-UA"/>
        </w:rPr>
      </w:pPr>
      <w:r>
        <w:rPr>
          <w:color w:val="000000" w:themeColor="text1"/>
          <w:sz w:val="28"/>
          <w:szCs w:val="28"/>
          <w:lang w:val="uk-UA"/>
        </w:rPr>
        <w:t>В</w:t>
      </w:r>
      <w:r w:rsidR="008A653A" w:rsidRPr="005D4829">
        <w:rPr>
          <w:color w:val="000000" w:themeColor="text1"/>
          <w:sz w:val="28"/>
          <w:szCs w:val="28"/>
          <w:lang w:val="uk-UA"/>
        </w:rPr>
        <w:t>ажкохворі</w:t>
      </w:r>
      <w:r w:rsidR="005C0C81" w:rsidRPr="005D4829">
        <w:rPr>
          <w:color w:val="000000" w:themeColor="text1"/>
          <w:sz w:val="28"/>
          <w:szCs w:val="28"/>
          <w:lang w:val="uk-UA"/>
        </w:rPr>
        <w:t xml:space="preserve"> </w:t>
      </w:r>
      <w:r w:rsidR="008A653A" w:rsidRPr="005D4829">
        <w:rPr>
          <w:color w:val="000000" w:themeColor="text1"/>
          <w:sz w:val="28"/>
          <w:szCs w:val="28"/>
          <w:lang w:val="uk-UA"/>
        </w:rPr>
        <w:t>пацієнти</w:t>
      </w:r>
      <w:r w:rsidR="005C0C81" w:rsidRPr="005D4829">
        <w:rPr>
          <w:color w:val="000000" w:themeColor="text1"/>
          <w:sz w:val="28"/>
          <w:szCs w:val="28"/>
          <w:lang w:val="uk-UA"/>
        </w:rPr>
        <w:t xml:space="preserve"> </w:t>
      </w:r>
      <w:r w:rsidR="008A653A" w:rsidRPr="005D4829">
        <w:rPr>
          <w:color w:val="000000" w:themeColor="text1"/>
          <w:sz w:val="28"/>
          <w:szCs w:val="28"/>
          <w:lang w:val="uk-UA"/>
        </w:rPr>
        <w:t>страждають</w:t>
      </w:r>
      <w:r w:rsidR="005C0C81" w:rsidRPr="005D4829">
        <w:rPr>
          <w:color w:val="000000" w:themeColor="text1"/>
          <w:sz w:val="28"/>
          <w:szCs w:val="28"/>
          <w:lang w:val="uk-UA"/>
        </w:rPr>
        <w:t xml:space="preserve"> </w:t>
      </w:r>
      <w:r w:rsidR="008A653A" w:rsidRPr="005D4829">
        <w:rPr>
          <w:color w:val="000000" w:themeColor="text1"/>
          <w:sz w:val="28"/>
          <w:szCs w:val="28"/>
          <w:lang w:val="uk-UA"/>
        </w:rPr>
        <w:t>від</w:t>
      </w:r>
      <w:r w:rsidR="005C0C81" w:rsidRPr="005D4829">
        <w:rPr>
          <w:color w:val="000000" w:themeColor="text1"/>
          <w:sz w:val="28"/>
          <w:szCs w:val="28"/>
          <w:lang w:val="uk-UA"/>
        </w:rPr>
        <w:t xml:space="preserve"> </w:t>
      </w:r>
      <w:r w:rsidR="008A653A" w:rsidRPr="005D4829">
        <w:rPr>
          <w:color w:val="000000" w:themeColor="text1"/>
          <w:sz w:val="28"/>
          <w:szCs w:val="28"/>
          <w:lang w:val="uk-UA"/>
        </w:rPr>
        <w:t>різних</w:t>
      </w:r>
      <w:r w:rsidR="005C0C81" w:rsidRPr="005D4829">
        <w:rPr>
          <w:color w:val="000000" w:themeColor="text1"/>
          <w:sz w:val="28"/>
          <w:szCs w:val="28"/>
          <w:lang w:val="uk-UA"/>
        </w:rPr>
        <w:t xml:space="preserve"> </w:t>
      </w:r>
      <w:r w:rsidR="008A653A" w:rsidRPr="005D4829">
        <w:rPr>
          <w:color w:val="000000" w:themeColor="text1"/>
          <w:sz w:val="28"/>
          <w:szCs w:val="28"/>
          <w:lang w:val="uk-UA"/>
        </w:rPr>
        <w:t>ступенів</w:t>
      </w:r>
      <w:r w:rsidR="005C0C81" w:rsidRPr="005D4829">
        <w:rPr>
          <w:color w:val="000000" w:themeColor="text1"/>
          <w:sz w:val="28"/>
          <w:szCs w:val="28"/>
          <w:lang w:val="uk-UA"/>
        </w:rPr>
        <w:t xml:space="preserve"> </w:t>
      </w:r>
      <w:r w:rsidR="008A653A" w:rsidRPr="005D4829">
        <w:rPr>
          <w:color w:val="000000" w:themeColor="text1"/>
          <w:sz w:val="28"/>
          <w:szCs w:val="28"/>
          <w:lang w:val="uk-UA"/>
        </w:rPr>
        <w:t>дисфункції,</w:t>
      </w:r>
      <w:r w:rsidR="005C0C81" w:rsidRPr="005D4829">
        <w:rPr>
          <w:color w:val="000000" w:themeColor="text1"/>
          <w:sz w:val="28"/>
          <w:szCs w:val="28"/>
          <w:lang w:val="uk-UA"/>
        </w:rPr>
        <w:t xml:space="preserve"> </w:t>
      </w:r>
      <w:r w:rsidR="008A653A" w:rsidRPr="005D4829">
        <w:rPr>
          <w:color w:val="000000" w:themeColor="text1"/>
          <w:sz w:val="28"/>
          <w:szCs w:val="28"/>
          <w:lang w:val="uk-UA"/>
        </w:rPr>
        <w:t>особливо</w:t>
      </w:r>
      <w:r w:rsidR="005C0C81" w:rsidRPr="005D4829">
        <w:rPr>
          <w:color w:val="000000" w:themeColor="text1"/>
          <w:sz w:val="28"/>
          <w:szCs w:val="28"/>
          <w:lang w:val="uk-UA"/>
        </w:rPr>
        <w:t xml:space="preserve"> </w:t>
      </w:r>
      <w:r w:rsidR="008A653A" w:rsidRPr="005D4829">
        <w:rPr>
          <w:color w:val="000000" w:themeColor="text1"/>
          <w:sz w:val="28"/>
          <w:szCs w:val="28"/>
          <w:lang w:val="uk-UA"/>
        </w:rPr>
        <w:t>дихальної</w:t>
      </w:r>
      <w:r w:rsidR="005C0C81" w:rsidRPr="005D4829">
        <w:rPr>
          <w:color w:val="000000" w:themeColor="text1"/>
          <w:sz w:val="28"/>
          <w:szCs w:val="28"/>
          <w:lang w:val="uk-UA"/>
        </w:rPr>
        <w:t xml:space="preserve"> </w:t>
      </w:r>
      <w:r w:rsidR="008A653A" w:rsidRPr="005D4829">
        <w:rPr>
          <w:color w:val="000000" w:themeColor="text1"/>
          <w:sz w:val="28"/>
          <w:szCs w:val="28"/>
          <w:lang w:val="uk-UA"/>
        </w:rPr>
        <w:t>недостатності,</w:t>
      </w:r>
      <w:r w:rsidR="005C0C81" w:rsidRPr="005D4829">
        <w:rPr>
          <w:color w:val="000000" w:themeColor="text1"/>
          <w:sz w:val="28"/>
          <w:szCs w:val="28"/>
          <w:lang w:val="uk-UA"/>
        </w:rPr>
        <w:t xml:space="preserve"> </w:t>
      </w:r>
      <w:proofErr w:type="spellStart"/>
      <w:r w:rsidR="008A653A" w:rsidRPr="005D4829">
        <w:rPr>
          <w:color w:val="000000" w:themeColor="text1"/>
          <w:sz w:val="28"/>
          <w:szCs w:val="28"/>
          <w:lang w:val="uk-UA"/>
        </w:rPr>
        <w:t>дискінезії</w:t>
      </w:r>
      <w:proofErr w:type="spellEnd"/>
      <w:r w:rsidR="005C0C81" w:rsidRPr="005D4829">
        <w:rPr>
          <w:color w:val="000000" w:themeColor="text1"/>
          <w:sz w:val="28"/>
          <w:szCs w:val="28"/>
          <w:lang w:val="uk-UA"/>
        </w:rPr>
        <w:t xml:space="preserve"> </w:t>
      </w:r>
      <w:r w:rsidR="008A653A" w:rsidRPr="005D4829">
        <w:rPr>
          <w:color w:val="000000" w:themeColor="text1"/>
          <w:sz w:val="28"/>
          <w:szCs w:val="28"/>
          <w:lang w:val="uk-UA"/>
        </w:rPr>
        <w:t>і</w:t>
      </w:r>
      <w:r w:rsidR="005C0C81" w:rsidRPr="005D4829">
        <w:rPr>
          <w:color w:val="000000" w:themeColor="text1"/>
          <w:sz w:val="28"/>
          <w:szCs w:val="28"/>
          <w:lang w:val="uk-UA"/>
        </w:rPr>
        <w:t xml:space="preserve"> </w:t>
      </w:r>
      <w:r w:rsidR="008A653A" w:rsidRPr="005D4829">
        <w:rPr>
          <w:color w:val="000000" w:themeColor="text1"/>
          <w:sz w:val="28"/>
          <w:szCs w:val="28"/>
          <w:lang w:val="uk-UA"/>
        </w:rPr>
        <w:t>когнітивних</w:t>
      </w:r>
      <w:r w:rsidR="005C0C81" w:rsidRPr="005D4829">
        <w:rPr>
          <w:color w:val="000000" w:themeColor="text1"/>
          <w:sz w:val="28"/>
          <w:szCs w:val="28"/>
          <w:lang w:val="uk-UA"/>
        </w:rPr>
        <w:t xml:space="preserve"> </w:t>
      </w:r>
      <w:r w:rsidR="008A653A" w:rsidRPr="005D4829">
        <w:rPr>
          <w:color w:val="000000" w:themeColor="text1"/>
          <w:sz w:val="28"/>
          <w:szCs w:val="28"/>
          <w:lang w:val="uk-UA"/>
        </w:rPr>
        <w:t>порушень,</w:t>
      </w:r>
      <w:r w:rsidR="005C0C81" w:rsidRPr="005D4829">
        <w:rPr>
          <w:color w:val="000000" w:themeColor="text1"/>
          <w:sz w:val="28"/>
          <w:szCs w:val="28"/>
          <w:lang w:val="uk-UA"/>
        </w:rPr>
        <w:t xml:space="preserve"> </w:t>
      </w:r>
      <w:r w:rsidR="008A653A" w:rsidRPr="005D4829">
        <w:rPr>
          <w:color w:val="000000" w:themeColor="text1"/>
          <w:sz w:val="28"/>
          <w:szCs w:val="28"/>
          <w:lang w:val="uk-UA"/>
        </w:rPr>
        <w:t>як</w:t>
      </w:r>
      <w:r w:rsidR="005C0C81" w:rsidRPr="005D4829">
        <w:rPr>
          <w:color w:val="000000" w:themeColor="text1"/>
          <w:sz w:val="28"/>
          <w:szCs w:val="28"/>
          <w:lang w:val="uk-UA"/>
        </w:rPr>
        <w:t xml:space="preserve"> </w:t>
      </w:r>
      <w:r w:rsidR="008A653A" w:rsidRPr="005D4829">
        <w:rPr>
          <w:color w:val="000000" w:themeColor="text1"/>
          <w:sz w:val="28"/>
          <w:szCs w:val="28"/>
          <w:lang w:val="uk-UA"/>
        </w:rPr>
        <w:t>в</w:t>
      </w:r>
      <w:r w:rsidR="005C0C81" w:rsidRPr="005D4829">
        <w:rPr>
          <w:color w:val="000000" w:themeColor="text1"/>
          <w:sz w:val="28"/>
          <w:szCs w:val="28"/>
          <w:lang w:val="uk-UA"/>
        </w:rPr>
        <w:t xml:space="preserve"> </w:t>
      </w:r>
      <w:r w:rsidR="008A653A" w:rsidRPr="005D4829">
        <w:rPr>
          <w:color w:val="000000" w:themeColor="text1"/>
          <w:sz w:val="28"/>
          <w:szCs w:val="28"/>
          <w:lang w:val="uk-UA"/>
        </w:rPr>
        <w:t>гострому,</w:t>
      </w:r>
      <w:r w:rsidR="005C0C81" w:rsidRPr="005D4829">
        <w:rPr>
          <w:color w:val="000000" w:themeColor="text1"/>
          <w:sz w:val="28"/>
          <w:szCs w:val="28"/>
          <w:lang w:val="uk-UA"/>
        </w:rPr>
        <w:t xml:space="preserve"> </w:t>
      </w:r>
      <w:r w:rsidR="008A653A" w:rsidRPr="005D4829">
        <w:rPr>
          <w:color w:val="000000" w:themeColor="text1"/>
          <w:sz w:val="28"/>
          <w:szCs w:val="28"/>
          <w:lang w:val="uk-UA"/>
        </w:rPr>
        <w:t>так</w:t>
      </w:r>
      <w:r w:rsidR="005C0C81" w:rsidRPr="005D4829">
        <w:rPr>
          <w:color w:val="000000" w:themeColor="text1"/>
          <w:sz w:val="28"/>
          <w:szCs w:val="28"/>
          <w:lang w:val="uk-UA"/>
        </w:rPr>
        <w:t xml:space="preserve"> </w:t>
      </w:r>
      <w:r w:rsidR="008A653A" w:rsidRPr="005D4829">
        <w:rPr>
          <w:color w:val="000000" w:themeColor="text1"/>
          <w:sz w:val="28"/>
          <w:szCs w:val="28"/>
          <w:lang w:val="uk-UA"/>
        </w:rPr>
        <w:t>і</w:t>
      </w:r>
      <w:r w:rsidR="005C0C81" w:rsidRPr="005D4829">
        <w:rPr>
          <w:color w:val="000000" w:themeColor="text1"/>
          <w:sz w:val="28"/>
          <w:szCs w:val="28"/>
          <w:lang w:val="uk-UA"/>
        </w:rPr>
        <w:t xml:space="preserve"> </w:t>
      </w:r>
      <w:r w:rsidR="008A653A" w:rsidRPr="005D4829">
        <w:rPr>
          <w:color w:val="000000" w:themeColor="text1"/>
          <w:sz w:val="28"/>
          <w:szCs w:val="28"/>
          <w:lang w:val="uk-UA"/>
        </w:rPr>
        <w:t>у</w:t>
      </w:r>
      <w:r w:rsidR="005C0C81" w:rsidRPr="005D4829">
        <w:rPr>
          <w:color w:val="000000" w:themeColor="text1"/>
          <w:sz w:val="28"/>
          <w:szCs w:val="28"/>
          <w:lang w:val="uk-UA"/>
        </w:rPr>
        <w:t xml:space="preserve"> </w:t>
      </w:r>
      <w:r w:rsidR="008A653A" w:rsidRPr="005D4829">
        <w:rPr>
          <w:color w:val="000000" w:themeColor="text1"/>
          <w:sz w:val="28"/>
          <w:szCs w:val="28"/>
          <w:lang w:val="uk-UA"/>
        </w:rPr>
        <w:t>відновлювальному</w:t>
      </w:r>
      <w:r w:rsidR="005C0C81" w:rsidRPr="005D4829">
        <w:rPr>
          <w:color w:val="000000" w:themeColor="text1"/>
          <w:sz w:val="28"/>
          <w:szCs w:val="28"/>
          <w:lang w:val="uk-UA"/>
        </w:rPr>
        <w:t xml:space="preserve"> </w:t>
      </w:r>
      <w:r w:rsidR="008A653A" w:rsidRPr="005D4829">
        <w:rPr>
          <w:color w:val="000000" w:themeColor="text1"/>
          <w:sz w:val="28"/>
          <w:szCs w:val="28"/>
          <w:lang w:val="uk-UA"/>
        </w:rPr>
        <w:t>періоді</w:t>
      </w:r>
      <w:r w:rsidR="000D7A05">
        <w:rPr>
          <w:color w:val="000000" w:themeColor="text1"/>
          <w:sz w:val="28"/>
          <w:szCs w:val="28"/>
          <w:lang w:val="uk-UA"/>
        </w:rPr>
        <w:t xml:space="preserve"> </w:t>
      </w:r>
      <w:r w:rsidR="000D7A05" w:rsidRPr="00045FA0">
        <w:rPr>
          <w:iCs/>
          <w:sz w:val="28"/>
          <w:szCs w:val="28"/>
          <w:shd w:val="clear" w:color="auto" w:fill="FFFFFF"/>
          <w:lang w:val="uk-UA"/>
        </w:rPr>
        <w:t>[</w:t>
      </w:r>
      <w:r w:rsidR="000D7A05" w:rsidRPr="000D7A05">
        <w:rPr>
          <w:iCs/>
          <w:sz w:val="28"/>
          <w:szCs w:val="28"/>
          <w:shd w:val="clear" w:color="auto" w:fill="FFFFFF"/>
          <w:lang w:val="uk-UA"/>
        </w:rPr>
        <w:t>6</w:t>
      </w:r>
      <w:r w:rsidR="000D7A05">
        <w:rPr>
          <w:iCs/>
          <w:sz w:val="28"/>
          <w:szCs w:val="28"/>
          <w:shd w:val="clear" w:color="auto" w:fill="FFFFFF"/>
          <w:lang w:val="uk-UA"/>
        </w:rPr>
        <w:t>4</w:t>
      </w:r>
      <w:r w:rsidR="000D7A05" w:rsidRPr="00045FA0">
        <w:rPr>
          <w:iCs/>
          <w:sz w:val="28"/>
          <w:szCs w:val="28"/>
          <w:shd w:val="clear" w:color="auto" w:fill="FFFFFF"/>
          <w:lang w:val="uk-UA"/>
        </w:rPr>
        <w:t>]</w:t>
      </w:r>
      <w:r w:rsidR="008A653A" w:rsidRPr="005D4829">
        <w:rPr>
          <w:color w:val="000000" w:themeColor="text1"/>
          <w:sz w:val="28"/>
          <w:szCs w:val="28"/>
          <w:lang w:val="uk-UA"/>
        </w:rPr>
        <w:t>.</w:t>
      </w:r>
    </w:p>
    <w:p w14:paraId="31954BCC" w14:textId="5959C249" w:rsidR="008A653A" w:rsidRPr="005D4829" w:rsidRDefault="008A653A" w:rsidP="008A653A">
      <w:pPr>
        <w:pStyle w:val="ae"/>
        <w:widowControl w:val="0"/>
        <w:spacing w:before="0" w:beforeAutospacing="0" w:after="0" w:afterAutospacing="0" w:line="360" w:lineRule="auto"/>
        <w:ind w:firstLine="709"/>
        <w:jc w:val="both"/>
        <w:rPr>
          <w:color w:val="000000" w:themeColor="text1"/>
          <w:sz w:val="28"/>
          <w:szCs w:val="28"/>
          <w:lang w:val="uk-UA"/>
        </w:rPr>
      </w:pPr>
      <w:r w:rsidRPr="005D4829">
        <w:rPr>
          <w:color w:val="000000" w:themeColor="text1"/>
          <w:sz w:val="28"/>
          <w:szCs w:val="28"/>
          <w:lang w:val="uk-UA"/>
        </w:rPr>
        <w:t>Мета</w:t>
      </w:r>
      <w:r w:rsidR="005C0C81" w:rsidRPr="005D4829">
        <w:rPr>
          <w:color w:val="000000" w:themeColor="text1"/>
          <w:sz w:val="28"/>
          <w:szCs w:val="28"/>
          <w:lang w:val="uk-UA"/>
        </w:rPr>
        <w:t xml:space="preserve"> </w:t>
      </w:r>
      <w:r w:rsidRPr="005D4829">
        <w:rPr>
          <w:color w:val="000000" w:themeColor="text1"/>
          <w:sz w:val="28"/>
          <w:szCs w:val="28"/>
          <w:lang w:val="uk-UA"/>
        </w:rPr>
        <w:t>раннього</w:t>
      </w:r>
      <w:r w:rsidR="005C0C81" w:rsidRPr="005D4829">
        <w:rPr>
          <w:color w:val="000000" w:themeColor="text1"/>
          <w:sz w:val="28"/>
          <w:szCs w:val="28"/>
          <w:lang w:val="uk-UA"/>
        </w:rPr>
        <w:t xml:space="preserve"> </w:t>
      </w:r>
      <w:r w:rsidRPr="005D4829">
        <w:rPr>
          <w:color w:val="000000" w:themeColor="text1"/>
          <w:sz w:val="28"/>
          <w:szCs w:val="28"/>
          <w:lang w:val="uk-UA"/>
        </w:rPr>
        <w:t>реабілітаційного</w:t>
      </w:r>
      <w:r w:rsidR="005C0C81" w:rsidRPr="005D4829">
        <w:rPr>
          <w:color w:val="000000" w:themeColor="text1"/>
          <w:sz w:val="28"/>
          <w:szCs w:val="28"/>
          <w:lang w:val="uk-UA"/>
        </w:rPr>
        <w:t xml:space="preserve"> </w:t>
      </w:r>
      <w:r w:rsidRPr="005D4829">
        <w:rPr>
          <w:color w:val="000000" w:themeColor="text1"/>
          <w:sz w:val="28"/>
          <w:szCs w:val="28"/>
          <w:lang w:val="uk-UA"/>
        </w:rPr>
        <w:t>втручання</w:t>
      </w:r>
      <w:r w:rsidR="005C0C81" w:rsidRPr="005D4829">
        <w:rPr>
          <w:color w:val="000000" w:themeColor="text1"/>
          <w:sz w:val="28"/>
          <w:szCs w:val="28"/>
          <w:lang w:val="uk-UA"/>
        </w:rPr>
        <w:t xml:space="preserve"> </w:t>
      </w:r>
      <w:r w:rsidRPr="005D4829">
        <w:rPr>
          <w:color w:val="000000" w:themeColor="text1"/>
          <w:sz w:val="28"/>
          <w:szCs w:val="28"/>
          <w:lang w:val="uk-UA"/>
        </w:rPr>
        <w:t>полягає</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тому,</w:t>
      </w:r>
      <w:r w:rsidR="005C0C81" w:rsidRPr="005D4829">
        <w:rPr>
          <w:color w:val="000000" w:themeColor="text1"/>
          <w:sz w:val="28"/>
          <w:szCs w:val="28"/>
          <w:lang w:val="uk-UA"/>
        </w:rPr>
        <w:t xml:space="preserve"> </w:t>
      </w:r>
      <w:r w:rsidRPr="005D4829">
        <w:rPr>
          <w:color w:val="000000" w:themeColor="text1"/>
          <w:sz w:val="28"/>
          <w:szCs w:val="28"/>
          <w:lang w:val="uk-UA"/>
        </w:rPr>
        <w:t>щоб</w:t>
      </w:r>
      <w:r w:rsidR="005C0C81" w:rsidRPr="005D4829">
        <w:rPr>
          <w:color w:val="000000" w:themeColor="text1"/>
          <w:sz w:val="28"/>
          <w:szCs w:val="28"/>
          <w:lang w:val="uk-UA"/>
        </w:rPr>
        <w:t xml:space="preserve"> </w:t>
      </w:r>
      <w:r w:rsidRPr="005D4829">
        <w:rPr>
          <w:color w:val="000000" w:themeColor="text1"/>
          <w:sz w:val="28"/>
          <w:szCs w:val="28"/>
          <w:lang w:val="uk-UA"/>
        </w:rPr>
        <w:t>поліпшити</w:t>
      </w:r>
      <w:r w:rsidR="005C0C81" w:rsidRPr="005D4829">
        <w:rPr>
          <w:color w:val="000000" w:themeColor="text1"/>
          <w:sz w:val="28"/>
          <w:szCs w:val="28"/>
          <w:lang w:val="uk-UA"/>
        </w:rPr>
        <w:t xml:space="preserve"> </w:t>
      </w:r>
      <w:r w:rsidRPr="005D4829">
        <w:rPr>
          <w:color w:val="000000" w:themeColor="text1"/>
          <w:sz w:val="28"/>
          <w:szCs w:val="28"/>
          <w:lang w:val="uk-UA"/>
        </w:rPr>
        <w:t>дихання,</w:t>
      </w:r>
      <w:r w:rsidR="005C0C81" w:rsidRPr="005D4829">
        <w:rPr>
          <w:color w:val="000000" w:themeColor="text1"/>
          <w:sz w:val="28"/>
          <w:szCs w:val="28"/>
          <w:lang w:val="uk-UA"/>
        </w:rPr>
        <w:t xml:space="preserve"> </w:t>
      </w:r>
      <w:r w:rsidRPr="005D4829">
        <w:rPr>
          <w:color w:val="000000" w:themeColor="text1"/>
          <w:sz w:val="28"/>
          <w:szCs w:val="28"/>
          <w:lang w:val="uk-UA"/>
        </w:rPr>
        <w:t>полегшити</w:t>
      </w:r>
      <w:r w:rsidR="005C0C81" w:rsidRPr="005D4829">
        <w:rPr>
          <w:color w:val="000000" w:themeColor="text1"/>
          <w:sz w:val="28"/>
          <w:szCs w:val="28"/>
          <w:lang w:val="uk-UA"/>
        </w:rPr>
        <w:t xml:space="preserve"> </w:t>
      </w:r>
      <w:r w:rsidRPr="005D4829">
        <w:rPr>
          <w:color w:val="000000" w:themeColor="text1"/>
          <w:sz w:val="28"/>
          <w:szCs w:val="28"/>
          <w:lang w:val="uk-UA"/>
        </w:rPr>
        <w:t>симптоми,</w:t>
      </w:r>
      <w:r w:rsidR="005C0C81" w:rsidRPr="005D4829">
        <w:rPr>
          <w:color w:val="000000" w:themeColor="text1"/>
          <w:sz w:val="28"/>
          <w:szCs w:val="28"/>
          <w:lang w:val="uk-UA"/>
        </w:rPr>
        <w:t xml:space="preserve"> </w:t>
      </w:r>
      <w:r w:rsidRPr="005D4829">
        <w:rPr>
          <w:color w:val="000000" w:themeColor="text1"/>
          <w:sz w:val="28"/>
          <w:szCs w:val="28"/>
          <w:lang w:val="uk-UA"/>
        </w:rPr>
        <w:t>знизити</w:t>
      </w:r>
      <w:r w:rsidR="005C0C81" w:rsidRPr="005D4829">
        <w:rPr>
          <w:color w:val="000000" w:themeColor="text1"/>
          <w:sz w:val="28"/>
          <w:szCs w:val="28"/>
          <w:lang w:val="uk-UA"/>
        </w:rPr>
        <w:t xml:space="preserve"> </w:t>
      </w:r>
      <w:r w:rsidRPr="005D4829">
        <w:rPr>
          <w:color w:val="000000" w:themeColor="text1"/>
          <w:sz w:val="28"/>
          <w:szCs w:val="28"/>
          <w:lang w:val="uk-UA"/>
        </w:rPr>
        <w:t>тривогу</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депресію</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знизити</w:t>
      </w:r>
      <w:r w:rsidR="005C0C81" w:rsidRPr="005D4829">
        <w:rPr>
          <w:color w:val="000000" w:themeColor="text1"/>
          <w:sz w:val="28"/>
          <w:szCs w:val="28"/>
          <w:lang w:val="uk-UA"/>
        </w:rPr>
        <w:t xml:space="preserve"> </w:t>
      </w:r>
      <w:r w:rsidRPr="005D4829">
        <w:rPr>
          <w:color w:val="000000" w:themeColor="text1"/>
          <w:sz w:val="28"/>
          <w:szCs w:val="28"/>
          <w:lang w:val="uk-UA"/>
        </w:rPr>
        <w:t>частоту</w:t>
      </w:r>
      <w:r w:rsidR="005C0C81" w:rsidRPr="005D4829">
        <w:rPr>
          <w:color w:val="000000" w:themeColor="text1"/>
          <w:sz w:val="28"/>
          <w:szCs w:val="28"/>
          <w:lang w:val="uk-UA"/>
        </w:rPr>
        <w:t xml:space="preserve"> </w:t>
      </w:r>
      <w:r w:rsidRPr="005D4829">
        <w:rPr>
          <w:color w:val="000000" w:themeColor="text1"/>
          <w:sz w:val="28"/>
          <w:szCs w:val="28"/>
          <w:lang w:val="uk-UA"/>
        </w:rPr>
        <w:t>ускладнень.</w:t>
      </w:r>
      <w:r w:rsidR="005C0C81" w:rsidRPr="005D4829">
        <w:rPr>
          <w:color w:val="000000" w:themeColor="text1"/>
          <w:sz w:val="28"/>
          <w:szCs w:val="28"/>
          <w:lang w:val="uk-UA"/>
        </w:rPr>
        <w:t xml:space="preserve"> </w:t>
      </w:r>
      <w:r w:rsidRPr="005D4829">
        <w:rPr>
          <w:color w:val="000000" w:themeColor="text1"/>
          <w:sz w:val="28"/>
          <w:szCs w:val="28"/>
          <w:lang w:val="uk-UA"/>
        </w:rPr>
        <w:t>Процес</w:t>
      </w:r>
      <w:r w:rsidR="005C0C81" w:rsidRPr="005D4829">
        <w:rPr>
          <w:color w:val="000000" w:themeColor="text1"/>
          <w:sz w:val="28"/>
          <w:szCs w:val="28"/>
          <w:lang w:val="uk-UA"/>
        </w:rPr>
        <w:t xml:space="preserve"> </w:t>
      </w:r>
      <w:r w:rsidRPr="005D4829">
        <w:rPr>
          <w:color w:val="000000" w:themeColor="text1"/>
          <w:sz w:val="28"/>
          <w:szCs w:val="28"/>
          <w:lang w:val="uk-UA"/>
        </w:rPr>
        <w:t>раннього</w:t>
      </w:r>
      <w:r w:rsidR="005C0C81" w:rsidRPr="005D4829">
        <w:rPr>
          <w:color w:val="000000" w:themeColor="text1"/>
          <w:sz w:val="28"/>
          <w:szCs w:val="28"/>
          <w:lang w:val="uk-UA"/>
        </w:rPr>
        <w:t xml:space="preserve"> </w:t>
      </w:r>
      <w:r w:rsidRPr="005D4829">
        <w:rPr>
          <w:color w:val="000000" w:themeColor="text1"/>
          <w:sz w:val="28"/>
          <w:szCs w:val="28"/>
          <w:lang w:val="uk-UA"/>
        </w:rPr>
        <w:t>реабілітаційного</w:t>
      </w:r>
      <w:r w:rsidR="005C0C81" w:rsidRPr="005D4829">
        <w:rPr>
          <w:color w:val="000000" w:themeColor="text1"/>
          <w:sz w:val="28"/>
          <w:szCs w:val="28"/>
          <w:lang w:val="uk-UA"/>
        </w:rPr>
        <w:t xml:space="preserve"> </w:t>
      </w:r>
      <w:r w:rsidRPr="005D4829">
        <w:rPr>
          <w:color w:val="000000" w:themeColor="text1"/>
          <w:sz w:val="28"/>
          <w:szCs w:val="28"/>
          <w:lang w:val="uk-UA"/>
        </w:rPr>
        <w:t>втручання</w:t>
      </w:r>
      <w:r w:rsidR="005C0C81" w:rsidRPr="005D4829">
        <w:rPr>
          <w:color w:val="000000" w:themeColor="text1"/>
          <w:sz w:val="28"/>
          <w:szCs w:val="28"/>
          <w:lang w:val="uk-UA"/>
        </w:rPr>
        <w:t xml:space="preserve"> </w:t>
      </w:r>
      <w:r w:rsidRPr="005D4829">
        <w:rPr>
          <w:color w:val="000000" w:themeColor="text1"/>
          <w:sz w:val="28"/>
          <w:szCs w:val="28"/>
          <w:lang w:val="uk-UA"/>
        </w:rPr>
        <w:t>полягає</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наступному:</w:t>
      </w:r>
      <w:r w:rsidR="005C0C81" w:rsidRPr="005D4829">
        <w:rPr>
          <w:color w:val="000000" w:themeColor="text1"/>
          <w:sz w:val="28"/>
          <w:szCs w:val="28"/>
          <w:lang w:val="uk-UA"/>
        </w:rPr>
        <w:t xml:space="preserve"> </w:t>
      </w:r>
      <w:r w:rsidRPr="005D4829">
        <w:rPr>
          <w:color w:val="000000" w:themeColor="text1"/>
          <w:sz w:val="28"/>
          <w:szCs w:val="28"/>
          <w:lang w:val="uk-UA"/>
        </w:rPr>
        <w:t>оцінка</w:t>
      </w:r>
      <w:r w:rsidR="005C0C81" w:rsidRPr="005D4829">
        <w:rPr>
          <w:color w:val="000000" w:themeColor="text1"/>
          <w:sz w:val="28"/>
          <w:szCs w:val="28"/>
          <w:lang w:val="uk-UA"/>
        </w:rPr>
        <w:t xml:space="preserve"> </w:t>
      </w:r>
      <w:r w:rsidRPr="005D4829">
        <w:rPr>
          <w:color w:val="000000" w:themeColor="text1"/>
          <w:sz w:val="28"/>
          <w:szCs w:val="28"/>
          <w:lang w:val="uk-UA"/>
        </w:rPr>
        <w:t>реабілітації,</w:t>
      </w:r>
      <w:r w:rsidR="005C0C81" w:rsidRPr="005D4829">
        <w:rPr>
          <w:color w:val="000000" w:themeColor="text1"/>
          <w:sz w:val="28"/>
          <w:szCs w:val="28"/>
          <w:lang w:val="uk-UA"/>
        </w:rPr>
        <w:t xml:space="preserve"> </w:t>
      </w:r>
      <w:r w:rsidRPr="005D4829">
        <w:rPr>
          <w:color w:val="000000" w:themeColor="text1"/>
          <w:sz w:val="28"/>
          <w:szCs w:val="28"/>
          <w:lang w:val="uk-UA"/>
        </w:rPr>
        <w:t>переоцінка</w:t>
      </w:r>
      <w:r w:rsidR="005C0C81" w:rsidRPr="005D4829">
        <w:rPr>
          <w:color w:val="000000" w:themeColor="text1"/>
          <w:sz w:val="28"/>
          <w:szCs w:val="28"/>
          <w:lang w:val="uk-UA"/>
        </w:rPr>
        <w:t xml:space="preserve"> </w:t>
      </w:r>
      <w:r w:rsidRPr="005D4829">
        <w:rPr>
          <w:color w:val="000000" w:themeColor="text1"/>
          <w:sz w:val="28"/>
          <w:szCs w:val="28"/>
          <w:lang w:val="uk-UA"/>
        </w:rPr>
        <w:t>терапії</w:t>
      </w:r>
      <w:r w:rsidR="00BA7892">
        <w:rPr>
          <w:color w:val="000000" w:themeColor="text1"/>
          <w:sz w:val="28"/>
          <w:szCs w:val="28"/>
          <w:lang w:val="uk-UA"/>
        </w:rPr>
        <w:t xml:space="preserve"> </w:t>
      </w:r>
      <w:r w:rsidR="00BA7892" w:rsidRPr="00306E44">
        <w:rPr>
          <w:iCs/>
          <w:sz w:val="28"/>
          <w:szCs w:val="28"/>
          <w:shd w:val="clear" w:color="auto" w:fill="FFFFFF"/>
        </w:rPr>
        <w:t>[</w:t>
      </w:r>
      <w:r w:rsidR="00BA7892">
        <w:rPr>
          <w:iCs/>
          <w:sz w:val="28"/>
          <w:szCs w:val="28"/>
          <w:shd w:val="clear" w:color="auto" w:fill="FFFFFF"/>
        </w:rPr>
        <w:t>10, 11</w:t>
      </w:r>
      <w:r w:rsidR="00BA7892" w:rsidRPr="00306E44">
        <w:rPr>
          <w:iCs/>
          <w:sz w:val="28"/>
          <w:szCs w:val="28"/>
          <w:shd w:val="clear" w:color="auto" w:fill="FFFFFF"/>
        </w:rPr>
        <w:t>]</w:t>
      </w:r>
      <w:r w:rsidRPr="005D4829">
        <w:rPr>
          <w:color w:val="000000" w:themeColor="text1"/>
          <w:sz w:val="28"/>
          <w:szCs w:val="28"/>
          <w:lang w:val="uk-UA"/>
        </w:rPr>
        <w:t>.</w:t>
      </w:r>
    </w:p>
    <w:p w14:paraId="46CBA4DA" w14:textId="47E7F50A" w:rsidR="00F85B8B" w:rsidRPr="00B47825" w:rsidRDefault="00172467" w:rsidP="00F85B8B">
      <w:pPr>
        <w:pStyle w:val="ae"/>
        <w:widowControl w:val="0"/>
        <w:spacing w:before="0" w:beforeAutospacing="0" w:after="0" w:afterAutospacing="0" w:line="360" w:lineRule="auto"/>
        <w:ind w:firstLine="709"/>
        <w:jc w:val="both"/>
        <w:rPr>
          <w:color w:val="000000" w:themeColor="text1"/>
          <w:sz w:val="28"/>
          <w:szCs w:val="28"/>
          <w:lang w:val="uk-UA"/>
        </w:rPr>
      </w:pPr>
      <w:r w:rsidRPr="005D4829">
        <w:rPr>
          <w:color w:val="000000" w:themeColor="text1"/>
          <w:sz w:val="28"/>
          <w:szCs w:val="28"/>
          <w:lang w:val="uk-UA"/>
        </w:rPr>
        <w:t>Оцінка реабілітації відбувається н</w:t>
      </w:r>
      <w:r w:rsidR="008A653A" w:rsidRPr="005D4829">
        <w:rPr>
          <w:color w:val="000000" w:themeColor="text1"/>
          <w:sz w:val="28"/>
          <w:szCs w:val="28"/>
          <w:lang w:val="uk-UA"/>
        </w:rPr>
        <w:t>а</w:t>
      </w:r>
      <w:r w:rsidR="005C0C81" w:rsidRPr="005D4829">
        <w:rPr>
          <w:color w:val="000000" w:themeColor="text1"/>
          <w:sz w:val="28"/>
          <w:szCs w:val="28"/>
          <w:lang w:val="uk-UA"/>
        </w:rPr>
        <w:t xml:space="preserve"> </w:t>
      </w:r>
      <w:r w:rsidR="008A653A" w:rsidRPr="005D4829">
        <w:rPr>
          <w:color w:val="000000" w:themeColor="text1"/>
          <w:sz w:val="28"/>
          <w:szCs w:val="28"/>
          <w:lang w:val="uk-UA"/>
        </w:rPr>
        <w:t>основі</w:t>
      </w:r>
      <w:r w:rsidR="005C0C81" w:rsidRPr="005D4829">
        <w:rPr>
          <w:color w:val="000000" w:themeColor="text1"/>
          <w:sz w:val="28"/>
          <w:szCs w:val="28"/>
          <w:lang w:val="uk-UA"/>
        </w:rPr>
        <w:t xml:space="preserve"> </w:t>
      </w:r>
      <w:proofErr w:type="spellStart"/>
      <w:r w:rsidR="008A653A" w:rsidRPr="005D4829">
        <w:rPr>
          <w:color w:val="000000" w:themeColor="text1"/>
          <w:sz w:val="28"/>
          <w:szCs w:val="28"/>
          <w:lang w:val="uk-UA"/>
        </w:rPr>
        <w:t>загальноклінічної</w:t>
      </w:r>
      <w:proofErr w:type="spellEnd"/>
      <w:r w:rsidR="005C0C81" w:rsidRPr="005D4829">
        <w:rPr>
          <w:color w:val="000000" w:themeColor="text1"/>
          <w:sz w:val="28"/>
          <w:szCs w:val="28"/>
          <w:lang w:val="uk-UA"/>
        </w:rPr>
        <w:t xml:space="preserve"> </w:t>
      </w:r>
      <w:r w:rsidR="008A653A" w:rsidRPr="005D4829">
        <w:rPr>
          <w:color w:val="000000" w:themeColor="text1"/>
          <w:sz w:val="28"/>
          <w:szCs w:val="28"/>
          <w:lang w:val="uk-UA"/>
        </w:rPr>
        <w:t>оцінки</w:t>
      </w:r>
      <w:r w:rsidRPr="005D4829">
        <w:rPr>
          <w:color w:val="000000" w:themeColor="text1"/>
          <w:sz w:val="28"/>
          <w:szCs w:val="28"/>
          <w:lang w:val="uk-UA"/>
        </w:rPr>
        <w:t>,</w:t>
      </w:r>
      <w:r w:rsidR="005C0C81" w:rsidRPr="005D4829">
        <w:rPr>
          <w:color w:val="000000" w:themeColor="text1"/>
          <w:sz w:val="28"/>
          <w:szCs w:val="28"/>
          <w:lang w:val="uk-UA"/>
        </w:rPr>
        <w:t xml:space="preserve"> </w:t>
      </w:r>
      <w:r w:rsidR="007756C4" w:rsidRPr="005D4829">
        <w:rPr>
          <w:color w:val="000000" w:themeColor="text1"/>
          <w:sz w:val="28"/>
          <w:szCs w:val="28"/>
          <w:lang w:val="uk-UA"/>
        </w:rPr>
        <w:br/>
      </w:r>
      <w:r w:rsidR="008A653A" w:rsidRPr="005D4829">
        <w:rPr>
          <w:color w:val="000000" w:themeColor="text1"/>
          <w:sz w:val="28"/>
          <w:szCs w:val="28"/>
          <w:lang w:val="uk-UA"/>
        </w:rPr>
        <w:t>слід</w:t>
      </w:r>
      <w:r w:rsidR="005C0C81" w:rsidRPr="005D4829">
        <w:rPr>
          <w:color w:val="000000" w:themeColor="text1"/>
          <w:sz w:val="28"/>
          <w:szCs w:val="28"/>
          <w:lang w:val="uk-UA"/>
        </w:rPr>
        <w:t xml:space="preserve"> </w:t>
      </w:r>
      <w:r w:rsidR="008A653A" w:rsidRPr="005D4829">
        <w:rPr>
          <w:color w:val="000000" w:themeColor="text1"/>
          <w:sz w:val="28"/>
          <w:szCs w:val="28"/>
          <w:lang w:val="uk-UA"/>
        </w:rPr>
        <w:t>особливо</w:t>
      </w:r>
      <w:r w:rsidR="005C0C81" w:rsidRPr="005D4829">
        <w:rPr>
          <w:color w:val="000000" w:themeColor="text1"/>
          <w:sz w:val="28"/>
          <w:szCs w:val="28"/>
          <w:lang w:val="uk-UA"/>
        </w:rPr>
        <w:t xml:space="preserve"> </w:t>
      </w:r>
      <w:r w:rsidR="008A653A" w:rsidRPr="005D4829">
        <w:rPr>
          <w:color w:val="000000" w:themeColor="text1"/>
          <w:sz w:val="28"/>
          <w:szCs w:val="28"/>
          <w:lang w:val="uk-UA"/>
        </w:rPr>
        <w:t>виділити</w:t>
      </w:r>
      <w:r w:rsidR="005C0C81" w:rsidRPr="005D4829">
        <w:rPr>
          <w:color w:val="000000" w:themeColor="text1"/>
          <w:sz w:val="28"/>
          <w:szCs w:val="28"/>
          <w:lang w:val="uk-UA"/>
        </w:rPr>
        <w:t xml:space="preserve"> </w:t>
      </w:r>
      <w:r w:rsidR="008A653A" w:rsidRPr="005D4829">
        <w:rPr>
          <w:color w:val="000000" w:themeColor="text1"/>
          <w:sz w:val="28"/>
          <w:szCs w:val="28"/>
          <w:lang w:val="uk-UA"/>
        </w:rPr>
        <w:t>функціональну</w:t>
      </w:r>
      <w:r w:rsidR="005C0C81" w:rsidRPr="005D4829">
        <w:rPr>
          <w:color w:val="000000" w:themeColor="text1"/>
          <w:sz w:val="28"/>
          <w:szCs w:val="28"/>
          <w:lang w:val="uk-UA"/>
        </w:rPr>
        <w:t xml:space="preserve"> </w:t>
      </w:r>
      <w:r w:rsidR="008A653A" w:rsidRPr="005D4829">
        <w:rPr>
          <w:color w:val="000000" w:themeColor="text1"/>
          <w:sz w:val="28"/>
          <w:szCs w:val="28"/>
          <w:lang w:val="uk-UA"/>
        </w:rPr>
        <w:t>оцінку,</w:t>
      </w:r>
      <w:r w:rsidR="005C0C81" w:rsidRPr="005D4829">
        <w:rPr>
          <w:color w:val="000000" w:themeColor="text1"/>
          <w:sz w:val="28"/>
          <w:szCs w:val="28"/>
          <w:lang w:val="uk-UA"/>
        </w:rPr>
        <w:t xml:space="preserve"> </w:t>
      </w:r>
      <w:r w:rsidR="008A653A" w:rsidRPr="005D4829">
        <w:rPr>
          <w:color w:val="000000" w:themeColor="text1"/>
          <w:sz w:val="28"/>
          <w:szCs w:val="28"/>
          <w:lang w:val="uk-UA"/>
        </w:rPr>
        <w:t>що</w:t>
      </w:r>
      <w:r w:rsidR="005C0C81" w:rsidRPr="005D4829">
        <w:rPr>
          <w:color w:val="000000" w:themeColor="text1"/>
          <w:sz w:val="28"/>
          <w:szCs w:val="28"/>
          <w:lang w:val="uk-UA"/>
        </w:rPr>
        <w:t xml:space="preserve"> </w:t>
      </w:r>
      <w:r w:rsidR="008A653A" w:rsidRPr="005D4829">
        <w:rPr>
          <w:color w:val="000000" w:themeColor="text1"/>
          <w:sz w:val="28"/>
          <w:szCs w:val="28"/>
          <w:lang w:val="uk-UA"/>
        </w:rPr>
        <w:t>включає</w:t>
      </w:r>
      <w:r w:rsidR="005C0C81" w:rsidRPr="005D4829">
        <w:rPr>
          <w:color w:val="000000" w:themeColor="text1"/>
          <w:sz w:val="28"/>
          <w:szCs w:val="28"/>
          <w:lang w:val="uk-UA"/>
        </w:rPr>
        <w:t xml:space="preserve"> </w:t>
      </w:r>
      <w:r w:rsidR="008A653A" w:rsidRPr="005D4829">
        <w:rPr>
          <w:color w:val="000000" w:themeColor="text1"/>
          <w:sz w:val="28"/>
          <w:szCs w:val="28"/>
          <w:lang w:val="uk-UA"/>
        </w:rPr>
        <w:t>дихання,</w:t>
      </w:r>
      <w:r w:rsidR="005C0C81" w:rsidRPr="005D4829">
        <w:rPr>
          <w:color w:val="000000" w:themeColor="text1"/>
          <w:sz w:val="28"/>
          <w:szCs w:val="28"/>
          <w:lang w:val="uk-UA"/>
        </w:rPr>
        <w:t xml:space="preserve"> </w:t>
      </w:r>
      <w:r w:rsidR="008A653A" w:rsidRPr="005D4829">
        <w:rPr>
          <w:color w:val="000000" w:themeColor="text1"/>
          <w:sz w:val="28"/>
          <w:szCs w:val="28"/>
          <w:lang w:val="uk-UA"/>
        </w:rPr>
        <w:t>серцевий</w:t>
      </w:r>
      <w:r w:rsidR="005C0C81" w:rsidRPr="005D4829">
        <w:rPr>
          <w:color w:val="000000" w:themeColor="text1"/>
          <w:sz w:val="28"/>
          <w:szCs w:val="28"/>
          <w:lang w:val="uk-UA"/>
        </w:rPr>
        <w:t xml:space="preserve"> </w:t>
      </w:r>
      <w:r w:rsidR="008A653A" w:rsidRPr="005D4829">
        <w:rPr>
          <w:color w:val="000000" w:themeColor="text1"/>
          <w:sz w:val="28"/>
          <w:szCs w:val="28"/>
          <w:lang w:val="uk-UA"/>
        </w:rPr>
        <w:t>статус,</w:t>
      </w:r>
      <w:r w:rsidR="005C0C81" w:rsidRPr="005D4829">
        <w:rPr>
          <w:color w:val="000000" w:themeColor="text1"/>
          <w:sz w:val="28"/>
          <w:szCs w:val="28"/>
          <w:lang w:val="uk-UA"/>
        </w:rPr>
        <w:t xml:space="preserve"> </w:t>
      </w:r>
      <w:r w:rsidR="008A653A" w:rsidRPr="005D4829">
        <w:rPr>
          <w:color w:val="000000" w:themeColor="text1"/>
          <w:sz w:val="28"/>
          <w:szCs w:val="28"/>
          <w:lang w:val="uk-UA"/>
        </w:rPr>
        <w:t>рух</w:t>
      </w:r>
      <w:r w:rsidR="005C0C81" w:rsidRPr="005D4829">
        <w:rPr>
          <w:color w:val="000000" w:themeColor="text1"/>
          <w:sz w:val="28"/>
          <w:szCs w:val="28"/>
          <w:lang w:val="uk-UA"/>
        </w:rPr>
        <w:t xml:space="preserve"> </w:t>
      </w:r>
      <w:r w:rsidR="008A653A" w:rsidRPr="005D4829">
        <w:rPr>
          <w:color w:val="000000" w:themeColor="text1"/>
          <w:sz w:val="28"/>
          <w:szCs w:val="28"/>
          <w:lang w:val="uk-UA"/>
        </w:rPr>
        <w:t>і</w:t>
      </w:r>
      <w:r w:rsidR="005C0C81" w:rsidRPr="005D4829">
        <w:rPr>
          <w:color w:val="000000" w:themeColor="text1"/>
          <w:sz w:val="28"/>
          <w:szCs w:val="28"/>
          <w:lang w:val="uk-UA"/>
        </w:rPr>
        <w:t xml:space="preserve"> </w:t>
      </w:r>
      <w:r w:rsidR="008A653A" w:rsidRPr="005D4829">
        <w:rPr>
          <w:color w:val="000000" w:themeColor="text1"/>
          <w:sz w:val="28"/>
          <w:szCs w:val="28"/>
          <w:lang w:val="uk-UA"/>
        </w:rPr>
        <w:t>АДЛ.</w:t>
      </w:r>
      <w:r w:rsidR="005C0C81" w:rsidRPr="005D4829">
        <w:rPr>
          <w:color w:val="000000" w:themeColor="text1"/>
          <w:sz w:val="28"/>
          <w:szCs w:val="28"/>
          <w:lang w:val="uk-UA"/>
        </w:rPr>
        <w:t xml:space="preserve"> </w:t>
      </w:r>
      <w:r w:rsidR="008A653A" w:rsidRPr="005D4829">
        <w:rPr>
          <w:color w:val="000000" w:themeColor="text1"/>
          <w:sz w:val="28"/>
          <w:szCs w:val="28"/>
          <w:lang w:val="uk-UA"/>
        </w:rPr>
        <w:t>Зосеред</w:t>
      </w:r>
      <w:r w:rsidR="007756C4" w:rsidRPr="005D4829">
        <w:rPr>
          <w:color w:val="000000" w:themeColor="text1"/>
          <w:sz w:val="28"/>
          <w:szCs w:val="28"/>
          <w:lang w:val="uk-UA"/>
        </w:rPr>
        <w:t>ити увагу</w:t>
      </w:r>
      <w:r w:rsidR="005C0C81" w:rsidRPr="005D4829">
        <w:rPr>
          <w:color w:val="000000" w:themeColor="text1"/>
          <w:sz w:val="28"/>
          <w:szCs w:val="28"/>
          <w:lang w:val="uk-UA"/>
        </w:rPr>
        <w:t xml:space="preserve"> </w:t>
      </w:r>
      <w:r w:rsidR="008A653A" w:rsidRPr="005D4829">
        <w:rPr>
          <w:color w:val="000000" w:themeColor="text1"/>
          <w:sz w:val="28"/>
          <w:szCs w:val="28"/>
          <w:lang w:val="uk-UA"/>
        </w:rPr>
        <w:t>на</w:t>
      </w:r>
      <w:r w:rsidR="005C0C81" w:rsidRPr="005D4829">
        <w:rPr>
          <w:color w:val="000000" w:themeColor="text1"/>
          <w:sz w:val="28"/>
          <w:szCs w:val="28"/>
          <w:lang w:val="uk-UA"/>
        </w:rPr>
        <w:t xml:space="preserve"> </w:t>
      </w:r>
      <w:r w:rsidR="008A653A" w:rsidRPr="005D4829">
        <w:rPr>
          <w:color w:val="000000" w:themeColor="text1"/>
          <w:sz w:val="28"/>
          <w:szCs w:val="28"/>
          <w:lang w:val="uk-UA"/>
        </w:rPr>
        <w:t>оцінці</w:t>
      </w:r>
      <w:r w:rsidR="005C0C81" w:rsidRPr="005D4829">
        <w:rPr>
          <w:color w:val="000000" w:themeColor="text1"/>
          <w:sz w:val="28"/>
          <w:szCs w:val="28"/>
          <w:lang w:val="uk-UA"/>
        </w:rPr>
        <w:t xml:space="preserve"> </w:t>
      </w:r>
      <w:r w:rsidR="008A653A" w:rsidRPr="005D4829">
        <w:rPr>
          <w:color w:val="000000" w:themeColor="text1"/>
          <w:sz w:val="28"/>
          <w:szCs w:val="28"/>
          <w:lang w:val="uk-UA"/>
        </w:rPr>
        <w:t>респіраторної</w:t>
      </w:r>
      <w:r w:rsidR="005C0C81" w:rsidRPr="005D4829">
        <w:rPr>
          <w:color w:val="000000" w:themeColor="text1"/>
          <w:sz w:val="28"/>
          <w:szCs w:val="28"/>
          <w:lang w:val="uk-UA"/>
        </w:rPr>
        <w:t xml:space="preserve"> </w:t>
      </w:r>
      <w:r w:rsidR="008A653A" w:rsidRPr="005D4829">
        <w:rPr>
          <w:color w:val="000000" w:themeColor="text1"/>
          <w:sz w:val="28"/>
          <w:szCs w:val="28"/>
          <w:lang w:val="uk-UA"/>
        </w:rPr>
        <w:t>реабілітації,</w:t>
      </w:r>
      <w:r w:rsidR="005C0C81" w:rsidRPr="005D4829">
        <w:rPr>
          <w:color w:val="000000" w:themeColor="text1"/>
          <w:sz w:val="28"/>
          <w:szCs w:val="28"/>
          <w:lang w:val="uk-UA"/>
        </w:rPr>
        <w:t xml:space="preserve"> </w:t>
      </w:r>
      <w:r w:rsidR="008A653A" w:rsidRPr="005D4829">
        <w:rPr>
          <w:color w:val="000000" w:themeColor="text1"/>
          <w:sz w:val="28"/>
          <w:szCs w:val="28"/>
          <w:lang w:val="uk-UA"/>
        </w:rPr>
        <w:t>яка</w:t>
      </w:r>
      <w:r w:rsidR="005C0C81" w:rsidRPr="005D4829">
        <w:rPr>
          <w:color w:val="000000" w:themeColor="text1"/>
          <w:sz w:val="28"/>
          <w:szCs w:val="28"/>
          <w:lang w:val="uk-UA"/>
        </w:rPr>
        <w:t xml:space="preserve"> </w:t>
      </w:r>
      <w:r w:rsidR="008A653A" w:rsidRPr="005D4829">
        <w:rPr>
          <w:color w:val="000000" w:themeColor="text1"/>
          <w:sz w:val="28"/>
          <w:szCs w:val="28"/>
          <w:lang w:val="uk-UA"/>
        </w:rPr>
        <w:t>включає</w:t>
      </w:r>
      <w:r w:rsidR="005C0C81" w:rsidRPr="005D4829">
        <w:rPr>
          <w:color w:val="000000" w:themeColor="text1"/>
          <w:sz w:val="28"/>
          <w:szCs w:val="28"/>
          <w:lang w:val="uk-UA"/>
        </w:rPr>
        <w:t xml:space="preserve"> </w:t>
      </w:r>
      <w:r w:rsidR="008A653A" w:rsidRPr="005D4829">
        <w:rPr>
          <w:color w:val="000000" w:themeColor="text1"/>
          <w:sz w:val="28"/>
          <w:szCs w:val="28"/>
          <w:lang w:val="uk-UA"/>
        </w:rPr>
        <w:t>в</w:t>
      </w:r>
      <w:r w:rsidR="005C0C81" w:rsidRPr="005D4829">
        <w:rPr>
          <w:color w:val="000000" w:themeColor="text1"/>
          <w:sz w:val="28"/>
          <w:szCs w:val="28"/>
          <w:lang w:val="uk-UA"/>
        </w:rPr>
        <w:t xml:space="preserve"> </w:t>
      </w:r>
      <w:r w:rsidR="008A653A" w:rsidRPr="005D4829">
        <w:rPr>
          <w:color w:val="000000" w:themeColor="text1"/>
          <w:sz w:val="28"/>
          <w:szCs w:val="28"/>
          <w:lang w:val="uk-UA"/>
        </w:rPr>
        <w:t>себе</w:t>
      </w:r>
      <w:r w:rsidR="005C0C81" w:rsidRPr="005D4829">
        <w:rPr>
          <w:color w:val="000000" w:themeColor="text1"/>
          <w:sz w:val="28"/>
          <w:szCs w:val="28"/>
          <w:lang w:val="uk-UA"/>
        </w:rPr>
        <w:t xml:space="preserve"> </w:t>
      </w:r>
      <w:r w:rsidR="008A653A" w:rsidRPr="005D4829">
        <w:rPr>
          <w:color w:val="000000" w:themeColor="text1"/>
          <w:sz w:val="28"/>
          <w:szCs w:val="28"/>
          <w:lang w:val="uk-UA"/>
        </w:rPr>
        <w:t>оцінку</w:t>
      </w:r>
      <w:r w:rsidR="005C0C81" w:rsidRPr="005D4829">
        <w:rPr>
          <w:color w:val="000000" w:themeColor="text1"/>
          <w:sz w:val="28"/>
          <w:szCs w:val="28"/>
          <w:lang w:val="uk-UA"/>
        </w:rPr>
        <w:t xml:space="preserve"> </w:t>
      </w:r>
      <w:r w:rsidR="008A653A" w:rsidRPr="005D4829">
        <w:rPr>
          <w:color w:val="000000" w:themeColor="text1"/>
          <w:sz w:val="28"/>
          <w:szCs w:val="28"/>
          <w:lang w:val="uk-UA"/>
        </w:rPr>
        <w:t>грудної</w:t>
      </w:r>
      <w:r w:rsidR="005C0C81" w:rsidRPr="005D4829">
        <w:rPr>
          <w:color w:val="000000" w:themeColor="text1"/>
          <w:sz w:val="28"/>
          <w:szCs w:val="28"/>
          <w:lang w:val="uk-UA"/>
        </w:rPr>
        <w:t xml:space="preserve"> </w:t>
      </w:r>
      <w:r w:rsidR="008A653A" w:rsidRPr="005D4829">
        <w:rPr>
          <w:color w:val="000000" w:themeColor="text1"/>
          <w:sz w:val="28"/>
          <w:szCs w:val="28"/>
          <w:lang w:val="uk-UA"/>
        </w:rPr>
        <w:t>діяльності,</w:t>
      </w:r>
      <w:r w:rsidR="005C0C81" w:rsidRPr="005D4829">
        <w:rPr>
          <w:color w:val="000000" w:themeColor="text1"/>
          <w:sz w:val="28"/>
          <w:szCs w:val="28"/>
          <w:lang w:val="uk-UA"/>
        </w:rPr>
        <w:t xml:space="preserve"> </w:t>
      </w:r>
      <w:r w:rsidR="008A653A" w:rsidRPr="005D4829">
        <w:rPr>
          <w:color w:val="000000" w:themeColor="text1"/>
          <w:sz w:val="28"/>
          <w:szCs w:val="28"/>
          <w:lang w:val="uk-UA"/>
        </w:rPr>
        <w:t>амплітуди</w:t>
      </w:r>
      <w:r w:rsidR="005C0C81" w:rsidRPr="005D4829">
        <w:rPr>
          <w:color w:val="000000" w:themeColor="text1"/>
          <w:sz w:val="28"/>
          <w:szCs w:val="28"/>
          <w:lang w:val="uk-UA"/>
        </w:rPr>
        <w:t xml:space="preserve"> </w:t>
      </w:r>
      <w:r w:rsidR="008A653A" w:rsidRPr="005D4829">
        <w:rPr>
          <w:color w:val="000000" w:themeColor="text1"/>
          <w:sz w:val="28"/>
          <w:szCs w:val="28"/>
          <w:lang w:val="uk-UA"/>
        </w:rPr>
        <w:t>активності</w:t>
      </w:r>
      <w:r w:rsidR="005C0C81" w:rsidRPr="005D4829">
        <w:rPr>
          <w:color w:val="000000" w:themeColor="text1"/>
          <w:sz w:val="28"/>
          <w:szCs w:val="28"/>
          <w:lang w:val="uk-UA"/>
        </w:rPr>
        <w:t xml:space="preserve"> </w:t>
      </w:r>
      <w:r w:rsidR="008A653A" w:rsidRPr="005D4829">
        <w:rPr>
          <w:color w:val="000000" w:themeColor="text1"/>
          <w:sz w:val="28"/>
          <w:szCs w:val="28"/>
          <w:lang w:val="uk-UA"/>
        </w:rPr>
        <w:t>діафрагми,</w:t>
      </w:r>
      <w:r w:rsidR="005C0C81" w:rsidRPr="005D4829">
        <w:rPr>
          <w:color w:val="000000" w:themeColor="text1"/>
          <w:sz w:val="28"/>
          <w:szCs w:val="28"/>
          <w:lang w:val="uk-UA"/>
        </w:rPr>
        <w:t xml:space="preserve"> </w:t>
      </w:r>
      <w:r w:rsidR="008A653A" w:rsidRPr="005D4829">
        <w:rPr>
          <w:color w:val="000000" w:themeColor="text1"/>
          <w:sz w:val="28"/>
          <w:szCs w:val="28"/>
          <w:lang w:val="uk-UA"/>
        </w:rPr>
        <w:t>дихального</w:t>
      </w:r>
      <w:r w:rsidR="005C0C81" w:rsidRPr="005D4829">
        <w:rPr>
          <w:color w:val="000000" w:themeColor="text1"/>
          <w:sz w:val="28"/>
          <w:szCs w:val="28"/>
          <w:lang w:val="uk-UA"/>
        </w:rPr>
        <w:t xml:space="preserve"> </w:t>
      </w:r>
      <w:proofErr w:type="spellStart"/>
      <w:r w:rsidR="008A653A" w:rsidRPr="005D4829">
        <w:rPr>
          <w:color w:val="000000" w:themeColor="text1"/>
          <w:sz w:val="28"/>
          <w:szCs w:val="28"/>
          <w:lang w:val="uk-UA"/>
        </w:rPr>
        <w:t>патерну</w:t>
      </w:r>
      <w:proofErr w:type="spellEnd"/>
      <w:r w:rsidR="005C0C81" w:rsidRPr="005D4829">
        <w:rPr>
          <w:color w:val="000000" w:themeColor="text1"/>
          <w:sz w:val="28"/>
          <w:szCs w:val="28"/>
          <w:lang w:val="uk-UA"/>
        </w:rPr>
        <w:t xml:space="preserve"> </w:t>
      </w:r>
      <w:r w:rsidR="008A653A" w:rsidRPr="005D4829">
        <w:rPr>
          <w:color w:val="000000" w:themeColor="text1"/>
          <w:sz w:val="28"/>
          <w:szCs w:val="28"/>
          <w:lang w:val="uk-UA"/>
        </w:rPr>
        <w:t>і</w:t>
      </w:r>
      <w:r w:rsidR="005C0C81" w:rsidRPr="005D4829">
        <w:rPr>
          <w:color w:val="000000" w:themeColor="text1"/>
          <w:sz w:val="28"/>
          <w:szCs w:val="28"/>
          <w:lang w:val="uk-UA"/>
        </w:rPr>
        <w:t xml:space="preserve"> </w:t>
      </w:r>
      <w:r w:rsidR="008A653A" w:rsidRPr="005D4829">
        <w:rPr>
          <w:color w:val="000000" w:themeColor="text1"/>
          <w:sz w:val="28"/>
          <w:szCs w:val="28"/>
          <w:lang w:val="uk-UA"/>
        </w:rPr>
        <w:t>частоти</w:t>
      </w:r>
      <w:r w:rsidR="005C0C81" w:rsidRPr="005D4829">
        <w:rPr>
          <w:color w:val="000000" w:themeColor="text1"/>
          <w:sz w:val="28"/>
          <w:szCs w:val="28"/>
          <w:lang w:val="uk-UA"/>
        </w:rPr>
        <w:t xml:space="preserve"> </w:t>
      </w:r>
      <w:r w:rsidR="008A653A" w:rsidRPr="005D4829">
        <w:rPr>
          <w:color w:val="000000" w:themeColor="text1"/>
          <w:sz w:val="28"/>
          <w:szCs w:val="28"/>
          <w:lang w:val="uk-UA"/>
        </w:rPr>
        <w:t>і</w:t>
      </w:r>
      <w:r w:rsidR="005C0C81" w:rsidRPr="005D4829">
        <w:rPr>
          <w:color w:val="000000" w:themeColor="text1"/>
          <w:sz w:val="28"/>
          <w:szCs w:val="28"/>
          <w:lang w:val="uk-UA"/>
        </w:rPr>
        <w:t xml:space="preserve"> </w:t>
      </w:r>
      <w:proofErr w:type="spellStart"/>
      <w:r w:rsidR="008A653A" w:rsidRPr="005D4829">
        <w:rPr>
          <w:color w:val="000000" w:themeColor="text1"/>
          <w:sz w:val="28"/>
          <w:szCs w:val="28"/>
          <w:lang w:val="uk-UA"/>
        </w:rPr>
        <w:t>т.</w:t>
      </w:r>
      <w:r w:rsidR="007756C4" w:rsidRPr="005D4829">
        <w:rPr>
          <w:color w:val="000000" w:themeColor="text1"/>
          <w:sz w:val="28"/>
          <w:szCs w:val="28"/>
          <w:lang w:val="uk-UA"/>
        </w:rPr>
        <w:t>п</w:t>
      </w:r>
      <w:proofErr w:type="spellEnd"/>
      <w:r w:rsidR="008A653A" w:rsidRPr="005D4829">
        <w:rPr>
          <w:color w:val="000000" w:themeColor="text1"/>
          <w:sz w:val="28"/>
          <w:szCs w:val="28"/>
          <w:lang w:val="uk-UA"/>
        </w:rPr>
        <w:t>.</w:t>
      </w:r>
      <w:r w:rsidR="00B47825">
        <w:rPr>
          <w:color w:val="000000" w:themeColor="text1"/>
          <w:sz w:val="28"/>
          <w:szCs w:val="28"/>
          <w:lang w:val="uk-UA"/>
        </w:rPr>
        <w:t xml:space="preserve"> </w:t>
      </w:r>
      <w:r w:rsidR="00B47825" w:rsidRPr="00045FA0">
        <w:rPr>
          <w:iCs/>
          <w:sz w:val="28"/>
          <w:szCs w:val="28"/>
          <w:shd w:val="clear" w:color="auto" w:fill="FFFFFF"/>
          <w:lang w:val="uk-UA"/>
        </w:rPr>
        <w:t>[</w:t>
      </w:r>
      <w:r w:rsidR="00B47825" w:rsidRPr="00B47825">
        <w:rPr>
          <w:iCs/>
          <w:sz w:val="28"/>
          <w:szCs w:val="28"/>
          <w:shd w:val="clear" w:color="auto" w:fill="FFFFFF"/>
          <w:lang w:val="uk-UA"/>
        </w:rPr>
        <w:t>7</w:t>
      </w:r>
      <w:r w:rsidR="000D7A05">
        <w:rPr>
          <w:iCs/>
          <w:sz w:val="28"/>
          <w:szCs w:val="28"/>
          <w:shd w:val="clear" w:color="auto" w:fill="FFFFFF"/>
          <w:lang w:val="uk-UA"/>
        </w:rPr>
        <w:t>, 70</w:t>
      </w:r>
      <w:r w:rsidR="00B47825" w:rsidRPr="00045FA0">
        <w:rPr>
          <w:iCs/>
          <w:sz w:val="28"/>
          <w:szCs w:val="28"/>
          <w:shd w:val="clear" w:color="auto" w:fill="FFFFFF"/>
          <w:lang w:val="uk-UA"/>
        </w:rPr>
        <w:t>]</w:t>
      </w:r>
      <w:r w:rsidR="00B47825" w:rsidRPr="00B47825">
        <w:rPr>
          <w:iCs/>
          <w:sz w:val="28"/>
          <w:szCs w:val="28"/>
          <w:shd w:val="clear" w:color="auto" w:fill="FFFFFF"/>
          <w:lang w:val="uk-UA"/>
        </w:rPr>
        <w:t>.</w:t>
      </w:r>
    </w:p>
    <w:p w14:paraId="1190B00E" w14:textId="64E5A27D" w:rsidR="008A653A" w:rsidRPr="005D4829" w:rsidRDefault="007756C4" w:rsidP="008A653A">
      <w:pPr>
        <w:pStyle w:val="ae"/>
        <w:widowControl w:val="0"/>
        <w:spacing w:before="0" w:beforeAutospacing="0" w:after="0" w:afterAutospacing="0" w:line="360" w:lineRule="auto"/>
        <w:ind w:firstLine="709"/>
        <w:jc w:val="both"/>
        <w:rPr>
          <w:color w:val="000000" w:themeColor="text1"/>
          <w:sz w:val="28"/>
          <w:szCs w:val="28"/>
          <w:lang w:val="uk-UA"/>
        </w:rPr>
      </w:pPr>
      <w:r w:rsidRPr="005D4829">
        <w:rPr>
          <w:color w:val="000000" w:themeColor="text1"/>
          <w:sz w:val="28"/>
          <w:szCs w:val="28"/>
          <w:lang w:val="uk-UA"/>
        </w:rPr>
        <w:t>Рекомендована р</w:t>
      </w:r>
      <w:r w:rsidR="008A653A" w:rsidRPr="005D4829">
        <w:rPr>
          <w:color w:val="000000" w:themeColor="text1"/>
          <w:sz w:val="28"/>
          <w:szCs w:val="28"/>
          <w:lang w:val="uk-UA"/>
        </w:rPr>
        <w:t>еабілітаційна</w:t>
      </w:r>
      <w:r w:rsidR="005C0C81" w:rsidRPr="005D4829">
        <w:rPr>
          <w:color w:val="000000" w:themeColor="text1"/>
          <w:sz w:val="28"/>
          <w:szCs w:val="28"/>
          <w:lang w:val="uk-UA"/>
        </w:rPr>
        <w:t xml:space="preserve"> </w:t>
      </w:r>
      <w:r w:rsidR="008A653A" w:rsidRPr="005D4829">
        <w:rPr>
          <w:color w:val="000000" w:themeColor="text1"/>
          <w:sz w:val="28"/>
          <w:szCs w:val="28"/>
          <w:lang w:val="uk-UA"/>
        </w:rPr>
        <w:t>терапія</w:t>
      </w:r>
      <w:r w:rsidR="005C0C81" w:rsidRPr="005D4829">
        <w:rPr>
          <w:color w:val="000000" w:themeColor="text1"/>
          <w:sz w:val="28"/>
          <w:szCs w:val="28"/>
          <w:lang w:val="uk-UA"/>
        </w:rPr>
        <w:t xml:space="preserve"> </w:t>
      </w:r>
      <w:r w:rsidR="008A653A" w:rsidRPr="005D4829">
        <w:rPr>
          <w:color w:val="000000" w:themeColor="text1"/>
          <w:sz w:val="28"/>
          <w:szCs w:val="28"/>
          <w:lang w:val="uk-UA"/>
        </w:rPr>
        <w:t>важких</w:t>
      </w:r>
      <w:r w:rsidR="005C0C81" w:rsidRPr="005D4829">
        <w:rPr>
          <w:color w:val="000000" w:themeColor="text1"/>
          <w:sz w:val="28"/>
          <w:szCs w:val="28"/>
          <w:lang w:val="uk-UA"/>
        </w:rPr>
        <w:t xml:space="preserve"> </w:t>
      </w:r>
      <w:r w:rsidR="008A653A" w:rsidRPr="005D4829">
        <w:rPr>
          <w:color w:val="000000" w:themeColor="text1"/>
          <w:sz w:val="28"/>
          <w:szCs w:val="28"/>
          <w:lang w:val="uk-UA"/>
        </w:rPr>
        <w:t>або</w:t>
      </w:r>
      <w:r w:rsidR="005C0C81" w:rsidRPr="005D4829">
        <w:rPr>
          <w:color w:val="000000" w:themeColor="text1"/>
          <w:sz w:val="28"/>
          <w:szCs w:val="28"/>
          <w:lang w:val="uk-UA"/>
        </w:rPr>
        <w:t xml:space="preserve"> </w:t>
      </w:r>
      <w:r w:rsidR="008A653A" w:rsidRPr="005D4829">
        <w:rPr>
          <w:color w:val="000000" w:themeColor="text1"/>
          <w:sz w:val="28"/>
          <w:szCs w:val="28"/>
          <w:lang w:val="uk-UA"/>
        </w:rPr>
        <w:t>тяжкохворих</w:t>
      </w:r>
      <w:r w:rsidR="005C0C81" w:rsidRPr="005D4829">
        <w:rPr>
          <w:color w:val="000000" w:themeColor="text1"/>
          <w:sz w:val="28"/>
          <w:szCs w:val="28"/>
          <w:lang w:val="uk-UA"/>
        </w:rPr>
        <w:t xml:space="preserve"> </w:t>
      </w:r>
      <w:r w:rsidR="008A653A" w:rsidRPr="005D4829">
        <w:rPr>
          <w:color w:val="000000" w:themeColor="text1"/>
          <w:sz w:val="28"/>
          <w:szCs w:val="28"/>
          <w:lang w:val="uk-UA"/>
        </w:rPr>
        <w:t>пацієнтів</w:t>
      </w:r>
      <w:r w:rsidR="005C0C81" w:rsidRPr="005D4829">
        <w:rPr>
          <w:color w:val="000000" w:themeColor="text1"/>
          <w:sz w:val="28"/>
          <w:szCs w:val="28"/>
          <w:lang w:val="uk-UA"/>
        </w:rPr>
        <w:t xml:space="preserve"> </w:t>
      </w:r>
      <w:r w:rsidR="008A653A" w:rsidRPr="005D4829">
        <w:rPr>
          <w:color w:val="000000" w:themeColor="text1"/>
          <w:sz w:val="28"/>
          <w:szCs w:val="28"/>
          <w:lang w:val="uk-UA"/>
        </w:rPr>
        <w:t>COVID-19</w:t>
      </w:r>
      <w:r w:rsidR="005C0C81" w:rsidRPr="005D4829">
        <w:rPr>
          <w:color w:val="000000" w:themeColor="text1"/>
          <w:sz w:val="28"/>
          <w:szCs w:val="28"/>
          <w:lang w:val="uk-UA"/>
        </w:rPr>
        <w:t xml:space="preserve"> </w:t>
      </w:r>
      <w:r w:rsidR="008A653A" w:rsidRPr="005D4829">
        <w:rPr>
          <w:color w:val="000000" w:themeColor="text1"/>
          <w:sz w:val="28"/>
          <w:szCs w:val="28"/>
          <w:lang w:val="uk-UA"/>
        </w:rPr>
        <w:t>в</w:t>
      </w:r>
      <w:r w:rsidR="005C0C81" w:rsidRPr="005D4829">
        <w:rPr>
          <w:color w:val="000000" w:themeColor="text1"/>
          <w:sz w:val="28"/>
          <w:szCs w:val="28"/>
          <w:lang w:val="uk-UA"/>
        </w:rPr>
        <w:t xml:space="preserve"> </w:t>
      </w:r>
      <w:r w:rsidR="008A653A" w:rsidRPr="005D4829">
        <w:rPr>
          <w:color w:val="000000" w:themeColor="text1"/>
          <w:sz w:val="28"/>
          <w:szCs w:val="28"/>
          <w:lang w:val="uk-UA"/>
        </w:rPr>
        <w:t>основному</w:t>
      </w:r>
      <w:r w:rsidR="005C0C81" w:rsidRPr="005D4829">
        <w:rPr>
          <w:color w:val="000000" w:themeColor="text1"/>
          <w:sz w:val="28"/>
          <w:szCs w:val="28"/>
          <w:lang w:val="uk-UA"/>
        </w:rPr>
        <w:t xml:space="preserve"> </w:t>
      </w:r>
      <w:r w:rsidR="008A653A" w:rsidRPr="005D4829">
        <w:rPr>
          <w:color w:val="000000" w:themeColor="text1"/>
          <w:sz w:val="28"/>
          <w:szCs w:val="28"/>
          <w:lang w:val="uk-UA"/>
        </w:rPr>
        <w:t>включає</w:t>
      </w:r>
      <w:r w:rsidR="005C0C81" w:rsidRPr="005D4829">
        <w:rPr>
          <w:color w:val="000000" w:themeColor="text1"/>
          <w:sz w:val="28"/>
          <w:szCs w:val="28"/>
          <w:lang w:val="uk-UA"/>
        </w:rPr>
        <w:t xml:space="preserve"> </w:t>
      </w:r>
      <w:r w:rsidR="008A653A" w:rsidRPr="005D4829">
        <w:rPr>
          <w:color w:val="000000" w:themeColor="text1"/>
          <w:sz w:val="28"/>
          <w:szCs w:val="28"/>
          <w:lang w:val="uk-UA"/>
        </w:rPr>
        <w:t>в</w:t>
      </w:r>
      <w:r w:rsidR="005C0C81" w:rsidRPr="005D4829">
        <w:rPr>
          <w:color w:val="000000" w:themeColor="text1"/>
          <w:sz w:val="28"/>
          <w:szCs w:val="28"/>
          <w:lang w:val="uk-UA"/>
        </w:rPr>
        <w:t xml:space="preserve"> </w:t>
      </w:r>
      <w:r w:rsidR="008A653A" w:rsidRPr="005D4829">
        <w:rPr>
          <w:color w:val="000000" w:themeColor="text1"/>
          <w:sz w:val="28"/>
          <w:szCs w:val="28"/>
          <w:lang w:val="uk-UA"/>
        </w:rPr>
        <w:t>себе</w:t>
      </w:r>
      <w:r w:rsidR="005C0C81" w:rsidRPr="005D4829">
        <w:rPr>
          <w:color w:val="000000" w:themeColor="text1"/>
          <w:sz w:val="28"/>
          <w:szCs w:val="28"/>
          <w:lang w:val="uk-UA"/>
        </w:rPr>
        <w:t xml:space="preserve"> </w:t>
      </w:r>
      <w:r w:rsidR="008A653A" w:rsidRPr="005D4829">
        <w:rPr>
          <w:color w:val="000000" w:themeColor="text1"/>
          <w:sz w:val="28"/>
          <w:szCs w:val="28"/>
          <w:lang w:val="uk-UA"/>
        </w:rPr>
        <w:t>позиційне</w:t>
      </w:r>
      <w:r w:rsidR="005C0C81" w:rsidRPr="005D4829">
        <w:rPr>
          <w:color w:val="000000" w:themeColor="text1"/>
          <w:sz w:val="28"/>
          <w:szCs w:val="28"/>
          <w:lang w:val="uk-UA"/>
        </w:rPr>
        <w:t xml:space="preserve"> </w:t>
      </w:r>
      <w:r w:rsidR="008A653A" w:rsidRPr="005D4829">
        <w:rPr>
          <w:color w:val="000000" w:themeColor="text1"/>
          <w:sz w:val="28"/>
          <w:szCs w:val="28"/>
          <w:lang w:val="uk-UA"/>
        </w:rPr>
        <w:t>керування,</w:t>
      </w:r>
      <w:r w:rsidR="005C0C81" w:rsidRPr="005D4829">
        <w:rPr>
          <w:color w:val="000000" w:themeColor="text1"/>
          <w:sz w:val="28"/>
          <w:szCs w:val="28"/>
          <w:lang w:val="uk-UA"/>
        </w:rPr>
        <w:t xml:space="preserve"> </w:t>
      </w:r>
      <w:r w:rsidR="008A653A" w:rsidRPr="005D4829">
        <w:rPr>
          <w:color w:val="000000" w:themeColor="text1"/>
          <w:sz w:val="28"/>
          <w:szCs w:val="28"/>
          <w:lang w:val="uk-UA"/>
        </w:rPr>
        <w:t>дихальну</w:t>
      </w:r>
      <w:r w:rsidR="005C0C81" w:rsidRPr="005D4829">
        <w:rPr>
          <w:color w:val="000000" w:themeColor="text1"/>
          <w:sz w:val="28"/>
          <w:szCs w:val="28"/>
          <w:lang w:val="uk-UA"/>
        </w:rPr>
        <w:t xml:space="preserve"> </w:t>
      </w:r>
      <w:r w:rsidR="008A653A" w:rsidRPr="005D4829">
        <w:rPr>
          <w:color w:val="000000" w:themeColor="text1"/>
          <w:sz w:val="28"/>
          <w:szCs w:val="28"/>
          <w:lang w:val="uk-UA"/>
        </w:rPr>
        <w:t>тренування</w:t>
      </w:r>
      <w:r w:rsidR="005C0C81" w:rsidRPr="005D4829">
        <w:rPr>
          <w:color w:val="000000" w:themeColor="text1"/>
          <w:sz w:val="28"/>
          <w:szCs w:val="28"/>
          <w:lang w:val="uk-UA"/>
        </w:rPr>
        <w:t xml:space="preserve"> </w:t>
      </w:r>
      <w:r w:rsidR="008A653A" w:rsidRPr="005D4829">
        <w:rPr>
          <w:color w:val="000000" w:themeColor="text1"/>
          <w:sz w:val="28"/>
          <w:szCs w:val="28"/>
          <w:lang w:val="uk-UA"/>
        </w:rPr>
        <w:t>і</w:t>
      </w:r>
      <w:r w:rsidR="005C0C81" w:rsidRPr="005D4829">
        <w:rPr>
          <w:color w:val="000000" w:themeColor="text1"/>
          <w:sz w:val="28"/>
          <w:szCs w:val="28"/>
          <w:lang w:val="uk-UA"/>
        </w:rPr>
        <w:t xml:space="preserve"> </w:t>
      </w:r>
      <w:r w:rsidR="008A653A" w:rsidRPr="005D4829">
        <w:rPr>
          <w:color w:val="000000" w:themeColor="text1"/>
          <w:sz w:val="28"/>
          <w:szCs w:val="28"/>
          <w:lang w:val="uk-UA"/>
        </w:rPr>
        <w:t>фізіотерапію</w:t>
      </w:r>
      <w:r w:rsidRPr="005D4829">
        <w:rPr>
          <w:color w:val="000000" w:themeColor="text1"/>
          <w:sz w:val="28"/>
          <w:szCs w:val="28"/>
          <w:lang w:val="uk-UA"/>
        </w:rPr>
        <w:t>:</w:t>
      </w:r>
    </w:p>
    <w:p w14:paraId="76BEC64D" w14:textId="09BF0EBA" w:rsidR="008A653A" w:rsidRPr="005D4829" w:rsidRDefault="007756C4" w:rsidP="008A653A">
      <w:pPr>
        <w:pStyle w:val="ae"/>
        <w:widowControl w:val="0"/>
        <w:spacing w:before="0" w:beforeAutospacing="0" w:after="0" w:afterAutospacing="0" w:line="360" w:lineRule="auto"/>
        <w:ind w:firstLine="709"/>
        <w:jc w:val="both"/>
        <w:rPr>
          <w:color w:val="000000" w:themeColor="text1"/>
          <w:sz w:val="28"/>
          <w:szCs w:val="28"/>
          <w:lang w:val="uk-UA"/>
        </w:rPr>
      </w:pPr>
      <w:r w:rsidRPr="005D4829">
        <w:rPr>
          <w:color w:val="000000" w:themeColor="text1"/>
          <w:sz w:val="28"/>
          <w:szCs w:val="28"/>
          <w:lang w:val="uk-UA"/>
        </w:rPr>
        <w:t>-</w:t>
      </w:r>
      <w:r w:rsidR="005C0C81" w:rsidRPr="005D4829">
        <w:rPr>
          <w:color w:val="000000" w:themeColor="text1"/>
          <w:sz w:val="28"/>
          <w:szCs w:val="28"/>
          <w:lang w:val="uk-UA"/>
        </w:rPr>
        <w:t xml:space="preserve"> </w:t>
      </w:r>
      <w:r w:rsidR="008A653A" w:rsidRPr="005D4829">
        <w:rPr>
          <w:color w:val="000000" w:themeColor="text1"/>
          <w:sz w:val="28"/>
          <w:szCs w:val="28"/>
          <w:lang w:val="uk-UA"/>
        </w:rPr>
        <w:t>Контроль</w:t>
      </w:r>
      <w:r w:rsidR="005C0C81" w:rsidRPr="005D4829">
        <w:rPr>
          <w:color w:val="000000" w:themeColor="text1"/>
          <w:sz w:val="28"/>
          <w:szCs w:val="28"/>
          <w:lang w:val="uk-UA"/>
        </w:rPr>
        <w:t xml:space="preserve"> </w:t>
      </w:r>
      <w:r w:rsidR="008A653A" w:rsidRPr="005D4829">
        <w:rPr>
          <w:color w:val="000000" w:themeColor="text1"/>
          <w:sz w:val="28"/>
          <w:szCs w:val="28"/>
          <w:lang w:val="uk-UA"/>
        </w:rPr>
        <w:t>стану.</w:t>
      </w:r>
      <w:r w:rsidR="005C0C81" w:rsidRPr="005D4829">
        <w:rPr>
          <w:color w:val="000000" w:themeColor="text1"/>
          <w:sz w:val="28"/>
          <w:szCs w:val="28"/>
          <w:lang w:val="uk-UA"/>
        </w:rPr>
        <w:t xml:space="preserve"> </w:t>
      </w:r>
      <w:proofErr w:type="spellStart"/>
      <w:r w:rsidR="008A653A" w:rsidRPr="005D4829">
        <w:rPr>
          <w:color w:val="000000" w:themeColor="text1"/>
          <w:sz w:val="28"/>
          <w:szCs w:val="28"/>
          <w:lang w:val="uk-UA"/>
        </w:rPr>
        <w:t>Постуральне</w:t>
      </w:r>
      <w:proofErr w:type="spellEnd"/>
      <w:r w:rsidR="005C0C81" w:rsidRPr="005D4829">
        <w:rPr>
          <w:color w:val="000000" w:themeColor="text1"/>
          <w:sz w:val="28"/>
          <w:szCs w:val="28"/>
          <w:lang w:val="uk-UA"/>
        </w:rPr>
        <w:t xml:space="preserve"> </w:t>
      </w:r>
      <w:r w:rsidR="008A653A" w:rsidRPr="005D4829">
        <w:rPr>
          <w:color w:val="000000" w:themeColor="text1"/>
          <w:sz w:val="28"/>
          <w:szCs w:val="28"/>
          <w:lang w:val="uk-UA"/>
        </w:rPr>
        <w:t>дренування</w:t>
      </w:r>
      <w:r w:rsidR="005C0C81" w:rsidRPr="005D4829">
        <w:rPr>
          <w:color w:val="000000" w:themeColor="text1"/>
          <w:sz w:val="28"/>
          <w:szCs w:val="28"/>
          <w:lang w:val="uk-UA"/>
        </w:rPr>
        <w:t xml:space="preserve"> </w:t>
      </w:r>
      <w:r w:rsidR="008A653A" w:rsidRPr="005D4829">
        <w:rPr>
          <w:color w:val="000000" w:themeColor="text1"/>
          <w:sz w:val="28"/>
          <w:szCs w:val="28"/>
          <w:lang w:val="uk-UA"/>
        </w:rPr>
        <w:t>може</w:t>
      </w:r>
      <w:r w:rsidR="005C0C81" w:rsidRPr="005D4829">
        <w:rPr>
          <w:color w:val="000000" w:themeColor="text1"/>
          <w:sz w:val="28"/>
          <w:szCs w:val="28"/>
          <w:lang w:val="uk-UA"/>
        </w:rPr>
        <w:t xml:space="preserve"> </w:t>
      </w:r>
      <w:r w:rsidR="008A653A" w:rsidRPr="005D4829">
        <w:rPr>
          <w:color w:val="000000" w:themeColor="text1"/>
          <w:sz w:val="28"/>
          <w:szCs w:val="28"/>
          <w:lang w:val="uk-UA"/>
        </w:rPr>
        <w:t>зменшити</w:t>
      </w:r>
      <w:r w:rsidR="005C0C81" w:rsidRPr="005D4829">
        <w:rPr>
          <w:color w:val="000000" w:themeColor="text1"/>
          <w:sz w:val="28"/>
          <w:szCs w:val="28"/>
          <w:lang w:val="uk-UA"/>
        </w:rPr>
        <w:t xml:space="preserve"> </w:t>
      </w:r>
      <w:r w:rsidR="008A653A" w:rsidRPr="005D4829">
        <w:rPr>
          <w:color w:val="000000" w:themeColor="text1"/>
          <w:sz w:val="28"/>
          <w:szCs w:val="28"/>
          <w:lang w:val="uk-UA"/>
        </w:rPr>
        <w:t>вплив</w:t>
      </w:r>
      <w:r w:rsidR="005C0C81" w:rsidRPr="005D4829">
        <w:rPr>
          <w:color w:val="000000" w:themeColor="text1"/>
          <w:sz w:val="28"/>
          <w:szCs w:val="28"/>
          <w:lang w:val="uk-UA"/>
        </w:rPr>
        <w:t xml:space="preserve"> </w:t>
      </w:r>
      <w:r w:rsidR="008A653A" w:rsidRPr="005D4829">
        <w:rPr>
          <w:color w:val="000000" w:themeColor="text1"/>
          <w:sz w:val="28"/>
          <w:szCs w:val="28"/>
          <w:lang w:val="uk-UA"/>
        </w:rPr>
        <w:t>мокротиння</w:t>
      </w:r>
      <w:r w:rsidR="005C0C81" w:rsidRPr="005D4829">
        <w:rPr>
          <w:color w:val="000000" w:themeColor="text1"/>
          <w:sz w:val="28"/>
          <w:szCs w:val="28"/>
          <w:lang w:val="uk-UA"/>
        </w:rPr>
        <w:t xml:space="preserve"> </w:t>
      </w:r>
      <w:r w:rsidR="008A653A" w:rsidRPr="005D4829">
        <w:rPr>
          <w:color w:val="000000" w:themeColor="text1"/>
          <w:sz w:val="28"/>
          <w:szCs w:val="28"/>
          <w:lang w:val="uk-UA"/>
        </w:rPr>
        <w:t>на</w:t>
      </w:r>
      <w:r w:rsidR="005C0C81" w:rsidRPr="005D4829">
        <w:rPr>
          <w:color w:val="000000" w:themeColor="text1"/>
          <w:sz w:val="28"/>
          <w:szCs w:val="28"/>
          <w:lang w:val="uk-UA"/>
        </w:rPr>
        <w:t xml:space="preserve"> </w:t>
      </w:r>
      <w:r w:rsidR="008A653A" w:rsidRPr="005D4829">
        <w:rPr>
          <w:color w:val="000000" w:themeColor="text1"/>
          <w:sz w:val="28"/>
          <w:szCs w:val="28"/>
          <w:lang w:val="uk-UA"/>
        </w:rPr>
        <w:t>дихальні</w:t>
      </w:r>
      <w:r w:rsidR="005C0C81" w:rsidRPr="005D4829">
        <w:rPr>
          <w:color w:val="000000" w:themeColor="text1"/>
          <w:sz w:val="28"/>
          <w:szCs w:val="28"/>
          <w:lang w:val="uk-UA"/>
        </w:rPr>
        <w:t xml:space="preserve"> </w:t>
      </w:r>
      <w:r w:rsidR="008A653A" w:rsidRPr="005D4829">
        <w:rPr>
          <w:color w:val="000000" w:themeColor="text1"/>
          <w:sz w:val="28"/>
          <w:szCs w:val="28"/>
          <w:lang w:val="uk-UA"/>
        </w:rPr>
        <w:t>шляхи,</w:t>
      </w:r>
      <w:r w:rsidR="005C0C81" w:rsidRPr="005D4829">
        <w:rPr>
          <w:color w:val="000000" w:themeColor="text1"/>
          <w:sz w:val="28"/>
          <w:szCs w:val="28"/>
          <w:lang w:val="uk-UA"/>
        </w:rPr>
        <w:t xml:space="preserve"> </w:t>
      </w:r>
      <w:r w:rsidR="008A653A" w:rsidRPr="005D4829">
        <w:rPr>
          <w:color w:val="000000" w:themeColor="text1"/>
          <w:sz w:val="28"/>
          <w:szCs w:val="28"/>
          <w:lang w:val="uk-UA"/>
        </w:rPr>
        <w:t>що</w:t>
      </w:r>
      <w:r w:rsidR="005C0C81" w:rsidRPr="005D4829">
        <w:rPr>
          <w:color w:val="000000" w:themeColor="text1"/>
          <w:sz w:val="28"/>
          <w:szCs w:val="28"/>
          <w:lang w:val="uk-UA"/>
        </w:rPr>
        <w:t xml:space="preserve"> </w:t>
      </w:r>
      <w:r w:rsidR="008A653A" w:rsidRPr="005D4829">
        <w:rPr>
          <w:color w:val="000000" w:themeColor="text1"/>
          <w:sz w:val="28"/>
          <w:szCs w:val="28"/>
          <w:lang w:val="uk-UA"/>
        </w:rPr>
        <w:t>особливо</w:t>
      </w:r>
      <w:r w:rsidR="005C0C81" w:rsidRPr="005D4829">
        <w:rPr>
          <w:color w:val="000000" w:themeColor="text1"/>
          <w:sz w:val="28"/>
          <w:szCs w:val="28"/>
          <w:lang w:val="uk-UA"/>
        </w:rPr>
        <w:t xml:space="preserve"> </w:t>
      </w:r>
      <w:r w:rsidR="008A653A" w:rsidRPr="005D4829">
        <w:rPr>
          <w:color w:val="000000" w:themeColor="text1"/>
          <w:sz w:val="28"/>
          <w:szCs w:val="28"/>
          <w:lang w:val="uk-UA"/>
        </w:rPr>
        <w:t>важливо</w:t>
      </w:r>
      <w:r w:rsidR="005C0C81" w:rsidRPr="005D4829">
        <w:rPr>
          <w:color w:val="000000" w:themeColor="text1"/>
          <w:sz w:val="28"/>
          <w:szCs w:val="28"/>
          <w:lang w:val="uk-UA"/>
        </w:rPr>
        <w:t xml:space="preserve"> </w:t>
      </w:r>
      <w:r w:rsidR="008A653A" w:rsidRPr="005D4829">
        <w:rPr>
          <w:color w:val="000000" w:themeColor="text1"/>
          <w:sz w:val="28"/>
          <w:szCs w:val="28"/>
          <w:lang w:val="uk-UA"/>
        </w:rPr>
        <w:t>для</w:t>
      </w:r>
      <w:r w:rsidR="005C0C81" w:rsidRPr="005D4829">
        <w:rPr>
          <w:color w:val="000000" w:themeColor="text1"/>
          <w:sz w:val="28"/>
          <w:szCs w:val="28"/>
          <w:lang w:val="uk-UA"/>
        </w:rPr>
        <w:t xml:space="preserve"> </w:t>
      </w:r>
      <w:r w:rsidR="008A653A" w:rsidRPr="005D4829">
        <w:rPr>
          <w:color w:val="000000" w:themeColor="text1"/>
          <w:sz w:val="28"/>
          <w:szCs w:val="28"/>
          <w:lang w:val="uk-UA"/>
        </w:rPr>
        <w:t>поліпшення</w:t>
      </w:r>
      <w:r w:rsidR="005C0C81" w:rsidRPr="005D4829">
        <w:rPr>
          <w:color w:val="000000" w:themeColor="text1"/>
          <w:sz w:val="28"/>
          <w:szCs w:val="28"/>
          <w:lang w:val="uk-UA"/>
        </w:rPr>
        <w:t xml:space="preserve"> </w:t>
      </w:r>
      <w:proofErr w:type="spellStart"/>
      <w:r w:rsidR="008A653A" w:rsidRPr="005D4829">
        <w:rPr>
          <w:color w:val="000000" w:themeColor="text1"/>
          <w:sz w:val="28"/>
          <w:szCs w:val="28"/>
          <w:lang w:val="uk-UA"/>
        </w:rPr>
        <w:t>вентиляційно-перфузійного</w:t>
      </w:r>
      <w:proofErr w:type="spellEnd"/>
      <w:r w:rsidR="005C0C81" w:rsidRPr="005D4829">
        <w:rPr>
          <w:color w:val="000000" w:themeColor="text1"/>
          <w:sz w:val="28"/>
          <w:szCs w:val="28"/>
          <w:lang w:val="uk-UA"/>
        </w:rPr>
        <w:t xml:space="preserve"> </w:t>
      </w:r>
      <w:r w:rsidR="008A653A" w:rsidRPr="005D4829">
        <w:rPr>
          <w:color w:val="000000" w:themeColor="text1"/>
          <w:sz w:val="28"/>
          <w:szCs w:val="28"/>
          <w:lang w:val="uk-UA"/>
        </w:rPr>
        <w:t>індексу.</w:t>
      </w:r>
      <w:r w:rsidR="005C0C81" w:rsidRPr="005D4829">
        <w:rPr>
          <w:color w:val="000000" w:themeColor="text1"/>
          <w:sz w:val="28"/>
          <w:szCs w:val="28"/>
          <w:lang w:val="uk-UA"/>
        </w:rPr>
        <w:t xml:space="preserve"> </w:t>
      </w:r>
      <w:r w:rsidR="008A653A" w:rsidRPr="005D4829">
        <w:rPr>
          <w:color w:val="000000" w:themeColor="text1"/>
          <w:sz w:val="28"/>
          <w:szCs w:val="28"/>
          <w:lang w:val="uk-UA"/>
        </w:rPr>
        <w:t>Пацієнти</w:t>
      </w:r>
      <w:r w:rsidR="005C0C81" w:rsidRPr="005D4829">
        <w:rPr>
          <w:color w:val="000000" w:themeColor="text1"/>
          <w:sz w:val="28"/>
          <w:szCs w:val="28"/>
          <w:lang w:val="uk-UA"/>
        </w:rPr>
        <w:t xml:space="preserve"> </w:t>
      </w:r>
      <w:r w:rsidR="008A653A" w:rsidRPr="005D4829">
        <w:rPr>
          <w:color w:val="000000" w:themeColor="text1"/>
          <w:sz w:val="28"/>
          <w:szCs w:val="28"/>
          <w:lang w:val="uk-UA"/>
        </w:rPr>
        <w:t>повинні</w:t>
      </w:r>
      <w:r w:rsidR="005C0C81" w:rsidRPr="005D4829">
        <w:rPr>
          <w:color w:val="000000" w:themeColor="text1"/>
          <w:sz w:val="28"/>
          <w:szCs w:val="28"/>
          <w:lang w:val="uk-UA"/>
        </w:rPr>
        <w:t xml:space="preserve"> </w:t>
      </w:r>
      <w:r w:rsidR="008A653A" w:rsidRPr="005D4829">
        <w:rPr>
          <w:color w:val="000000" w:themeColor="text1"/>
          <w:sz w:val="28"/>
          <w:szCs w:val="28"/>
          <w:lang w:val="uk-UA"/>
        </w:rPr>
        <w:t>навчитися</w:t>
      </w:r>
      <w:r w:rsidR="005C0C81" w:rsidRPr="005D4829">
        <w:rPr>
          <w:color w:val="000000" w:themeColor="text1"/>
          <w:sz w:val="28"/>
          <w:szCs w:val="28"/>
          <w:lang w:val="uk-UA"/>
        </w:rPr>
        <w:t xml:space="preserve"> </w:t>
      </w:r>
      <w:r w:rsidR="008A653A" w:rsidRPr="005D4829">
        <w:rPr>
          <w:color w:val="000000" w:themeColor="text1"/>
          <w:sz w:val="28"/>
          <w:szCs w:val="28"/>
          <w:lang w:val="uk-UA"/>
        </w:rPr>
        <w:t>нахилятися</w:t>
      </w:r>
      <w:r w:rsidR="005C0C81" w:rsidRPr="005D4829">
        <w:rPr>
          <w:color w:val="000000" w:themeColor="text1"/>
          <w:sz w:val="28"/>
          <w:szCs w:val="28"/>
          <w:lang w:val="uk-UA"/>
        </w:rPr>
        <w:t xml:space="preserve"> </w:t>
      </w:r>
      <w:r w:rsidR="008A653A" w:rsidRPr="005D4829">
        <w:rPr>
          <w:color w:val="000000" w:themeColor="text1"/>
          <w:sz w:val="28"/>
          <w:szCs w:val="28"/>
          <w:lang w:val="uk-UA"/>
        </w:rPr>
        <w:t>в</w:t>
      </w:r>
      <w:r w:rsidR="005C0C81" w:rsidRPr="005D4829">
        <w:rPr>
          <w:color w:val="000000" w:themeColor="text1"/>
          <w:sz w:val="28"/>
          <w:szCs w:val="28"/>
          <w:lang w:val="uk-UA"/>
        </w:rPr>
        <w:t xml:space="preserve"> </w:t>
      </w:r>
      <w:r w:rsidR="008A653A" w:rsidRPr="005D4829">
        <w:rPr>
          <w:color w:val="000000" w:themeColor="text1"/>
          <w:sz w:val="28"/>
          <w:szCs w:val="28"/>
          <w:lang w:val="uk-UA"/>
        </w:rPr>
        <w:t>положення,</w:t>
      </w:r>
      <w:r w:rsidR="005C0C81" w:rsidRPr="005D4829">
        <w:rPr>
          <w:color w:val="000000" w:themeColor="text1"/>
          <w:sz w:val="28"/>
          <w:szCs w:val="28"/>
          <w:lang w:val="uk-UA"/>
        </w:rPr>
        <w:t xml:space="preserve"> </w:t>
      </w:r>
      <w:r w:rsidR="008A653A" w:rsidRPr="005D4829">
        <w:rPr>
          <w:color w:val="000000" w:themeColor="text1"/>
          <w:sz w:val="28"/>
          <w:szCs w:val="28"/>
          <w:lang w:val="uk-UA"/>
        </w:rPr>
        <w:t>яке</w:t>
      </w:r>
      <w:r w:rsidR="005C0C81" w:rsidRPr="005D4829">
        <w:rPr>
          <w:color w:val="000000" w:themeColor="text1"/>
          <w:sz w:val="28"/>
          <w:szCs w:val="28"/>
          <w:lang w:val="uk-UA"/>
        </w:rPr>
        <w:t xml:space="preserve"> </w:t>
      </w:r>
      <w:r w:rsidR="008A653A" w:rsidRPr="005D4829">
        <w:rPr>
          <w:color w:val="000000" w:themeColor="text1"/>
          <w:sz w:val="28"/>
          <w:szCs w:val="28"/>
          <w:lang w:val="uk-UA"/>
        </w:rPr>
        <w:t>дозволяє</w:t>
      </w:r>
      <w:r w:rsidR="005C0C81" w:rsidRPr="005D4829">
        <w:rPr>
          <w:color w:val="000000" w:themeColor="text1"/>
          <w:sz w:val="28"/>
          <w:szCs w:val="28"/>
          <w:lang w:val="uk-UA"/>
        </w:rPr>
        <w:t xml:space="preserve"> </w:t>
      </w:r>
      <w:r w:rsidR="008A653A" w:rsidRPr="005D4829">
        <w:rPr>
          <w:color w:val="000000" w:themeColor="text1"/>
          <w:sz w:val="28"/>
          <w:szCs w:val="28"/>
          <w:lang w:val="uk-UA"/>
        </w:rPr>
        <w:t>силі</w:t>
      </w:r>
      <w:r w:rsidR="005C0C81" w:rsidRPr="005D4829">
        <w:rPr>
          <w:color w:val="000000" w:themeColor="text1"/>
          <w:sz w:val="28"/>
          <w:szCs w:val="28"/>
          <w:lang w:val="uk-UA"/>
        </w:rPr>
        <w:t xml:space="preserve"> </w:t>
      </w:r>
      <w:r w:rsidR="008A653A" w:rsidRPr="005D4829">
        <w:rPr>
          <w:color w:val="000000" w:themeColor="text1"/>
          <w:sz w:val="28"/>
          <w:szCs w:val="28"/>
          <w:lang w:val="uk-UA"/>
        </w:rPr>
        <w:t>тяжіння</w:t>
      </w:r>
      <w:r w:rsidR="005C0C81" w:rsidRPr="005D4829">
        <w:rPr>
          <w:color w:val="000000" w:themeColor="text1"/>
          <w:sz w:val="28"/>
          <w:szCs w:val="28"/>
          <w:lang w:val="uk-UA"/>
        </w:rPr>
        <w:t xml:space="preserve"> </w:t>
      </w:r>
      <w:r w:rsidR="008A653A" w:rsidRPr="005D4829">
        <w:rPr>
          <w:color w:val="000000" w:themeColor="text1"/>
          <w:sz w:val="28"/>
          <w:szCs w:val="28"/>
          <w:lang w:val="uk-UA"/>
        </w:rPr>
        <w:t>допомогти</w:t>
      </w:r>
      <w:r w:rsidR="005C0C81" w:rsidRPr="005D4829">
        <w:rPr>
          <w:color w:val="000000" w:themeColor="text1"/>
          <w:sz w:val="28"/>
          <w:szCs w:val="28"/>
          <w:lang w:val="uk-UA"/>
        </w:rPr>
        <w:t xml:space="preserve"> </w:t>
      </w:r>
      <w:r w:rsidR="008A653A" w:rsidRPr="005D4829">
        <w:rPr>
          <w:color w:val="000000" w:themeColor="text1"/>
          <w:sz w:val="28"/>
          <w:szCs w:val="28"/>
          <w:lang w:val="uk-UA"/>
        </w:rPr>
        <w:t>в</w:t>
      </w:r>
      <w:r w:rsidR="005C0C81" w:rsidRPr="005D4829">
        <w:rPr>
          <w:color w:val="000000" w:themeColor="text1"/>
          <w:sz w:val="28"/>
          <w:szCs w:val="28"/>
          <w:lang w:val="uk-UA"/>
        </w:rPr>
        <w:t xml:space="preserve"> </w:t>
      </w:r>
      <w:r w:rsidR="008A653A" w:rsidRPr="005D4829">
        <w:rPr>
          <w:color w:val="000000" w:themeColor="text1"/>
          <w:sz w:val="28"/>
          <w:szCs w:val="28"/>
          <w:lang w:val="uk-UA"/>
        </w:rPr>
        <w:t>дренуванні</w:t>
      </w:r>
      <w:r w:rsidR="005C0C81" w:rsidRPr="005D4829">
        <w:rPr>
          <w:color w:val="000000" w:themeColor="text1"/>
          <w:sz w:val="28"/>
          <w:szCs w:val="28"/>
          <w:lang w:val="uk-UA"/>
        </w:rPr>
        <w:t xml:space="preserve"> </w:t>
      </w:r>
      <w:r w:rsidR="008A653A" w:rsidRPr="005D4829">
        <w:rPr>
          <w:color w:val="000000" w:themeColor="text1"/>
          <w:sz w:val="28"/>
          <w:szCs w:val="28"/>
          <w:lang w:val="uk-UA"/>
        </w:rPr>
        <w:t>екскреції</w:t>
      </w:r>
      <w:r w:rsidR="005C0C81" w:rsidRPr="005D4829">
        <w:rPr>
          <w:color w:val="000000" w:themeColor="text1"/>
          <w:sz w:val="28"/>
          <w:szCs w:val="28"/>
          <w:lang w:val="uk-UA"/>
        </w:rPr>
        <w:t xml:space="preserve"> </w:t>
      </w:r>
      <w:r w:rsidR="008A653A" w:rsidRPr="005D4829">
        <w:rPr>
          <w:color w:val="000000" w:themeColor="text1"/>
          <w:sz w:val="28"/>
          <w:szCs w:val="28"/>
          <w:lang w:val="uk-UA"/>
        </w:rPr>
        <w:t>з</w:t>
      </w:r>
      <w:r w:rsidR="005C0C81" w:rsidRPr="005D4829">
        <w:rPr>
          <w:color w:val="000000" w:themeColor="text1"/>
          <w:sz w:val="28"/>
          <w:szCs w:val="28"/>
          <w:lang w:val="uk-UA"/>
        </w:rPr>
        <w:t xml:space="preserve"> </w:t>
      </w:r>
      <w:r w:rsidR="008A653A" w:rsidRPr="005D4829">
        <w:rPr>
          <w:color w:val="000000" w:themeColor="text1"/>
          <w:sz w:val="28"/>
          <w:szCs w:val="28"/>
          <w:lang w:val="uk-UA"/>
        </w:rPr>
        <w:t>часткою</w:t>
      </w:r>
      <w:r w:rsidR="005C0C81" w:rsidRPr="005D4829">
        <w:rPr>
          <w:color w:val="000000" w:themeColor="text1"/>
          <w:sz w:val="28"/>
          <w:szCs w:val="28"/>
          <w:lang w:val="uk-UA"/>
        </w:rPr>
        <w:t xml:space="preserve"> </w:t>
      </w:r>
      <w:proofErr w:type="spellStart"/>
      <w:r w:rsidR="008A653A" w:rsidRPr="005D4829">
        <w:rPr>
          <w:color w:val="000000" w:themeColor="text1"/>
          <w:sz w:val="28"/>
          <w:szCs w:val="28"/>
          <w:lang w:val="uk-UA"/>
        </w:rPr>
        <w:t>легенів</w:t>
      </w:r>
      <w:proofErr w:type="spellEnd"/>
      <w:r w:rsidR="005C0C81" w:rsidRPr="005D4829">
        <w:rPr>
          <w:color w:val="000000" w:themeColor="text1"/>
          <w:sz w:val="28"/>
          <w:szCs w:val="28"/>
          <w:lang w:val="uk-UA"/>
        </w:rPr>
        <w:t xml:space="preserve"> </w:t>
      </w:r>
      <w:r w:rsidR="008A653A" w:rsidRPr="005D4829">
        <w:rPr>
          <w:color w:val="000000" w:themeColor="text1"/>
          <w:sz w:val="28"/>
          <w:szCs w:val="28"/>
          <w:lang w:val="uk-UA"/>
        </w:rPr>
        <w:t>або</w:t>
      </w:r>
      <w:r w:rsidR="005C0C81" w:rsidRPr="005D4829">
        <w:rPr>
          <w:color w:val="000000" w:themeColor="text1"/>
          <w:sz w:val="28"/>
          <w:szCs w:val="28"/>
          <w:lang w:val="uk-UA"/>
        </w:rPr>
        <w:t xml:space="preserve"> </w:t>
      </w:r>
      <w:r w:rsidR="008A653A" w:rsidRPr="005D4829">
        <w:rPr>
          <w:color w:val="000000" w:themeColor="text1"/>
          <w:sz w:val="28"/>
          <w:szCs w:val="28"/>
          <w:lang w:val="uk-UA"/>
        </w:rPr>
        <w:t>сегментів</w:t>
      </w:r>
      <w:r w:rsidR="005C0C81" w:rsidRPr="005D4829">
        <w:rPr>
          <w:color w:val="000000" w:themeColor="text1"/>
          <w:sz w:val="28"/>
          <w:szCs w:val="28"/>
          <w:lang w:val="uk-UA"/>
        </w:rPr>
        <w:t xml:space="preserve"> </w:t>
      </w:r>
      <w:proofErr w:type="spellStart"/>
      <w:r w:rsidR="008A653A" w:rsidRPr="005D4829">
        <w:rPr>
          <w:color w:val="000000" w:themeColor="text1"/>
          <w:sz w:val="28"/>
          <w:szCs w:val="28"/>
          <w:lang w:val="uk-UA"/>
        </w:rPr>
        <w:t>легенів</w:t>
      </w:r>
      <w:proofErr w:type="spellEnd"/>
      <w:r w:rsidR="008A653A" w:rsidRPr="005D4829">
        <w:rPr>
          <w:color w:val="000000" w:themeColor="text1"/>
          <w:sz w:val="28"/>
          <w:szCs w:val="28"/>
          <w:lang w:val="uk-UA"/>
        </w:rPr>
        <w:t>.</w:t>
      </w:r>
      <w:r w:rsidR="005C0C81" w:rsidRPr="005D4829">
        <w:rPr>
          <w:color w:val="000000" w:themeColor="text1"/>
          <w:sz w:val="28"/>
          <w:szCs w:val="28"/>
          <w:lang w:val="uk-UA"/>
        </w:rPr>
        <w:t xml:space="preserve"> </w:t>
      </w:r>
      <w:r w:rsidR="008A653A" w:rsidRPr="005D4829">
        <w:rPr>
          <w:color w:val="000000" w:themeColor="text1"/>
          <w:sz w:val="28"/>
          <w:szCs w:val="28"/>
          <w:lang w:val="uk-UA"/>
        </w:rPr>
        <w:t>Для</w:t>
      </w:r>
      <w:r w:rsidR="005C0C81" w:rsidRPr="005D4829">
        <w:rPr>
          <w:color w:val="000000" w:themeColor="text1"/>
          <w:sz w:val="28"/>
          <w:szCs w:val="28"/>
          <w:lang w:val="uk-UA"/>
        </w:rPr>
        <w:t xml:space="preserve"> </w:t>
      </w:r>
      <w:r w:rsidR="008A653A" w:rsidRPr="005D4829">
        <w:rPr>
          <w:color w:val="000000" w:themeColor="text1"/>
          <w:sz w:val="28"/>
          <w:szCs w:val="28"/>
          <w:lang w:val="uk-UA"/>
        </w:rPr>
        <w:t>пацієнтів,</w:t>
      </w:r>
      <w:r w:rsidR="005C0C81" w:rsidRPr="005D4829">
        <w:rPr>
          <w:color w:val="000000" w:themeColor="text1"/>
          <w:sz w:val="28"/>
          <w:szCs w:val="28"/>
          <w:lang w:val="uk-UA"/>
        </w:rPr>
        <w:t xml:space="preserve"> </w:t>
      </w:r>
      <w:r w:rsidR="008A653A" w:rsidRPr="005D4829">
        <w:rPr>
          <w:color w:val="000000" w:themeColor="text1"/>
          <w:sz w:val="28"/>
          <w:szCs w:val="28"/>
          <w:lang w:val="uk-UA"/>
        </w:rPr>
        <w:t>які</w:t>
      </w:r>
      <w:r w:rsidR="005C0C81" w:rsidRPr="005D4829">
        <w:rPr>
          <w:color w:val="000000" w:themeColor="text1"/>
          <w:sz w:val="28"/>
          <w:szCs w:val="28"/>
          <w:lang w:val="uk-UA"/>
        </w:rPr>
        <w:t xml:space="preserve"> </w:t>
      </w:r>
      <w:r w:rsidR="008A653A" w:rsidRPr="005D4829">
        <w:rPr>
          <w:color w:val="000000" w:themeColor="text1"/>
          <w:sz w:val="28"/>
          <w:szCs w:val="28"/>
          <w:lang w:val="uk-UA"/>
        </w:rPr>
        <w:t>використовують</w:t>
      </w:r>
      <w:r w:rsidR="005C0C81" w:rsidRPr="005D4829">
        <w:rPr>
          <w:color w:val="000000" w:themeColor="text1"/>
          <w:sz w:val="28"/>
          <w:szCs w:val="28"/>
          <w:lang w:val="uk-UA"/>
        </w:rPr>
        <w:t xml:space="preserve"> </w:t>
      </w:r>
      <w:r w:rsidR="008A653A" w:rsidRPr="005D4829">
        <w:rPr>
          <w:color w:val="000000" w:themeColor="text1"/>
          <w:sz w:val="28"/>
          <w:szCs w:val="28"/>
          <w:lang w:val="uk-UA"/>
        </w:rPr>
        <w:t>седативні</w:t>
      </w:r>
      <w:r w:rsidR="005C0C81" w:rsidRPr="005D4829">
        <w:rPr>
          <w:color w:val="000000" w:themeColor="text1"/>
          <w:sz w:val="28"/>
          <w:szCs w:val="28"/>
          <w:lang w:val="uk-UA"/>
        </w:rPr>
        <w:t xml:space="preserve"> </w:t>
      </w:r>
      <w:r w:rsidR="008A653A" w:rsidRPr="005D4829">
        <w:rPr>
          <w:color w:val="000000" w:themeColor="text1"/>
          <w:sz w:val="28"/>
          <w:szCs w:val="28"/>
          <w:lang w:val="uk-UA"/>
        </w:rPr>
        <w:t>засоби</w:t>
      </w:r>
      <w:r w:rsidR="005C0C81" w:rsidRPr="005D4829">
        <w:rPr>
          <w:color w:val="000000" w:themeColor="text1"/>
          <w:sz w:val="28"/>
          <w:szCs w:val="28"/>
          <w:lang w:val="uk-UA"/>
        </w:rPr>
        <w:t xml:space="preserve"> </w:t>
      </w:r>
      <w:r w:rsidR="008A653A" w:rsidRPr="005D4829">
        <w:rPr>
          <w:color w:val="000000" w:themeColor="text1"/>
          <w:sz w:val="28"/>
          <w:szCs w:val="28"/>
          <w:lang w:val="uk-UA"/>
        </w:rPr>
        <w:t>та</w:t>
      </w:r>
      <w:r w:rsidR="005C0C81" w:rsidRPr="005D4829">
        <w:rPr>
          <w:color w:val="000000" w:themeColor="text1"/>
          <w:sz w:val="28"/>
          <w:szCs w:val="28"/>
          <w:lang w:val="uk-UA"/>
        </w:rPr>
        <w:t xml:space="preserve"> </w:t>
      </w:r>
      <w:r w:rsidR="008A653A" w:rsidRPr="005D4829">
        <w:rPr>
          <w:color w:val="000000" w:themeColor="text1"/>
          <w:sz w:val="28"/>
          <w:szCs w:val="28"/>
          <w:lang w:val="uk-UA"/>
        </w:rPr>
        <w:t>страждають</w:t>
      </w:r>
      <w:r w:rsidR="005C0C81" w:rsidRPr="005D4829">
        <w:rPr>
          <w:color w:val="000000" w:themeColor="text1"/>
          <w:sz w:val="28"/>
          <w:szCs w:val="28"/>
          <w:lang w:val="uk-UA"/>
        </w:rPr>
        <w:t xml:space="preserve"> </w:t>
      </w:r>
      <w:r w:rsidR="008A653A" w:rsidRPr="005D4829">
        <w:rPr>
          <w:color w:val="000000" w:themeColor="text1"/>
          <w:sz w:val="28"/>
          <w:szCs w:val="28"/>
          <w:lang w:val="uk-UA"/>
        </w:rPr>
        <w:t>від</w:t>
      </w:r>
      <w:r w:rsidR="005C0C81" w:rsidRPr="005D4829">
        <w:rPr>
          <w:color w:val="000000" w:themeColor="text1"/>
          <w:sz w:val="28"/>
          <w:szCs w:val="28"/>
          <w:lang w:val="uk-UA"/>
        </w:rPr>
        <w:t xml:space="preserve"> </w:t>
      </w:r>
      <w:r w:rsidR="008A653A" w:rsidRPr="005D4829">
        <w:rPr>
          <w:color w:val="000000" w:themeColor="text1"/>
          <w:sz w:val="28"/>
          <w:szCs w:val="28"/>
          <w:lang w:val="uk-UA"/>
        </w:rPr>
        <w:t>порушення</w:t>
      </w:r>
      <w:r w:rsidR="005C0C81" w:rsidRPr="005D4829">
        <w:rPr>
          <w:color w:val="000000" w:themeColor="text1"/>
          <w:sz w:val="28"/>
          <w:szCs w:val="28"/>
          <w:lang w:val="uk-UA"/>
        </w:rPr>
        <w:t xml:space="preserve"> </w:t>
      </w:r>
      <w:r w:rsidR="008A653A" w:rsidRPr="005D4829">
        <w:rPr>
          <w:color w:val="000000" w:themeColor="text1"/>
          <w:sz w:val="28"/>
          <w:szCs w:val="28"/>
          <w:lang w:val="uk-UA"/>
        </w:rPr>
        <w:t>свідомості,</w:t>
      </w:r>
      <w:r w:rsidR="005C0C81" w:rsidRPr="005D4829">
        <w:rPr>
          <w:color w:val="000000" w:themeColor="text1"/>
          <w:sz w:val="28"/>
          <w:szCs w:val="28"/>
          <w:lang w:val="uk-UA"/>
        </w:rPr>
        <w:t xml:space="preserve"> </w:t>
      </w:r>
      <w:r w:rsidR="008A653A" w:rsidRPr="005D4829">
        <w:rPr>
          <w:color w:val="000000" w:themeColor="text1"/>
          <w:sz w:val="28"/>
          <w:szCs w:val="28"/>
          <w:lang w:val="uk-UA"/>
        </w:rPr>
        <w:t>може</w:t>
      </w:r>
      <w:r w:rsidR="005C0C81" w:rsidRPr="005D4829">
        <w:rPr>
          <w:color w:val="000000" w:themeColor="text1"/>
          <w:sz w:val="28"/>
          <w:szCs w:val="28"/>
          <w:lang w:val="uk-UA"/>
        </w:rPr>
        <w:t xml:space="preserve"> </w:t>
      </w:r>
      <w:r w:rsidR="008A653A" w:rsidRPr="005D4829">
        <w:rPr>
          <w:color w:val="000000" w:themeColor="text1"/>
          <w:sz w:val="28"/>
          <w:szCs w:val="28"/>
          <w:lang w:val="uk-UA"/>
        </w:rPr>
        <w:t>бути</w:t>
      </w:r>
      <w:r w:rsidR="005C0C81" w:rsidRPr="005D4829">
        <w:rPr>
          <w:color w:val="000000" w:themeColor="text1"/>
          <w:sz w:val="28"/>
          <w:szCs w:val="28"/>
          <w:lang w:val="uk-UA"/>
        </w:rPr>
        <w:t xml:space="preserve"> </w:t>
      </w:r>
      <w:r w:rsidR="008A653A" w:rsidRPr="005D4829">
        <w:rPr>
          <w:color w:val="000000" w:themeColor="text1"/>
          <w:sz w:val="28"/>
          <w:szCs w:val="28"/>
          <w:lang w:val="uk-UA"/>
        </w:rPr>
        <w:t>застосована</w:t>
      </w:r>
      <w:r w:rsidR="005C0C81" w:rsidRPr="005D4829">
        <w:rPr>
          <w:color w:val="000000" w:themeColor="text1"/>
          <w:sz w:val="28"/>
          <w:szCs w:val="28"/>
          <w:lang w:val="uk-UA"/>
        </w:rPr>
        <w:t xml:space="preserve"> </w:t>
      </w:r>
      <w:r w:rsidR="008A653A" w:rsidRPr="005D4829">
        <w:rPr>
          <w:color w:val="000000" w:themeColor="text1"/>
          <w:sz w:val="28"/>
          <w:szCs w:val="28"/>
          <w:lang w:val="uk-UA"/>
        </w:rPr>
        <w:t>ліжко,</w:t>
      </w:r>
      <w:r w:rsidR="005C0C81" w:rsidRPr="005D4829">
        <w:rPr>
          <w:color w:val="000000" w:themeColor="text1"/>
          <w:sz w:val="28"/>
          <w:szCs w:val="28"/>
          <w:lang w:val="uk-UA"/>
        </w:rPr>
        <w:t xml:space="preserve"> </w:t>
      </w:r>
      <w:r w:rsidR="008A653A" w:rsidRPr="005D4829">
        <w:rPr>
          <w:color w:val="000000" w:themeColor="text1"/>
          <w:sz w:val="28"/>
          <w:szCs w:val="28"/>
          <w:lang w:val="uk-UA"/>
        </w:rPr>
        <w:t>що</w:t>
      </w:r>
      <w:r w:rsidR="005C0C81" w:rsidRPr="005D4829">
        <w:rPr>
          <w:color w:val="000000" w:themeColor="text1"/>
          <w:sz w:val="28"/>
          <w:szCs w:val="28"/>
          <w:lang w:val="uk-UA"/>
        </w:rPr>
        <w:t xml:space="preserve"> </w:t>
      </w:r>
      <w:r w:rsidR="008A653A" w:rsidRPr="005D4829">
        <w:rPr>
          <w:color w:val="000000" w:themeColor="text1"/>
          <w:sz w:val="28"/>
          <w:szCs w:val="28"/>
          <w:lang w:val="uk-UA"/>
        </w:rPr>
        <w:t>піднімається</w:t>
      </w:r>
      <w:r w:rsidR="005C0C81" w:rsidRPr="005D4829">
        <w:rPr>
          <w:color w:val="000000" w:themeColor="text1"/>
          <w:sz w:val="28"/>
          <w:szCs w:val="28"/>
          <w:lang w:val="uk-UA"/>
        </w:rPr>
        <w:t xml:space="preserve"> </w:t>
      </w:r>
      <w:r w:rsidR="008A653A" w:rsidRPr="005D4829">
        <w:rPr>
          <w:color w:val="000000" w:themeColor="text1"/>
          <w:sz w:val="28"/>
          <w:szCs w:val="28"/>
          <w:lang w:val="uk-UA"/>
        </w:rPr>
        <w:t>вертикально</w:t>
      </w:r>
      <w:r w:rsidR="005C0C81" w:rsidRPr="005D4829">
        <w:rPr>
          <w:color w:val="000000" w:themeColor="text1"/>
          <w:sz w:val="28"/>
          <w:szCs w:val="28"/>
          <w:lang w:val="uk-UA"/>
        </w:rPr>
        <w:t xml:space="preserve"> </w:t>
      </w:r>
      <w:r w:rsidR="008A653A" w:rsidRPr="005D4829">
        <w:rPr>
          <w:color w:val="000000" w:themeColor="text1"/>
          <w:sz w:val="28"/>
          <w:szCs w:val="28"/>
          <w:lang w:val="uk-UA"/>
        </w:rPr>
        <w:t>або</w:t>
      </w:r>
      <w:r w:rsidR="005C0C81" w:rsidRPr="005D4829">
        <w:rPr>
          <w:color w:val="000000" w:themeColor="text1"/>
          <w:sz w:val="28"/>
          <w:szCs w:val="28"/>
          <w:lang w:val="uk-UA"/>
        </w:rPr>
        <w:t xml:space="preserve"> </w:t>
      </w:r>
      <w:r w:rsidR="008A653A" w:rsidRPr="005D4829">
        <w:rPr>
          <w:color w:val="000000" w:themeColor="text1"/>
          <w:sz w:val="28"/>
          <w:szCs w:val="28"/>
          <w:lang w:val="uk-UA"/>
        </w:rPr>
        <w:t>ліжко</w:t>
      </w:r>
      <w:r w:rsidR="005C0C81" w:rsidRPr="005D4829">
        <w:rPr>
          <w:color w:val="000000" w:themeColor="text1"/>
          <w:sz w:val="28"/>
          <w:szCs w:val="28"/>
          <w:lang w:val="uk-UA"/>
        </w:rPr>
        <w:t xml:space="preserve"> </w:t>
      </w:r>
      <w:r w:rsidR="008A653A" w:rsidRPr="005D4829">
        <w:rPr>
          <w:color w:val="000000" w:themeColor="text1"/>
          <w:sz w:val="28"/>
          <w:szCs w:val="28"/>
          <w:lang w:val="uk-UA"/>
        </w:rPr>
        <w:t>з</w:t>
      </w:r>
      <w:r w:rsidR="005C0C81" w:rsidRPr="005D4829">
        <w:rPr>
          <w:color w:val="000000" w:themeColor="text1"/>
          <w:sz w:val="28"/>
          <w:szCs w:val="28"/>
          <w:lang w:val="uk-UA"/>
        </w:rPr>
        <w:t xml:space="preserve"> </w:t>
      </w:r>
      <w:r w:rsidR="008A653A" w:rsidRPr="005D4829">
        <w:rPr>
          <w:color w:val="000000" w:themeColor="text1"/>
          <w:sz w:val="28"/>
          <w:szCs w:val="28"/>
          <w:lang w:val="uk-UA"/>
        </w:rPr>
        <w:t>нахилом</w:t>
      </w:r>
      <w:r w:rsidR="005C0C81" w:rsidRPr="005D4829">
        <w:rPr>
          <w:color w:val="000000" w:themeColor="text1"/>
          <w:sz w:val="28"/>
          <w:szCs w:val="28"/>
          <w:lang w:val="uk-UA"/>
        </w:rPr>
        <w:t xml:space="preserve"> </w:t>
      </w:r>
      <w:proofErr w:type="spellStart"/>
      <w:r w:rsidR="008A653A" w:rsidRPr="005D4829">
        <w:rPr>
          <w:color w:val="000000" w:themeColor="text1"/>
          <w:sz w:val="28"/>
          <w:szCs w:val="28"/>
          <w:lang w:val="uk-UA"/>
        </w:rPr>
        <w:t>підголовника</w:t>
      </w:r>
      <w:proofErr w:type="spellEnd"/>
      <w:r w:rsidR="005C0C81" w:rsidRPr="005D4829">
        <w:rPr>
          <w:color w:val="000000" w:themeColor="text1"/>
          <w:sz w:val="28"/>
          <w:szCs w:val="28"/>
          <w:lang w:val="uk-UA"/>
        </w:rPr>
        <w:t xml:space="preserve"> </w:t>
      </w:r>
      <w:r w:rsidR="008A653A" w:rsidRPr="005D4829">
        <w:rPr>
          <w:color w:val="000000" w:themeColor="text1"/>
          <w:sz w:val="28"/>
          <w:szCs w:val="28"/>
          <w:lang w:val="uk-UA"/>
        </w:rPr>
        <w:t>(30°-45°-60°),</w:t>
      </w:r>
      <w:r w:rsidR="005C0C81" w:rsidRPr="005D4829">
        <w:rPr>
          <w:color w:val="000000" w:themeColor="text1"/>
          <w:sz w:val="28"/>
          <w:szCs w:val="28"/>
          <w:lang w:val="uk-UA"/>
        </w:rPr>
        <w:t xml:space="preserve"> </w:t>
      </w:r>
      <w:r w:rsidR="008A653A" w:rsidRPr="005D4829">
        <w:rPr>
          <w:color w:val="000000" w:themeColor="text1"/>
          <w:sz w:val="28"/>
          <w:szCs w:val="28"/>
          <w:lang w:val="uk-UA"/>
        </w:rPr>
        <w:t>якщо</w:t>
      </w:r>
      <w:r w:rsidR="005C0C81" w:rsidRPr="005D4829">
        <w:rPr>
          <w:color w:val="000000" w:themeColor="text1"/>
          <w:sz w:val="28"/>
          <w:szCs w:val="28"/>
          <w:lang w:val="uk-UA"/>
        </w:rPr>
        <w:t xml:space="preserve"> </w:t>
      </w:r>
      <w:r w:rsidR="008A653A" w:rsidRPr="005D4829">
        <w:rPr>
          <w:color w:val="000000" w:themeColor="text1"/>
          <w:sz w:val="28"/>
          <w:szCs w:val="28"/>
          <w:lang w:val="uk-UA"/>
        </w:rPr>
        <w:t>дозволяє</w:t>
      </w:r>
      <w:r w:rsidR="005C0C81" w:rsidRPr="005D4829">
        <w:rPr>
          <w:color w:val="000000" w:themeColor="text1"/>
          <w:sz w:val="28"/>
          <w:szCs w:val="28"/>
          <w:lang w:val="uk-UA"/>
        </w:rPr>
        <w:t xml:space="preserve"> </w:t>
      </w:r>
      <w:r w:rsidR="008A653A" w:rsidRPr="005D4829">
        <w:rPr>
          <w:color w:val="000000" w:themeColor="text1"/>
          <w:sz w:val="28"/>
          <w:szCs w:val="28"/>
          <w:lang w:val="uk-UA"/>
        </w:rPr>
        <w:t>стан</w:t>
      </w:r>
      <w:r w:rsidR="005C0C81" w:rsidRPr="005D4829">
        <w:rPr>
          <w:color w:val="000000" w:themeColor="text1"/>
          <w:sz w:val="28"/>
          <w:szCs w:val="28"/>
          <w:lang w:val="uk-UA"/>
        </w:rPr>
        <w:t xml:space="preserve"> </w:t>
      </w:r>
      <w:r w:rsidR="008A653A" w:rsidRPr="005D4829">
        <w:rPr>
          <w:color w:val="000000" w:themeColor="text1"/>
          <w:sz w:val="28"/>
          <w:szCs w:val="28"/>
          <w:lang w:val="uk-UA"/>
        </w:rPr>
        <w:t>пацієнта.</w:t>
      </w:r>
      <w:r w:rsidR="005C0C81" w:rsidRPr="005D4829">
        <w:rPr>
          <w:color w:val="000000" w:themeColor="text1"/>
          <w:sz w:val="28"/>
          <w:szCs w:val="28"/>
          <w:lang w:val="uk-UA"/>
        </w:rPr>
        <w:t xml:space="preserve"> </w:t>
      </w:r>
      <w:r w:rsidR="008A653A" w:rsidRPr="005D4829">
        <w:rPr>
          <w:color w:val="000000" w:themeColor="text1"/>
          <w:sz w:val="28"/>
          <w:szCs w:val="28"/>
          <w:lang w:val="uk-UA"/>
        </w:rPr>
        <w:t>Стояння</w:t>
      </w:r>
      <w:r w:rsidR="00B47825">
        <w:rPr>
          <w:color w:val="000000" w:themeColor="text1"/>
          <w:sz w:val="28"/>
          <w:szCs w:val="28"/>
          <w:lang w:val="uk-UA"/>
        </w:rPr>
        <w:t xml:space="preserve"> – </w:t>
      </w:r>
      <w:r w:rsidR="008A653A" w:rsidRPr="005D4829">
        <w:rPr>
          <w:color w:val="000000" w:themeColor="text1"/>
          <w:sz w:val="28"/>
          <w:szCs w:val="28"/>
          <w:lang w:val="uk-UA"/>
        </w:rPr>
        <w:t>це</w:t>
      </w:r>
      <w:r w:rsidR="005C0C81" w:rsidRPr="005D4829">
        <w:rPr>
          <w:color w:val="000000" w:themeColor="text1"/>
          <w:sz w:val="28"/>
          <w:szCs w:val="28"/>
          <w:lang w:val="uk-UA"/>
        </w:rPr>
        <w:t xml:space="preserve"> </w:t>
      </w:r>
      <w:r w:rsidR="008A653A" w:rsidRPr="005D4829">
        <w:rPr>
          <w:color w:val="000000" w:themeColor="text1"/>
          <w:sz w:val="28"/>
          <w:szCs w:val="28"/>
          <w:lang w:val="uk-UA"/>
        </w:rPr>
        <w:lastRenderedPageBreak/>
        <w:t>найкраще</w:t>
      </w:r>
      <w:r w:rsidR="005C0C81" w:rsidRPr="005D4829">
        <w:rPr>
          <w:color w:val="000000" w:themeColor="text1"/>
          <w:sz w:val="28"/>
          <w:szCs w:val="28"/>
          <w:lang w:val="uk-UA"/>
        </w:rPr>
        <w:t xml:space="preserve"> </w:t>
      </w:r>
      <w:r w:rsidR="00B47825" w:rsidRPr="005D4829">
        <w:rPr>
          <w:color w:val="000000" w:themeColor="text1"/>
          <w:sz w:val="28"/>
          <w:szCs w:val="28"/>
          <w:lang w:val="uk-UA"/>
        </w:rPr>
        <w:t>положення</w:t>
      </w:r>
      <w:r w:rsidR="005C0C81" w:rsidRPr="005D4829">
        <w:rPr>
          <w:color w:val="000000" w:themeColor="text1"/>
          <w:sz w:val="28"/>
          <w:szCs w:val="28"/>
          <w:lang w:val="uk-UA"/>
        </w:rPr>
        <w:t xml:space="preserve"> </w:t>
      </w:r>
      <w:r w:rsidR="008A653A" w:rsidRPr="005D4829">
        <w:rPr>
          <w:color w:val="000000" w:themeColor="text1"/>
          <w:sz w:val="28"/>
          <w:szCs w:val="28"/>
          <w:lang w:val="uk-UA"/>
        </w:rPr>
        <w:t>тіла</w:t>
      </w:r>
      <w:r w:rsidR="005C0C81" w:rsidRPr="005D4829">
        <w:rPr>
          <w:color w:val="000000" w:themeColor="text1"/>
          <w:sz w:val="28"/>
          <w:szCs w:val="28"/>
          <w:lang w:val="uk-UA"/>
        </w:rPr>
        <w:t xml:space="preserve"> </w:t>
      </w:r>
      <w:r w:rsidR="008A653A" w:rsidRPr="005D4829">
        <w:rPr>
          <w:color w:val="000000" w:themeColor="text1"/>
          <w:sz w:val="28"/>
          <w:szCs w:val="28"/>
          <w:lang w:val="uk-UA"/>
        </w:rPr>
        <w:t>для</w:t>
      </w:r>
      <w:r w:rsidR="005C0C81" w:rsidRPr="005D4829">
        <w:rPr>
          <w:color w:val="000000" w:themeColor="text1"/>
          <w:sz w:val="28"/>
          <w:szCs w:val="28"/>
          <w:lang w:val="uk-UA"/>
        </w:rPr>
        <w:t xml:space="preserve"> </w:t>
      </w:r>
      <w:r w:rsidR="008A653A" w:rsidRPr="005D4829">
        <w:rPr>
          <w:color w:val="000000" w:themeColor="text1"/>
          <w:sz w:val="28"/>
          <w:szCs w:val="28"/>
          <w:lang w:val="uk-UA"/>
        </w:rPr>
        <w:t>дихання</w:t>
      </w:r>
      <w:r w:rsidR="005C0C81" w:rsidRPr="005D4829">
        <w:rPr>
          <w:color w:val="000000" w:themeColor="text1"/>
          <w:sz w:val="28"/>
          <w:szCs w:val="28"/>
          <w:lang w:val="uk-UA"/>
        </w:rPr>
        <w:t xml:space="preserve"> </w:t>
      </w:r>
      <w:r w:rsidR="008A653A" w:rsidRPr="005D4829">
        <w:rPr>
          <w:color w:val="000000" w:themeColor="text1"/>
          <w:sz w:val="28"/>
          <w:szCs w:val="28"/>
          <w:lang w:val="uk-UA"/>
        </w:rPr>
        <w:t>в</w:t>
      </w:r>
      <w:r w:rsidR="005C0C81" w:rsidRPr="005D4829">
        <w:rPr>
          <w:color w:val="000000" w:themeColor="text1"/>
          <w:sz w:val="28"/>
          <w:szCs w:val="28"/>
          <w:lang w:val="uk-UA"/>
        </w:rPr>
        <w:t xml:space="preserve"> </w:t>
      </w:r>
      <w:r w:rsidR="008A653A" w:rsidRPr="005D4829">
        <w:rPr>
          <w:color w:val="000000" w:themeColor="text1"/>
          <w:sz w:val="28"/>
          <w:szCs w:val="28"/>
          <w:lang w:val="uk-UA"/>
        </w:rPr>
        <w:t>стані</w:t>
      </w:r>
      <w:r w:rsidR="005C0C81" w:rsidRPr="005D4829">
        <w:rPr>
          <w:color w:val="000000" w:themeColor="text1"/>
          <w:sz w:val="28"/>
          <w:szCs w:val="28"/>
          <w:lang w:val="uk-UA"/>
        </w:rPr>
        <w:t xml:space="preserve"> </w:t>
      </w:r>
      <w:r w:rsidR="008A653A" w:rsidRPr="005D4829">
        <w:rPr>
          <w:color w:val="000000" w:themeColor="text1"/>
          <w:sz w:val="28"/>
          <w:szCs w:val="28"/>
          <w:lang w:val="uk-UA"/>
        </w:rPr>
        <w:t>спокою,</w:t>
      </w:r>
      <w:r w:rsidR="005C0C81" w:rsidRPr="005D4829">
        <w:rPr>
          <w:color w:val="000000" w:themeColor="text1"/>
          <w:sz w:val="28"/>
          <w:szCs w:val="28"/>
          <w:lang w:val="uk-UA"/>
        </w:rPr>
        <w:t xml:space="preserve"> </w:t>
      </w:r>
      <w:r w:rsidR="008A653A" w:rsidRPr="005D4829">
        <w:rPr>
          <w:color w:val="000000" w:themeColor="text1"/>
          <w:sz w:val="28"/>
          <w:szCs w:val="28"/>
          <w:lang w:val="uk-UA"/>
        </w:rPr>
        <w:t>яке</w:t>
      </w:r>
      <w:r w:rsidR="005C0C81" w:rsidRPr="005D4829">
        <w:rPr>
          <w:color w:val="000000" w:themeColor="text1"/>
          <w:sz w:val="28"/>
          <w:szCs w:val="28"/>
          <w:lang w:val="uk-UA"/>
        </w:rPr>
        <w:t xml:space="preserve"> </w:t>
      </w:r>
      <w:r w:rsidR="008A653A" w:rsidRPr="005D4829">
        <w:rPr>
          <w:color w:val="000000" w:themeColor="text1"/>
          <w:sz w:val="28"/>
          <w:szCs w:val="28"/>
          <w:lang w:val="uk-UA"/>
        </w:rPr>
        <w:t>може</w:t>
      </w:r>
      <w:r w:rsidR="005C0C81" w:rsidRPr="005D4829">
        <w:rPr>
          <w:color w:val="000000" w:themeColor="text1"/>
          <w:sz w:val="28"/>
          <w:szCs w:val="28"/>
          <w:lang w:val="uk-UA"/>
        </w:rPr>
        <w:t xml:space="preserve"> </w:t>
      </w:r>
      <w:r w:rsidR="008A653A" w:rsidRPr="005D4829">
        <w:rPr>
          <w:color w:val="000000" w:themeColor="text1"/>
          <w:sz w:val="28"/>
          <w:szCs w:val="28"/>
          <w:lang w:val="uk-UA"/>
        </w:rPr>
        <w:t>ефективно</w:t>
      </w:r>
      <w:r w:rsidR="005C0C81" w:rsidRPr="005D4829">
        <w:rPr>
          <w:color w:val="000000" w:themeColor="text1"/>
          <w:sz w:val="28"/>
          <w:szCs w:val="28"/>
          <w:lang w:val="uk-UA"/>
        </w:rPr>
        <w:t xml:space="preserve"> </w:t>
      </w:r>
      <w:r w:rsidR="008A653A" w:rsidRPr="005D4829">
        <w:rPr>
          <w:color w:val="000000" w:themeColor="text1"/>
          <w:sz w:val="28"/>
          <w:szCs w:val="28"/>
          <w:lang w:val="uk-UA"/>
        </w:rPr>
        <w:t>підвищити</w:t>
      </w:r>
      <w:r w:rsidR="005C0C81" w:rsidRPr="005D4829">
        <w:rPr>
          <w:color w:val="000000" w:themeColor="text1"/>
          <w:sz w:val="28"/>
          <w:szCs w:val="28"/>
          <w:lang w:val="uk-UA"/>
        </w:rPr>
        <w:t xml:space="preserve"> </w:t>
      </w:r>
      <w:r w:rsidR="008A653A" w:rsidRPr="005D4829">
        <w:rPr>
          <w:color w:val="000000" w:themeColor="text1"/>
          <w:sz w:val="28"/>
          <w:szCs w:val="28"/>
          <w:lang w:val="uk-UA"/>
        </w:rPr>
        <w:t>ефективність</w:t>
      </w:r>
      <w:r w:rsidR="005C0C81" w:rsidRPr="005D4829">
        <w:rPr>
          <w:color w:val="000000" w:themeColor="text1"/>
          <w:sz w:val="28"/>
          <w:szCs w:val="28"/>
          <w:lang w:val="uk-UA"/>
        </w:rPr>
        <w:t xml:space="preserve"> </w:t>
      </w:r>
      <w:r w:rsidR="008A653A" w:rsidRPr="005D4829">
        <w:rPr>
          <w:color w:val="000000" w:themeColor="text1"/>
          <w:sz w:val="28"/>
          <w:szCs w:val="28"/>
          <w:lang w:val="uk-UA"/>
        </w:rPr>
        <w:t>дихання</w:t>
      </w:r>
      <w:r w:rsidR="005C0C81" w:rsidRPr="005D4829">
        <w:rPr>
          <w:color w:val="000000" w:themeColor="text1"/>
          <w:sz w:val="28"/>
          <w:szCs w:val="28"/>
          <w:lang w:val="uk-UA"/>
        </w:rPr>
        <w:t xml:space="preserve"> </w:t>
      </w:r>
      <w:r w:rsidR="008A653A" w:rsidRPr="005D4829">
        <w:rPr>
          <w:color w:val="000000" w:themeColor="text1"/>
          <w:sz w:val="28"/>
          <w:szCs w:val="28"/>
          <w:lang w:val="uk-UA"/>
        </w:rPr>
        <w:t>пацієнта</w:t>
      </w:r>
      <w:r w:rsidR="005C0C81" w:rsidRPr="005D4829">
        <w:rPr>
          <w:color w:val="000000" w:themeColor="text1"/>
          <w:sz w:val="28"/>
          <w:szCs w:val="28"/>
          <w:lang w:val="uk-UA"/>
        </w:rPr>
        <w:t xml:space="preserve"> </w:t>
      </w:r>
      <w:r w:rsidR="008A653A" w:rsidRPr="005D4829">
        <w:rPr>
          <w:color w:val="000000" w:themeColor="text1"/>
          <w:sz w:val="28"/>
          <w:szCs w:val="28"/>
          <w:lang w:val="uk-UA"/>
        </w:rPr>
        <w:t>і</w:t>
      </w:r>
      <w:r w:rsidR="005C0C81" w:rsidRPr="005D4829">
        <w:rPr>
          <w:color w:val="000000" w:themeColor="text1"/>
          <w:sz w:val="28"/>
          <w:szCs w:val="28"/>
          <w:lang w:val="uk-UA"/>
        </w:rPr>
        <w:t xml:space="preserve"> </w:t>
      </w:r>
      <w:r w:rsidR="008A653A" w:rsidRPr="005D4829">
        <w:rPr>
          <w:color w:val="000000" w:themeColor="text1"/>
          <w:sz w:val="28"/>
          <w:szCs w:val="28"/>
          <w:lang w:val="uk-UA"/>
        </w:rPr>
        <w:t>підтримувати</w:t>
      </w:r>
      <w:r w:rsidR="005C0C81" w:rsidRPr="005D4829">
        <w:rPr>
          <w:color w:val="000000" w:themeColor="text1"/>
          <w:sz w:val="28"/>
          <w:szCs w:val="28"/>
          <w:lang w:val="uk-UA"/>
        </w:rPr>
        <w:t xml:space="preserve"> </w:t>
      </w:r>
      <w:r w:rsidR="008A653A" w:rsidRPr="005D4829">
        <w:rPr>
          <w:color w:val="000000" w:themeColor="text1"/>
          <w:sz w:val="28"/>
          <w:szCs w:val="28"/>
          <w:lang w:val="uk-UA"/>
        </w:rPr>
        <w:t>об</w:t>
      </w:r>
      <w:r w:rsidRPr="005D4829">
        <w:rPr>
          <w:color w:val="000000" w:themeColor="text1"/>
          <w:sz w:val="28"/>
          <w:szCs w:val="28"/>
          <w:lang w:val="uk-UA"/>
        </w:rPr>
        <w:t>’</w:t>
      </w:r>
      <w:r w:rsidR="008A653A" w:rsidRPr="005D4829">
        <w:rPr>
          <w:color w:val="000000" w:themeColor="text1"/>
          <w:sz w:val="28"/>
          <w:szCs w:val="28"/>
          <w:lang w:val="uk-UA"/>
        </w:rPr>
        <w:t>єм</w:t>
      </w:r>
      <w:r w:rsidR="005C0C81" w:rsidRPr="005D4829">
        <w:rPr>
          <w:color w:val="000000" w:themeColor="text1"/>
          <w:sz w:val="28"/>
          <w:szCs w:val="28"/>
          <w:lang w:val="uk-UA"/>
        </w:rPr>
        <w:t xml:space="preserve"> </w:t>
      </w:r>
      <w:proofErr w:type="spellStart"/>
      <w:r w:rsidR="008A653A" w:rsidRPr="005D4829">
        <w:rPr>
          <w:color w:val="000000" w:themeColor="text1"/>
          <w:sz w:val="28"/>
          <w:szCs w:val="28"/>
          <w:lang w:val="uk-UA"/>
        </w:rPr>
        <w:t>легенів</w:t>
      </w:r>
      <w:proofErr w:type="spellEnd"/>
      <w:r w:rsidR="008A653A" w:rsidRPr="005D4829">
        <w:rPr>
          <w:color w:val="000000" w:themeColor="text1"/>
          <w:sz w:val="28"/>
          <w:szCs w:val="28"/>
          <w:lang w:val="uk-UA"/>
        </w:rPr>
        <w:t>.</w:t>
      </w:r>
      <w:r w:rsidR="005C0C81" w:rsidRPr="005D4829">
        <w:rPr>
          <w:color w:val="000000" w:themeColor="text1"/>
          <w:sz w:val="28"/>
          <w:szCs w:val="28"/>
          <w:lang w:val="uk-UA"/>
        </w:rPr>
        <w:t xml:space="preserve"> </w:t>
      </w:r>
      <w:r w:rsidR="008A653A" w:rsidRPr="005D4829">
        <w:rPr>
          <w:color w:val="000000" w:themeColor="text1"/>
          <w:sz w:val="28"/>
          <w:szCs w:val="28"/>
          <w:lang w:val="uk-UA"/>
        </w:rPr>
        <w:t>Якщо</w:t>
      </w:r>
      <w:r w:rsidR="005C0C81" w:rsidRPr="005D4829">
        <w:rPr>
          <w:color w:val="000000" w:themeColor="text1"/>
          <w:sz w:val="28"/>
          <w:szCs w:val="28"/>
          <w:lang w:val="uk-UA"/>
        </w:rPr>
        <w:t xml:space="preserve"> </w:t>
      </w:r>
      <w:r w:rsidR="008A653A" w:rsidRPr="005D4829">
        <w:rPr>
          <w:color w:val="000000" w:themeColor="text1"/>
          <w:sz w:val="28"/>
          <w:szCs w:val="28"/>
          <w:lang w:val="uk-UA"/>
        </w:rPr>
        <w:t>пацієнт</w:t>
      </w:r>
      <w:r w:rsidR="005C0C81" w:rsidRPr="005D4829">
        <w:rPr>
          <w:color w:val="000000" w:themeColor="text1"/>
          <w:sz w:val="28"/>
          <w:szCs w:val="28"/>
          <w:lang w:val="uk-UA"/>
        </w:rPr>
        <w:t xml:space="preserve"> </w:t>
      </w:r>
      <w:r w:rsidR="008A653A" w:rsidRPr="005D4829">
        <w:rPr>
          <w:color w:val="000000" w:themeColor="text1"/>
          <w:sz w:val="28"/>
          <w:szCs w:val="28"/>
          <w:lang w:val="uk-UA"/>
        </w:rPr>
        <w:t>відчуває</w:t>
      </w:r>
      <w:r w:rsidR="005C0C81" w:rsidRPr="005D4829">
        <w:rPr>
          <w:color w:val="000000" w:themeColor="text1"/>
          <w:sz w:val="28"/>
          <w:szCs w:val="28"/>
          <w:lang w:val="uk-UA"/>
        </w:rPr>
        <w:t xml:space="preserve"> </w:t>
      </w:r>
      <w:r w:rsidR="008A653A" w:rsidRPr="005D4829">
        <w:rPr>
          <w:color w:val="000000" w:themeColor="text1"/>
          <w:sz w:val="28"/>
          <w:szCs w:val="28"/>
          <w:lang w:val="uk-UA"/>
        </w:rPr>
        <w:t>себе</w:t>
      </w:r>
      <w:r w:rsidR="005C0C81" w:rsidRPr="005D4829">
        <w:rPr>
          <w:color w:val="000000" w:themeColor="text1"/>
          <w:sz w:val="28"/>
          <w:szCs w:val="28"/>
          <w:lang w:val="uk-UA"/>
        </w:rPr>
        <w:t xml:space="preserve"> </w:t>
      </w:r>
      <w:r w:rsidR="008A653A" w:rsidRPr="005D4829">
        <w:rPr>
          <w:color w:val="000000" w:themeColor="text1"/>
          <w:sz w:val="28"/>
          <w:szCs w:val="28"/>
          <w:lang w:val="uk-UA"/>
        </w:rPr>
        <w:t>добре,</w:t>
      </w:r>
      <w:r w:rsidR="005C0C81" w:rsidRPr="005D4829">
        <w:rPr>
          <w:color w:val="000000" w:themeColor="text1"/>
          <w:sz w:val="28"/>
          <w:szCs w:val="28"/>
          <w:lang w:val="uk-UA"/>
        </w:rPr>
        <w:t xml:space="preserve"> </w:t>
      </w:r>
      <w:r w:rsidR="008A653A" w:rsidRPr="005D4829">
        <w:rPr>
          <w:color w:val="000000" w:themeColor="text1"/>
          <w:sz w:val="28"/>
          <w:szCs w:val="28"/>
          <w:lang w:val="uk-UA"/>
        </w:rPr>
        <w:t>він</w:t>
      </w:r>
      <w:r w:rsidR="005C0C81" w:rsidRPr="005D4829">
        <w:rPr>
          <w:color w:val="000000" w:themeColor="text1"/>
          <w:sz w:val="28"/>
          <w:szCs w:val="28"/>
          <w:lang w:val="uk-UA"/>
        </w:rPr>
        <w:t xml:space="preserve"> </w:t>
      </w:r>
      <w:r w:rsidR="008A653A" w:rsidRPr="005D4829">
        <w:rPr>
          <w:color w:val="000000" w:themeColor="text1"/>
          <w:sz w:val="28"/>
          <w:szCs w:val="28"/>
          <w:lang w:val="uk-UA"/>
        </w:rPr>
        <w:t>повинен</w:t>
      </w:r>
      <w:r w:rsidR="005C0C81" w:rsidRPr="005D4829">
        <w:rPr>
          <w:color w:val="000000" w:themeColor="text1"/>
          <w:sz w:val="28"/>
          <w:szCs w:val="28"/>
          <w:lang w:val="uk-UA"/>
        </w:rPr>
        <w:t xml:space="preserve"> </w:t>
      </w:r>
      <w:r w:rsidR="008A653A" w:rsidRPr="005D4829">
        <w:rPr>
          <w:color w:val="000000" w:themeColor="text1"/>
          <w:sz w:val="28"/>
          <w:szCs w:val="28"/>
          <w:lang w:val="uk-UA"/>
        </w:rPr>
        <w:t>приймати</w:t>
      </w:r>
      <w:r w:rsidR="005C0C81" w:rsidRPr="005D4829">
        <w:rPr>
          <w:color w:val="000000" w:themeColor="text1"/>
          <w:sz w:val="28"/>
          <w:szCs w:val="28"/>
          <w:lang w:val="uk-UA"/>
        </w:rPr>
        <w:t xml:space="preserve"> </w:t>
      </w:r>
      <w:r w:rsidR="008A653A" w:rsidRPr="005D4829">
        <w:rPr>
          <w:color w:val="000000" w:themeColor="text1"/>
          <w:sz w:val="28"/>
          <w:szCs w:val="28"/>
          <w:lang w:val="uk-UA"/>
        </w:rPr>
        <w:t>стояче</w:t>
      </w:r>
      <w:r w:rsidR="005C0C81" w:rsidRPr="005D4829">
        <w:rPr>
          <w:color w:val="000000" w:themeColor="text1"/>
          <w:sz w:val="28"/>
          <w:szCs w:val="28"/>
          <w:lang w:val="uk-UA"/>
        </w:rPr>
        <w:t xml:space="preserve"> </w:t>
      </w:r>
      <w:r w:rsidR="008A653A" w:rsidRPr="005D4829">
        <w:rPr>
          <w:color w:val="000000" w:themeColor="text1"/>
          <w:sz w:val="28"/>
          <w:szCs w:val="28"/>
          <w:lang w:val="uk-UA"/>
        </w:rPr>
        <w:t>положення</w:t>
      </w:r>
      <w:r w:rsidR="005C0C81" w:rsidRPr="005D4829">
        <w:rPr>
          <w:color w:val="000000" w:themeColor="text1"/>
          <w:sz w:val="28"/>
          <w:szCs w:val="28"/>
          <w:lang w:val="uk-UA"/>
        </w:rPr>
        <w:t xml:space="preserve"> </w:t>
      </w:r>
      <w:r w:rsidR="008A653A" w:rsidRPr="005D4829">
        <w:rPr>
          <w:color w:val="000000" w:themeColor="text1"/>
          <w:sz w:val="28"/>
          <w:szCs w:val="28"/>
          <w:lang w:val="uk-UA"/>
        </w:rPr>
        <w:t>і</w:t>
      </w:r>
      <w:r w:rsidR="005C0C81" w:rsidRPr="005D4829">
        <w:rPr>
          <w:color w:val="000000" w:themeColor="text1"/>
          <w:sz w:val="28"/>
          <w:szCs w:val="28"/>
          <w:lang w:val="uk-UA"/>
        </w:rPr>
        <w:t xml:space="preserve"> </w:t>
      </w:r>
      <w:r w:rsidR="008A653A" w:rsidRPr="005D4829">
        <w:rPr>
          <w:color w:val="000000" w:themeColor="text1"/>
          <w:sz w:val="28"/>
          <w:szCs w:val="28"/>
          <w:lang w:val="uk-UA"/>
        </w:rPr>
        <w:t>поступово</w:t>
      </w:r>
      <w:r w:rsidR="005C0C81" w:rsidRPr="005D4829">
        <w:rPr>
          <w:color w:val="000000" w:themeColor="text1"/>
          <w:sz w:val="28"/>
          <w:szCs w:val="28"/>
          <w:lang w:val="uk-UA"/>
        </w:rPr>
        <w:t xml:space="preserve"> </w:t>
      </w:r>
      <w:r w:rsidR="008A653A" w:rsidRPr="005D4829">
        <w:rPr>
          <w:color w:val="000000" w:themeColor="text1"/>
          <w:sz w:val="28"/>
          <w:szCs w:val="28"/>
          <w:lang w:val="uk-UA"/>
        </w:rPr>
        <w:t>збільшувати</w:t>
      </w:r>
      <w:r w:rsidR="005C0C81" w:rsidRPr="005D4829">
        <w:rPr>
          <w:color w:val="000000" w:themeColor="text1"/>
          <w:sz w:val="28"/>
          <w:szCs w:val="28"/>
          <w:lang w:val="uk-UA"/>
        </w:rPr>
        <w:t xml:space="preserve"> </w:t>
      </w:r>
      <w:r w:rsidR="008A653A" w:rsidRPr="005D4829">
        <w:rPr>
          <w:color w:val="000000" w:themeColor="text1"/>
          <w:sz w:val="28"/>
          <w:szCs w:val="28"/>
          <w:lang w:val="uk-UA"/>
        </w:rPr>
        <w:t>час</w:t>
      </w:r>
      <w:r w:rsidR="005C0C81" w:rsidRPr="005D4829">
        <w:rPr>
          <w:color w:val="000000" w:themeColor="text1"/>
          <w:sz w:val="28"/>
          <w:szCs w:val="28"/>
          <w:lang w:val="uk-UA"/>
        </w:rPr>
        <w:t xml:space="preserve"> </w:t>
      </w:r>
      <w:r w:rsidR="008A653A" w:rsidRPr="005D4829">
        <w:rPr>
          <w:color w:val="000000" w:themeColor="text1"/>
          <w:sz w:val="28"/>
          <w:szCs w:val="28"/>
          <w:lang w:val="uk-UA"/>
        </w:rPr>
        <w:t>стояння</w:t>
      </w:r>
      <w:r w:rsidR="00B47825">
        <w:rPr>
          <w:color w:val="000000" w:themeColor="text1"/>
          <w:sz w:val="28"/>
          <w:szCs w:val="28"/>
          <w:lang w:val="uk-UA"/>
        </w:rPr>
        <w:t xml:space="preserve"> </w:t>
      </w:r>
      <w:r w:rsidR="00B47825" w:rsidRPr="00306E44">
        <w:rPr>
          <w:iCs/>
          <w:sz w:val="28"/>
          <w:szCs w:val="28"/>
          <w:shd w:val="clear" w:color="auto" w:fill="FFFFFF"/>
        </w:rPr>
        <w:t>[</w:t>
      </w:r>
      <w:r w:rsidR="00B47825">
        <w:rPr>
          <w:iCs/>
          <w:sz w:val="28"/>
          <w:szCs w:val="28"/>
          <w:shd w:val="clear" w:color="auto" w:fill="FFFFFF"/>
        </w:rPr>
        <w:t>1</w:t>
      </w:r>
      <w:r w:rsidR="00B47825" w:rsidRPr="00306E44">
        <w:rPr>
          <w:iCs/>
          <w:sz w:val="28"/>
          <w:szCs w:val="28"/>
          <w:shd w:val="clear" w:color="auto" w:fill="FFFFFF"/>
        </w:rPr>
        <w:t>]</w:t>
      </w:r>
      <w:r w:rsidR="008A653A" w:rsidRPr="005D4829">
        <w:rPr>
          <w:color w:val="000000" w:themeColor="text1"/>
          <w:sz w:val="28"/>
          <w:szCs w:val="28"/>
          <w:lang w:val="uk-UA"/>
        </w:rPr>
        <w:t>.</w:t>
      </w:r>
    </w:p>
    <w:p w14:paraId="0FCA612D" w14:textId="22BB333B" w:rsidR="008A653A" w:rsidRPr="005D4829" w:rsidRDefault="007756C4" w:rsidP="008A653A">
      <w:pPr>
        <w:pStyle w:val="ae"/>
        <w:widowControl w:val="0"/>
        <w:spacing w:before="0" w:beforeAutospacing="0" w:after="0" w:afterAutospacing="0" w:line="360" w:lineRule="auto"/>
        <w:ind w:firstLine="709"/>
        <w:jc w:val="both"/>
        <w:rPr>
          <w:color w:val="000000" w:themeColor="text1"/>
          <w:sz w:val="28"/>
          <w:szCs w:val="28"/>
          <w:lang w:val="uk-UA"/>
        </w:rPr>
      </w:pPr>
      <w:r w:rsidRPr="005D4829">
        <w:rPr>
          <w:color w:val="000000" w:themeColor="text1"/>
          <w:sz w:val="28"/>
          <w:szCs w:val="28"/>
          <w:lang w:val="uk-UA"/>
        </w:rPr>
        <w:t>-</w:t>
      </w:r>
      <w:r w:rsidR="005C0C81" w:rsidRPr="005D4829">
        <w:rPr>
          <w:color w:val="000000" w:themeColor="text1"/>
          <w:sz w:val="28"/>
          <w:szCs w:val="28"/>
          <w:lang w:val="uk-UA"/>
        </w:rPr>
        <w:t xml:space="preserve"> </w:t>
      </w:r>
      <w:r w:rsidR="008A653A" w:rsidRPr="005D4829">
        <w:rPr>
          <w:color w:val="000000" w:themeColor="text1"/>
          <w:sz w:val="28"/>
          <w:szCs w:val="28"/>
          <w:lang w:val="uk-UA"/>
        </w:rPr>
        <w:t>Дихальна</w:t>
      </w:r>
      <w:r w:rsidR="005C0C81" w:rsidRPr="005D4829">
        <w:rPr>
          <w:color w:val="000000" w:themeColor="text1"/>
          <w:sz w:val="28"/>
          <w:szCs w:val="28"/>
          <w:lang w:val="uk-UA"/>
        </w:rPr>
        <w:t xml:space="preserve"> </w:t>
      </w:r>
      <w:r w:rsidR="008A653A" w:rsidRPr="005D4829">
        <w:rPr>
          <w:color w:val="000000" w:themeColor="text1"/>
          <w:sz w:val="28"/>
          <w:szCs w:val="28"/>
          <w:lang w:val="uk-UA"/>
        </w:rPr>
        <w:t>вправа.</w:t>
      </w:r>
      <w:r w:rsidR="005C0C81" w:rsidRPr="005D4829">
        <w:rPr>
          <w:color w:val="000000" w:themeColor="text1"/>
          <w:sz w:val="28"/>
          <w:szCs w:val="28"/>
          <w:lang w:val="uk-UA"/>
        </w:rPr>
        <w:t xml:space="preserve"> </w:t>
      </w:r>
      <w:r w:rsidR="008A653A" w:rsidRPr="005D4829">
        <w:rPr>
          <w:color w:val="000000" w:themeColor="text1"/>
          <w:sz w:val="28"/>
          <w:szCs w:val="28"/>
          <w:lang w:val="uk-UA"/>
        </w:rPr>
        <w:t>Тренування</w:t>
      </w:r>
      <w:r w:rsidR="005C0C81" w:rsidRPr="005D4829">
        <w:rPr>
          <w:color w:val="000000" w:themeColor="text1"/>
          <w:sz w:val="28"/>
          <w:szCs w:val="28"/>
          <w:lang w:val="uk-UA"/>
        </w:rPr>
        <w:t xml:space="preserve"> </w:t>
      </w:r>
      <w:r w:rsidR="008A653A" w:rsidRPr="005D4829">
        <w:rPr>
          <w:color w:val="000000" w:themeColor="text1"/>
          <w:sz w:val="28"/>
          <w:szCs w:val="28"/>
          <w:lang w:val="uk-UA"/>
        </w:rPr>
        <w:t>може</w:t>
      </w:r>
      <w:r w:rsidR="005C0C81" w:rsidRPr="005D4829">
        <w:rPr>
          <w:color w:val="000000" w:themeColor="text1"/>
          <w:sz w:val="28"/>
          <w:szCs w:val="28"/>
          <w:lang w:val="uk-UA"/>
        </w:rPr>
        <w:t xml:space="preserve"> </w:t>
      </w:r>
      <w:r w:rsidR="008A653A" w:rsidRPr="005D4829">
        <w:rPr>
          <w:color w:val="000000" w:themeColor="text1"/>
          <w:sz w:val="28"/>
          <w:szCs w:val="28"/>
          <w:lang w:val="uk-UA"/>
        </w:rPr>
        <w:t>повністю</w:t>
      </w:r>
      <w:r w:rsidR="005C0C81" w:rsidRPr="005D4829">
        <w:rPr>
          <w:color w:val="000000" w:themeColor="text1"/>
          <w:sz w:val="28"/>
          <w:szCs w:val="28"/>
          <w:lang w:val="uk-UA"/>
        </w:rPr>
        <w:t xml:space="preserve"> </w:t>
      </w:r>
      <w:r w:rsidR="008A653A" w:rsidRPr="005D4829">
        <w:rPr>
          <w:color w:val="000000" w:themeColor="text1"/>
          <w:sz w:val="28"/>
          <w:szCs w:val="28"/>
          <w:lang w:val="uk-UA"/>
        </w:rPr>
        <w:t>розширити</w:t>
      </w:r>
      <w:r w:rsidR="005C0C81" w:rsidRPr="005D4829">
        <w:rPr>
          <w:color w:val="000000" w:themeColor="text1"/>
          <w:sz w:val="28"/>
          <w:szCs w:val="28"/>
          <w:lang w:val="uk-UA"/>
        </w:rPr>
        <w:t xml:space="preserve"> </w:t>
      </w:r>
      <w:r w:rsidR="008A653A" w:rsidRPr="005D4829">
        <w:rPr>
          <w:color w:val="000000" w:themeColor="text1"/>
          <w:sz w:val="28"/>
          <w:szCs w:val="28"/>
          <w:lang w:val="uk-UA"/>
        </w:rPr>
        <w:t>легені,</w:t>
      </w:r>
      <w:r w:rsidR="005C0C81" w:rsidRPr="005D4829">
        <w:rPr>
          <w:color w:val="000000" w:themeColor="text1"/>
          <w:sz w:val="28"/>
          <w:szCs w:val="28"/>
          <w:lang w:val="uk-UA"/>
        </w:rPr>
        <w:t xml:space="preserve"> </w:t>
      </w:r>
      <w:r w:rsidR="008A653A" w:rsidRPr="005D4829">
        <w:rPr>
          <w:color w:val="000000" w:themeColor="text1"/>
          <w:sz w:val="28"/>
          <w:szCs w:val="28"/>
          <w:lang w:val="uk-UA"/>
        </w:rPr>
        <w:t>допомогти</w:t>
      </w:r>
      <w:r w:rsidR="005C0C81" w:rsidRPr="005D4829">
        <w:rPr>
          <w:color w:val="000000" w:themeColor="text1"/>
          <w:sz w:val="28"/>
          <w:szCs w:val="28"/>
          <w:lang w:val="uk-UA"/>
        </w:rPr>
        <w:t xml:space="preserve"> </w:t>
      </w:r>
      <w:r w:rsidR="008A653A" w:rsidRPr="005D4829">
        <w:rPr>
          <w:color w:val="000000" w:themeColor="text1"/>
          <w:sz w:val="28"/>
          <w:szCs w:val="28"/>
          <w:lang w:val="uk-UA"/>
        </w:rPr>
        <w:t>виділенням</w:t>
      </w:r>
      <w:r w:rsidR="005C0C81" w:rsidRPr="005D4829">
        <w:rPr>
          <w:color w:val="000000" w:themeColor="text1"/>
          <w:sz w:val="28"/>
          <w:szCs w:val="28"/>
          <w:lang w:val="uk-UA"/>
        </w:rPr>
        <w:t xml:space="preserve"> </w:t>
      </w:r>
      <w:r w:rsidR="008A653A" w:rsidRPr="005D4829">
        <w:rPr>
          <w:color w:val="000000" w:themeColor="text1"/>
          <w:sz w:val="28"/>
          <w:szCs w:val="28"/>
          <w:lang w:val="uk-UA"/>
        </w:rPr>
        <w:t>з</w:t>
      </w:r>
      <w:r w:rsidR="005C0C81" w:rsidRPr="005D4829">
        <w:rPr>
          <w:color w:val="000000" w:themeColor="text1"/>
          <w:sz w:val="28"/>
          <w:szCs w:val="28"/>
          <w:lang w:val="uk-UA"/>
        </w:rPr>
        <w:t xml:space="preserve"> </w:t>
      </w:r>
      <w:r w:rsidR="008A653A" w:rsidRPr="005D4829">
        <w:rPr>
          <w:color w:val="000000" w:themeColor="text1"/>
          <w:sz w:val="28"/>
          <w:szCs w:val="28"/>
          <w:lang w:val="uk-UA"/>
        </w:rPr>
        <w:t>легеневих</w:t>
      </w:r>
      <w:r w:rsidR="005C0C81" w:rsidRPr="005D4829">
        <w:rPr>
          <w:color w:val="000000" w:themeColor="text1"/>
          <w:sz w:val="28"/>
          <w:szCs w:val="28"/>
          <w:lang w:val="uk-UA"/>
        </w:rPr>
        <w:t xml:space="preserve"> </w:t>
      </w:r>
      <w:r w:rsidR="008A653A" w:rsidRPr="005D4829">
        <w:rPr>
          <w:color w:val="000000" w:themeColor="text1"/>
          <w:sz w:val="28"/>
          <w:szCs w:val="28"/>
          <w:lang w:val="uk-UA"/>
        </w:rPr>
        <w:t>альвеол</w:t>
      </w:r>
      <w:r w:rsidR="005C0C81" w:rsidRPr="005D4829">
        <w:rPr>
          <w:color w:val="000000" w:themeColor="text1"/>
          <w:sz w:val="28"/>
          <w:szCs w:val="28"/>
          <w:lang w:val="uk-UA"/>
        </w:rPr>
        <w:t xml:space="preserve"> </w:t>
      </w:r>
      <w:r w:rsidR="008A653A" w:rsidRPr="005D4829">
        <w:rPr>
          <w:color w:val="000000" w:themeColor="text1"/>
          <w:sz w:val="28"/>
          <w:szCs w:val="28"/>
          <w:lang w:val="uk-UA"/>
        </w:rPr>
        <w:t>і</w:t>
      </w:r>
      <w:r w:rsidR="005C0C81" w:rsidRPr="005D4829">
        <w:rPr>
          <w:color w:val="000000" w:themeColor="text1"/>
          <w:sz w:val="28"/>
          <w:szCs w:val="28"/>
          <w:lang w:val="uk-UA"/>
        </w:rPr>
        <w:t xml:space="preserve"> </w:t>
      </w:r>
      <w:r w:rsidR="008A653A" w:rsidRPr="005D4829">
        <w:rPr>
          <w:color w:val="000000" w:themeColor="text1"/>
          <w:sz w:val="28"/>
          <w:szCs w:val="28"/>
          <w:lang w:val="uk-UA"/>
        </w:rPr>
        <w:t>дихальних</w:t>
      </w:r>
      <w:r w:rsidR="005C0C81" w:rsidRPr="005D4829">
        <w:rPr>
          <w:color w:val="000000" w:themeColor="text1"/>
          <w:sz w:val="28"/>
          <w:szCs w:val="28"/>
          <w:lang w:val="uk-UA"/>
        </w:rPr>
        <w:t xml:space="preserve"> </w:t>
      </w:r>
      <w:r w:rsidR="008A653A" w:rsidRPr="005D4829">
        <w:rPr>
          <w:color w:val="000000" w:themeColor="text1"/>
          <w:sz w:val="28"/>
          <w:szCs w:val="28"/>
          <w:lang w:val="uk-UA"/>
        </w:rPr>
        <w:t>шляхів</w:t>
      </w:r>
      <w:r w:rsidR="005C0C81" w:rsidRPr="005D4829">
        <w:rPr>
          <w:color w:val="000000" w:themeColor="text1"/>
          <w:sz w:val="28"/>
          <w:szCs w:val="28"/>
          <w:lang w:val="uk-UA"/>
        </w:rPr>
        <w:t xml:space="preserve"> </w:t>
      </w:r>
      <w:r w:rsidR="008A653A" w:rsidRPr="005D4829">
        <w:rPr>
          <w:color w:val="000000" w:themeColor="text1"/>
          <w:sz w:val="28"/>
          <w:szCs w:val="28"/>
          <w:lang w:val="uk-UA"/>
        </w:rPr>
        <w:t>витіснити</w:t>
      </w:r>
      <w:r w:rsidR="005C0C81" w:rsidRPr="005D4829">
        <w:rPr>
          <w:color w:val="000000" w:themeColor="text1"/>
          <w:sz w:val="28"/>
          <w:szCs w:val="28"/>
          <w:lang w:val="uk-UA"/>
        </w:rPr>
        <w:t xml:space="preserve"> </w:t>
      </w:r>
      <w:r w:rsidR="008A653A" w:rsidRPr="005D4829">
        <w:rPr>
          <w:color w:val="000000" w:themeColor="text1"/>
          <w:sz w:val="28"/>
          <w:szCs w:val="28"/>
          <w:lang w:val="uk-UA"/>
        </w:rPr>
        <w:t>в</w:t>
      </w:r>
      <w:r w:rsidR="005C0C81" w:rsidRPr="005D4829">
        <w:rPr>
          <w:color w:val="000000" w:themeColor="text1"/>
          <w:sz w:val="28"/>
          <w:szCs w:val="28"/>
          <w:lang w:val="uk-UA"/>
        </w:rPr>
        <w:t xml:space="preserve"> </w:t>
      </w:r>
      <w:r w:rsidR="008A653A" w:rsidRPr="005D4829">
        <w:rPr>
          <w:color w:val="000000" w:themeColor="text1"/>
          <w:sz w:val="28"/>
          <w:szCs w:val="28"/>
          <w:lang w:val="uk-UA"/>
        </w:rPr>
        <w:t>великі</w:t>
      </w:r>
      <w:r w:rsidR="005C0C81" w:rsidRPr="005D4829">
        <w:rPr>
          <w:color w:val="000000" w:themeColor="text1"/>
          <w:sz w:val="28"/>
          <w:szCs w:val="28"/>
          <w:lang w:val="uk-UA"/>
        </w:rPr>
        <w:t xml:space="preserve"> </w:t>
      </w:r>
      <w:r w:rsidR="008A653A" w:rsidRPr="005D4829">
        <w:rPr>
          <w:color w:val="000000" w:themeColor="text1"/>
          <w:sz w:val="28"/>
          <w:szCs w:val="28"/>
          <w:lang w:val="uk-UA"/>
        </w:rPr>
        <w:t>дихальні</w:t>
      </w:r>
      <w:r w:rsidR="005C0C81" w:rsidRPr="005D4829">
        <w:rPr>
          <w:color w:val="000000" w:themeColor="text1"/>
          <w:sz w:val="28"/>
          <w:szCs w:val="28"/>
          <w:lang w:val="uk-UA"/>
        </w:rPr>
        <w:t xml:space="preserve"> </w:t>
      </w:r>
      <w:r w:rsidR="008A653A" w:rsidRPr="005D4829">
        <w:rPr>
          <w:color w:val="000000" w:themeColor="text1"/>
          <w:sz w:val="28"/>
          <w:szCs w:val="28"/>
          <w:lang w:val="uk-UA"/>
        </w:rPr>
        <w:t>шляхи,</w:t>
      </w:r>
      <w:r w:rsidR="005C0C81" w:rsidRPr="005D4829">
        <w:rPr>
          <w:color w:val="000000" w:themeColor="text1"/>
          <w:sz w:val="28"/>
          <w:szCs w:val="28"/>
          <w:lang w:val="uk-UA"/>
        </w:rPr>
        <w:t xml:space="preserve"> </w:t>
      </w:r>
      <w:r w:rsidR="008A653A" w:rsidRPr="005D4829">
        <w:rPr>
          <w:color w:val="000000" w:themeColor="text1"/>
          <w:sz w:val="28"/>
          <w:szCs w:val="28"/>
          <w:lang w:val="uk-UA"/>
        </w:rPr>
        <w:t>щоб</w:t>
      </w:r>
      <w:r w:rsidR="005C0C81" w:rsidRPr="005D4829">
        <w:rPr>
          <w:color w:val="000000" w:themeColor="text1"/>
          <w:sz w:val="28"/>
          <w:szCs w:val="28"/>
          <w:lang w:val="uk-UA"/>
        </w:rPr>
        <w:t xml:space="preserve"> </w:t>
      </w:r>
      <w:r w:rsidR="008A653A" w:rsidRPr="005D4829">
        <w:rPr>
          <w:color w:val="000000" w:themeColor="text1"/>
          <w:sz w:val="28"/>
          <w:szCs w:val="28"/>
          <w:lang w:val="uk-UA"/>
        </w:rPr>
        <w:t>мокрота</w:t>
      </w:r>
      <w:r w:rsidR="005C0C81" w:rsidRPr="005D4829">
        <w:rPr>
          <w:color w:val="000000" w:themeColor="text1"/>
          <w:sz w:val="28"/>
          <w:szCs w:val="28"/>
          <w:lang w:val="uk-UA"/>
        </w:rPr>
        <w:t xml:space="preserve"> </w:t>
      </w:r>
      <w:r w:rsidR="008A653A" w:rsidRPr="005D4829">
        <w:rPr>
          <w:color w:val="000000" w:themeColor="text1"/>
          <w:sz w:val="28"/>
          <w:szCs w:val="28"/>
          <w:lang w:val="uk-UA"/>
        </w:rPr>
        <w:t>не</w:t>
      </w:r>
      <w:r w:rsidR="005C0C81" w:rsidRPr="005D4829">
        <w:rPr>
          <w:color w:val="000000" w:themeColor="text1"/>
          <w:sz w:val="28"/>
          <w:szCs w:val="28"/>
          <w:lang w:val="uk-UA"/>
        </w:rPr>
        <w:t xml:space="preserve"> </w:t>
      </w:r>
      <w:r w:rsidR="008A653A" w:rsidRPr="005D4829">
        <w:rPr>
          <w:color w:val="000000" w:themeColor="text1"/>
          <w:sz w:val="28"/>
          <w:szCs w:val="28"/>
          <w:lang w:val="uk-UA"/>
        </w:rPr>
        <w:t>накопичувалася</w:t>
      </w:r>
      <w:r w:rsidR="005C0C81" w:rsidRPr="005D4829">
        <w:rPr>
          <w:color w:val="000000" w:themeColor="text1"/>
          <w:sz w:val="28"/>
          <w:szCs w:val="28"/>
          <w:lang w:val="uk-UA"/>
        </w:rPr>
        <w:t xml:space="preserve"> </w:t>
      </w:r>
      <w:r w:rsidR="008A653A" w:rsidRPr="005D4829">
        <w:rPr>
          <w:color w:val="000000" w:themeColor="text1"/>
          <w:sz w:val="28"/>
          <w:szCs w:val="28"/>
          <w:lang w:val="uk-UA"/>
        </w:rPr>
        <w:t>на</w:t>
      </w:r>
      <w:r w:rsidR="005C0C81" w:rsidRPr="005D4829">
        <w:rPr>
          <w:color w:val="000000" w:themeColor="text1"/>
          <w:sz w:val="28"/>
          <w:szCs w:val="28"/>
          <w:lang w:val="uk-UA"/>
        </w:rPr>
        <w:t xml:space="preserve"> </w:t>
      </w:r>
      <w:r w:rsidR="008A653A" w:rsidRPr="005D4829">
        <w:rPr>
          <w:color w:val="000000" w:themeColor="text1"/>
          <w:sz w:val="28"/>
          <w:szCs w:val="28"/>
          <w:lang w:val="uk-UA"/>
        </w:rPr>
        <w:t>дні</w:t>
      </w:r>
      <w:r w:rsidR="005C0C81" w:rsidRPr="005D4829">
        <w:rPr>
          <w:color w:val="000000" w:themeColor="text1"/>
          <w:sz w:val="28"/>
          <w:szCs w:val="28"/>
          <w:lang w:val="uk-UA"/>
        </w:rPr>
        <w:t xml:space="preserve"> </w:t>
      </w:r>
      <w:proofErr w:type="spellStart"/>
      <w:r w:rsidR="008A653A" w:rsidRPr="005D4829">
        <w:rPr>
          <w:color w:val="000000" w:themeColor="text1"/>
          <w:sz w:val="28"/>
          <w:szCs w:val="28"/>
          <w:lang w:val="uk-UA"/>
        </w:rPr>
        <w:t>легенів</w:t>
      </w:r>
      <w:proofErr w:type="spellEnd"/>
      <w:r w:rsidR="008A653A" w:rsidRPr="005D4829">
        <w:rPr>
          <w:color w:val="000000" w:themeColor="text1"/>
          <w:sz w:val="28"/>
          <w:szCs w:val="28"/>
          <w:lang w:val="uk-UA"/>
        </w:rPr>
        <w:t>.</w:t>
      </w:r>
      <w:r w:rsidR="005C0C81" w:rsidRPr="005D4829">
        <w:rPr>
          <w:color w:val="000000" w:themeColor="text1"/>
          <w:sz w:val="28"/>
          <w:szCs w:val="28"/>
          <w:lang w:val="uk-UA"/>
        </w:rPr>
        <w:t xml:space="preserve"> </w:t>
      </w:r>
      <w:r w:rsidR="008A653A" w:rsidRPr="005D4829">
        <w:rPr>
          <w:color w:val="000000" w:themeColor="text1"/>
          <w:sz w:val="28"/>
          <w:szCs w:val="28"/>
          <w:lang w:val="uk-UA"/>
        </w:rPr>
        <w:t>Вона</w:t>
      </w:r>
      <w:r w:rsidR="005C0C81" w:rsidRPr="005D4829">
        <w:rPr>
          <w:color w:val="000000" w:themeColor="text1"/>
          <w:sz w:val="28"/>
          <w:szCs w:val="28"/>
          <w:lang w:val="uk-UA"/>
        </w:rPr>
        <w:t xml:space="preserve"> </w:t>
      </w:r>
      <w:r w:rsidR="008A653A" w:rsidRPr="005D4829">
        <w:rPr>
          <w:color w:val="000000" w:themeColor="text1"/>
          <w:sz w:val="28"/>
          <w:szCs w:val="28"/>
          <w:lang w:val="uk-UA"/>
        </w:rPr>
        <w:t>збільшує</w:t>
      </w:r>
      <w:r w:rsidR="005C0C81" w:rsidRPr="005D4829">
        <w:rPr>
          <w:color w:val="000000" w:themeColor="text1"/>
          <w:sz w:val="28"/>
          <w:szCs w:val="28"/>
          <w:lang w:val="uk-UA"/>
        </w:rPr>
        <w:t xml:space="preserve"> </w:t>
      </w:r>
      <w:r w:rsidR="008A653A" w:rsidRPr="005D4829">
        <w:rPr>
          <w:color w:val="000000" w:themeColor="text1"/>
          <w:sz w:val="28"/>
          <w:szCs w:val="28"/>
          <w:lang w:val="uk-UA"/>
        </w:rPr>
        <w:t>життєву</w:t>
      </w:r>
      <w:r w:rsidR="005C0C81" w:rsidRPr="005D4829">
        <w:rPr>
          <w:color w:val="000000" w:themeColor="text1"/>
          <w:sz w:val="28"/>
          <w:szCs w:val="28"/>
          <w:lang w:val="uk-UA"/>
        </w:rPr>
        <w:t xml:space="preserve"> </w:t>
      </w:r>
      <w:r w:rsidR="008A653A" w:rsidRPr="005D4829">
        <w:rPr>
          <w:color w:val="000000" w:themeColor="text1"/>
          <w:sz w:val="28"/>
          <w:szCs w:val="28"/>
          <w:lang w:val="uk-UA"/>
        </w:rPr>
        <w:t>ємність</w:t>
      </w:r>
      <w:r w:rsidR="005C0C81" w:rsidRPr="005D4829">
        <w:rPr>
          <w:color w:val="000000" w:themeColor="text1"/>
          <w:sz w:val="28"/>
          <w:szCs w:val="28"/>
          <w:lang w:val="uk-UA"/>
        </w:rPr>
        <w:t xml:space="preserve"> </w:t>
      </w:r>
      <w:r w:rsidR="008A653A" w:rsidRPr="005D4829">
        <w:rPr>
          <w:color w:val="000000" w:themeColor="text1"/>
          <w:sz w:val="28"/>
          <w:szCs w:val="28"/>
          <w:lang w:val="uk-UA"/>
        </w:rPr>
        <w:t>і</w:t>
      </w:r>
      <w:r w:rsidR="005C0C81" w:rsidRPr="005D4829">
        <w:rPr>
          <w:color w:val="000000" w:themeColor="text1"/>
          <w:sz w:val="28"/>
          <w:szCs w:val="28"/>
          <w:lang w:val="uk-UA"/>
        </w:rPr>
        <w:t xml:space="preserve"> </w:t>
      </w:r>
      <w:r w:rsidR="008A653A" w:rsidRPr="005D4829">
        <w:rPr>
          <w:color w:val="000000" w:themeColor="text1"/>
          <w:sz w:val="28"/>
          <w:szCs w:val="28"/>
          <w:lang w:val="uk-UA"/>
        </w:rPr>
        <w:t>посилює</w:t>
      </w:r>
      <w:r w:rsidR="005C0C81" w:rsidRPr="005D4829">
        <w:rPr>
          <w:color w:val="000000" w:themeColor="text1"/>
          <w:sz w:val="28"/>
          <w:szCs w:val="28"/>
          <w:lang w:val="uk-UA"/>
        </w:rPr>
        <w:t xml:space="preserve"> </w:t>
      </w:r>
      <w:r w:rsidR="008A653A" w:rsidRPr="005D4829">
        <w:rPr>
          <w:color w:val="000000" w:themeColor="text1"/>
          <w:sz w:val="28"/>
          <w:szCs w:val="28"/>
          <w:lang w:val="uk-UA"/>
        </w:rPr>
        <w:t>функцію</w:t>
      </w:r>
      <w:r w:rsidR="005C0C81" w:rsidRPr="005D4829">
        <w:rPr>
          <w:color w:val="000000" w:themeColor="text1"/>
          <w:sz w:val="28"/>
          <w:szCs w:val="28"/>
          <w:lang w:val="uk-UA"/>
        </w:rPr>
        <w:t xml:space="preserve"> </w:t>
      </w:r>
      <w:proofErr w:type="spellStart"/>
      <w:r w:rsidR="008A653A" w:rsidRPr="005D4829">
        <w:rPr>
          <w:color w:val="000000" w:themeColor="text1"/>
          <w:sz w:val="28"/>
          <w:szCs w:val="28"/>
          <w:lang w:val="uk-UA"/>
        </w:rPr>
        <w:t>легенів</w:t>
      </w:r>
      <w:proofErr w:type="spellEnd"/>
      <w:r w:rsidR="008A653A" w:rsidRPr="005D4829">
        <w:rPr>
          <w:color w:val="000000" w:themeColor="text1"/>
          <w:sz w:val="28"/>
          <w:szCs w:val="28"/>
          <w:lang w:val="uk-UA"/>
        </w:rPr>
        <w:t>.</w:t>
      </w:r>
      <w:r w:rsidR="005C0C81" w:rsidRPr="005D4829">
        <w:rPr>
          <w:color w:val="000000" w:themeColor="text1"/>
          <w:sz w:val="28"/>
          <w:szCs w:val="28"/>
          <w:lang w:val="uk-UA"/>
        </w:rPr>
        <w:t xml:space="preserve"> </w:t>
      </w:r>
      <w:r w:rsidR="008A653A" w:rsidRPr="005D4829">
        <w:rPr>
          <w:color w:val="000000" w:themeColor="text1"/>
          <w:sz w:val="28"/>
          <w:szCs w:val="28"/>
          <w:lang w:val="uk-UA"/>
        </w:rPr>
        <w:t>Глибоке</w:t>
      </w:r>
      <w:r w:rsidR="005C0C81" w:rsidRPr="005D4829">
        <w:rPr>
          <w:color w:val="000000" w:themeColor="text1"/>
          <w:sz w:val="28"/>
          <w:szCs w:val="28"/>
          <w:lang w:val="uk-UA"/>
        </w:rPr>
        <w:t xml:space="preserve"> </w:t>
      </w:r>
      <w:r w:rsidR="008A653A" w:rsidRPr="005D4829">
        <w:rPr>
          <w:color w:val="000000" w:themeColor="text1"/>
          <w:sz w:val="28"/>
          <w:szCs w:val="28"/>
          <w:lang w:val="uk-UA"/>
        </w:rPr>
        <w:t>повільне</w:t>
      </w:r>
      <w:r w:rsidR="005C0C81" w:rsidRPr="005D4829">
        <w:rPr>
          <w:color w:val="000000" w:themeColor="text1"/>
          <w:sz w:val="28"/>
          <w:szCs w:val="28"/>
          <w:lang w:val="uk-UA"/>
        </w:rPr>
        <w:t xml:space="preserve"> </w:t>
      </w:r>
      <w:r w:rsidR="008A653A" w:rsidRPr="005D4829">
        <w:rPr>
          <w:color w:val="000000" w:themeColor="text1"/>
          <w:sz w:val="28"/>
          <w:szCs w:val="28"/>
          <w:lang w:val="uk-UA"/>
        </w:rPr>
        <w:t>дихання</w:t>
      </w:r>
      <w:r w:rsidR="005C0C81" w:rsidRPr="005D4829">
        <w:rPr>
          <w:color w:val="000000" w:themeColor="text1"/>
          <w:sz w:val="28"/>
          <w:szCs w:val="28"/>
          <w:lang w:val="uk-UA"/>
        </w:rPr>
        <w:t xml:space="preserve"> </w:t>
      </w:r>
      <w:r w:rsidR="008A653A" w:rsidRPr="005D4829">
        <w:rPr>
          <w:color w:val="000000" w:themeColor="text1"/>
          <w:sz w:val="28"/>
          <w:szCs w:val="28"/>
          <w:lang w:val="uk-UA"/>
        </w:rPr>
        <w:t>і</w:t>
      </w:r>
      <w:r w:rsidR="005C0C81" w:rsidRPr="005D4829">
        <w:rPr>
          <w:color w:val="000000" w:themeColor="text1"/>
          <w:sz w:val="28"/>
          <w:szCs w:val="28"/>
          <w:lang w:val="uk-UA"/>
        </w:rPr>
        <w:t xml:space="preserve"> </w:t>
      </w:r>
      <w:r w:rsidR="008A653A" w:rsidRPr="005D4829">
        <w:rPr>
          <w:color w:val="000000" w:themeColor="text1"/>
          <w:sz w:val="28"/>
          <w:szCs w:val="28"/>
          <w:lang w:val="uk-UA"/>
        </w:rPr>
        <w:t>дихання</w:t>
      </w:r>
      <w:r w:rsidR="005C0C81" w:rsidRPr="005D4829">
        <w:rPr>
          <w:color w:val="000000" w:themeColor="text1"/>
          <w:sz w:val="28"/>
          <w:szCs w:val="28"/>
          <w:lang w:val="uk-UA"/>
        </w:rPr>
        <w:t xml:space="preserve"> </w:t>
      </w:r>
      <w:r w:rsidR="008A653A" w:rsidRPr="005D4829">
        <w:rPr>
          <w:color w:val="000000" w:themeColor="text1"/>
          <w:sz w:val="28"/>
          <w:szCs w:val="28"/>
          <w:lang w:val="uk-UA"/>
        </w:rPr>
        <w:t>з</w:t>
      </w:r>
      <w:r w:rsidR="005C0C81" w:rsidRPr="005D4829">
        <w:rPr>
          <w:color w:val="000000" w:themeColor="text1"/>
          <w:sz w:val="28"/>
          <w:szCs w:val="28"/>
          <w:lang w:val="uk-UA"/>
        </w:rPr>
        <w:t xml:space="preserve"> </w:t>
      </w:r>
      <w:r w:rsidR="008A653A" w:rsidRPr="005D4829">
        <w:rPr>
          <w:color w:val="000000" w:themeColor="text1"/>
          <w:sz w:val="28"/>
          <w:szCs w:val="28"/>
          <w:lang w:val="uk-UA"/>
        </w:rPr>
        <w:t>розширенням</w:t>
      </w:r>
      <w:r w:rsidR="005C0C81" w:rsidRPr="005D4829">
        <w:rPr>
          <w:color w:val="000000" w:themeColor="text1"/>
          <w:sz w:val="28"/>
          <w:szCs w:val="28"/>
          <w:lang w:val="uk-UA"/>
        </w:rPr>
        <w:t xml:space="preserve"> </w:t>
      </w:r>
      <w:r w:rsidR="008A653A" w:rsidRPr="005D4829">
        <w:rPr>
          <w:color w:val="000000" w:themeColor="text1"/>
          <w:sz w:val="28"/>
          <w:szCs w:val="28"/>
          <w:lang w:val="uk-UA"/>
        </w:rPr>
        <w:t>грудної</w:t>
      </w:r>
      <w:r w:rsidR="005C0C81" w:rsidRPr="005D4829">
        <w:rPr>
          <w:color w:val="000000" w:themeColor="text1"/>
          <w:sz w:val="28"/>
          <w:szCs w:val="28"/>
          <w:lang w:val="uk-UA"/>
        </w:rPr>
        <w:t xml:space="preserve"> </w:t>
      </w:r>
      <w:r w:rsidR="008A653A" w:rsidRPr="005D4829">
        <w:rPr>
          <w:color w:val="000000" w:themeColor="text1"/>
          <w:sz w:val="28"/>
          <w:szCs w:val="28"/>
          <w:lang w:val="uk-UA"/>
        </w:rPr>
        <w:t>клітки</w:t>
      </w:r>
      <w:r w:rsidR="005C0C81" w:rsidRPr="005D4829">
        <w:rPr>
          <w:color w:val="000000" w:themeColor="text1"/>
          <w:sz w:val="28"/>
          <w:szCs w:val="28"/>
          <w:lang w:val="uk-UA"/>
        </w:rPr>
        <w:t xml:space="preserve"> </w:t>
      </w:r>
      <w:r w:rsidR="008A653A" w:rsidRPr="005D4829">
        <w:rPr>
          <w:color w:val="000000" w:themeColor="text1"/>
          <w:sz w:val="28"/>
          <w:szCs w:val="28"/>
          <w:lang w:val="uk-UA"/>
        </w:rPr>
        <w:t>в</w:t>
      </w:r>
      <w:r w:rsidR="005C0C81" w:rsidRPr="005D4829">
        <w:rPr>
          <w:color w:val="000000" w:themeColor="text1"/>
          <w:sz w:val="28"/>
          <w:szCs w:val="28"/>
          <w:lang w:val="uk-UA"/>
        </w:rPr>
        <w:t xml:space="preserve"> </w:t>
      </w:r>
      <w:r w:rsidR="008A653A" w:rsidRPr="005D4829">
        <w:rPr>
          <w:color w:val="000000" w:themeColor="text1"/>
          <w:sz w:val="28"/>
          <w:szCs w:val="28"/>
          <w:lang w:val="uk-UA"/>
        </w:rPr>
        <w:t>поєднанні</w:t>
      </w:r>
      <w:r w:rsidR="005C0C81" w:rsidRPr="005D4829">
        <w:rPr>
          <w:color w:val="000000" w:themeColor="text1"/>
          <w:sz w:val="28"/>
          <w:szCs w:val="28"/>
          <w:lang w:val="uk-UA"/>
        </w:rPr>
        <w:t xml:space="preserve"> </w:t>
      </w:r>
      <w:r w:rsidR="008A653A" w:rsidRPr="005D4829">
        <w:rPr>
          <w:color w:val="000000" w:themeColor="text1"/>
          <w:sz w:val="28"/>
          <w:szCs w:val="28"/>
          <w:lang w:val="uk-UA"/>
        </w:rPr>
        <w:t>з</w:t>
      </w:r>
      <w:r w:rsidR="005C0C81" w:rsidRPr="005D4829">
        <w:rPr>
          <w:color w:val="000000" w:themeColor="text1"/>
          <w:sz w:val="28"/>
          <w:szCs w:val="28"/>
          <w:lang w:val="uk-UA"/>
        </w:rPr>
        <w:t xml:space="preserve"> </w:t>
      </w:r>
      <w:r w:rsidR="008A653A" w:rsidRPr="005D4829">
        <w:rPr>
          <w:color w:val="000000" w:themeColor="text1"/>
          <w:sz w:val="28"/>
          <w:szCs w:val="28"/>
          <w:lang w:val="uk-UA"/>
        </w:rPr>
        <w:t>розширенням</w:t>
      </w:r>
      <w:r w:rsidR="005C0C81" w:rsidRPr="005D4829">
        <w:rPr>
          <w:color w:val="000000" w:themeColor="text1"/>
          <w:sz w:val="28"/>
          <w:szCs w:val="28"/>
          <w:lang w:val="uk-UA"/>
        </w:rPr>
        <w:t xml:space="preserve"> </w:t>
      </w:r>
      <w:r w:rsidR="008A653A" w:rsidRPr="005D4829">
        <w:rPr>
          <w:color w:val="000000" w:themeColor="text1"/>
          <w:sz w:val="28"/>
          <w:szCs w:val="28"/>
          <w:lang w:val="uk-UA"/>
        </w:rPr>
        <w:t>плечей</w:t>
      </w:r>
      <w:r w:rsidR="005C0C81" w:rsidRPr="005D4829">
        <w:rPr>
          <w:color w:val="000000" w:themeColor="text1"/>
          <w:sz w:val="28"/>
          <w:szCs w:val="28"/>
          <w:lang w:val="uk-UA"/>
        </w:rPr>
        <w:t xml:space="preserve"> </w:t>
      </w:r>
      <w:r w:rsidR="008A653A" w:rsidRPr="005D4829">
        <w:rPr>
          <w:color w:val="000000" w:themeColor="text1"/>
          <w:sz w:val="28"/>
          <w:szCs w:val="28"/>
          <w:lang w:val="uk-UA"/>
        </w:rPr>
        <w:t>-</w:t>
      </w:r>
      <w:r w:rsidR="005C0C81" w:rsidRPr="005D4829">
        <w:rPr>
          <w:color w:val="000000" w:themeColor="text1"/>
          <w:sz w:val="28"/>
          <w:szCs w:val="28"/>
          <w:lang w:val="uk-UA"/>
        </w:rPr>
        <w:t xml:space="preserve"> </w:t>
      </w:r>
      <w:r w:rsidR="008A653A" w:rsidRPr="005D4829">
        <w:rPr>
          <w:color w:val="000000" w:themeColor="text1"/>
          <w:sz w:val="28"/>
          <w:szCs w:val="28"/>
          <w:lang w:val="uk-UA"/>
        </w:rPr>
        <w:t>це</w:t>
      </w:r>
      <w:r w:rsidR="005C0C81" w:rsidRPr="005D4829">
        <w:rPr>
          <w:color w:val="000000" w:themeColor="text1"/>
          <w:sz w:val="28"/>
          <w:szCs w:val="28"/>
          <w:lang w:val="uk-UA"/>
        </w:rPr>
        <w:t xml:space="preserve"> </w:t>
      </w:r>
      <w:r w:rsidR="008A653A" w:rsidRPr="005D4829">
        <w:rPr>
          <w:color w:val="000000" w:themeColor="text1"/>
          <w:sz w:val="28"/>
          <w:szCs w:val="28"/>
          <w:lang w:val="uk-UA"/>
        </w:rPr>
        <w:t>дві</w:t>
      </w:r>
      <w:r w:rsidR="005C0C81" w:rsidRPr="005D4829">
        <w:rPr>
          <w:color w:val="000000" w:themeColor="text1"/>
          <w:sz w:val="28"/>
          <w:szCs w:val="28"/>
          <w:lang w:val="uk-UA"/>
        </w:rPr>
        <w:t xml:space="preserve"> </w:t>
      </w:r>
      <w:r w:rsidR="008A653A" w:rsidRPr="005D4829">
        <w:rPr>
          <w:color w:val="000000" w:themeColor="text1"/>
          <w:sz w:val="28"/>
          <w:szCs w:val="28"/>
          <w:lang w:val="uk-UA"/>
        </w:rPr>
        <w:t>основні</w:t>
      </w:r>
      <w:r w:rsidR="005C0C81" w:rsidRPr="005D4829">
        <w:rPr>
          <w:color w:val="000000" w:themeColor="text1"/>
          <w:sz w:val="28"/>
          <w:szCs w:val="28"/>
          <w:lang w:val="uk-UA"/>
        </w:rPr>
        <w:t xml:space="preserve"> </w:t>
      </w:r>
      <w:r w:rsidR="008A653A" w:rsidRPr="005D4829">
        <w:rPr>
          <w:color w:val="000000" w:themeColor="text1"/>
          <w:sz w:val="28"/>
          <w:szCs w:val="28"/>
          <w:lang w:val="uk-UA"/>
        </w:rPr>
        <w:t>техніки</w:t>
      </w:r>
      <w:r w:rsidR="005C0C81" w:rsidRPr="005D4829">
        <w:rPr>
          <w:color w:val="000000" w:themeColor="text1"/>
          <w:sz w:val="28"/>
          <w:szCs w:val="28"/>
          <w:lang w:val="uk-UA"/>
        </w:rPr>
        <w:t xml:space="preserve"> </w:t>
      </w:r>
      <w:r w:rsidR="008A653A" w:rsidRPr="005D4829">
        <w:rPr>
          <w:color w:val="000000" w:themeColor="text1"/>
          <w:sz w:val="28"/>
          <w:szCs w:val="28"/>
          <w:lang w:val="uk-UA"/>
        </w:rPr>
        <w:t>дихальних</w:t>
      </w:r>
      <w:r w:rsidR="005C0C81" w:rsidRPr="005D4829">
        <w:rPr>
          <w:color w:val="000000" w:themeColor="text1"/>
          <w:sz w:val="28"/>
          <w:szCs w:val="28"/>
          <w:lang w:val="uk-UA"/>
        </w:rPr>
        <w:t xml:space="preserve"> </w:t>
      </w:r>
      <w:r w:rsidR="008A653A" w:rsidRPr="005D4829">
        <w:rPr>
          <w:color w:val="000000" w:themeColor="text1"/>
          <w:sz w:val="28"/>
          <w:szCs w:val="28"/>
          <w:lang w:val="uk-UA"/>
        </w:rPr>
        <w:t>вправ</w:t>
      </w:r>
      <w:r w:rsidR="000D7A05">
        <w:rPr>
          <w:color w:val="000000" w:themeColor="text1"/>
          <w:sz w:val="28"/>
          <w:szCs w:val="28"/>
          <w:lang w:val="uk-UA"/>
        </w:rPr>
        <w:t xml:space="preserve"> </w:t>
      </w:r>
      <w:r w:rsidR="000D7A05" w:rsidRPr="00045FA0">
        <w:rPr>
          <w:iCs/>
          <w:sz w:val="28"/>
          <w:szCs w:val="28"/>
          <w:shd w:val="clear" w:color="auto" w:fill="FFFFFF"/>
          <w:lang w:val="uk-UA"/>
        </w:rPr>
        <w:t>[</w:t>
      </w:r>
      <w:r w:rsidR="000D7A05" w:rsidRPr="000D7A05">
        <w:rPr>
          <w:iCs/>
          <w:sz w:val="28"/>
          <w:szCs w:val="28"/>
          <w:shd w:val="clear" w:color="auto" w:fill="FFFFFF"/>
          <w:lang w:val="uk-UA"/>
        </w:rPr>
        <w:t>5</w:t>
      </w:r>
      <w:r w:rsidR="000D7A05">
        <w:rPr>
          <w:iCs/>
          <w:sz w:val="28"/>
          <w:szCs w:val="28"/>
          <w:shd w:val="clear" w:color="auto" w:fill="FFFFFF"/>
          <w:lang w:val="uk-UA"/>
        </w:rPr>
        <w:t>8</w:t>
      </w:r>
      <w:r w:rsidR="000D7A05" w:rsidRPr="00045FA0">
        <w:rPr>
          <w:iCs/>
          <w:sz w:val="28"/>
          <w:szCs w:val="28"/>
          <w:shd w:val="clear" w:color="auto" w:fill="FFFFFF"/>
          <w:lang w:val="uk-UA"/>
        </w:rPr>
        <w:t>]</w:t>
      </w:r>
      <w:r w:rsidR="008A653A" w:rsidRPr="005D4829">
        <w:rPr>
          <w:color w:val="000000" w:themeColor="text1"/>
          <w:sz w:val="28"/>
          <w:szCs w:val="28"/>
          <w:lang w:val="uk-UA"/>
        </w:rPr>
        <w:t>.</w:t>
      </w:r>
    </w:p>
    <w:p w14:paraId="61FEAFB9" w14:textId="5547E47C" w:rsidR="008A653A" w:rsidRPr="005D4829" w:rsidRDefault="007756C4" w:rsidP="008A653A">
      <w:pPr>
        <w:pStyle w:val="ae"/>
        <w:widowControl w:val="0"/>
        <w:spacing w:before="0" w:beforeAutospacing="0" w:after="0" w:afterAutospacing="0" w:line="360" w:lineRule="auto"/>
        <w:ind w:firstLine="709"/>
        <w:jc w:val="both"/>
        <w:rPr>
          <w:color w:val="000000" w:themeColor="text1"/>
          <w:sz w:val="28"/>
          <w:szCs w:val="28"/>
          <w:lang w:val="uk-UA"/>
        </w:rPr>
      </w:pPr>
      <w:r w:rsidRPr="005D4829">
        <w:rPr>
          <w:color w:val="000000" w:themeColor="text1"/>
          <w:sz w:val="28"/>
          <w:szCs w:val="28"/>
          <w:lang w:val="uk-UA"/>
        </w:rPr>
        <w:t>-</w:t>
      </w:r>
      <w:r w:rsidR="005C0C81" w:rsidRPr="005D4829">
        <w:rPr>
          <w:color w:val="000000" w:themeColor="text1"/>
          <w:sz w:val="28"/>
          <w:szCs w:val="28"/>
          <w:lang w:val="uk-UA"/>
        </w:rPr>
        <w:t xml:space="preserve"> </w:t>
      </w:r>
      <w:r w:rsidR="008A653A" w:rsidRPr="005D4829">
        <w:rPr>
          <w:color w:val="000000" w:themeColor="text1"/>
          <w:sz w:val="28"/>
          <w:szCs w:val="28"/>
          <w:lang w:val="uk-UA"/>
        </w:rPr>
        <w:t>Глибоко-повільне</w:t>
      </w:r>
      <w:r w:rsidR="005C0C81" w:rsidRPr="005D4829">
        <w:rPr>
          <w:color w:val="000000" w:themeColor="text1"/>
          <w:sz w:val="28"/>
          <w:szCs w:val="28"/>
          <w:lang w:val="uk-UA"/>
        </w:rPr>
        <w:t xml:space="preserve"> </w:t>
      </w:r>
      <w:r w:rsidR="008A653A" w:rsidRPr="005D4829">
        <w:rPr>
          <w:color w:val="000000" w:themeColor="text1"/>
          <w:sz w:val="28"/>
          <w:szCs w:val="28"/>
          <w:lang w:val="uk-UA"/>
        </w:rPr>
        <w:t>дихання:</w:t>
      </w:r>
      <w:r w:rsidR="005C0C81" w:rsidRPr="005D4829">
        <w:rPr>
          <w:color w:val="000000" w:themeColor="text1"/>
          <w:sz w:val="28"/>
          <w:szCs w:val="28"/>
          <w:lang w:val="uk-UA"/>
        </w:rPr>
        <w:t xml:space="preserve"> </w:t>
      </w:r>
      <w:r w:rsidR="008A653A" w:rsidRPr="005D4829">
        <w:rPr>
          <w:color w:val="000000" w:themeColor="text1"/>
          <w:sz w:val="28"/>
          <w:szCs w:val="28"/>
          <w:lang w:val="uk-UA"/>
        </w:rPr>
        <w:t>під</w:t>
      </w:r>
      <w:r w:rsidR="005C0C81" w:rsidRPr="005D4829">
        <w:rPr>
          <w:color w:val="000000" w:themeColor="text1"/>
          <w:sz w:val="28"/>
          <w:szCs w:val="28"/>
          <w:lang w:val="uk-UA"/>
        </w:rPr>
        <w:t xml:space="preserve"> </w:t>
      </w:r>
      <w:r w:rsidR="008A653A" w:rsidRPr="005D4829">
        <w:rPr>
          <w:color w:val="000000" w:themeColor="text1"/>
          <w:sz w:val="28"/>
          <w:szCs w:val="28"/>
          <w:lang w:val="uk-UA"/>
        </w:rPr>
        <w:t>час</w:t>
      </w:r>
      <w:r w:rsidR="005C0C81" w:rsidRPr="005D4829">
        <w:rPr>
          <w:color w:val="000000" w:themeColor="text1"/>
          <w:sz w:val="28"/>
          <w:szCs w:val="28"/>
          <w:lang w:val="uk-UA"/>
        </w:rPr>
        <w:t xml:space="preserve"> </w:t>
      </w:r>
      <w:r w:rsidR="008A653A" w:rsidRPr="005D4829">
        <w:rPr>
          <w:color w:val="000000" w:themeColor="text1"/>
          <w:sz w:val="28"/>
          <w:szCs w:val="28"/>
          <w:lang w:val="uk-UA"/>
        </w:rPr>
        <w:t>вдиху</w:t>
      </w:r>
      <w:r w:rsidR="005C0C81" w:rsidRPr="005D4829">
        <w:rPr>
          <w:color w:val="000000" w:themeColor="text1"/>
          <w:sz w:val="28"/>
          <w:szCs w:val="28"/>
          <w:lang w:val="uk-UA"/>
        </w:rPr>
        <w:t xml:space="preserve"> </w:t>
      </w:r>
      <w:r w:rsidR="008A653A" w:rsidRPr="005D4829">
        <w:rPr>
          <w:color w:val="000000" w:themeColor="text1"/>
          <w:sz w:val="28"/>
          <w:szCs w:val="28"/>
          <w:lang w:val="uk-UA"/>
        </w:rPr>
        <w:t>пацієнт</w:t>
      </w:r>
      <w:r w:rsidR="005C0C81" w:rsidRPr="005D4829">
        <w:rPr>
          <w:color w:val="000000" w:themeColor="text1"/>
          <w:sz w:val="28"/>
          <w:szCs w:val="28"/>
          <w:lang w:val="uk-UA"/>
        </w:rPr>
        <w:t xml:space="preserve"> </w:t>
      </w:r>
      <w:r w:rsidR="008A653A" w:rsidRPr="005D4829">
        <w:rPr>
          <w:color w:val="000000" w:themeColor="text1"/>
          <w:sz w:val="28"/>
          <w:szCs w:val="28"/>
          <w:lang w:val="uk-UA"/>
        </w:rPr>
        <w:t>повинен</w:t>
      </w:r>
      <w:r w:rsidR="005C0C81" w:rsidRPr="005D4829">
        <w:rPr>
          <w:color w:val="000000" w:themeColor="text1"/>
          <w:sz w:val="28"/>
          <w:szCs w:val="28"/>
          <w:lang w:val="uk-UA"/>
        </w:rPr>
        <w:t xml:space="preserve"> </w:t>
      </w:r>
      <w:r w:rsidR="008A653A" w:rsidRPr="005D4829">
        <w:rPr>
          <w:color w:val="000000" w:themeColor="text1"/>
          <w:sz w:val="28"/>
          <w:szCs w:val="28"/>
          <w:lang w:val="uk-UA"/>
        </w:rPr>
        <w:t>намагатися</w:t>
      </w:r>
      <w:r w:rsidR="005C0C81" w:rsidRPr="005D4829">
        <w:rPr>
          <w:color w:val="000000" w:themeColor="text1"/>
          <w:sz w:val="28"/>
          <w:szCs w:val="28"/>
          <w:lang w:val="uk-UA"/>
        </w:rPr>
        <w:t xml:space="preserve"> </w:t>
      </w:r>
      <w:r w:rsidR="008A653A" w:rsidRPr="005D4829">
        <w:rPr>
          <w:color w:val="000000" w:themeColor="text1"/>
          <w:sz w:val="28"/>
          <w:szCs w:val="28"/>
          <w:lang w:val="uk-UA"/>
        </w:rPr>
        <w:t>з</w:t>
      </w:r>
      <w:r w:rsidR="005C0C81" w:rsidRPr="005D4829">
        <w:rPr>
          <w:color w:val="000000" w:themeColor="text1"/>
          <w:sz w:val="28"/>
          <w:szCs w:val="28"/>
          <w:lang w:val="uk-UA"/>
        </w:rPr>
        <w:t xml:space="preserve"> </w:t>
      </w:r>
      <w:r w:rsidR="008A653A" w:rsidRPr="005D4829">
        <w:rPr>
          <w:color w:val="000000" w:themeColor="text1"/>
          <w:sz w:val="28"/>
          <w:szCs w:val="28"/>
          <w:lang w:val="uk-UA"/>
        </w:rPr>
        <w:t>усіх</w:t>
      </w:r>
      <w:r w:rsidR="005C0C81" w:rsidRPr="005D4829">
        <w:rPr>
          <w:color w:val="000000" w:themeColor="text1"/>
          <w:sz w:val="28"/>
          <w:szCs w:val="28"/>
          <w:lang w:val="uk-UA"/>
        </w:rPr>
        <w:t xml:space="preserve"> </w:t>
      </w:r>
      <w:r w:rsidR="008A653A" w:rsidRPr="005D4829">
        <w:rPr>
          <w:color w:val="000000" w:themeColor="text1"/>
          <w:sz w:val="28"/>
          <w:szCs w:val="28"/>
          <w:lang w:val="uk-UA"/>
        </w:rPr>
        <w:t>сил</w:t>
      </w:r>
      <w:r w:rsidR="005C0C81" w:rsidRPr="005D4829">
        <w:rPr>
          <w:color w:val="000000" w:themeColor="text1"/>
          <w:sz w:val="28"/>
          <w:szCs w:val="28"/>
          <w:lang w:val="uk-UA"/>
        </w:rPr>
        <w:t xml:space="preserve"> </w:t>
      </w:r>
      <w:r w:rsidR="008A653A" w:rsidRPr="005D4829">
        <w:rPr>
          <w:color w:val="000000" w:themeColor="text1"/>
          <w:sz w:val="28"/>
          <w:szCs w:val="28"/>
          <w:lang w:val="uk-UA"/>
        </w:rPr>
        <w:t>активно</w:t>
      </w:r>
      <w:r w:rsidR="005C0C81" w:rsidRPr="005D4829">
        <w:rPr>
          <w:color w:val="000000" w:themeColor="text1"/>
          <w:sz w:val="28"/>
          <w:szCs w:val="28"/>
          <w:lang w:val="uk-UA"/>
        </w:rPr>
        <w:t xml:space="preserve"> </w:t>
      </w:r>
      <w:r w:rsidR="008A653A" w:rsidRPr="005D4829">
        <w:rPr>
          <w:color w:val="000000" w:themeColor="text1"/>
          <w:sz w:val="28"/>
          <w:szCs w:val="28"/>
          <w:lang w:val="uk-UA"/>
        </w:rPr>
        <w:t>рухати</w:t>
      </w:r>
      <w:r w:rsidR="005C0C81" w:rsidRPr="005D4829">
        <w:rPr>
          <w:color w:val="000000" w:themeColor="text1"/>
          <w:sz w:val="28"/>
          <w:szCs w:val="28"/>
          <w:lang w:val="uk-UA"/>
        </w:rPr>
        <w:t xml:space="preserve"> </w:t>
      </w:r>
      <w:r w:rsidR="008A653A" w:rsidRPr="005D4829">
        <w:rPr>
          <w:color w:val="000000" w:themeColor="text1"/>
          <w:sz w:val="28"/>
          <w:szCs w:val="28"/>
          <w:lang w:val="uk-UA"/>
        </w:rPr>
        <w:t>діафрагмою.</w:t>
      </w:r>
      <w:r w:rsidR="005C0C81" w:rsidRPr="005D4829">
        <w:rPr>
          <w:color w:val="000000" w:themeColor="text1"/>
          <w:sz w:val="28"/>
          <w:szCs w:val="28"/>
          <w:lang w:val="uk-UA"/>
        </w:rPr>
        <w:t xml:space="preserve"> </w:t>
      </w:r>
      <w:r w:rsidR="008A653A" w:rsidRPr="005D4829">
        <w:rPr>
          <w:color w:val="000000" w:themeColor="text1"/>
          <w:sz w:val="28"/>
          <w:szCs w:val="28"/>
          <w:lang w:val="uk-UA"/>
        </w:rPr>
        <w:t>Дихання</w:t>
      </w:r>
      <w:r w:rsidR="005C0C81" w:rsidRPr="005D4829">
        <w:rPr>
          <w:color w:val="000000" w:themeColor="text1"/>
          <w:sz w:val="28"/>
          <w:szCs w:val="28"/>
          <w:lang w:val="uk-UA"/>
        </w:rPr>
        <w:t xml:space="preserve"> </w:t>
      </w:r>
      <w:r w:rsidR="008A653A" w:rsidRPr="005D4829">
        <w:rPr>
          <w:color w:val="000000" w:themeColor="text1"/>
          <w:sz w:val="28"/>
          <w:szCs w:val="28"/>
          <w:lang w:val="uk-UA"/>
        </w:rPr>
        <w:t>повинно</w:t>
      </w:r>
      <w:r w:rsidR="005C0C81" w:rsidRPr="005D4829">
        <w:rPr>
          <w:color w:val="000000" w:themeColor="text1"/>
          <w:sz w:val="28"/>
          <w:szCs w:val="28"/>
          <w:lang w:val="uk-UA"/>
        </w:rPr>
        <w:t xml:space="preserve"> </w:t>
      </w:r>
      <w:r w:rsidR="008A653A" w:rsidRPr="005D4829">
        <w:rPr>
          <w:color w:val="000000" w:themeColor="text1"/>
          <w:sz w:val="28"/>
          <w:szCs w:val="28"/>
          <w:lang w:val="uk-UA"/>
        </w:rPr>
        <w:t>бути</w:t>
      </w:r>
      <w:r w:rsidR="005C0C81" w:rsidRPr="005D4829">
        <w:rPr>
          <w:color w:val="000000" w:themeColor="text1"/>
          <w:sz w:val="28"/>
          <w:szCs w:val="28"/>
          <w:lang w:val="uk-UA"/>
        </w:rPr>
        <w:t xml:space="preserve"> </w:t>
      </w:r>
      <w:r w:rsidR="008A653A" w:rsidRPr="005D4829">
        <w:rPr>
          <w:color w:val="000000" w:themeColor="text1"/>
          <w:sz w:val="28"/>
          <w:szCs w:val="28"/>
          <w:lang w:val="uk-UA"/>
        </w:rPr>
        <w:t>якомога</w:t>
      </w:r>
      <w:r w:rsidR="005C0C81" w:rsidRPr="005D4829">
        <w:rPr>
          <w:color w:val="000000" w:themeColor="text1"/>
          <w:sz w:val="28"/>
          <w:szCs w:val="28"/>
          <w:lang w:val="uk-UA"/>
        </w:rPr>
        <w:t xml:space="preserve"> </w:t>
      </w:r>
      <w:r w:rsidR="008A653A" w:rsidRPr="005D4829">
        <w:rPr>
          <w:color w:val="000000" w:themeColor="text1"/>
          <w:sz w:val="28"/>
          <w:szCs w:val="28"/>
          <w:lang w:val="uk-UA"/>
        </w:rPr>
        <w:t>більш</w:t>
      </w:r>
      <w:r w:rsidR="005C0C81" w:rsidRPr="005D4829">
        <w:rPr>
          <w:color w:val="000000" w:themeColor="text1"/>
          <w:sz w:val="28"/>
          <w:szCs w:val="28"/>
          <w:lang w:val="uk-UA"/>
        </w:rPr>
        <w:t xml:space="preserve"> </w:t>
      </w:r>
      <w:r w:rsidR="008A653A" w:rsidRPr="005D4829">
        <w:rPr>
          <w:color w:val="000000" w:themeColor="text1"/>
          <w:sz w:val="28"/>
          <w:szCs w:val="28"/>
          <w:lang w:val="uk-UA"/>
        </w:rPr>
        <w:t>глибоким</w:t>
      </w:r>
      <w:r w:rsidR="005C0C81" w:rsidRPr="005D4829">
        <w:rPr>
          <w:color w:val="000000" w:themeColor="text1"/>
          <w:sz w:val="28"/>
          <w:szCs w:val="28"/>
          <w:lang w:val="uk-UA"/>
        </w:rPr>
        <w:t xml:space="preserve"> </w:t>
      </w:r>
      <w:r w:rsidR="008A653A" w:rsidRPr="005D4829">
        <w:rPr>
          <w:color w:val="000000" w:themeColor="text1"/>
          <w:sz w:val="28"/>
          <w:szCs w:val="28"/>
          <w:lang w:val="uk-UA"/>
        </w:rPr>
        <w:t>і</w:t>
      </w:r>
      <w:r w:rsidR="005C0C81" w:rsidRPr="005D4829">
        <w:rPr>
          <w:color w:val="000000" w:themeColor="text1"/>
          <w:sz w:val="28"/>
          <w:szCs w:val="28"/>
          <w:lang w:val="uk-UA"/>
        </w:rPr>
        <w:t xml:space="preserve"> </w:t>
      </w:r>
      <w:r w:rsidR="008A653A" w:rsidRPr="005D4829">
        <w:rPr>
          <w:color w:val="000000" w:themeColor="text1"/>
          <w:sz w:val="28"/>
          <w:szCs w:val="28"/>
          <w:lang w:val="uk-UA"/>
        </w:rPr>
        <w:t>повільним,</w:t>
      </w:r>
      <w:r w:rsidR="005C0C81" w:rsidRPr="005D4829">
        <w:rPr>
          <w:color w:val="000000" w:themeColor="text1"/>
          <w:sz w:val="28"/>
          <w:szCs w:val="28"/>
          <w:lang w:val="uk-UA"/>
        </w:rPr>
        <w:t xml:space="preserve"> </w:t>
      </w:r>
      <w:r w:rsidR="008A653A" w:rsidRPr="005D4829">
        <w:rPr>
          <w:color w:val="000000" w:themeColor="text1"/>
          <w:sz w:val="28"/>
          <w:szCs w:val="28"/>
          <w:lang w:val="uk-UA"/>
        </w:rPr>
        <w:t>щоб</w:t>
      </w:r>
      <w:r w:rsidR="005C0C81" w:rsidRPr="005D4829">
        <w:rPr>
          <w:color w:val="000000" w:themeColor="text1"/>
          <w:sz w:val="28"/>
          <w:szCs w:val="28"/>
          <w:lang w:val="uk-UA"/>
        </w:rPr>
        <w:t xml:space="preserve"> </w:t>
      </w:r>
      <w:r w:rsidR="008A653A" w:rsidRPr="005D4829">
        <w:rPr>
          <w:color w:val="000000" w:themeColor="text1"/>
          <w:sz w:val="28"/>
          <w:szCs w:val="28"/>
          <w:lang w:val="uk-UA"/>
        </w:rPr>
        <w:t>уникнути</w:t>
      </w:r>
      <w:r w:rsidR="005C0C81" w:rsidRPr="005D4829">
        <w:rPr>
          <w:color w:val="000000" w:themeColor="text1"/>
          <w:sz w:val="28"/>
          <w:szCs w:val="28"/>
          <w:lang w:val="uk-UA"/>
        </w:rPr>
        <w:t xml:space="preserve"> </w:t>
      </w:r>
      <w:r w:rsidR="008A653A" w:rsidRPr="005D4829">
        <w:rPr>
          <w:color w:val="000000" w:themeColor="text1"/>
          <w:sz w:val="28"/>
          <w:szCs w:val="28"/>
          <w:lang w:val="uk-UA"/>
        </w:rPr>
        <w:t>зниження</w:t>
      </w:r>
      <w:r w:rsidR="005C0C81" w:rsidRPr="005D4829">
        <w:rPr>
          <w:color w:val="000000" w:themeColor="text1"/>
          <w:sz w:val="28"/>
          <w:szCs w:val="28"/>
          <w:lang w:val="uk-UA"/>
        </w:rPr>
        <w:t xml:space="preserve"> </w:t>
      </w:r>
      <w:r w:rsidR="008A653A" w:rsidRPr="005D4829">
        <w:rPr>
          <w:color w:val="000000" w:themeColor="text1"/>
          <w:sz w:val="28"/>
          <w:szCs w:val="28"/>
          <w:lang w:val="uk-UA"/>
        </w:rPr>
        <w:t>ефективності</w:t>
      </w:r>
      <w:r w:rsidR="005C0C81" w:rsidRPr="005D4829">
        <w:rPr>
          <w:color w:val="000000" w:themeColor="text1"/>
          <w:sz w:val="28"/>
          <w:szCs w:val="28"/>
          <w:lang w:val="uk-UA"/>
        </w:rPr>
        <w:t xml:space="preserve"> </w:t>
      </w:r>
      <w:r w:rsidR="008A653A" w:rsidRPr="005D4829">
        <w:rPr>
          <w:color w:val="000000" w:themeColor="text1"/>
          <w:sz w:val="28"/>
          <w:szCs w:val="28"/>
          <w:lang w:val="uk-UA"/>
        </w:rPr>
        <w:t>дихання,</w:t>
      </w:r>
      <w:r w:rsidR="005C0C81" w:rsidRPr="005D4829">
        <w:rPr>
          <w:color w:val="000000" w:themeColor="text1"/>
          <w:sz w:val="28"/>
          <w:szCs w:val="28"/>
          <w:lang w:val="uk-UA"/>
        </w:rPr>
        <w:t xml:space="preserve"> </w:t>
      </w:r>
      <w:r w:rsidR="008A653A" w:rsidRPr="005D4829">
        <w:rPr>
          <w:color w:val="000000" w:themeColor="text1"/>
          <w:sz w:val="28"/>
          <w:szCs w:val="28"/>
          <w:lang w:val="uk-UA"/>
        </w:rPr>
        <w:t>викликаного</w:t>
      </w:r>
      <w:r w:rsidR="005C0C81" w:rsidRPr="005D4829">
        <w:rPr>
          <w:color w:val="000000" w:themeColor="text1"/>
          <w:sz w:val="28"/>
          <w:szCs w:val="28"/>
          <w:lang w:val="uk-UA"/>
        </w:rPr>
        <w:t xml:space="preserve"> </w:t>
      </w:r>
      <w:r w:rsidR="008A653A" w:rsidRPr="005D4829">
        <w:rPr>
          <w:color w:val="000000" w:themeColor="text1"/>
          <w:sz w:val="28"/>
          <w:szCs w:val="28"/>
          <w:lang w:val="uk-UA"/>
        </w:rPr>
        <w:t>швидким</w:t>
      </w:r>
      <w:r w:rsidR="005C0C81" w:rsidRPr="005D4829">
        <w:rPr>
          <w:color w:val="000000" w:themeColor="text1"/>
          <w:sz w:val="28"/>
          <w:szCs w:val="28"/>
          <w:lang w:val="uk-UA"/>
        </w:rPr>
        <w:t xml:space="preserve"> </w:t>
      </w:r>
      <w:r w:rsidR="008A653A" w:rsidRPr="005D4829">
        <w:rPr>
          <w:color w:val="000000" w:themeColor="text1"/>
          <w:sz w:val="28"/>
          <w:szCs w:val="28"/>
          <w:lang w:val="uk-UA"/>
        </w:rPr>
        <w:t>поверхневим</w:t>
      </w:r>
      <w:r w:rsidR="005C0C81" w:rsidRPr="005D4829">
        <w:rPr>
          <w:color w:val="000000" w:themeColor="text1"/>
          <w:sz w:val="28"/>
          <w:szCs w:val="28"/>
          <w:lang w:val="uk-UA"/>
        </w:rPr>
        <w:t xml:space="preserve"> </w:t>
      </w:r>
      <w:r w:rsidR="008A653A" w:rsidRPr="005D4829">
        <w:rPr>
          <w:color w:val="000000" w:themeColor="text1"/>
          <w:sz w:val="28"/>
          <w:szCs w:val="28"/>
          <w:lang w:val="uk-UA"/>
        </w:rPr>
        <w:t>диханням.</w:t>
      </w:r>
      <w:r w:rsidR="005C0C81" w:rsidRPr="005D4829">
        <w:rPr>
          <w:color w:val="000000" w:themeColor="text1"/>
          <w:sz w:val="28"/>
          <w:szCs w:val="28"/>
          <w:lang w:val="uk-UA"/>
        </w:rPr>
        <w:t xml:space="preserve"> </w:t>
      </w:r>
      <w:r w:rsidR="008A653A" w:rsidRPr="005D4829">
        <w:rPr>
          <w:color w:val="000000" w:themeColor="text1"/>
          <w:sz w:val="28"/>
          <w:szCs w:val="28"/>
          <w:lang w:val="uk-UA"/>
        </w:rPr>
        <w:t>У</w:t>
      </w:r>
      <w:r w:rsidR="005C0C81" w:rsidRPr="005D4829">
        <w:rPr>
          <w:color w:val="000000" w:themeColor="text1"/>
          <w:sz w:val="28"/>
          <w:szCs w:val="28"/>
          <w:lang w:val="uk-UA"/>
        </w:rPr>
        <w:t xml:space="preserve"> </w:t>
      </w:r>
      <w:r w:rsidR="008A653A" w:rsidRPr="005D4829">
        <w:rPr>
          <w:color w:val="000000" w:themeColor="text1"/>
          <w:sz w:val="28"/>
          <w:szCs w:val="28"/>
          <w:lang w:val="uk-UA"/>
        </w:rPr>
        <w:t>порівнянні</w:t>
      </w:r>
      <w:r w:rsidR="005C0C81" w:rsidRPr="005D4829">
        <w:rPr>
          <w:color w:val="000000" w:themeColor="text1"/>
          <w:sz w:val="28"/>
          <w:szCs w:val="28"/>
          <w:lang w:val="uk-UA"/>
        </w:rPr>
        <w:t xml:space="preserve"> </w:t>
      </w:r>
      <w:r w:rsidR="008A653A" w:rsidRPr="005D4829">
        <w:rPr>
          <w:color w:val="000000" w:themeColor="text1"/>
          <w:sz w:val="28"/>
          <w:szCs w:val="28"/>
          <w:lang w:val="uk-UA"/>
        </w:rPr>
        <w:t>з</w:t>
      </w:r>
      <w:r w:rsidR="005C0C81" w:rsidRPr="005D4829">
        <w:rPr>
          <w:color w:val="000000" w:themeColor="text1"/>
          <w:sz w:val="28"/>
          <w:szCs w:val="28"/>
          <w:lang w:val="uk-UA"/>
        </w:rPr>
        <w:t xml:space="preserve"> </w:t>
      </w:r>
      <w:r w:rsidR="008A653A" w:rsidRPr="005D4829">
        <w:rPr>
          <w:color w:val="000000" w:themeColor="text1"/>
          <w:sz w:val="28"/>
          <w:szCs w:val="28"/>
          <w:lang w:val="uk-UA"/>
        </w:rPr>
        <w:t>грудним</w:t>
      </w:r>
      <w:r w:rsidR="005C0C81" w:rsidRPr="005D4829">
        <w:rPr>
          <w:color w:val="000000" w:themeColor="text1"/>
          <w:sz w:val="28"/>
          <w:szCs w:val="28"/>
          <w:lang w:val="uk-UA"/>
        </w:rPr>
        <w:t xml:space="preserve"> </w:t>
      </w:r>
      <w:r w:rsidR="008A653A" w:rsidRPr="005D4829">
        <w:rPr>
          <w:color w:val="000000" w:themeColor="text1"/>
          <w:sz w:val="28"/>
          <w:szCs w:val="28"/>
          <w:lang w:val="uk-UA"/>
        </w:rPr>
        <w:t>диханням,</w:t>
      </w:r>
      <w:r w:rsidR="005C0C81" w:rsidRPr="005D4829">
        <w:rPr>
          <w:color w:val="000000" w:themeColor="text1"/>
          <w:sz w:val="28"/>
          <w:szCs w:val="28"/>
          <w:lang w:val="uk-UA"/>
        </w:rPr>
        <w:t xml:space="preserve"> </w:t>
      </w:r>
      <w:r w:rsidR="008A653A" w:rsidRPr="005D4829">
        <w:rPr>
          <w:color w:val="000000" w:themeColor="text1"/>
          <w:sz w:val="28"/>
          <w:szCs w:val="28"/>
          <w:lang w:val="uk-UA"/>
        </w:rPr>
        <w:t>цей</w:t>
      </w:r>
      <w:r w:rsidR="005C0C81" w:rsidRPr="005D4829">
        <w:rPr>
          <w:color w:val="000000" w:themeColor="text1"/>
          <w:sz w:val="28"/>
          <w:szCs w:val="28"/>
          <w:lang w:val="uk-UA"/>
        </w:rPr>
        <w:t xml:space="preserve"> </w:t>
      </w:r>
      <w:r w:rsidR="008A653A" w:rsidRPr="005D4829">
        <w:rPr>
          <w:color w:val="000000" w:themeColor="text1"/>
          <w:sz w:val="28"/>
          <w:szCs w:val="28"/>
          <w:lang w:val="uk-UA"/>
        </w:rPr>
        <w:t>вид</w:t>
      </w:r>
      <w:r w:rsidR="005C0C81" w:rsidRPr="005D4829">
        <w:rPr>
          <w:color w:val="000000" w:themeColor="text1"/>
          <w:sz w:val="28"/>
          <w:szCs w:val="28"/>
          <w:lang w:val="uk-UA"/>
        </w:rPr>
        <w:t xml:space="preserve"> </w:t>
      </w:r>
      <w:r w:rsidR="008A653A" w:rsidRPr="005D4829">
        <w:rPr>
          <w:color w:val="000000" w:themeColor="text1"/>
          <w:sz w:val="28"/>
          <w:szCs w:val="28"/>
          <w:lang w:val="uk-UA"/>
        </w:rPr>
        <w:t>дихання</w:t>
      </w:r>
      <w:r w:rsidR="005C0C81" w:rsidRPr="005D4829">
        <w:rPr>
          <w:color w:val="000000" w:themeColor="text1"/>
          <w:sz w:val="28"/>
          <w:szCs w:val="28"/>
          <w:lang w:val="uk-UA"/>
        </w:rPr>
        <w:t xml:space="preserve"> </w:t>
      </w:r>
      <w:r w:rsidR="008A653A" w:rsidRPr="005D4829">
        <w:rPr>
          <w:color w:val="000000" w:themeColor="text1"/>
          <w:sz w:val="28"/>
          <w:szCs w:val="28"/>
          <w:lang w:val="uk-UA"/>
        </w:rPr>
        <w:t>вимагає</w:t>
      </w:r>
      <w:r w:rsidR="005C0C81" w:rsidRPr="005D4829">
        <w:rPr>
          <w:color w:val="000000" w:themeColor="text1"/>
          <w:sz w:val="28"/>
          <w:szCs w:val="28"/>
          <w:lang w:val="uk-UA"/>
        </w:rPr>
        <w:t xml:space="preserve"> </w:t>
      </w:r>
      <w:r w:rsidR="008A653A" w:rsidRPr="005D4829">
        <w:rPr>
          <w:color w:val="000000" w:themeColor="text1"/>
          <w:sz w:val="28"/>
          <w:szCs w:val="28"/>
          <w:lang w:val="uk-UA"/>
        </w:rPr>
        <w:t>менше</w:t>
      </w:r>
      <w:r w:rsidR="005C0C81" w:rsidRPr="005D4829">
        <w:rPr>
          <w:color w:val="000000" w:themeColor="text1"/>
          <w:sz w:val="28"/>
          <w:szCs w:val="28"/>
          <w:lang w:val="uk-UA"/>
        </w:rPr>
        <w:t xml:space="preserve"> </w:t>
      </w:r>
      <w:r w:rsidR="008A653A" w:rsidRPr="005D4829">
        <w:rPr>
          <w:color w:val="000000" w:themeColor="text1"/>
          <w:sz w:val="28"/>
          <w:szCs w:val="28"/>
          <w:lang w:val="uk-UA"/>
        </w:rPr>
        <w:t>м</w:t>
      </w:r>
      <w:r w:rsidRPr="005D4829">
        <w:rPr>
          <w:color w:val="000000" w:themeColor="text1"/>
          <w:sz w:val="28"/>
          <w:szCs w:val="28"/>
          <w:lang w:val="uk-UA"/>
        </w:rPr>
        <w:t>’</w:t>
      </w:r>
      <w:r w:rsidR="008A653A" w:rsidRPr="005D4829">
        <w:rPr>
          <w:color w:val="000000" w:themeColor="text1"/>
          <w:sz w:val="28"/>
          <w:szCs w:val="28"/>
          <w:lang w:val="uk-UA"/>
        </w:rPr>
        <w:t>язової</w:t>
      </w:r>
      <w:r w:rsidR="005C0C81" w:rsidRPr="005D4829">
        <w:rPr>
          <w:color w:val="000000" w:themeColor="text1"/>
          <w:sz w:val="28"/>
          <w:szCs w:val="28"/>
          <w:lang w:val="uk-UA"/>
        </w:rPr>
        <w:t xml:space="preserve"> </w:t>
      </w:r>
      <w:r w:rsidR="008A653A" w:rsidRPr="005D4829">
        <w:rPr>
          <w:color w:val="000000" w:themeColor="text1"/>
          <w:sz w:val="28"/>
          <w:szCs w:val="28"/>
          <w:lang w:val="uk-UA"/>
        </w:rPr>
        <w:t>сили,</w:t>
      </w:r>
      <w:r w:rsidR="005C0C81" w:rsidRPr="005D4829">
        <w:rPr>
          <w:color w:val="000000" w:themeColor="text1"/>
          <w:sz w:val="28"/>
          <w:szCs w:val="28"/>
          <w:lang w:val="uk-UA"/>
        </w:rPr>
        <w:t xml:space="preserve"> </w:t>
      </w:r>
      <w:r w:rsidR="008A653A" w:rsidRPr="005D4829">
        <w:rPr>
          <w:color w:val="000000" w:themeColor="text1"/>
          <w:sz w:val="28"/>
          <w:szCs w:val="28"/>
          <w:lang w:val="uk-UA"/>
        </w:rPr>
        <w:t>але</w:t>
      </w:r>
      <w:r w:rsidR="005C0C81" w:rsidRPr="005D4829">
        <w:rPr>
          <w:color w:val="000000" w:themeColor="text1"/>
          <w:sz w:val="28"/>
          <w:szCs w:val="28"/>
          <w:lang w:val="uk-UA"/>
        </w:rPr>
        <w:t xml:space="preserve"> </w:t>
      </w:r>
      <w:r w:rsidR="008A653A" w:rsidRPr="005D4829">
        <w:rPr>
          <w:color w:val="000000" w:themeColor="text1"/>
          <w:sz w:val="28"/>
          <w:szCs w:val="28"/>
          <w:lang w:val="uk-UA"/>
        </w:rPr>
        <w:t>має</w:t>
      </w:r>
      <w:r w:rsidR="005C0C81" w:rsidRPr="005D4829">
        <w:rPr>
          <w:color w:val="000000" w:themeColor="text1"/>
          <w:sz w:val="28"/>
          <w:szCs w:val="28"/>
          <w:lang w:val="uk-UA"/>
        </w:rPr>
        <w:t xml:space="preserve"> </w:t>
      </w:r>
      <w:r w:rsidR="008A653A" w:rsidRPr="005D4829">
        <w:rPr>
          <w:color w:val="000000" w:themeColor="text1"/>
          <w:sz w:val="28"/>
          <w:szCs w:val="28"/>
          <w:lang w:val="uk-UA"/>
        </w:rPr>
        <w:t>кращий</w:t>
      </w:r>
      <w:r w:rsidR="005C0C81" w:rsidRPr="005D4829">
        <w:rPr>
          <w:color w:val="000000" w:themeColor="text1"/>
          <w:sz w:val="28"/>
          <w:szCs w:val="28"/>
          <w:lang w:val="uk-UA"/>
        </w:rPr>
        <w:t xml:space="preserve"> </w:t>
      </w:r>
      <w:r w:rsidR="008A653A" w:rsidRPr="005D4829">
        <w:rPr>
          <w:color w:val="000000" w:themeColor="text1"/>
          <w:sz w:val="28"/>
          <w:szCs w:val="28"/>
          <w:lang w:val="uk-UA"/>
        </w:rPr>
        <w:t>приливний</w:t>
      </w:r>
      <w:r w:rsidR="005C0C81" w:rsidRPr="005D4829">
        <w:rPr>
          <w:color w:val="000000" w:themeColor="text1"/>
          <w:sz w:val="28"/>
          <w:szCs w:val="28"/>
          <w:lang w:val="uk-UA"/>
        </w:rPr>
        <w:t xml:space="preserve"> </w:t>
      </w:r>
      <w:r w:rsidR="008A653A" w:rsidRPr="005D4829">
        <w:rPr>
          <w:color w:val="000000" w:themeColor="text1"/>
          <w:sz w:val="28"/>
          <w:szCs w:val="28"/>
          <w:lang w:val="uk-UA"/>
        </w:rPr>
        <w:t>обсяг</w:t>
      </w:r>
      <w:r w:rsidR="005C0C81" w:rsidRPr="005D4829">
        <w:rPr>
          <w:color w:val="000000" w:themeColor="text1"/>
          <w:sz w:val="28"/>
          <w:szCs w:val="28"/>
          <w:lang w:val="uk-UA"/>
        </w:rPr>
        <w:t xml:space="preserve"> </w:t>
      </w:r>
      <w:r w:rsidR="008A653A" w:rsidRPr="005D4829">
        <w:rPr>
          <w:color w:val="000000" w:themeColor="text1"/>
          <w:sz w:val="28"/>
          <w:szCs w:val="28"/>
          <w:lang w:val="uk-UA"/>
        </w:rPr>
        <w:t>і</w:t>
      </w:r>
      <w:r w:rsidR="005C0C81" w:rsidRPr="005D4829">
        <w:rPr>
          <w:color w:val="000000" w:themeColor="text1"/>
          <w:sz w:val="28"/>
          <w:szCs w:val="28"/>
          <w:lang w:val="uk-UA"/>
        </w:rPr>
        <w:t xml:space="preserve"> </w:t>
      </w:r>
      <w:r w:rsidR="008A653A" w:rsidRPr="005D4829">
        <w:rPr>
          <w:color w:val="000000" w:themeColor="text1"/>
          <w:sz w:val="28"/>
          <w:szCs w:val="28"/>
          <w:lang w:val="uk-UA"/>
        </w:rPr>
        <w:t>значення</w:t>
      </w:r>
      <w:r w:rsidR="005C0C81" w:rsidRPr="005D4829">
        <w:rPr>
          <w:color w:val="000000" w:themeColor="text1"/>
          <w:sz w:val="28"/>
          <w:szCs w:val="28"/>
          <w:lang w:val="uk-UA"/>
        </w:rPr>
        <w:t xml:space="preserve"> </w:t>
      </w:r>
      <w:proofErr w:type="spellStart"/>
      <w:r w:rsidR="008A653A" w:rsidRPr="005D4829">
        <w:rPr>
          <w:color w:val="000000" w:themeColor="text1"/>
          <w:sz w:val="28"/>
          <w:szCs w:val="28"/>
          <w:lang w:val="uk-UA"/>
        </w:rPr>
        <w:t>вентиляційно-перфузійного</w:t>
      </w:r>
      <w:proofErr w:type="spellEnd"/>
      <w:r w:rsidR="005C0C81" w:rsidRPr="005D4829">
        <w:rPr>
          <w:color w:val="000000" w:themeColor="text1"/>
          <w:sz w:val="28"/>
          <w:szCs w:val="28"/>
          <w:lang w:val="uk-UA"/>
        </w:rPr>
        <w:t xml:space="preserve"> </w:t>
      </w:r>
      <w:r w:rsidR="008A653A" w:rsidRPr="005D4829">
        <w:rPr>
          <w:color w:val="000000" w:themeColor="text1"/>
          <w:sz w:val="28"/>
          <w:szCs w:val="28"/>
          <w:lang w:val="uk-UA"/>
        </w:rPr>
        <w:t>індексу,</w:t>
      </w:r>
      <w:r w:rsidR="005C0C81" w:rsidRPr="005D4829">
        <w:rPr>
          <w:color w:val="000000" w:themeColor="text1"/>
          <w:sz w:val="28"/>
          <w:szCs w:val="28"/>
          <w:lang w:val="uk-UA"/>
        </w:rPr>
        <w:t xml:space="preserve"> </w:t>
      </w:r>
      <w:r w:rsidR="008A653A" w:rsidRPr="005D4829">
        <w:rPr>
          <w:color w:val="000000" w:themeColor="text1"/>
          <w:sz w:val="28"/>
          <w:szCs w:val="28"/>
          <w:lang w:val="uk-UA"/>
        </w:rPr>
        <w:t>які</w:t>
      </w:r>
      <w:r w:rsidR="005C0C81" w:rsidRPr="005D4829">
        <w:rPr>
          <w:color w:val="000000" w:themeColor="text1"/>
          <w:sz w:val="28"/>
          <w:szCs w:val="28"/>
          <w:lang w:val="uk-UA"/>
        </w:rPr>
        <w:t xml:space="preserve"> </w:t>
      </w:r>
      <w:r w:rsidR="008A653A" w:rsidRPr="005D4829">
        <w:rPr>
          <w:color w:val="000000" w:themeColor="text1"/>
          <w:sz w:val="28"/>
          <w:szCs w:val="28"/>
          <w:lang w:val="uk-UA"/>
        </w:rPr>
        <w:t>можуть</w:t>
      </w:r>
      <w:r w:rsidR="005C0C81" w:rsidRPr="005D4829">
        <w:rPr>
          <w:color w:val="000000" w:themeColor="text1"/>
          <w:sz w:val="28"/>
          <w:szCs w:val="28"/>
          <w:lang w:val="uk-UA"/>
        </w:rPr>
        <w:t xml:space="preserve"> </w:t>
      </w:r>
      <w:r w:rsidR="008A653A" w:rsidRPr="005D4829">
        <w:rPr>
          <w:color w:val="000000" w:themeColor="text1"/>
          <w:sz w:val="28"/>
          <w:szCs w:val="28"/>
          <w:lang w:val="uk-UA"/>
        </w:rPr>
        <w:t>бути</w:t>
      </w:r>
      <w:r w:rsidR="005C0C81" w:rsidRPr="005D4829">
        <w:rPr>
          <w:color w:val="000000" w:themeColor="text1"/>
          <w:sz w:val="28"/>
          <w:szCs w:val="28"/>
          <w:lang w:val="uk-UA"/>
        </w:rPr>
        <w:t xml:space="preserve"> </w:t>
      </w:r>
      <w:r w:rsidR="008A653A" w:rsidRPr="005D4829">
        <w:rPr>
          <w:color w:val="000000" w:themeColor="text1"/>
          <w:sz w:val="28"/>
          <w:szCs w:val="28"/>
          <w:lang w:val="uk-UA"/>
        </w:rPr>
        <w:t>використані</w:t>
      </w:r>
      <w:r w:rsidR="005C0C81" w:rsidRPr="005D4829">
        <w:rPr>
          <w:color w:val="000000" w:themeColor="text1"/>
          <w:sz w:val="28"/>
          <w:szCs w:val="28"/>
          <w:lang w:val="uk-UA"/>
        </w:rPr>
        <w:t xml:space="preserve"> </w:t>
      </w:r>
      <w:r w:rsidR="008A653A" w:rsidRPr="005D4829">
        <w:rPr>
          <w:color w:val="000000" w:themeColor="text1"/>
          <w:sz w:val="28"/>
          <w:szCs w:val="28"/>
          <w:lang w:val="uk-UA"/>
        </w:rPr>
        <w:t>для</w:t>
      </w:r>
      <w:r w:rsidR="005C0C81" w:rsidRPr="005D4829">
        <w:rPr>
          <w:color w:val="000000" w:themeColor="text1"/>
          <w:sz w:val="28"/>
          <w:szCs w:val="28"/>
          <w:lang w:val="uk-UA"/>
        </w:rPr>
        <w:t xml:space="preserve"> </w:t>
      </w:r>
      <w:r w:rsidR="008A653A" w:rsidRPr="005D4829">
        <w:rPr>
          <w:color w:val="000000" w:themeColor="text1"/>
          <w:sz w:val="28"/>
          <w:szCs w:val="28"/>
          <w:lang w:val="uk-UA"/>
        </w:rPr>
        <w:t>регулювання</w:t>
      </w:r>
      <w:r w:rsidR="005C0C81" w:rsidRPr="005D4829">
        <w:rPr>
          <w:color w:val="000000" w:themeColor="text1"/>
          <w:sz w:val="28"/>
          <w:szCs w:val="28"/>
          <w:lang w:val="uk-UA"/>
        </w:rPr>
        <w:t xml:space="preserve"> </w:t>
      </w:r>
      <w:r w:rsidR="008A653A" w:rsidRPr="005D4829">
        <w:rPr>
          <w:color w:val="000000" w:themeColor="text1"/>
          <w:sz w:val="28"/>
          <w:szCs w:val="28"/>
          <w:lang w:val="uk-UA"/>
        </w:rPr>
        <w:t>дихання</w:t>
      </w:r>
      <w:r w:rsidR="005C0C81" w:rsidRPr="005D4829">
        <w:rPr>
          <w:color w:val="000000" w:themeColor="text1"/>
          <w:sz w:val="28"/>
          <w:szCs w:val="28"/>
          <w:lang w:val="uk-UA"/>
        </w:rPr>
        <w:t xml:space="preserve"> </w:t>
      </w:r>
      <w:r w:rsidR="008A653A" w:rsidRPr="005D4829">
        <w:rPr>
          <w:color w:val="000000" w:themeColor="text1"/>
          <w:sz w:val="28"/>
          <w:szCs w:val="28"/>
          <w:lang w:val="uk-UA"/>
        </w:rPr>
        <w:t>при</w:t>
      </w:r>
      <w:r w:rsidR="005C0C81" w:rsidRPr="005D4829">
        <w:rPr>
          <w:color w:val="000000" w:themeColor="text1"/>
          <w:sz w:val="28"/>
          <w:szCs w:val="28"/>
          <w:lang w:val="uk-UA"/>
        </w:rPr>
        <w:t xml:space="preserve"> </w:t>
      </w:r>
      <w:r w:rsidR="008A653A" w:rsidRPr="005D4829">
        <w:rPr>
          <w:color w:val="000000" w:themeColor="text1"/>
          <w:sz w:val="28"/>
          <w:szCs w:val="28"/>
          <w:lang w:val="uk-UA"/>
        </w:rPr>
        <w:t>задишці</w:t>
      </w:r>
      <w:r w:rsidR="000D7A05">
        <w:rPr>
          <w:color w:val="000000" w:themeColor="text1"/>
          <w:sz w:val="28"/>
          <w:szCs w:val="28"/>
          <w:lang w:val="uk-UA"/>
        </w:rPr>
        <w:t xml:space="preserve"> </w:t>
      </w:r>
      <w:r w:rsidR="000D7A05" w:rsidRPr="00045FA0">
        <w:rPr>
          <w:iCs/>
          <w:sz w:val="28"/>
          <w:szCs w:val="28"/>
          <w:shd w:val="clear" w:color="auto" w:fill="FFFFFF"/>
          <w:lang w:val="uk-UA"/>
        </w:rPr>
        <w:t>[</w:t>
      </w:r>
      <w:r w:rsidR="000D7A05" w:rsidRPr="000D7A05">
        <w:rPr>
          <w:iCs/>
          <w:sz w:val="28"/>
          <w:szCs w:val="28"/>
          <w:shd w:val="clear" w:color="auto" w:fill="FFFFFF"/>
          <w:lang w:val="uk-UA"/>
        </w:rPr>
        <w:t>6</w:t>
      </w:r>
      <w:r w:rsidR="000D7A05">
        <w:rPr>
          <w:iCs/>
          <w:sz w:val="28"/>
          <w:szCs w:val="28"/>
          <w:shd w:val="clear" w:color="auto" w:fill="FFFFFF"/>
          <w:lang w:val="uk-UA"/>
        </w:rPr>
        <w:t>9</w:t>
      </w:r>
      <w:r w:rsidR="000D7A05" w:rsidRPr="00045FA0">
        <w:rPr>
          <w:iCs/>
          <w:sz w:val="28"/>
          <w:szCs w:val="28"/>
          <w:shd w:val="clear" w:color="auto" w:fill="FFFFFF"/>
          <w:lang w:val="uk-UA"/>
        </w:rPr>
        <w:t>]</w:t>
      </w:r>
      <w:r w:rsidR="008A653A" w:rsidRPr="005D4829">
        <w:rPr>
          <w:color w:val="000000" w:themeColor="text1"/>
          <w:sz w:val="28"/>
          <w:szCs w:val="28"/>
          <w:lang w:val="uk-UA"/>
        </w:rPr>
        <w:t>.</w:t>
      </w:r>
    </w:p>
    <w:p w14:paraId="02A824C7" w14:textId="40581AAB" w:rsidR="008A653A" w:rsidRPr="005D4829" w:rsidRDefault="007756C4" w:rsidP="008A653A">
      <w:pPr>
        <w:pStyle w:val="ae"/>
        <w:widowControl w:val="0"/>
        <w:spacing w:before="0" w:beforeAutospacing="0" w:after="0" w:afterAutospacing="0" w:line="360" w:lineRule="auto"/>
        <w:ind w:firstLine="709"/>
        <w:jc w:val="both"/>
        <w:rPr>
          <w:color w:val="000000" w:themeColor="text1"/>
          <w:sz w:val="28"/>
          <w:szCs w:val="28"/>
          <w:lang w:val="uk-UA"/>
        </w:rPr>
      </w:pPr>
      <w:r w:rsidRPr="005D4829">
        <w:rPr>
          <w:color w:val="000000" w:themeColor="text1"/>
          <w:sz w:val="28"/>
          <w:szCs w:val="28"/>
          <w:lang w:val="uk-UA"/>
        </w:rPr>
        <w:t>-</w:t>
      </w:r>
      <w:r w:rsidR="005C0C81" w:rsidRPr="005D4829">
        <w:rPr>
          <w:color w:val="000000" w:themeColor="text1"/>
          <w:sz w:val="28"/>
          <w:szCs w:val="28"/>
          <w:lang w:val="uk-UA"/>
        </w:rPr>
        <w:t xml:space="preserve"> </w:t>
      </w:r>
      <w:r w:rsidR="008A653A" w:rsidRPr="005D4829">
        <w:rPr>
          <w:color w:val="000000" w:themeColor="text1"/>
          <w:sz w:val="28"/>
          <w:szCs w:val="28"/>
          <w:lang w:val="uk-UA"/>
        </w:rPr>
        <w:t>Дихання</w:t>
      </w:r>
      <w:r w:rsidR="005C0C81" w:rsidRPr="005D4829">
        <w:rPr>
          <w:color w:val="000000" w:themeColor="text1"/>
          <w:sz w:val="28"/>
          <w:szCs w:val="28"/>
          <w:lang w:val="uk-UA"/>
        </w:rPr>
        <w:t xml:space="preserve"> </w:t>
      </w:r>
      <w:r w:rsidR="008A653A" w:rsidRPr="005D4829">
        <w:rPr>
          <w:color w:val="000000" w:themeColor="text1"/>
          <w:sz w:val="28"/>
          <w:szCs w:val="28"/>
          <w:lang w:val="uk-UA"/>
        </w:rPr>
        <w:t>з</w:t>
      </w:r>
      <w:r w:rsidR="005C0C81" w:rsidRPr="005D4829">
        <w:rPr>
          <w:color w:val="000000" w:themeColor="text1"/>
          <w:sz w:val="28"/>
          <w:szCs w:val="28"/>
          <w:lang w:val="uk-UA"/>
        </w:rPr>
        <w:t xml:space="preserve"> </w:t>
      </w:r>
      <w:r w:rsidR="008A653A" w:rsidRPr="005D4829">
        <w:rPr>
          <w:color w:val="000000" w:themeColor="text1"/>
          <w:sz w:val="28"/>
          <w:szCs w:val="28"/>
          <w:lang w:val="uk-UA"/>
        </w:rPr>
        <w:t>розширенням</w:t>
      </w:r>
      <w:r w:rsidR="005C0C81" w:rsidRPr="005D4829">
        <w:rPr>
          <w:color w:val="000000" w:themeColor="text1"/>
          <w:sz w:val="28"/>
          <w:szCs w:val="28"/>
          <w:lang w:val="uk-UA"/>
        </w:rPr>
        <w:t xml:space="preserve"> </w:t>
      </w:r>
      <w:r w:rsidR="008A653A" w:rsidRPr="005D4829">
        <w:rPr>
          <w:color w:val="000000" w:themeColor="text1"/>
          <w:sz w:val="28"/>
          <w:szCs w:val="28"/>
          <w:lang w:val="uk-UA"/>
        </w:rPr>
        <w:t>грудної</w:t>
      </w:r>
      <w:r w:rsidR="005C0C81" w:rsidRPr="005D4829">
        <w:rPr>
          <w:color w:val="000000" w:themeColor="text1"/>
          <w:sz w:val="28"/>
          <w:szCs w:val="28"/>
          <w:lang w:val="uk-UA"/>
        </w:rPr>
        <w:t xml:space="preserve"> </w:t>
      </w:r>
      <w:r w:rsidR="008A653A" w:rsidRPr="005D4829">
        <w:rPr>
          <w:color w:val="000000" w:themeColor="text1"/>
          <w:sz w:val="28"/>
          <w:szCs w:val="28"/>
          <w:lang w:val="uk-UA"/>
        </w:rPr>
        <w:t>клітки</w:t>
      </w:r>
      <w:r w:rsidR="005C0C81" w:rsidRPr="005D4829">
        <w:rPr>
          <w:color w:val="000000" w:themeColor="text1"/>
          <w:sz w:val="28"/>
          <w:szCs w:val="28"/>
          <w:lang w:val="uk-UA"/>
        </w:rPr>
        <w:t xml:space="preserve"> </w:t>
      </w:r>
      <w:r w:rsidR="008A653A" w:rsidRPr="005D4829">
        <w:rPr>
          <w:color w:val="000000" w:themeColor="text1"/>
          <w:sz w:val="28"/>
          <w:szCs w:val="28"/>
          <w:lang w:val="uk-UA"/>
        </w:rPr>
        <w:t>в</w:t>
      </w:r>
      <w:r w:rsidR="005C0C81" w:rsidRPr="005D4829">
        <w:rPr>
          <w:color w:val="000000" w:themeColor="text1"/>
          <w:sz w:val="28"/>
          <w:szCs w:val="28"/>
          <w:lang w:val="uk-UA"/>
        </w:rPr>
        <w:t xml:space="preserve"> </w:t>
      </w:r>
      <w:r w:rsidR="008A653A" w:rsidRPr="005D4829">
        <w:rPr>
          <w:color w:val="000000" w:themeColor="text1"/>
          <w:sz w:val="28"/>
          <w:szCs w:val="28"/>
          <w:lang w:val="uk-UA"/>
        </w:rPr>
        <w:t>поєднанні</w:t>
      </w:r>
      <w:r w:rsidR="005C0C81" w:rsidRPr="005D4829">
        <w:rPr>
          <w:color w:val="000000" w:themeColor="text1"/>
          <w:sz w:val="28"/>
          <w:szCs w:val="28"/>
          <w:lang w:val="uk-UA"/>
        </w:rPr>
        <w:t xml:space="preserve"> </w:t>
      </w:r>
      <w:r w:rsidR="008A653A" w:rsidRPr="005D4829">
        <w:rPr>
          <w:color w:val="000000" w:themeColor="text1"/>
          <w:sz w:val="28"/>
          <w:szCs w:val="28"/>
          <w:lang w:val="uk-UA"/>
        </w:rPr>
        <w:t>з</w:t>
      </w:r>
      <w:r w:rsidR="005C0C81" w:rsidRPr="005D4829">
        <w:rPr>
          <w:color w:val="000000" w:themeColor="text1"/>
          <w:sz w:val="28"/>
          <w:szCs w:val="28"/>
          <w:lang w:val="uk-UA"/>
        </w:rPr>
        <w:t xml:space="preserve"> </w:t>
      </w:r>
      <w:r w:rsidR="008A653A" w:rsidRPr="005D4829">
        <w:rPr>
          <w:color w:val="000000" w:themeColor="text1"/>
          <w:sz w:val="28"/>
          <w:szCs w:val="28"/>
          <w:lang w:val="uk-UA"/>
        </w:rPr>
        <w:t>розширенням</w:t>
      </w:r>
      <w:r w:rsidR="005C0C81" w:rsidRPr="005D4829">
        <w:rPr>
          <w:color w:val="000000" w:themeColor="text1"/>
          <w:sz w:val="28"/>
          <w:szCs w:val="28"/>
          <w:lang w:val="uk-UA"/>
        </w:rPr>
        <w:t xml:space="preserve"> </w:t>
      </w:r>
      <w:r w:rsidR="008A653A" w:rsidRPr="005D4829">
        <w:rPr>
          <w:color w:val="000000" w:themeColor="text1"/>
          <w:sz w:val="28"/>
          <w:szCs w:val="28"/>
          <w:lang w:val="uk-UA"/>
        </w:rPr>
        <w:t>плечей:</w:t>
      </w:r>
      <w:r w:rsidR="005C0C81" w:rsidRPr="005D4829">
        <w:rPr>
          <w:color w:val="000000" w:themeColor="text1"/>
          <w:sz w:val="28"/>
          <w:szCs w:val="28"/>
          <w:lang w:val="uk-UA"/>
        </w:rPr>
        <w:t xml:space="preserve"> </w:t>
      </w:r>
      <w:r w:rsidR="008A653A" w:rsidRPr="005D4829">
        <w:rPr>
          <w:color w:val="000000" w:themeColor="text1"/>
          <w:sz w:val="28"/>
          <w:szCs w:val="28"/>
          <w:lang w:val="uk-UA"/>
        </w:rPr>
        <w:t>Збільшення</w:t>
      </w:r>
      <w:r w:rsidR="005C0C81" w:rsidRPr="005D4829">
        <w:rPr>
          <w:color w:val="000000" w:themeColor="text1"/>
          <w:sz w:val="28"/>
          <w:szCs w:val="28"/>
          <w:lang w:val="uk-UA"/>
        </w:rPr>
        <w:t xml:space="preserve"> </w:t>
      </w:r>
      <w:r w:rsidR="008A653A" w:rsidRPr="005D4829">
        <w:rPr>
          <w:color w:val="000000" w:themeColor="text1"/>
          <w:sz w:val="28"/>
          <w:szCs w:val="28"/>
          <w:lang w:val="uk-UA"/>
        </w:rPr>
        <w:t>легеневої</w:t>
      </w:r>
      <w:r w:rsidR="005C0C81" w:rsidRPr="005D4829">
        <w:rPr>
          <w:color w:val="000000" w:themeColor="text1"/>
          <w:sz w:val="28"/>
          <w:szCs w:val="28"/>
          <w:lang w:val="uk-UA"/>
        </w:rPr>
        <w:t xml:space="preserve"> </w:t>
      </w:r>
      <w:r w:rsidR="008A653A" w:rsidRPr="005D4829">
        <w:rPr>
          <w:color w:val="000000" w:themeColor="text1"/>
          <w:sz w:val="28"/>
          <w:szCs w:val="28"/>
          <w:lang w:val="uk-UA"/>
        </w:rPr>
        <w:t>вентиляції.</w:t>
      </w:r>
      <w:r w:rsidR="005C0C81" w:rsidRPr="005D4829">
        <w:rPr>
          <w:color w:val="000000" w:themeColor="text1"/>
          <w:sz w:val="28"/>
          <w:szCs w:val="28"/>
          <w:lang w:val="uk-UA"/>
        </w:rPr>
        <w:t xml:space="preserve"> </w:t>
      </w:r>
      <w:r w:rsidR="008A653A" w:rsidRPr="005D4829">
        <w:rPr>
          <w:color w:val="000000" w:themeColor="text1"/>
          <w:sz w:val="28"/>
          <w:szCs w:val="28"/>
          <w:lang w:val="uk-UA"/>
        </w:rPr>
        <w:t>Коли</w:t>
      </w:r>
      <w:r w:rsidR="005C0C81" w:rsidRPr="005D4829">
        <w:rPr>
          <w:color w:val="000000" w:themeColor="text1"/>
          <w:sz w:val="28"/>
          <w:szCs w:val="28"/>
          <w:lang w:val="uk-UA"/>
        </w:rPr>
        <w:t xml:space="preserve"> </w:t>
      </w:r>
      <w:r w:rsidR="008A653A" w:rsidRPr="005D4829">
        <w:rPr>
          <w:color w:val="000000" w:themeColor="text1"/>
          <w:sz w:val="28"/>
          <w:szCs w:val="28"/>
          <w:lang w:val="uk-UA"/>
        </w:rPr>
        <w:t>ви</w:t>
      </w:r>
      <w:r w:rsidR="005C0C81" w:rsidRPr="005D4829">
        <w:rPr>
          <w:color w:val="000000" w:themeColor="text1"/>
          <w:sz w:val="28"/>
          <w:szCs w:val="28"/>
          <w:lang w:val="uk-UA"/>
        </w:rPr>
        <w:t xml:space="preserve"> </w:t>
      </w:r>
      <w:r w:rsidR="008A653A" w:rsidRPr="005D4829">
        <w:rPr>
          <w:color w:val="000000" w:themeColor="text1"/>
          <w:sz w:val="28"/>
          <w:szCs w:val="28"/>
          <w:lang w:val="uk-UA"/>
        </w:rPr>
        <w:t>робите</w:t>
      </w:r>
      <w:r w:rsidR="005C0C81" w:rsidRPr="005D4829">
        <w:rPr>
          <w:color w:val="000000" w:themeColor="text1"/>
          <w:sz w:val="28"/>
          <w:szCs w:val="28"/>
          <w:lang w:val="uk-UA"/>
        </w:rPr>
        <w:t xml:space="preserve"> </w:t>
      </w:r>
      <w:r w:rsidR="008A653A" w:rsidRPr="005D4829">
        <w:rPr>
          <w:color w:val="000000" w:themeColor="text1"/>
          <w:sz w:val="28"/>
          <w:szCs w:val="28"/>
          <w:lang w:val="uk-UA"/>
        </w:rPr>
        <w:t>глибокий</w:t>
      </w:r>
      <w:r w:rsidR="005C0C81" w:rsidRPr="005D4829">
        <w:rPr>
          <w:color w:val="000000" w:themeColor="text1"/>
          <w:sz w:val="28"/>
          <w:szCs w:val="28"/>
          <w:lang w:val="uk-UA"/>
        </w:rPr>
        <w:t xml:space="preserve"> </w:t>
      </w:r>
      <w:r w:rsidR="008A653A" w:rsidRPr="005D4829">
        <w:rPr>
          <w:color w:val="000000" w:themeColor="text1"/>
          <w:sz w:val="28"/>
          <w:szCs w:val="28"/>
          <w:lang w:val="uk-UA"/>
        </w:rPr>
        <w:t>повільний</w:t>
      </w:r>
      <w:r w:rsidR="005C0C81" w:rsidRPr="005D4829">
        <w:rPr>
          <w:color w:val="000000" w:themeColor="text1"/>
          <w:sz w:val="28"/>
          <w:szCs w:val="28"/>
          <w:lang w:val="uk-UA"/>
        </w:rPr>
        <w:t xml:space="preserve"> </w:t>
      </w:r>
      <w:r w:rsidR="008A653A" w:rsidRPr="005D4829">
        <w:rPr>
          <w:color w:val="000000" w:themeColor="text1"/>
          <w:sz w:val="28"/>
          <w:szCs w:val="28"/>
          <w:lang w:val="uk-UA"/>
        </w:rPr>
        <w:t>вдих,</w:t>
      </w:r>
      <w:r w:rsidR="005C0C81" w:rsidRPr="005D4829">
        <w:rPr>
          <w:color w:val="000000" w:themeColor="text1"/>
          <w:sz w:val="28"/>
          <w:szCs w:val="28"/>
          <w:lang w:val="uk-UA"/>
        </w:rPr>
        <w:t xml:space="preserve"> </w:t>
      </w:r>
      <w:r w:rsidR="008A653A" w:rsidRPr="005D4829">
        <w:rPr>
          <w:color w:val="000000" w:themeColor="text1"/>
          <w:sz w:val="28"/>
          <w:szCs w:val="28"/>
          <w:lang w:val="uk-UA"/>
        </w:rPr>
        <w:t>ви</w:t>
      </w:r>
      <w:r w:rsidR="005C0C81" w:rsidRPr="005D4829">
        <w:rPr>
          <w:color w:val="000000" w:themeColor="text1"/>
          <w:sz w:val="28"/>
          <w:szCs w:val="28"/>
          <w:lang w:val="uk-UA"/>
        </w:rPr>
        <w:t xml:space="preserve"> </w:t>
      </w:r>
      <w:r w:rsidR="008A653A" w:rsidRPr="005D4829">
        <w:rPr>
          <w:color w:val="000000" w:themeColor="text1"/>
          <w:sz w:val="28"/>
          <w:szCs w:val="28"/>
          <w:lang w:val="uk-UA"/>
        </w:rPr>
        <w:t>розширюєте</w:t>
      </w:r>
      <w:r w:rsidR="005C0C81" w:rsidRPr="005D4829">
        <w:rPr>
          <w:color w:val="000000" w:themeColor="text1"/>
          <w:sz w:val="28"/>
          <w:szCs w:val="28"/>
          <w:lang w:val="uk-UA"/>
        </w:rPr>
        <w:t xml:space="preserve"> </w:t>
      </w:r>
      <w:r w:rsidR="008A653A" w:rsidRPr="005D4829">
        <w:rPr>
          <w:color w:val="000000" w:themeColor="text1"/>
          <w:sz w:val="28"/>
          <w:szCs w:val="28"/>
          <w:lang w:val="uk-UA"/>
        </w:rPr>
        <w:t>свої</w:t>
      </w:r>
      <w:r w:rsidR="005C0C81" w:rsidRPr="005D4829">
        <w:rPr>
          <w:color w:val="000000" w:themeColor="text1"/>
          <w:sz w:val="28"/>
          <w:szCs w:val="28"/>
          <w:lang w:val="uk-UA"/>
        </w:rPr>
        <w:t xml:space="preserve"> </w:t>
      </w:r>
      <w:r w:rsidR="008A653A" w:rsidRPr="005D4829">
        <w:rPr>
          <w:color w:val="000000" w:themeColor="text1"/>
          <w:sz w:val="28"/>
          <w:szCs w:val="28"/>
          <w:lang w:val="uk-UA"/>
        </w:rPr>
        <w:t>груди</w:t>
      </w:r>
      <w:r w:rsidR="005C0C81" w:rsidRPr="005D4829">
        <w:rPr>
          <w:color w:val="000000" w:themeColor="text1"/>
          <w:sz w:val="28"/>
          <w:szCs w:val="28"/>
          <w:lang w:val="uk-UA"/>
        </w:rPr>
        <w:t xml:space="preserve"> </w:t>
      </w:r>
      <w:r w:rsidR="008A653A" w:rsidRPr="005D4829">
        <w:rPr>
          <w:color w:val="000000" w:themeColor="text1"/>
          <w:sz w:val="28"/>
          <w:szCs w:val="28"/>
          <w:lang w:val="uk-UA"/>
        </w:rPr>
        <w:t>і</w:t>
      </w:r>
      <w:r w:rsidR="005C0C81" w:rsidRPr="005D4829">
        <w:rPr>
          <w:color w:val="000000" w:themeColor="text1"/>
          <w:sz w:val="28"/>
          <w:szCs w:val="28"/>
          <w:lang w:val="uk-UA"/>
        </w:rPr>
        <w:t xml:space="preserve"> </w:t>
      </w:r>
      <w:r w:rsidR="008A653A" w:rsidRPr="005D4829">
        <w:rPr>
          <w:color w:val="000000" w:themeColor="text1"/>
          <w:sz w:val="28"/>
          <w:szCs w:val="28"/>
          <w:lang w:val="uk-UA"/>
        </w:rPr>
        <w:t>плечі</w:t>
      </w:r>
      <w:r w:rsidR="005C0C81" w:rsidRPr="005D4829">
        <w:rPr>
          <w:color w:val="000000" w:themeColor="text1"/>
          <w:sz w:val="28"/>
          <w:szCs w:val="28"/>
          <w:lang w:val="uk-UA"/>
        </w:rPr>
        <w:t xml:space="preserve"> </w:t>
      </w:r>
      <w:r w:rsidR="008A653A" w:rsidRPr="005D4829">
        <w:rPr>
          <w:color w:val="000000" w:themeColor="text1"/>
          <w:sz w:val="28"/>
          <w:szCs w:val="28"/>
          <w:lang w:val="uk-UA"/>
        </w:rPr>
        <w:t>під</w:t>
      </w:r>
      <w:r w:rsidR="005C0C81" w:rsidRPr="005D4829">
        <w:rPr>
          <w:color w:val="000000" w:themeColor="text1"/>
          <w:sz w:val="28"/>
          <w:szCs w:val="28"/>
          <w:lang w:val="uk-UA"/>
        </w:rPr>
        <w:t xml:space="preserve"> </w:t>
      </w:r>
      <w:r w:rsidR="008A653A" w:rsidRPr="005D4829">
        <w:rPr>
          <w:color w:val="000000" w:themeColor="text1"/>
          <w:sz w:val="28"/>
          <w:szCs w:val="28"/>
          <w:lang w:val="uk-UA"/>
        </w:rPr>
        <w:t>час</w:t>
      </w:r>
      <w:r w:rsidR="005C0C81" w:rsidRPr="005D4829">
        <w:rPr>
          <w:color w:val="000000" w:themeColor="text1"/>
          <w:sz w:val="28"/>
          <w:szCs w:val="28"/>
          <w:lang w:val="uk-UA"/>
        </w:rPr>
        <w:t xml:space="preserve"> </w:t>
      </w:r>
      <w:r w:rsidR="008A653A" w:rsidRPr="005D4829">
        <w:rPr>
          <w:color w:val="000000" w:themeColor="text1"/>
          <w:sz w:val="28"/>
          <w:szCs w:val="28"/>
          <w:lang w:val="uk-UA"/>
        </w:rPr>
        <w:t>вдиху;</w:t>
      </w:r>
      <w:r w:rsidR="005C0C81" w:rsidRPr="005D4829">
        <w:rPr>
          <w:color w:val="000000" w:themeColor="text1"/>
          <w:sz w:val="28"/>
          <w:szCs w:val="28"/>
          <w:lang w:val="uk-UA"/>
        </w:rPr>
        <w:t xml:space="preserve"> </w:t>
      </w:r>
      <w:r w:rsidR="008A653A" w:rsidRPr="005D4829">
        <w:rPr>
          <w:color w:val="000000" w:themeColor="text1"/>
          <w:sz w:val="28"/>
          <w:szCs w:val="28"/>
          <w:lang w:val="uk-UA"/>
        </w:rPr>
        <w:t>і</w:t>
      </w:r>
      <w:r w:rsidR="005C0C81" w:rsidRPr="005D4829">
        <w:rPr>
          <w:color w:val="000000" w:themeColor="text1"/>
          <w:sz w:val="28"/>
          <w:szCs w:val="28"/>
          <w:lang w:val="uk-UA"/>
        </w:rPr>
        <w:t xml:space="preserve"> </w:t>
      </w:r>
      <w:r w:rsidR="008A653A" w:rsidRPr="005D4829">
        <w:rPr>
          <w:color w:val="000000" w:themeColor="text1"/>
          <w:sz w:val="28"/>
          <w:szCs w:val="28"/>
          <w:lang w:val="uk-UA"/>
        </w:rPr>
        <w:t>рухаєте</w:t>
      </w:r>
      <w:r w:rsidR="005C0C81" w:rsidRPr="005D4829">
        <w:rPr>
          <w:color w:val="000000" w:themeColor="text1"/>
          <w:sz w:val="28"/>
          <w:szCs w:val="28"/>
          <w:lang w:val="uk-UA"/>
        </w:rPr>
        <w:t xml:space="preserve"> </w:t>
      </w:r>
      <w:r w:rsidR="008A653A" w:rsidRPr="005D4829">
        <w:rPr>
          <w:color w:val="000000" w:themeColor="text1"/>
          <w:sz w:val="28"/>
          <w:szCs w:val="28"/>
          <w:lang w:val="uk-UA"/>
        </w:rPr>
        <w:t>назад</w:t>
      </w:r>
      <w:r w:rsidR="005C0C81" w:rsidRPr="005D4829">
        <w:rPr>
          <w:color w:val="000000" w:themeColor="text1"/>
          <w:sz w:val="28"/>
          <w:szCs w:val="28"/>
          <w:lang w:val="uk-UA"/>
        </w:rPr>
        <w:t xml:space="preserve"> </w:t>
      </w:r>
      <w:r w:rsidR="008A653A" w:rsidRPr="005D4829">
        <w:rPr>
          <w:color w:val="000000" w:themeColor="text1"/>
          <w:sz w:val="28"/>
          <w:szCs w:val="28"/>
          <w:lang w:val="uk-UA"/>
        </w:rPr>
        <w:t>свої</w:t>
      </w:r>
      <w:r w:rsidR="005C0C81" w:rsidRPr="005D4829">
        <w:rPr>
          <w:color w:val="000000" w:themeColor="text1"/>
          <w:sz w:val="28"/>
          <w:szCs w:val="28"/>
          <w:lang w:val="uk-UA"/>
        </w:rPr>
        <w:t xml:space="preserve"> </w:t>
      </w:r>
      <w:r w:rsidR="008A653A" w:rsidRPr="005D4829">
        <w:rPr>
          <w:color w:val="000000" w:themeColor="text1"/>
          <w:sz w:val="28"/>
          <w:szCs w:val="28"/>
          <w:lang w:val="uk-UA"/>
        </w:rPr>
        <w:t>груди</w:t>
      </w:r>
      <w:r w:rsidR="005C0C81" w:rsidRPr="005D4829">
        <w:rPr>
          <w:color w:val="000000" w:themeColor="text1"/>
          <w:sz w:val="28"/>
          <w:szCs w:val="28"/>
          <w:lang w:val="uk-UA"/>
        </w:rPr>
        <w:t xml:space="preserve"> </w:t>
      </w:r>
      <w:r w:rsidR="008A653A" w:rsidRPr="005D4829">
        <w:rPr>
          <w:color w:val="000000" w:themeColor="text1"/>
          <w:sz w:val="28"/>
          <w:szCs w:val="28"/>
          <w:lang w:val="uk-UA"/>
        </w:rPr>
        <w:t>і</w:t>
      </w:r>
      <w:r w:rsidR="005C0C81" w:rsidRPr="005D4829">
        <w:rPr>
          <w:color w:val="000000" w:themeColor="text1"/>
          <w:sz w:val="28"/>
          <w:szCs w:val="28"/>
          <w:lang w:val="uk-UA"/>
        </w:rPr>
        <w:t xml:space="preserve"> </w:t>
      </w:r>
      <w:r w:rsidR="008A653A" w:rsidRPr="005D4829">
        <w:rPr>
          <w:color w:val="000000" w:themeColor="text1"/>
          <w:sz w:val="28"/>
          <w:szCs w:val="28"/>
          <w:lang w:val="uk-UA"/>
        </w:rPr>
        <w:t>плечі</w:t>
      </w:r>
      <w:r w:rsidR="005C0C81" w:rsidRPr="005D4829">
        <w:rPr>
          <w:color w:val="000000" w:themeColor="text1"/>
          <w:sz w:val="28"/>
          <w:szCs w:val="28"/>
          <w:lang w:val="uk-UA"/>
        </w:rPr>
        <w:t xml:space="preserve"> </w:t>
      </w:r>
      <w:r w:rsidR="008A653A" w:rsidRPr="005D4829">
        <w:rPr>
          <w:color w:val="000000" w:themeColor="text1"/>
          <w:sz w:val="28"/>
          <w:szCs w:val="28"/>
          <w:lang w:val="uk-UA"/>
        </w:rPr>
        <w:t>під</w:t>
      </w:r>
      <w:r w:rsidR="005C0C81" w:rsidRPr="005D4829">
        <w:rPr>
          <w:color w:val="000000" w:themeColor="text1"/>
          <w:sz w:val="28"/>
          <w:szCs w:val="28"/>
          <w:lang w:val="uk-UA"/>
        </w:rPr>
        <w:t xml:space="preserve"> </w:t>
      </w:r>
      <w:r w:rsidR="008A653A" w:rsidRPr="005D4829">
        <w:rPr>
          <w:color w:val="000000" w:themeColor="text1"/>
          <w:sz w:val="28"/>
          <w:szCs w:val="28"/>
          <w:lang w:val="uk-UA"/>
        </w:rPr>
        <w:t>час</w:t>
      </w:r>
      <w:r w:rsidR="005C0C81" w:rsidRPr="005D4829">
        <w:rPr>
          <w:color w:val="000000" w:themeColor="text1"/>
          <w:sz w:val="28"/>
          <w:szCs w:val="28"/>
          <w:lang w:val="uk-UA"/>
        </w:rPr>
        <w:t xml:space="preserve"> </w:t>
      </w:r>
      <w:r w:rsidR="008A653A" w:rsidRPr="005D4829">
        <w:rPr>
          <w:color w:val="000000" w:themeColor="text1"/>
          <w:sz w:val="28"/>
          <w:szCs w:val="28"/>
          <w:lang w:val="uk-UA"/>
        </w:rPr>
        <w:t>видиху.</w:t>
      </w:r>
      <w:r w:rsidR="005C0C81" w:rsidRPr="005D4829">
        <w:rPr>
          <w:color w:val="000000" w:themeColor="text1"/>
          <w:sz w:val="28"/>
          <w:szCs w:val="28"/>
          <w:lang w:val="uk-UA"/>
        </w:rPr>
        <w:t xml:space="preserve"> </w:t>
      </w:r>
      <w:r w:rsidR="008A653A" w:rsidRPr="005D4829">
        <w:rPr>
          <w:color w:val="000000" w:themeColor="text1"/>
          <w:sz w:val="28"/>
          <w:szCs w:val="28"/>
          <w:lang w:val="uk-UA"/>
        </w:rPr>
        <w:t>Через</w:t>
      </w:r>
      <w:r w:rsidR="005C0C81" w:rsidRPr="005D4829">
        <w:rPr>
          <w:color w:val="000000" w:themeColor="text1"/>
          <w:sz w:val="28"/>
          <w:szCs w:val="28"/>
          <w:lang w:val="uk-UA"/>
        </w:rPr>
        <w:t xml:space="preserve"> </w:t>
      </w:r>
      <w:r w:rsidR="008A653A" w:rsidRPr="005D4829">
        <w:rPr>
          <w:color w:val="000000" w:themeColor="text1"/>
          <w:sz w:val="28"/>
          <w:szCs w:val="28"/>
          <w:lang w:val="uk-UA"/>
        </w:rPr>
        <w:t>особливі</w:t>
      </w:r>
      <w:r w:rsidR="005C0C81" w:rsidRPr="005D4829">
        <w:rPr>
          <w:color w:val="000000" w:themeColor="text1"/>
          <w:sz w:val="28"/>
          <w:szCs w:val="28"/>
          <w:lang w:val="uk-UA"/>
        </w:rPr>
        <w:t xml:space="preserve"> </w:t>
      </w:r>
      <w:r w:rsidR="008A653A" w:rsidRPr="005D4829">
        <w:rPr>
          <w:color w:val="000000" w:themeColor="text1"/>
          <w:sz w:val="28"/>
          <w:szCs w:val="28"/>
          <w:lang w:val="uk-UA"/>
        </w:rPr>
        <w:t>патологічні</w:t>
      </w:r>
      <w:r w:rsidR="005C0C81" w:rsidRPr="005D4829">
        <w:rPr>
          <w:color w:val="000000" w:themeColor="text1"/>
          <w:sz w:val="28"/>
          <w:szCs w:val="28"/>
          <w:lang w:val="uk-UA"/>
        </w:rPr>
        <w:t xml:space="preserve"> </w:t>
      </w:r>
      <w:r w:rsidR="008A653A" w:rsidRPr="005D4829">
        <w:rPr>
          <w:color w:val="000000" w:themeColor="text1"/>
          <w:sz w:val="28"/>
          <w:szCs w:val="28"/>
          <w:lang w:val="uk-UA"/>
        </w:rPr>
        <w:t>фактори</w:t>
      </w:r>
      <w:r w:rsidR="005C0C81" w:rsidRPr="005D4829">
        <w:rPr>
          <w:color w:val="000000" w:themeColor="text1"/>
          <w:sz w:val="28"/>
          <w:szCs w:val="28"/>
          <w:lang w:val="uk-UA"/>
        </w:rPr>
        <w:t xml:space="preserve"> </w:t>
      </w:r>
      <w:r w:rsidR="008A653A" w:rsidRPr="005D4829">
        <w:rPr>
          <w:color w:val="000000" w:themeColor="text1"/>
          <w:sz w:val="28"/>
          <w:szCs w:val="28"/>
          <w:lang w:val="uk-UA"/>
        </w:rPr>
        <w:t>вірусної</w:t>
      </w:r>
      <w:r w:rsidR="005C0C81" w:rsidRPr="005D4829">
        <w:rPr>
          <w:color w:val="000000" w:themeColor="text1"/>
          <w:sz w:val="28"/>
          <w:szCs w:val="28"/>
          <w:lang w:val="uk-UA"/>
        </w:rPr>
        <w:t xml:space="preserve"> </w:t>
      </w:r>
      <w:r w:rsidR="008A653A" w:rsidRPr="005D4829">
        <w:rPr>
          <w:color w:val="000000" w:themeColor="text1"/>
          <w:sz w:val="28"/>
          <w:szCs w:val="28"/>
          <w:lang w:val="uk-UA"/>
        </w:rPr>
        <w:t>пневмонії</w:t>
      </w:r>
      <w:r w:rsidR="005C0C81" w:rsidRPr="005D4829">
        <w:rPr>
          <w:color w:val="000000" w:themeColor="text1"/>
          <w:sz w:val="28"/>
          <w:szCs w:val="28"/>
          <w:lang w:val="uk-UA"/>
        </w:rPr>
        <w:t xml:space="preserve"> </w:t>
      </w:r>
      <w:r w:rsidR="008A653A" w:rsidRPr="005D4829">
        <w:rPr>
          <w:color w:val="000000" w:themeColor="text1"/>
          <w:sz w:val="28"/>
          <w:szCs w:val="28"/>
          <w:lang w:val="uk-UA"/>
        </w:rPr>
        <w:t>слід</w:t>
      </w:r>
      <w:r w:rsidR="005C0C81" w:rsidRPr="005D4829">
        <w:rPr>
          <w:color w:val="000000" w:themeColor="text1"/>
          <w:sz w:val="28"/>
          <w:szCs w:val="28"/>
          <w:lang w:val="uk-UA"/>
        </w:rPr>
        <w:t xml:space="preserve"> </w:t>
      </w:r>
      <w:r w:rsidR="008A653A" w:rsidRPr="005D4829">
        <w:rPr>
          <w:color w:val="000000" w:themeColor="text1"/>
          <w:sz w:val="28"/>
          <w:szCs w:val="28"/>
          <w:lang w:val="uk-UA"/>
        </w:rPr>
        <w:t>уникати</w:t>
      </w:r>
      <w:r w:rsidR="005C0C81" w:rsidRPr="005D4829">
        <w:rPr>
          <w:color w:val="000000" w:themeColor="text1"/>
          <w:sz w:val="28"/>
          <w:szCs w:val="28"/>
          <w:lang w:val="uk-UA"/>
        </w:rPr>
        <w:t xml:space="preserve"> </w:t>
      </w:r>
      <w:r w:rsidR="008A653A" w:rsidRPr="005D4829">
        <w:rPr>
          <w:color w:val="000000" w:themeColor="text1"/>
          <w:sz w:val="28"/>
          <w:szCs w:val="28"/>
          <w:lang w:val="uk-UA"/>
        </w:rPr>
        <w:t>затримки</w:t>
      </w:r>
      <w:r w:rsidR="005C0C81" w:rsidRPr="005D4829">
        <w:rPr>
          <w:color w:val="000000" w:themeColor="text1"/>
          <w:sz w:val="28"/>
          <w:szCs w:val="28"/>
          <w:lang w:val="uk-UA"/>
        </w:rPr>
        <w:t xml:space="preserve"> </w:t>
      </w:r>
      <w:r w:rsidR="008A653A" w:rsidRPr="005D4829">
        <w:rPr>
          <w:color w:val="000000" w:themeColor="text1"/>
          <w:sz w:val="28"/>
          <w:szCs w:val="28"/>
          <w:lang w:val="uk-UA"/>
        </w:rPr>
        <w:t>дихання</w:t>
      </w:r>
      <w:r w:rsidR="005C0C81" w:rsidRPr="005D4829">
        <w:rPr>
          <w:color w:val="000000" w:themeColor="text1"/>
          <w:sz w:val="28"/>
          <w:szCs w:val="28"/>
          <w:lang w:val="uk-UA"/>
        </w:rPr>
        <w:t xml:space="preserve"> </w:t>
      </w:r>
      <w:r w:rsidR="008A653A" w:rsidRPr="005D4829">
        <w:rPr>
          <w:color w:val="000000" w:themeColor="text1"/>
          <w:sz w:val="28"/>
          <w:szCs w:val="28"/>
          <w:lang w:val="uk-UA"/>
        </w:rPr>
        <w:t>на</w:t>
      </w:r>
      <w:r w:rsidR="005C0C81" w:rsidRPr="005D4829">
        <w:rPr>
          <w:color w:val="000000" w:themeColor="text1"/>
          <w:sz w:val="28"/>
          <w:szCs w:val="28"/>
          <w:lang w:val="uk-UA"/>
        </w:rPr>
        <w:t xml:space="preserve"> </w:t>
      </w:r>
      <w:r w:rsidR="008A653A" w:rsidRPr="005D4829">
        <w:rPr>
          <w:color w:val="000000" w:themeColor="text1"/>
          <w:sz w:val="28"/>
          <w:szCs w:val="28"/>
          <w:lang w:val="uk-UA"/>
        </w:rPr>
        <w:t>тривалий</w:t>
      </w:r>
      <w:r w:rsidR="005C0C81" w:rsidRPr="005D4829">
        <w:rPr>
          <w:color w:val="000000" w:themeColor="text1"/>
          <w:sz w:val="28"/>
          <w:szCs w:val="28"/>
          <w:lang w:val="uk-UA"/>
        </w:rPr>
        <w:t xml:space="preserve"> </w:t>
      </w:r>
      <w:r w:rsidR="008A653A" w:rsidRPr="005D4829">
        <w:rPr>
          <w:color w:val="000000" w:themeColor="text1"/>
          <w:sz w:val="28"/>
          <w:szCs w:val="28"/>
          <w:lang w:val="uk-UA"/>
        </w:rPr>
        <w:t>час,</w:t>
      </w:r>
      <w:r w:rsidR="005C0C81" w:rsidRPr="005D4829">
        <w:rPr>
          <w:color w:val="000000" w:themeColor="text1"/>
          <w:sz w:val="28"/>
          <w:szCs w:val="28"/>
          <w:lang w:val="uk-UA"/>
        </w:rPr>
        <w:t xml:space="preserve"> </w:t>
      </w:r>
      <w:r w:rsidR="008A653A" w:rsidRPr="005D4829">
        <w:rPr>
          <w:color w:val="000000" w:themeColor="text1"/>
          <w:sz w:val="28"/>
          <w:szCs w:val="28"/>
          <w:lang w:val="uk-UA"/>
        </w:rPr>
        <w:t>щоб</w:t>
      </w:r>
      <w:r w:rsidR="005C0C81" w:rsidRPr="005D4829">
        <w:rPr>
          <w:color w:val="000000" w:themeColor="text1"/>
          <w:sz w:val="28"/>
          <w:szCs w:val="28"/>
          <w:lang w:val="uk-UA"/>
        </w:rPr>
        <w:t xml:space="preserve"> </w:t>
      </w:r>
      <w:r w:rsidR="008A653A" w:rsidRPr="005D4829">
        <w:rPr>
          <w:color w:val="000000" w:themeColor="text1"/>
          <w:sz w:val="28"/>
          <w:szCs w:val="28"/>
          <w:lang w:val="uk-UA"/>
        </w:rPr>
        <w:t>не</w:t>
      </w:r>
      <w:r w:rsidR="005C0C81" w:rsidRPr="005D4829">
        <w:rPr>
          <w:color w:val="000000" w:themeColor="text1"/>
          <w:sz w:val="28"/>
          <w:szCs w:val="28"/>
          <w:lang w:val="uk-UA"/>
        </w:rPr>
        <w:t xml:space="preserve"> </w:t>
      </w:r>
      <w:r w:rsidR="008A653A" w:rsidRPr="005D4829">
        <w:rPr>
          <w:color w:val="000000" w:themeColor="text1"/>
          <w:sz w:val="28"/>
          <w:szCs w:val="28"/>
          <w:lang w:val="uk-UA"/>
        </w:rPr>
        <w:t>збільшувати</w:t>
      </w:r>
      <w:r w:rsidR="005C0C81" w:rsidRPr="005D4829">
        <w:rPr>
          <w:color w:val="000000" w:themeColor="text1"/>
          <w:sz w:val="28"/>
          <w:szCs w:val="28"/>
          <w:lang w:val="uk-UA"/>
        </w:rPr>
        <w:t xml:space="preserve"> </w:t>
      </w:r>
      <w:r w:rsidR="008A653A" w:rsidRPr="005D4829">
        <w:rPr>
          <w:color w:val="000000" w:themeColor="text1"/>
          <w:sz w:val="28"/>
          <w:szCs w:val="28"/>
          <w:lang w:val="uk-UA"/>
        </w:rPr>
        <w:t>навантаження</w:t>
      </w:r>
      <w:r w:rsidR="005C0C81" w:rsidRPr="005D4829">
        <w:rPr>
          <w:color w:val="000000" w:themeColor="text1"/>
          <w:sz w:val="28"/>
          <w:szCs w:val="28"/>
          <w:lang w:val="uk-UA"/>
        </w:rPr>
        <w:t xml:space="preserve"> </w:t>
      </w:r>
      <w:r w:rsidR="008A653A" w:rsidRPr="005D4829">
        <w:rPr>
          <w:color w:val="000000" w:themeColor="text1"/>
          <w:sz w:val="28"/>
          <w:szCs w:val="28"/>
          <w:lang w:val="uk-UA"/>
        </w:rPr>
        <w:t>на</w:t>
      </w:r>
      <w:r w:rsidR="005C0C81" w:rsidRPr="005D4829">
        <w:rPr>
          <w:color w:val="000000" w:themeColor="text1"/>
          <w:sz w:val="28"/>
          <w:szCs w:val="28"/>
          <w:lang w:val="uk-UA"/>
        </w:rPr>
        <w:t xml:space="preserve"> </w:t>
      </w:r>
      <w:r w:rsidR="008A653A" w:rsidRPr="005D4829">
        <w:rPr>
          <w:color w:val="000000" w:themeColor="text1"/>
          <w:sz w:val="28"/>
          <w:szCs w:val="28"/>
          <w:lang w:val="uk-UA"/>
        </w:rPr>
        <w:t>дихальну</w:t>
      </w:r>
      <w:r w:rsidR="005C0C81" w:rsidRPr="005D4829">
        <w:rPr>
          <w:color w:val="000000" w:themeColor="text1"/>
          <w:sz w:val="28"/>
          <w:szCs w:val="28"/>
          <w:lang w:val="uk-UA"/>
        </w:rPr>
        <w:t xml:space="preserve"> </w:t>
      </w:r>
      <w:r w:rsidR="008A653A" w:rsidRPr="005D4829">
        <w:rPr>
          <w:color w:val="000000" w:themeColor="text1"/>
          <w:sz w:val="28"/>
          <w:szCs w:val="28"/>
          <w:lang w:val="uk-UA"/>
        </w:rPr>
        <w:t>функцію</w:t>
      </w:r>
      <w:r w:rsidR="005C0C81" w:rsidRPr="005D4829">
        <w:rPr>
          <w:color w:val="000000" w:themeColor="text1"/>
          <w:sz w:val="28"/>
          <w:szCs w:val="28"/>
          <w:lang w:val="uk-UA"/>
        </w:rPr>
        <w:t xml:space="preserve"> </w:t>
      </w:r>
      <w:r w:rsidR="008A653A" w:rsidRPr="005D4829">
        <w:rPr>
          <w:color w:val="000000" w:themeColor="text1"/>
          <w:sz w:val="28"/>
          <w:szCs w:val="28"/>
          <w:lang w:val="uk-UA"/>
        </w:rPr>
        <w:t>і</w:t>
      </w:r>
      <w:r w:rsidR="005C0C81" w:rsidRPr="005D4829">
        <w:rPr>
          <w:color w:val="000000" w:themeColor="text1"/>
          <w:sz w:val="28"/>
          <w:szCs w:val="28"/>
          <w:lang w:val="uk-UA"/>
        </w:rPr>
        <w:t xml:space="preserve"> </w:t>
      </w:r>
      <w:r w:rsidR="008A653A" w:rsidRPr="005D4829">
        <w:rPr>
          <w:color w:val="000000" w:themeColor="text1"/>
          <w:sz w:val="28"/>
          <w:szCs w:val="28"/>
          <w:lang w:val="uk-UA"/>
        </w:rPr>
        <w:t>серце,</w:t>
      </w:r>
      <w:r w:rsidR="005C0C81" w:rsidRPr="005D4829">
        <w:rPr>
          <w:color w:val="000000" w:themeColor="text1"/>
          <w:sz w:val="28"/>
          <w:szCs w:val="28"/>
          <w:lang w:val="uk-UA"/>
        </w:rPr>
        <w:t xml:space="preserve"> </w:t>
      </w:r>
      <w:r w:rsidR="008A653A" w:rsidRPr="005D4829">
        <w:rPr>
          <w:color w:val="000000" w:themeColor="text1"/>
          <w:sz w:val="28"/>
          <w:szCs w:val="28"/>
          <w:lang w:val="uk-UA"/>
        </w:rPr>
        <w:t>а</w:t>
      </w:r>
      <w:r w:rsidR="005C0C81" w:rsidRPr="005D4829">
        <w:rPr>
          <w:color w:val="000000" w:themeColor="text1"/>
          <w:sz w:val="28"/>
          <w:szCs w:val="28"/>
          <w:lang w:val="uk-UA"/>
        </w:rPr>
        <w:t xml:space="preserve"> </w:t>
      </w:r>
      <w:r w:rsidR="008A653A" w:rsidRPr="005D4829">
        <w:rPr>
          <w:color w:val="000000" w:themeColor="text1"/>
          <w:sz w:val="28"/>
          <w:szCs w:val="28"/>
          <w:lang w:val="uk-UA"/>
        </w:rPr>
        <w:t>також</w:t>
      </w:r>
      <w:r w:rsidR="005C0C81" w:rsidRPr="005D4829">
        <w:rPr>
          <w:color w:val="000000" w:themeColor="text1"/>
          <w:sz w:val="28"/>
          <w:szCs w:val="28"/>
          <w:lang w:val="uk-UA"/>
        </w:rPr>
        <w:t xml:space="preserve"> </w:t>
      </w:r>
      <w:r w:rsidR="008A653A" w:rsidRPr="005D4829">
        <w:rPr>
          <w:color w:val="000000" w:themeColor="text1"/>
          <w:sz w:val="28"/>
          <w:szCs w:val="28"/>
          <w:lang w:val="uk-UA"/>
        </w:rPr>
        <w:t>споживання</w:t>
      </w:r>
      <w:r w:rsidR="005C0C81" w:rsidRPr="005D4829">
        <w:rPr>
          <w:color w:val="000000" w:themeColor="text1"/>
          <w:sz w:val="28"/>
          <w:szCs w:val="28"/>
          <w:lang w:val="uk-UA"/>
        </w:rPr>
        <w:t xml:space="preserve"> </w:t>
      </w:r>
      <w:r w:rsidR="008A653A" w:rsidRPr="005D4829">
        <w:rPr>
          <w:color w:val="000000" w:themeColor="text1"/>
          <w:sz w:val="28"/>
          <w:szCs w:val="28"/>
          <w:lang w:val="uk-UA"/>
        </w:rPr>
        <w:t>кисню.</w:t>
      </w:r>
      <w:r w:rsidR="005C0C81" w:rsidRPr="005D4829">
        <w:rPr>
          <w:color w:val="000000" w:themeColor="text1"/>
          <w:sz w:val="28"/>
          <w:szCs w:val="28"/>
          <w:lang w:val="uk-UA"/>
        </w:rPr>
        <w:t xml:space="preserve"> </w:t>
      </w:r>
      <w:r w:rsidR="008A653A" w:rsidRPr="005D4829">
        <w:rPr>
          <w:color w:val="000000" w:themeColor="text1"/>
          <w:sz w:val="28"/>
          <w:szCs w:val="28"/>
          <w:lang w:val="uk-UA"/>
        </w:rPr>
        <w:t>А</w:t>
      </w:r>
      <w:r w:rsidR="005C0C81" w:rsidRPr="005D4829">
        <w:rPr>
          <w:color w:val="000000" w:themeColor="text1"/>
          <w:sz w:val="28"/>
          <w:szCs w:val="28"/>
          <w:lang w:val="uk-UA"/>
        </w:rPr>
        <w:t xml:space="preserve"> </w:t>
      </w:r>
      <w:r w:rsidR="008A653A" w:rsidRPr="005D4829">
        <w:rPr>
          <w:color w:val="000000" w:themeColor="text1"/>
          <w:sz w:val="28"/>
          <w:szCs w:val="28"/>
          <w:lang w:val="uk-UA"/>
        </w:rPr>
        <w:t>поки</w:t>
      </w:r>
      <w:r w:rsidR="005C0C81" w:rsidRPr="005D4829">
        <w:rPr>
          <w:color w:val="000000" w:themeColor="text1"/>
          <w:sz w:val="28"/>
          <w:szCs w:val="28"/>
          <w:lang w:val="uk-UA"/>
        </w:rPr>
        <w:t xml:space="preserve"> </w:t>
      </w:r>
      <w:r w:rsidR="008A653A" w:rsidRPr="005D4829">
        <w:rPr>
          <w:color w:val="000000" w:themeColor="text1"/>
          <w:sz w:val="28"/>
          <w:szCs w:val="28"/>
          <w:lang w:val="uk-UA"/>
        </w:rPr>
        <w:t>намагайтеся</w:t>
      </w:r>
      <w:r w:rsidR="005C0C81" w:rsidRPr="005D4829">
        <w:rPr>
          <w:color w:val="000000" w:themeColor="text1"/>
          <w:sz w:val="28"/>
          <w:szCs w:val="28"/>
          <w:lang w:val="uk-UA"/>
        </w:rPr>
        <w:t xml:space="preserve"> </w:t>
      </w:r>
      <w:r w:rsidR="008A653A" w:rsidRPr="005D4829">
        <w:rPr>
          <w:color w:val="000000" w:themeColor="text1"/>
          <w:sz w:val="28"/>
          <w:szCs w:val="28"/>
          <w:lang w:val="uk-UA"/>
        </w:rPr>
        <w:t>не</w:t>
      </w:r>
      <w:r w:rsidR="005C0C81" w:rsidRPr="005D4829">
        <w:rPr>
          <w:color w:val="000000" w:themeColor="text1"/>
          <w:sz w:val="28"/>
          <w:szCs w:val="28"/>
          <w:lang w:val="uk-UA"/>
        </w:rPr>
        <w:t xml:space="preserve"> </w:t>
      </w:r>
      <w:r w:rsidR="008A653A" w:rsidRPr="005D4829">
        <w:rPr>
          <w:color w:val="000000" w:themeColor="text1"/>
          <w:sz w:val="28"/>
          <w:szCs w:val="28"/>
          <w:lang w:val="uk-UA"/>
        </w:rPr>
        <w:t>рухатися</w:t>
      </w:r>
      <w:r w:rsidR="005C0C81" w:rsidRPr="005D4829">
        <w:rPr>
          <w:color w:val="000000" w:themeColor="text1"/>
          <w:sz w:val="28"/>
          <w:szCs w:val="28"/>
          <w:lang w:val="uk-UA"/>
        </w:rPr>
        <w:t xml:space="preserve"> </w:t>
      </w:r>
      <w:r w:rsidR="008A653A" w:rsidRPr="005D4829">
        <w:rPr>
          <w:color w:val="000000" w:themeColor="text1"/>
          <w:sz w:val="28"/>
          <w:szCs w:val="28"/>
          <w:lang w:val="uk-UA"/>
        </w:rPr>
        <w:t>занадто</w:t>
      </w:r>
      <w:r w:rsidR="005C0C81" w:rsidRPr="005D4829">
        <w:rPr>
          <w:color w:val="000000" w:themeColor="text1"/>
          <w:sz w:val="28"/>
          <w:szCs w:val="28"/>
          <w:lang w:val="uk-UA"/>
        </w:rPr>
        <w:t xml:space="preserve"> </w:t>
      </w:r>
      <w:r w:rsidR="008A653A" w:rsidRPr="005D4829">
        <w:rPr>
          <w:color w:val="000000" w:themeColor="text1"/>
          <w:sz w:val="28"/>
          <w:szCs w:val="28"/>
          <w:lang w:val="uk-UA"/>
        </w:rPr>
        <w:t>швидко.</w:t>
      </w:r>
      <w:r w:rsidR="005C0C81" w:rsidRPr="005D4829">
        <w:rPr>
          <w:color w:val="000000" w:themeColor="text1"/>
          <w:sz w:val="28"/>
          <w:szCs w:val="28"/>
          <w:lang w:val="uk-UA"/>
        </w:rPr>
        <w:t xml:space="preserve"> </w:t>
      </w:r>
      <w:r w:rsidR="008A653A" w:rsidRPr="005D4829">
        <w:rPr>
          <w:color w:val="000000" w:themeColor="text1"/>
          <w:sz w:val="28"/>
          <w:szCs w:val="28"/>
          <w:lang w:val="uk-UA"/>
        </w:rPr>
        <w:t>Налаштуйте</w:t>
      </w:r>
      <w:r w:rsidR="005C0C81" w:rsidRPr="005D4829">
        <w:rPr>
          <w:color w:val="000000" w:themeColor="text1"/>
          <w:sz w:val="28"/>
          <w:szCs w:val="28"/>
          <w:lang w:val="uk-UA"/>
        </w:rPr>
        <w:t xml:space="preserve"> </w:t>
      </w:r>
      <w:r w:rsidR="008A653A" w:rsidRPr="005D4829">
        <w:rPr>
          <w:color w:val="000000" w:themeColor="text1"/>
          <w:sz w:val="28"/>
          <w:szCs w:val="28"/>
          <w:lang w:val="uk-UA"/>
        </w:rPr>
        <w:t>частоту</w:t>
      </w:r>
      <w:r w:rsidR="005C0C81" w:rsidRPr="005D4829">
        <w:rPr>
          <w:color w:val="000000" w:themeColor="text1"/>
          <w:sz w:val="28"/>
          <w:szCs w:val="28"/>
          <w:lang w:val="uk-UA"/>
        </w:rPr>
        <w:t xml:space="preserve"> </w:t>
      </w:r>
      <w:r w:rsidR="008A653A" w:rsidRPr="005D4829">
        <w:rPr>
          <w:color w:val="000000" w:themeColor="text1"/>
          <w:sz w:val="28"/>
          <w:szCs w:val="28"/>
          <w:lang w:val="uk-UA"/>
        </w:rPr>
        <w:t>дихання</w:t>
      </w:r>
      <w:r w:rsidR="005C0C81" w:rsidRPr="005D4829">
        <w:rPr>
          <w:color w:val="000000" w:themeColor="text1"/>
          <w:sz w:val="28"/>
          <w:szCs w:val="28"/>
          <w:lang w:val="uk-UA"/>
        </w:rPr>
        <w:t xml:space="preserve"> </w:t>
      </w:r>
      <w:r w:rsidR="008A653A" w:rsidRPr="005D4829">
        <w:rPr>
          <w:color w:val="000000" w:themeColor="text1"/>
          <w:sz w:val="28"/>
          <w:szCs w:val="28"/>
          <w:lang w:val="uk-UA"/>
        </w:rPr>
        <w:t>на</w:t>
      </w:r>
      <w:r w:rsidR="005C0C81" w:rsidRPr="005D4829">
        <w:rPr>
          <w:color w:val="000000" w:themeColor="text1"/>
          <w:sz w:val="28"/>
          <w:szCs w:val="28"/>
          <w:lang w:val="uk-UA"/>
        </w:rPr>
        <w:t xml:space="preserve"> </w:t>
      </w:r>
      <w:r w:rsidR="008A653A" w:rsidRPr="005D4829">
        <w:rPr>
          <w:color w:val="000000" w:themeColor="text1"/>
          <w:sz w:val="28"/>
          <w:szCs w:val="28"/>
          <w:lang w:val="uk-UA"/>
        </w:rPr>
        <w:t>12-15</w:t>
      </w:r>
      <w:r w:rsidR="005C0C81" w:rsidRPr="005D4829">
        <w:rPr>
          <w:color w:val="000000" w:themeColor="text1"/>
          <w:sz w:val="28"/>
          <w:szCs w:val="28"/>
          <w:lang w:val="uk-UA"/>
        </w:rPr>
        <w:t xml:space="preserve"> </w:t>
      </w:r>
      <w:r w:rsidR="008A653A" w:rsidRPr="005D4829">
        <w:rPr>
          <w:color w:val="000000" w:themeColor="text1"/>
          <w:sz w:val="28"/>
          <w:szCs w:val="28"/>
          <w:lang w:val="uk-UA"/>
        </w:rPr>
        <w:t>раз/хв</w:t>
      </w:r>
      <w:r w:rsidR="00B47825">
        <w:rPr>
          <w:color w:val="000000" w:themeColor="text1"/>
          <w:sz w:val="28"/>
          <w:szCs w:val="28"/>
          <w:lang w:val="uk-UA"/>
        </w:rPr>
        <w:t xml:space="preserve"> </w:t>
      </w:r>
      <w:r w:rsidR="00B47825" w:rsidRPr="00306E44">
        <w:rPr>
          <w:iCs/>
          <w:sz w:val="28"/>
          <w:szCs w:val="28"/>
          <w:shd w:val="clear" w:color="auto" w:fill="FFFFFF"/>
        </w:rPr>
        <w:t>[</w:t>
      </w:r>
      <w:r w:rsidR="00B47825">
        <w:rPr>
          <w:iCs/>
          <w:sz w:val="28"/>
          <w:szCs w:val="28"/>
          <w:shd w:val="clear" w:color="auto" w:fill="FFFFFF"/>
          <w:lang w:val="uk-UA"/>
        </w:rPr>
        <w:t>4</w:t>
      </w:r>
      <w:r w:rsidR="00B47825" w:rsidRPr="00306E44">
        <w:rPr>
          <w:iCs/>
          <w:sz w:val="28"/>
          <w:szCs w:val="28"/>
          <w:shd w:val="clear" w:color="auto" w:fill="FFFFFF"/>
        </w:rPr>
        <w:t>]</w:t>
      </w:r>
      <w:r w:rsidR="008A653A" w:rsidRPr="005D4829">
        <w:rPr>
          <w:color w:val="000000" w:themeColor="text1"/>
          <w:sz w:val="28"/>
          <w:szCs w:val="28"/>
          <w:lang w:val="uk-UA"/>
        </w:rPr>
        <w:t>.</w:t>
      </w:r>
    </w:p>
    <w:p w14:paraId="07978E3C" w14:textId="0E2BDB2B" w:rsidR="008A653A" w:rsidRPr="005D4829" w:rsidRDefault="007756C4" w:rsidP="008A653A">
      <w:pPr>
        <w:pStyle w:val="ae"/>
        <w:widowControl w:val="0"/>
        <w:spacing w:before="0" w:beforeAutospacing="0" w:after="0" w:afterAutospacing="0" w:line="360" w:lineRule="auto"/>
        <w:ind w:firstLine="709"/>
        <w:jc w:val="both"/>
        <w:rPr>
          <w:color w:val="000000" w:themeColor="text1"/>
          <w:sz w:val="28"/>
          <w:szCs w:val="28"/>
          <w:lang w:val="uk-UA"/>
        </w:rPr>
      </w:pPr>
      <w:r w:rsidRPr="005D4829">
        <w:rPr>
          <w:color w:val="000000" w:themeColor="text1"/>
          <w:sz w:val="28"/>
          <w:szCs w:val="28"/>
          <w:lang w:val="uk-UA"/>
        </w:rPr>
        <w:t>-</w:t>
      </w:r>
      <w:r w:rsidR="005C0C81" w:rsidRPr="005D4829">
        <w:rPr>
          <w:color w:val="000000" w:themeColor="text1"/>
          <w:sz w:val="28"/>
          <w:szCs w:val="28"/>
          <w:lang w:val="uk-UA"/>
        </w:rPr>
        <w:t xml:space="preserve"> </w:t>
      </w:r>
      <w:r w:rsidR="008A653A" w:rsidRPr="005D4829">
        <w:rPr>
          <w:color w:val="000000" w:themeColor="text1"/>
          <w:sz w:val="28"/>
          <w:szCs w:val="28"/>
          <w:lang w:val="uk-UA"/>
        </w:rPr>
        <w:t>Активний</w:t>
      </w:r>
      <w:r w:rsidR="005C0C81" w:rsidRPr="005D4829">
        <w:rPr>
          <w:color w:val="000000" w:themeColor="text1"/>
          <w:sz w:val="28"/>
          <w:szCs w:val="28"/>
          <w:lang w:val="uk-UA"/>
        </w:rPr>
        <w:t xml:space="preserve"> </w:t>
      </w:r>
      <w:r w:rsidR="008A653A" w:rsidRPr="005D4829">
        <w:rPr>
          <w:color w:val="000000" w:themeColor="text1"/>
          <w:sz w:val="28"/>
          <w:szCs w:val="28"/>
          <w:lang w:val="uk-UA"/>
        </w:rPr>
        <w:t>цикл</w:t>
      </w:r>
      <w:r w:rsidR="005C0C81" w:rsidRPr="005D4829">
        <w:rPr>
          <w:color w:val="000000" w:themeColor="text1"/>
          <w:sz w:val="28"/>
          <w:szCs w:val="28"/>
          <w:lang w:val="uk-UA"/>
        </w:rPr>
        <w:t xml:space="preserve"> </w:t>
      </w:r>
      <w:r w:rsidR="008A653A" w:rsidRPr="005D4829">
        <w:rPr>
          <w:color w:val="000000" w:themeColor="text1"/>
          <w:sz w:val="28"/>
          <w:szCs w:val="28"/>
          <w:lang w:val="uk-UA"/>
        </w:rPr>
        <w:t>дихальних</w:t>
      </w:r>
      <w:r w:rsidR="005C0C81" w:rsidRPr="005D4829">
        <w:rPr>
          <w:color w:val="000000" w:themeColor="text1"/>
          <w:sz w:val="28"/>
          <w:szCs w:val="28"/>
          <w:lang w:val="uk-UA"/>
        </w:rPr>
        <w:t xml:space="preserve"> </w:t>
      </w:r>
      <w:r w:rsidR="008A653A" w:rsidRPr="005D4829">
        <w:rPr>
          <w:color w:val="000000" w:themeColor="text1"/>
          <w:sz w:val="28"/>
          <w:szCs w:val="28"/>
          <w:lang w:val="uk-UA"/>
        </w:rPr>
        <w:t>технік.</w:t>
      </w:r>
      <w:r w:rsidR="005C0C81" w:rsidRPr="005D4829">
        <w:rPr>
          <w:color w:val="000000" w:themeColor="text1"/>
          <w:sz w:val="28"/>
          <w:szCs w:val="28"/>
          <w:lang w:val="uk-UA"/>
        </w:rPr>
        <w:t xml:space="preserve"> </w:t>
      </w:r>
      <w:r w:rsidR="008A653A" w:rsidRPr="005D4829">
        <w:rPr>
          <w:color w:val="000000" w:themeColor="text1"/>
          <w:sz w:val="28"/>
          <w:szCs w:val="28"/>
          <w:lang w:val="uk-UA"/>
        </w:rPr>
        <w:t>Він</w:t>
      </w:r>
      <w:r w:rsidR="005C0C81" w:rsidRPr="005D4829">
        <w:rPr>
          <w:color w:val="000000" w:themeColor="text1"/>
          <w:sz w:val="28"/>
          <w:szCs w:val="28"/>
          <w:lang w:val="uk-UA"/>
        </w:rPr>
        <w:t xml:space="preserve"> </w:t>
      </w:r>
      <w:r w:rsidR="008A653A" w:rsidRPr="005D4829">
        <w:rPr>
          <w:color w:val="000000" w:themeColor="text1"/>
          <w:sz w:val="28"/>
          <w:szCs w:val="28"/>
          <w:lang w:val="uk-UA"/>
        </w:rPr>
        <w:t>може</w:t>
      </w:r>
      <w:r w:rsidR="005C0C81" w:rsidRPr="005D4829">
        <w:rPr>
          <w:color w:val="000000" w:themeColor="text1"/>
          <w:sz w:val="28"/>
          <w:szCs w:val="28"/>
          <w:lang w:val="uk-UA"/>
        </w:rPr>
        <w:t xml:space="preserve"> </w:t>
      </w:r>
      <w:r w:rsidR="008A653A" w:rsidRPr="005D4829">
        <w:rPr>
          <w:color w:val="000000" w:themeColor="text1"/>
          <w:sz w:val="28"/>
          <w:szCs w:val="28"/>
          <w:lang w:val="uk-UA"/>
        </w:rPr>
        <w:t>ефективно</w:t>
      </w:r>
      <w:r w:rsidR="005C0C81" w:rsidRPr="005D4829">
        <w:rPr>
          <w:color w:val="000000" w:themeColor="text1"/>
          <w:sz w:val="28"/>
          <w:szCs w:val="28"/>
          <w:lang w:val="uk-UA"/>
        </w:rPr>
        <w:t xml:space="preserve"> </w:t>
      </w:r>
      <w:r w:rsidR="008A653A" w:rsidRPr="005D4829">
        <w:rPr>
          <w:color w:val="000000" w:themeColor="text1"/>
          <w:sz w:val="28"/>
          <w:szCs w:val="28"/>
          <w:lang w:val="uk-UA"/>
        </w:rPr>
        <w:t>видаляти</w:t>
      </w:r>
      <w:r w:rsidR="005C0C81" w:rsidRPr="005D4829">
        <w:rPr>
          <w:color w:val="000000" w:themeColor="text1"/>
          <w:sz w:val="28"/>
          <w:szCs w:val="28"/>
          <w:lang w:val="uk-UA"/>
        </w:rPr>
        <w:t xml:space="preserve"> </w:t>
      </w:r>
      <w:r w:rsidR="008A653A" w:rsidRPr="005D4829">
        <w:rPr>
          <w:color w:val="000000" w:themeColor="text1"/>
          <w:sz w:val="28"/>
          <w:szCs w:val="28"/>
          <w:lang w:val="uk-UA"/>
        </w:rPr>
        <w:t>екскрецію</w:t>
      </w:r>
      <w:r w:rsidR="005C0C81" w:rsidRPr="005D4829">
        <w:rPr>
          <w:color w:val="000000" w:themeColor="text1"/>
          <w:sz w:val="28"/>
          <w:szCs w:val="28"/>
          <w:lang w:val="uk-UA"/>
        </w:rPr>
        <w:t xml:space="preserve"> </w:t>
      </w:r>
      <w:r w:rsidR="008A653A" w:rsidRPr="005D4829">
        <w:rPr>
          <w:color w:val="000000" w:themeColor="text1"/>
          <w:sz w:val="28"/>
          <w:szCs w:val="28"/>
          <w:lang w:val="uk-UA"/>
        </w:rPr>
        <w:t>бронхів</w:t>
      </w:r>
      <w:r w:rsidR="005C0C81" w:rsidRPr="005D4829">
        <w:rPr>
          <w:color w:val="000000" w:themeColor="text1"/>
          <w:sz w:val="28"/>
          <w:szCs w:val="28"/>
          <w:lang w:val="uk-UA"/>
        </w:rPr>
        <w:t xml:space="preserve"> </w:t>
      </w:r>
      <w:r w:rsidR="008A653A" w:rsidRPr="005D4829">
        <w:rPr>
          <w:color w:val="000000" w:themeColor="text1"/>
          <w:sz w:val="28"/>
          <w:szCs w:val="28"/>
          <w:lang w:val="uk-UA"/>
        </w:rPr>
        <w:t>і</w:t>
      </w:r>
      <w:r w:rsidR="005C0C81" w:rsidRPr="005D4829">
        <w:rPr>
          <w:color w:val="000000" w:themeColor="text1"/>
          <w:sz w:val="28"/>
          <w:szCs w:val="28"/>
          <w:lang w:val="uk-UA"/>
        </w:rPr>
        <w:t xml:space="preserve"> </w:t>
      </w:r>
      <w:r w:rsidR="008A653A" w:rsidRPr="005D4829">
        <w:rPr>
          <w:color w:val="000000" w:themeColor="text1"/>
          <w:sz w:val="28"/>
          <w:szCs w:val="28"/>
          <w:lang w:val="uk-UA"/>
        </w:rPr>
        <w:t>покращувати</w:t>
      </w:r>
      <w:r w:rsidR="005C0C81" w:rsidRPr="005D4829">
        <w:rPr>
          <w:color w:val="000000" w:themeColor="text1"/>
          <w:sz w:val="28"/>
          <w:szCs w:val="28"/>
          <w:lang w:val="uk-UA"/>
        </w:rPr>
        <w:t xml:space="preserve"> </w:t>
      </w:r>
      <w:r w:rsidR="008A653A" w:rsidRPr="005D4829">
        <w:rPr>
          <w:color w:val="000000" w:themeColor="text1"/>
          <w:sz w:val="28"/>
          <w:szCs w:val="28"/>
          <w:lang w:val="uk-UA"/>
        </w:rPr>
        <w:t>функцію</w:t>
      </w:r>
      <w:r w:rsidR="005C0C81" w:rsidRPr="005D4829">
        <w:rPr>
          <w:color w:val="000000" w:themeColor="text1"/>
          <w:sz w:val="28"/>
          <w:szCs w:val="28"/>
          <w:lang w:val="uk-UA"/>
        </w:rPr>
        <w:t xml:space="preserve"> </w:t>
      </w:r>
      <w:proofErr w:type="spellStart"/>
      <w:r w:rsidR="008A653A" w:rsidRPr="005D4829">
        <w:rPr>
          <w:color w:val="000000" w:themeColor="text1"/>
          <w:sz w:val="28"/>
          <w:szCs w:val="28"/>
          <w:lang w:val="uk-UA"/>
        </w:rPr>
        <w:t>легенів</w:t>
      </w:r>
      <w:proofErr w:type="spellEnd"/>
      <w:r w:rsidR="005C0C81" w:rsidRPr="005D4829">
        <w:rPr>
          <w:color w:val="000000" w:themeColor="text1"/>
          <w:sz w:val="28"/>
          <w:szCs w:val="28"/>
          <w:lang w:val="uk-UA"/>
        </w:rPr>
        <w:t xml:space="preserve"> </w:t>
      </w:r>
      <w:r w:rsidR="008A653A" w:rsidRPr="005D4829">
        <w:rPr>
          <w:color w:val="000000" w:themeColor="text1"/>
          <w:sz w:val="28"/>
          <w:szCs w:val="28"/>
          <w:lang w:val="uk-UA"/>
        </w:rPr>
        <w:t>без</w:t>
      </w:r>
      <w:r w:rsidR="005C0C81" w:rsidRPr="005D4829">
        <w:rPr>
          <w:color w:val="000000" w:themeColor="text1"/>
          <w:sz w:val="28"/>
          <w:szCs w:val="28"/>
          <w:lang w:val="uk-UA"/>
        </w:rPr>
        <w:t xml:space="preserve"> </w:t>
      </w:r>
      <w:r w:rsidR="008A653A" w:rsidRPr="005D4829">
        <w:rPr>
          <w:color w:val="000000" w:themeColor="text1"/>
          <w:sz w:val="28"/>
          <w:szCs w:val="28"/>
          <w:lang w:val="uk-UA"/>
        </w:rPr>
        <w:t>загострення</w:t>
      </w:r>
      <w:r w:rsidR="005C0C81" w:rsidRPr="005D4829">
        <w:rPr>
          <w:color w:val="000000" w:themeColor="text1"/>
          <w:sz w:val="28"/>
          <w:szCs w:val="28"/>
          <w:lang w:val="uk-UA"/>
        </w:rPr>
        <w:t xml:space="preserve"> </w:t>
      </w:r>
      <w:proofErr w:type="spellStart"/>
      <w:r w:rsidR="008A653A" w:rsidRPr="005D4829">
        <w:rPr>
          <w:color w:val="000000" w:themeColor="text1"/>
          <w:sz w:val="28"/>
          <w:szCs w:val="28"/>
          <w:lang w:val="uk-UA"/>
        </w:rPr>
        <w:t>гіпоксемії</w:t>
      </w:r>
      <w:proofErr w:type="spellEnd"/>
      <w:r w:rsidR="005C0C81" w:rsidRPr="005D4829">
        <w:rPr>
          <w:color w:val="000000" w:themeColor="text1"/>
          <w:sz w:val="28"/>
          <w:szCs w:val="28"/>
          <w:lang w:val="uk-UA"/>
        </w:rPr>
        <w:t xml:space="preserve"> </w:t>
      </w:r>
      <w:r w:rsidR="008A653A" w:rsidRPr="005D4829">
        <w:rPr>
          <w:color w:val="000000" w:themeColor="text1"/>
          <w:sz w:val="28"/>
          <w:szCs w:val="28"/>
          <w:lang w:val="uk-UA"/>
        </w:rPr>
        <w:t>і</w:t>
      </w:r>
      <w:r w:rsidR="005C0C81" w:rsidRPr="005D4829">
        <w:rPr>
          <w:color w:val="000000" w:themeColor="text1"/>
          <w:sz w:val="28"/>
          <w:szCs w:val="28"/>
          <w:lang w:val="uk-UA"/>
        </w:rPr>
        <w:t xml:space="preserve"> </w:t>
      </w:r>
      <w:r w:rsidR="008A653A" w:rsidRPr="005D4829">
        <w:rPr>
          <w:color w:val="000000" w:themeColor="text1"/>
          <w:sz w:val="28"/>
          <w:szCs w:val="28"/>
          <w:lang w:val="uk-UA"/>
        </w:rPr>
        <w:t>обструкції</w:t>
      </w:r>
      <w:r w:rsidR="005C0C81" w:rsidRPr="005D4829">
        <w:rPr>
          <w:color w:val="000000" w:themeColor="text1"/>
          <w:sz w:val="28"/>
          <w:szCs w:val="28"/>
          <w:lang w:val="uk-UA"/>
        </w:rPr>
        <w:t xml:space="preserve"> </w:t>
      </w:r>
      <w:r w:rsidR="008A653A" w:rsidRPr="005D4829">
        <w:rPr>
          <w:color w:val="000000" w:themeColor="text1"/>
          <w:sz w:val="28"/>
          <w:szCs w:val="28"/>
          <w:lang w:val="uk-UA"/>
        </w:rPr>
        <w:t>повітряного</w:t>
      </w:r>
      <w:r w:rsidR="005C0C81" w:rsidRPr="005D4829">
        <w:rPr>
          <w:color w:val="000000" w:themeColor="text1"/>
          <w:sz w:val="28"/>
          <w:szCs w:val="28"/>
          <w:lang w:val="uk-UA"/>
        </w:rPr>
        <w:t xml:space="preserve"> </w:t>
      </w:r>
      <w:r w:rsidR="008A653A" w:rsidRPr="005D4829">
        <w:rPr>
          <w:color w:val="000000" w:themeColor="text1"/>
          <w:sz w:val="28"/>
          <w:szCs w:val="28"/>
          <w:lang w:val="uk-UA"/>
        </w:rPr>
        <w:t>потоку.</w:t>
      </w:r>
      <w:r w:rsidR="005C0C81" w:rsidRPr="005D4829">
        <w:rPr>
          <w:color w:val="000000" w:themeColor="text1"/>
          <w:sz w:val="28"/>
          <w:szCs w:val="28"/>
          <w:lang w:val="uk-UA"/>
        </w:rPr>
        <w:t xml:space="preserve"> </w:t>
      </w:r>
      <w:r w:rsidR="008A653A" w:rsidRPr="005D4829">
        <w:rPr>
          <w:color w:val="000000" w:themeColor="text1"/>
          <w:sz w:val="28"/>
          <w:szCs w:val="28"/>
          <w:lang w:val="uk-UA"/>
        </w:rPr>
        <w:t>Він</w:t>
      </w:r>
      <w:r w:rsidR="005C0C81" w:rsidRPr="005D4829">
        <w:rPr>
          <w:color w:val="000000" w:themeColor="text1"/>
          <w:sz w:val="28"/>
          <w:szCs w:val="28"/>
          <w:lang w:val="uk-UA"/>
        </w:rPr>
        <w:t xml:space="preserve"> </w:t>
      </w:r>
      <w:r w:rsidR="008A653A" w:rsidRPr="005D4829">
        <w:rPr>
          <w:color w:val="000000" w:themeColor="text1"/>
          <w:sz w:val="28"/>
          <w:szCs w:val="28"/>
          <w:lang w:val="uk-UA"/>
        </w:rPr>
        <w:t>складається</w:t>
      </w:r>
      <w:r w:rsidR="005C0C81" w:rsidRPr="005D4829">
        <w:rPr>
          <w:color w:val="000000" w:themeColor="text1"/>
          <w:sz w:val="28"/>
          <w:szCs w:val="28"/>
          <w:lang w:val="uk-UA"/>
        </w:rPr>
        <w:t xml:space="preserve"> </w:t>
      </w:r>
      <w:r w:rsidR="008A653A" w:rsidRPr="005D4829">
        <w:rPr>
          <w:color w:val="000000" w:themeColor="text1"/>
          <w:sz w:val="28"/>
          <w:szCs w:val="28"/>
          <w:lang w:val="uk-UA"/>
        </w:rPr>
        <w:t>з</w:t>
      </w:r>
      <w:r w:rsidR="005C0C81" w:rsidRPr="005D4829">
        <w:rPr>
          <w:color w:val="000000" w:themeColor="text1"/>
          <w:sz w:val="28"/>
          <w:szCs w:val="28"/>
          <w:lang w:val="uk-UA"/>
        </w:rPr>
        <w:t xml:space="preserve"> </w:t>
      </w:r>
      <w:r w:rsidR="008A653A" w:rsidRPr="005D4829">
        <w:rPr>
          <w:color w:val="000000" w:themeColor="text1"/>
          <w:sz w:val="28"/>
          <w:szCs w:val="28"/>
          <w:lang w:val="uk-UA"/>
        </w:rPr>
        <w:t>трьох</w:t>
      </w:r>
      <w:r w:rsidR="005C0C81" w:rsidRPr="005D4829">
        <w:rPr>
          <w:color w:val="000000" w:themeColor="text1"/>
          <w:sz w:val="28"/>
          <w:szCs w:val="28"/>
          <w:lang w:val="uk-UA"/>
        </w:rPr>
        <w:t xml:space="preserve"> </w:t>
      </w:r>
      <w:r w:rsidR="008A653A" w:rsidRPr="005D4829">
        <w:rPr>
          <w:color w:val="000000" w:themeColor="text1"/>
          <w:sz w:val="28"/>
          <w:szCs w:val="28"/>
          <w:lang w:val="uk-UA"/>
        </w:rPr>
        <w:t>етапів</w:t>
      </w:r>
      <w:r w:rsidR="005C0C81" w:rsidRPr="005D4829">
        <w:rPr>
          <w:color w:val="000000" w:themeColor="text1"/>
          <w:sz w:val="28"/>
          <w:szCs w:val="28"/>
          <w:lang w:val="uk-UA"/>
        </w:rPr>
        <w:t xml:space="preserve"> </w:t>
      </w:r>
      <w:r w:rsidR="008A653A" w:rsidRPr="005D4829">
        <w:rPr>
          <w:color w:val="000000" w:themeColor="text1"/>
          <w:sz w:val="28"/>
          <w:szCs w:val="28"/>
          <w:lang w:val="uk-UA"/>
        </w:rPr>
        <w:t>(контроль</w:t>
      </w:r>
      <w:r w:rsidR="005C0C81" w:rsidRPr="005D4829">
        <w:rPr>
          <w:color w:val="000000" w:themeColor="text1"/>
          <w:sz w:val="28"/>
          <w:szCs w:val="28"/>
          <w:lang w:val="uk-UA"/>
        </w:rPr>
        <w:t xml:space="preserve"> </w:t>
      </w:r>
      <w:r w:rsidR="008A653A" w:rsidRPr="005D4829">
        <w:rPr>
          <w:color w:val="000000" w:themeColor="text1"/>
          <w:sz w:val="28"/>
          <w:szCs w:val="28"/>
          <w:lang w:val="uk-UA"/>
        </w:rPr>
        <w:t>дихання,</w:t>
      </w:r>
      <w:r w:rsidR="005C0C81" w:rsidRPr="005D4829">
        <w:rPr>
          <w:color w:val="000000" w:themeColor="text1"/>
          <w:sz w:val="28"/>
          <w:szCs w:val="28"/>
          <w:lang w:val="uk-UA"/>
        </w:rPr>
        <w:t xml:space="preserve"> </w:t>
      </w:r>
      <w:r w:rsidR="008A653A" w:rsidRPr="005D4829">
        <w:rPr>
          <w:color w:val="000000" w:themeColor="text1"/>
          <w:sz w:val="28"/>
          <w:szCs w:val="28"/>
          <w:lang w:val="uk-UA"/>
        </w:rPr>
        <w:t>розширення</w:t>
      </w:r>
      <w:r w:rsidR="005C0C81" w:rsidRPr="005D4829">
        <w:rPr>
          <w:color w:val="000000" w:themeColor="text1"/>
          <w:sz w:val="28"/>
          <w:szCs w:val="28"/>
          <w:lang w:val="uk-UA"/>
        </w:rPr>
        <w:t xml:space="preserve"> </w:t>
      </w:r>
      <w:r w:rsidR="008A653A" w:rsidRPr="005D4829">
        <w:rPr>
          <w:color w:val="000000" w:themeColor="text1"/>
          <w:sz w:val="28"/>
          <w:szCs w:val="28"/>
          <w:lang w:val="uk-UA"/>
        </w:rPr>
        <w:t>грудної</w:t>
      </w:r>
      <w:r w:rsidR="005C0C81" w:rsidRPr="005D4829">
        <w:rPr>
          <w:color w:val="000000" w:themeColor="text1"/>
          <w:sz w:val="28"/>
          <w:szCs w:val="28"/>
          <w:lang w:val="uk-UA"/>
        </w:rPr>
        <w:t xml:space="preserve"> </w:t>
      </w:r>
      <w:r w:rsidR="008A653A" w:rsidRPr="005D4829">
        <w:rPr>
          <w:color w:val="000000" w:themeColor="text1"/>
          <w:sz w:val="28"/>
          <w:szCs w:val="28"/>
          <w:lang w:val="uk-UA"/>
        </w:rPr>
        <w:t>клітки</w:t>
      </w:r>
      <w:r w:rsidR="005C0C81" w:rsidRPr="005D4829">
        <w:rPr>
          <w:color w:val="000000" w:themeColor="text1"/>
          <w:sz w:val="28"/>
          <w:szCs w:val="28"/>
          <w:lang w:val="uk-UA"/>
        </w:rPr>
        <w:t xml:space="preserve"> </w:t>
      </w:r>
      <w:r w:rsidR="008A653A" w:rsidRPr="005D4829">
        <w:rPr>
          <w:color w:val="000000" w:themeColor="text1"/>
          <w:sz w:val="28"/>
          <w:szCs w:val="28"/>
          <w:lang w:val="uk-UA"/>
        </w:rPr>
        <w:t>і</w:t>
      </w:r>
      <w:r w:rsidR="005C0C81" w:rsidRPr="005D4829">
        <w:rPr>
          <w:color w:val="000000" w:themeColor="text1"/>
          <w:sz w:val="28"/>
          <w:szCs w:val="28"/>
          <w:lang w:val="uk-UA"/>
        </w:rPr>
        <w:t xml:space="preserve"> </w:t>
      </w:r>
      <w:r w:rsidR="008A653A" w:rsidRPr="005D4829">
        <w:rPr>
          <w:color w:val="000000" w:themeColor="text1"/>
          <w:sz w:val="28"/>
          <w:szCs w:val="28"/>
          <w:lang w:val="uk-UA"/>
        </w:rPr>
        <w:t>видих).</w:t>
      </w:r>
      <w:r w:rsidR="005C0C81" w:rsidRPr="005D4829">
        <w:rPr>
          <w:color w:val="000000" w:themeColor="text1"/>
          <w:sz w:val="28"/>
          <w:szCs w:val="28"/>
          <w:lang w:val="uk-UA"/>
        </w:rPr>
        <w:t xml:space="preserve"> </w:t>
      </w:r>
      <w:r w:rsidR="008A653A" w:rsidRPr="005D4829">
        <w:rPr>
          <w:color w:val="000000" w:themeColor="text1"/>
          <w:sz w:val="28"/>
          <w:szCs w:val="28"/>
          <w:lang w:val="uk-UA"/>
        </w:rPr>
        <w:t>Потік</w:t>
      </w:r>
      <w:r w:rsidR="005C0C81" w:rsidRPr="005D4829">
        <w:rPr>
          <w:color w:val="000000" w:themeColor="text1"/>
          <w:sz w:val="28"/>
          <w:szCs w:val="28"/>
          <w:lang w:val="uk-UA"/>
        </w:rPr>
        <w:t xml:space="preserve"> </w:t>
      </w:r>
      <w:r w:rsidR="008A653A" w:rsidRPr="005D4829">
        <w:rPr>
          <w:color w:val="000000" w:themeColor="text1"/>
          <w:sz w:val="28"/>
          <w:szCs w:val="28"/>
          <w:lang w:val="uk-UA"/>
        </w:rPr>
        <w:t>для</w:t>
      </w:r>
      <w:r w:rsidR="005C0C81" w:rsidRPr="005D4829">
        <w:rPr>
          <w:color w:val="000000" w:themeColor="text1"/>
          <w:sz w:val="28"/>
          <w:szCs w:val="28"/>
          <w:lang w:val="uk-UA"/>
        </w:rPr>
        <w:t xml:space="preserve"> </w:t>
      </w:r>
      <w:r w:rsidR="008A653A" w:rsidRPr="005D4829">
        <w:rPr>
          <w:color w:val="000000" w:themeColor="text1"/>
          <w:sz w:val="28"/>
          <w:szCs w:val="28"/>
          <w:lang w:val="uk-UA"/>
        </w:rPr>
        <w:t>формування</w:t>
      </w:r>
      <w:r w:rsidR="005C0C81" w:rsidRPr="005D4829">
        <w:rPr>
          <w:color w:val="000000" w:themeColor="text1"/>
          <w:sz w:val="28"/>
          <w:szCs w:val="28"/>
          <w:lang w:val="uk-UA"/>
        </w:rPr>
        <w:t xml:space="preserve"> </w:t>
      </w:r>
      <w:r w:rsidR="008A653A" w:rsidRPr="005D4829">
        <w:rPr>
          <w:color w:val="000000" w:themeColor="text1"/>
          <w:sz w:val="28"/>
          <w:szCs w:val="28"/>
          <w:lang w:val="uk-UA"/>
        </w:rPr>
        <w:t>циклу</w:t>
      </w:r>
      <w:r w:rsidR="005C0C81" w:rsidRPr="005D4829">
        <w:rPr>
          <w:color w:val="000000" w:themeColor="text1"/>
          <w:sz w:val="28"/>
          <w:szCs w:val="28"/>
          <w:lang w:val="uk-UA"/>
        </w:rPr>
        <w:t xml:space="preserve"> </w:t>
      </w:r>
      <w:r w:rsidR="008A653A" w:rsidRPr="005D4829">
        <w:rPr>
          <w:color w:val="000000" w:themeColor="text1"/>
          <w:sz w:val="28"/>
          <w:szCs w:val="28"/>
          <w:lang w:val="uk-UA"/>
        </w:rPr>
        <w:t>дихання</w:t>
      </w:r>
      <w:r w:rsidR="005C0C81" w:rsidRPr="005D4829">
        <w:rPr>
          <w:color w:val="000000" w:themeColor="text1"/>
          <w:sz w:val="28"/>
          <w:szCs w:val="28"/>
          <w:lang w:val="uk-UA"/>
        </w:rPr>
        <w:t xml:space="preserve"> </w:t>
      </w:r>
      <w:r w:rsidR="008A653A" w:rsidRPr="005D4829">
        <w:rPr>
          <w:color w:val="000000" w:themeColor="text1"/>
          <w:sz w:val="28"/>
          <w:szCs w:val="28"/>
          <w:lang w:val="uk-UA"/>
        </w:rPr>
        <w:t>повинен</w:t>
      </w:r>
      <w:r w:rsidR="005C0C81" w:rsidRPr="005D4829">
        <w:rPr>
          <w:color w:val="000000" w:themeColor="text1"/>
          <w:sz w:val="28"/>
          <w:szCs w:val="28"/>
          <w:lang w:val="uk-UA"/>
        </w:rPr>
        <w:t xml:space="preserve"> </w:t>
      </w:r>
      <w:r w:rsidR="008A653A" w:rsidRPr="005D4829">
        <w:rPr>
          <w:color w:val="000000" w:themeColor="text1"/>
          <w:sz w:val="28"/>
          <w:szCs w:val="28"/>
          <w:lang w:val="uk-UA"/>
        </w:rPr>
        <w:t>бути</w:t>
      </w:r>
      <w:r w:rsidR="005C0C81" w:rsidRPr="005D4829">
        <w:rPr>
          <w:color w:val="000000" w:themeColor="text1"/>
          <w:sz w:val="28"/>
          <w:szCs w:val="28"/>
          <w:lang w:val="uk-UA"/>
        </w:rPr>
        <w:t xml:space="preserve"> </w:t>
      </w:r>
      <w:r w:rsidR="008A653A" w:rsidRPr="005D4829">
        <w:rPr>
          <w:color w:val="000000" w:themeColor="text1"/>
          <w:sz w:val="28"/>
          <w:szCs w:val="28"/>
          <w:lang w:val="uk-UA"/>
        </w:rPr>
        <w:t>розвинений</w:t>
      </w:r>
      <w:r w:rsidR="005C0C81" w:rsidRPr="005D4829">
        <w:rPr>
          <w:color w:val="000000" w:themeColor="text1"/>
          <w:sz w:val="28"/>
          <w:szCs w:val="28"/>
          <w:lang w:val="uk-UA"/>
        </w:rPr>
        <w:t xml:space="preserve"> </w:t>
      </w:r>
      <w:r w:rsidR="008A653A" w:rsidRPr="005D4829">
        <w:rPr>
          <w:color w:val="000000" w:themeColor="text1"/>
          <w:sz w:val="28"/>
          <w:szCs w:val="28"/>
          <w:lang w:val="uk-UA"/>
        </w:rPr>
        <w:t>відповідно</w:t>
      </w:r>
      <w:r w:rsidR="005C0C81" w:rsidRPr="005D4829">
        <w:rPr>
          <w:color w:val="000000" w:themeColor="text1"/>
          <w:sz w:val="28"/>
          <w:szCs w:val="28"/>
          <w:lang w:val="uk-UA"/>
        </w:rPr>
        <w:t xml:space="preserve"> </w:t>
      </w:r>
      <w:r w:rsidR="008A653A" w:rsidRPr="005D4829">
        <w:rPr>
          <w:color w:val="000000" w:themeColor="text1"/>
          <w:sz w:val="28"/>
          <w:szCs w:val="28"/>
          <w:lang w:val="uk-UA"/>
        </w:rPr>
        <w:t>до</w:t>
      </w:r>
      <w:r w:rsidR="005C0C81" w:rsidRPr="005D4829">
        <w:rPr>
          <w:color w:val="000000" w:themeColor="text1"/>
          <w:sz w:val="28"/>
          <w:szCs w:val="28"/>
          <w:lang w:val="uk-UA"/>
        </w:rPr>
        <w:t xml:space="preserve"> </w:t>
      </w:r>
      <w:r w:rsidR="008A653A" w:rsidRPr="005D4829">
        <w:rPr>
          <w:color w:val="000000" w:themeColor="text1"/>
          <w:sz w:val="28"/>
          <w:szCs w:val="28"/>
          <w:lang w:val="uk-UA"/>
        </w:rPr>
        <w:t>стану</w:t>
      </w:r>
      <w:r w:rsidR="005C0C81" w:rsidRPr="005D4829">
        <w:rPr>
          <w:color w:val="000000" w:themeColor="text1"/>
          <w:sz w:val="28"/>
          <w:szCs w:val="28"/>
          <w:lang w:val="uk-UA"/>
        </w:rPr>
        <w:t xml:space="preserve"> </w:t>
      </w:r>
      <w:r w:rsidR="008A653A" w:rsidRPr="005D4829">
        <w:rPr>
          <w:color w:val="000000" w:themeColor="text1"/>
          <w:sz w:val="28"/>
          <w:szCs w:val="28"/>
          <w:lang w:val="uk-UA"/>
        </w:rPr>
        <w:t>пацієнта</w:t>
      </w:r>
      <w:r w:rsidR="000D7A05">
        <w:rPr>
          <w:color w:val="000000" w:themeColor="text1"/>
          <w:sz w:val="28"/>
          <w:szCs w:val="28"/>
          <w:lang w:val="uk-UA"/>
        </w:rPr>
        <w:t xml:space="preserve"> </w:t>
      </w:r>
      <w:r w:rsidR="000D7A05" w:rsidRPr="00306E44">
        <w:rPr>
          <w:iCs/>
          <w:sz w:val="28"/>
          <w:szCs w:val="28"/>
          <w:shd w:val="clear" w:color="auto" w:fill="FFFFFF"/>
        </w:rPr>
        <w:t>[</w:t>
      </w:r>
      <w:r w:rsidR="000D7A05">
        <w:rPr>
          <w:iCs/>
          <w:sz w:val="28"/>
          <w:szCs w:val="28"/>
          <w:shd w:val="clear" w:color="auto" w:fill="FFFFFF"/>
        </w:rPr>
        <w:t>68</w:t>
      </w:r>
      <w:r w:rsidR="000D7A05" w:rsidRPr="00306E44">
        <w:rPr>
          <w:iCs/>
          <w:sz w:val="28"/>
          <w:szCs w:val="28"/>
          <w:shd w:val="clear" w:color="auto" w:fill="FFFFFF"/>
        </w:rPr>
        <w:t>]</w:t>
      </w:r>
      <w:r w:rsidR="008A653A" w:rsidRPr="005D4829">
        <w:rPr>
          <w:color w:val="000000" w:themeColor="text1"/>
          <w:sz w:val="28"/>
          <w:szCs w:val="28"/>
          <w:lang w:val="uk-UA"/>
        </w:rPr>
        <w:t>.</w:t>
      </w:r>
    </w:p>
    <w:p w14:paraId="5C384028" w14:textId="23D5F946" w:rsidR="008A653A" w:rsidRPr="005D4829" w:rsidRDefault="007756C4" w:rsidP="008A653A">
      <w:pPr>
        <w:pStyle w:val="ae"/>
        <w:widowControl w:val="0"/>
        <w:spacing w:before="0" w:beforeAutospacing="0" w:after="0" w:afterAutospacing="0" w:line="360" w:lineRule="auto"/>
        <w:ind w:firstLine="709"/>
        <w:jc w:val="both"/>
        <w:rPr>
          <w:color w:val="000000" w:themeColor="text1"/>
          <w:sz w:val="28"/>
          <w:szCs w:val="28"/>
          <w:lang w:val="uk-UA"/>
        </w:rPr>
      </w:pPr>
      <w:r w:rsidRPr="005D4829">
        <w:rPr>
          <w:color w:val="000000" w:themeColor="text1"/>
          <w:sz w:val="28"/>
          <w:szCs w:val="28"/>
          <w:lang w:val="uk-UA"/>
        </w:rPr>
        <w:lastRenderedPageBreak/>
        <w:t>-</w:t>
      </w:r>
      <w:r w:rsidR="005C0C81" w:rsidRPr="005D4829">
        <w:rPr>
          <w:color w:val="000000" w:themeColor="text1"/>
          <w:sz w:val="28"/>
          <w:szCs w:val="28"/>
          <w:lang w:val="uk-UA"/>
        </w:rPr>
        <w:t xml:space="preserve"> </w:t>
      </w:r>
      <w:r w:rsidR="008A653A" w:rsidRPr="005D4829">
        <w:rPr>
          <w:color w:val="000000" w:themeColor="text1"/>
          <w:sz w:val="28"/>
          <w:szCs w:val="28"/>
          <w:lang w:val="uk-UA"/>
        </w:rPr>
        <w:t>Тренажер</w:t>
      </w:r>
      <w:r w:rsidR="005C0C81" w:rsidRPr="005D4829">
        <w:rPr>
          <w:color w:val="000000" w:themeColor="text1"/>
          <w:sz w:val="28"/>
          <w:szCs w:val="28"/>
          <w:lang w:val="uk-UA"/>
        </w:rPr>
        <w:t xml:space="preserve"> </w:t>
      </w:r>
      <w:r w:rsidR="008A653A" w:rsidRPr="005D4829">
        <w:rPr>
          <w:color w:val="000000" w:themeColor="text1"/>
          <w:sz w:val="28"/>
          <w:szCs w:val="28"/>
          <w:lang w:val="uk-UA"/>
        </w:rPr>
        <w:t>позитивного</w:t>
      </w:r>
      <w:r w:rsidR="005C0C81" w:rsidRPr="005D4829">
        <w:rPr>
          <w:color w:val="000000" w:themeColor="text1"/>
          <w:sz w:val="28"/>
          <w:szCs w:val="28"/>
          <w:lang w:val="uk-UA"/>
        </w:rPr>
        <w:t xml:space="preserve"> </w:t>
      </w:r>
      <w:r w:rsidR="008A653A" w:rsidRPr="005D4829">
        <w:rPr>
          <w:color w:val="000000" w:themeColor="text1"/>
          <w:sz w:val="28"/>
          <w:szCs w:val="28"/>
          <w:lang w:val="uk-UA"/>
        </w:rPr>
        <w:t>тиску</w:t>
      </w:r>
      <w:r w:rsidR="005C0C81" w:rsidRPr="005D4829">
        <w:rPr>
          <w:color w:val="000000" w:themeColor="text1"/>
          <w:sz w:val="28"/>
          <w:szCs w:val="28"/>
          <w:lang w:val="uk-UA"/>
        </w:rPr>
        <w:t xml:space="preserve"> </w:t>
      </w:r>
      <w:r w:rsidR="008A653A" w:rsidRPr="005D4829">
        <w:rPr>
          <w:color w:val="000000" w:themeColor="text1"/>
          <w:sz w:val="28"/>
          <w:szCs w:val="28"/>
          <w:lang w:val="uk-UA"/>
        </w:rPr>
        <w:t>на</w:t>
      </w:r>
      <w:r w:rsidR="005C0C81" w:rsidRPr="005D4829">
        <w:rPr>
          <w:color w:val="000000" w:themeColor="text1"/>
          <w:sz w:val="28"/>
          <w:szCs w:val="28"/>
          <w:lang w:val="uk-UA"/>
        </w:rPr>
        <w:t xml:space="preserve"> </w:t>
      </w:r>
      <w:r w:rsidR="008A653A" w:rsidRPr="005D4829">
        <w:rPr>
          <w:color w:val="000000" w:themeColor="text1"/>
          <w:sz w:val="28"/>
          <w:szCs w:val="28"/>
          <w:lang w:val="uk-UA"/>
        </w:rPr>
        <w:t>видиху.</w:t>
      </w:r>
      <w:r w:rsidR="005C0C81" w:rsidRPr="005D4829">
        <w:rPr>
          <w:color w:val="000000" w:themeColor="text1"/>
          <w:sz w:val="28"/>
          <w:szCs w:val="28"/>
          <w:lang w:val="uk-UA"/>
        </w:rPr>
        <w:t xml:space="preserve"> </w:t>
      </w:r>
      <w:r w:rsidR="008A653A" w:rsidRPr="005D4829">
        <w:rPr>
          <w:color w:val="000000" w:themeColor="text1"/>
          <w:sz w:val="28"/>
          <w:szCs w:val="28"/>
          <w:lang w:val="uk-UA"/>
        </w:rPr>
        <w:t>Легенева</w:t>
      </w:r>
      <w:r w:rsidR="005C0C81" w:rsidRPr="005D4829">
        <w:rPr>
          <w:color w:val="000000" w:themeColor="text1"/>
          <w:sz w:val="28"/>
          <w:szCs w:val="28"/>
          <w:lang w:val="uk-UA"/>
        </w:rPr>
        <w:t xml:space="preserve"> </w:t>
      </w:r>
      <w:proofErr w:type="spellStart"/>
      <w:r w:rsidR="008A653A" w:rsidRPr="005D4829">
        <w:rPr>
          <w:color w:val="000000" w:themeColor="text1"/>
          <w:sz w:val="28"/>
          <w:szCs w:val="28"/>
          <w:lang w:val="uk-UA"/>
        </w:rPr>
        <w:t>інтерстиціальна</w:t>
      </w:r>
      <w:proofErr w:type="spellEnd"/>
      <w:r w:rsidR="005C0C81" w:rsidRPr="005D4829">
        <w:rPr>
          <w:color w:val="000000" w:themeColor="text1"/>
          <w:sz w:val="28"/>
          <w:szCs w:val="28"/>
          <w:lang w:val="uk-UA"/>
        </w:rPr>
        <w:t xml:space="preserve"> </w:t>
      </w:r>
      <w:r w:rsidR="008A653A" w:rsidRPr="005D4829">
        <w:rPr>
          <w:color w:val="000000" w:themeColor="text1"/>
          <w:sz w:val="28"/>
          <w:szCs w:val="28"/>
          <w:lang w:val="uk-UA"/>
        </w:rPr>
        <w:t>тканина</w:t>
      </w:r>
      <w:r w:rsidR="005C0C81" w:rsidRPr="005D4829">
        <w:rPr>
          <w:color w:val="000000" w:themeColor="text1"/>
          <w:sz w:val="28"/>
          <w:szCs w:val="28"/>
          <w:lang w:val="uk-UA"/>
        </w:rPr>
        <w:t xml:space="preserve"> </w:t>
      </w:r>
      <w:r w:rsidR="008A653A" w:rsidRPr="005D4829">
        <w:rPr>
          <w:color w:val="000000" w:themeColor="text1"/>
          <w:sz w:val="28"/>
          <w:szCs w:val="28"/>
          <w:lang w:val="uk-UA"/>
        </w:rPr>
        <w:t>пацієнтів</w:t>
      </w:r>
      <w:r w:rsidR="005C0C81" w:rsidRPr="005D4829">
        <w:rPr>
          <w:color w:val="000000" w:themeColor="text1"/>
          <w:sz w:val="28"/>
          <w:szCs w:val="28"/>
          <w:lang w:val="uk-UA"/>
        </w:rPr>
        <w:t xml:space="preserve"> </w:t>
      </w:r>
      <w:r w:rsidR="008A653A" w:rsidRPr="005D4829">
        <w:rPr>
          <w:color w:val="000000" w:themeColor="text1"/>
          <w:sz w:val="28"/>
          <w:szCs w:val="28"/>
          <w:lang w:val="uk-UA"/>
        </w:rPr>
        <w:t>з</w:t>
      </w:r>
      <w:r w:rsidR="005C0C81" w:rsidRPr="005D4829">
        <w:rPr>
          <w:color w:val="000000" w:themeColor="text1"/>
          <w:sz w:val="28"/>
          <w:szCs w:val="28"/>
          <w:lang w:val="uk-UA"/>
        </w:rPr>
        <w:t xml:space="preserve"> </w:t>
      </w:r>
      <w:r w:rsidR="008A653A" w:rsidRPr="005D4829">
        <w:rPr>
          <w:color w:val="000000" w:themeColor="text1"/>
          <w:sz w:val="28"/>
          <w:szCs w:val="28"/>
          <w:lang w:val="uk-UA"/>
        </w:rPr>
        <w:t>COVID-19</w:t>
      </w:r>
      <w:r w:rsidR="005C0C81" w:rsidRPr="005D4829">
        <w:rPr>
          <w:color w:val="000000" w:themeColor="text1"/>
          <w:sz w:val="28"/>
          <w:szCs w:val="28"/>
          <w:lang w:val="uk-UA"/>
        </w:rPr>
        <w:t xml:space="preserve"> </w:t>
      </w:r>
      <w:r w:rsidR="008A653A" w:rsidRPr="005D4829">
        <w:rPr>
          <w:color w:val="000000" w:themeColor="text1"/>
          <w:sz w:val="28"/>
          <w:szCs w:val="28"/>
          <w:lang w:val="uk-UA"/>
        </w:rPr>
        <w:t>була</w:t>
      </w:r>
      <w:r w:rsidR="005C0C81" w:rsidRPr="005D4829">
        <w:rPr>
          <w:color w:val="000000" w:themeColor="text1"/>
          <w:sz w:val="28"/>
          <w:szCs w:val="28"/>
          <w:lang w:val="uk-UA"/>
        </w:rPr>
        <w:t xml:space="preserve"> </w:t>
      </w:r>
      <w:r w:rsidR="008A653A" w:rsidRPr="005D4829">
        <w:rPr>
          <w:color w:val="000000" w:themeColor="text1"/>
          <w:sz w:val="28"/>
          <w:szCs w:val="28"/>
          <w:lang w:val="uk-UA"/>
        </w:rPr>
        <w:t>серйозно</w:t>
      </w:r>
      <w:r w:rsidR="005C0C81" w:rsidRPr="005D4829">
        <w:rPr>
          <w:color w:val="000000" w:themeColor="text1"/>
          <w:sz w:val="28"/>
          <w:szCs w:val="28"/>
          <w:lang w:val="uk-UA"/>
        </w:rPr>
        <w:t xml:space="preserve"> </w:t>
      </w:r>
      <w:r w:rsidR="008A653A" w:rsidRPr="005D4829">
        <w:rPr>
          <w:color w:val="000000" w:themeColor="text1"/>
          <w:sz w:val="28"/>
          <w:szCs w:val="28"/>
          <w:lang w:val="uk-UA"/>
        </w:rPr>
        <w:t>пошкоджена.</w:t>
      </w:r>
      <w:r w:rsidR="005C0C81" w:rsidRPr="005D4829">
        <w:rPr>
          <w:color w:val="000000" w:themeColor="text1"/>
          <w:sz w:val="28"/>
          <w:szCs w:val="28"/>
          <w:lang w:val="uk-UA"/>
        </w:rPr>
        <w:t xml:space="preserve"> </w:t>
      </w:r>
      <w:r w:rsidR="008A653A" w:rsidRPr="005D4829">
        <w:rPr>
          <w:color w:val="000000" w:themeColor="text1"/>
          <w:sz w:val="28"/>
          <w:szCs w:val="28"/>
          <w:lang w:val="uk-UA"/>
        </w:rPr>
        <w:t>При</w:t>
      </w:r>
      <w:r w:rsidR="005C0C81" w:rsidRPr="005D4829">
        <w:rPr>
          <w:color w:val="000000" w:themeColor="text1"/>
          <w:sz w:val="28"/>
          <w:szCs w:val="28"/>
          <w:lang w:val="uk-UA"/>
        </w:rPr>
        <w:t xml:space="preserve"> </w:t>
      </w:r>
      <w:r w:rsidR="008A653A" w:rsidRPr="005D4829">
        <w:rPr>
          <w:color w:val="000000" w:themeColor="text1"/>
          <w:sz w:val="28"/>
          <w:szCs w:val="28"/>
          <w:lang w:val="uk-UA"/>
        </w:rPr>
        <w:t>штучній</w:t>
      </w:r>
      <w:r w:rsidR="005C0C81" w:rsidRPr="005D4829">
        <w:rPr>
          <w:color w:val="000000" w:themeColor="text1"/>
          <w:sz w:val="28"/>
          <w:szCs w:val="28"/>
          <w:lang w:val="uk-UA"/>
        </w:rPr>
        <w:t xml:space="preserve"> </w:t>
      </w:r>
      <w:r w:rsidR="008A653A" w:rsidRPr="005D4829">
        <w:rPr>
          <w:color w:val="000000" w:themeColor="text1"/>
          <w:sz w:val="28"/>
          <w:szCs w:val="28"/>
          <w:lang w:val="uk-UA"/>
        </w:rPr>
        <w:t>вентиляції</w:t>
      </w:r>
      <w:r w:rsidR="005C0C81" w:rsidRPr="005D4829">
        <w:rPr>
          <w:color w:val="000000" w:themeColor="text1"/>
          <w:sz w:val="28"/>
          <w:szCs w:val="28"/>
          <w:lang w:val="uk-UA"/>
        </w:rPr>
        <w:t xml:space="preserve"> </w:t>
      </w:r>
      <w:proofErr w:type="spellStart"/>
      <w:r w:rsidR="008A653A" w:rsidRPr="005D4829">
        <w:rPr>
          <w:color w:val="000000" w:themeColor="text1"/>
          <w:sz w:val="28"/>
          <w:szCs w:val="28"/>
          <w:lang w:val="uk-UA"/>
        </w:rPr>
        <w:t>легенів</w:t>
      </w:r>
      <w:proofErr w:type="spellEnd"/>
      <w:r w:rsidR="005C0C81" w:rsidRPr="005D4829">
        <w:rPr>
          <w:color w:val="000000" w:themeColor="text1"/>
          <w:sz w:val="28"/>
          <w:szCs w:val="28"/>
          <w:lang w:val="uk-UA"/>
        </w:rPr>
        <w:t xml:space="preserve"> </w:t>
      </w:r>
      <w:r w:rsidR="008A653A" w:rsidRPr="005D4829">
        <w:rPr>
          <w:color w:val="000000" w:themeColor="text1"/>
          <w:sz w:val="28"/>
          <w:szCs w:val="28"/>
          <w:lang w:val="uk-UA"/>
        </w:rPr>
        <w:t>потрібно</w:t>
      </w:r>
      <w:r w:rsidR="005C0C81" w:rsidRPr="005D4829">
        <w:rPr>
          <w:color w:val="000000" w:themeColor="text1"/>
          <w:sz w:val="28"/>
          <w:szCs w:val="28"/>
          <w:lang w:val="uk-UA"/>
        </w:rPr>
        <w:t xml:space="preserve"> </w:t>
      </w:r>
      <w:r w:rsidR="008A653A" w:rsidRPr="005D4829">
        <w:rPr>
          <w:color w:val="000000" w:themeColor="text1"/>
          <w:sz w:val="28"/>
          <w:szCs w:val="28"/>
          <w:lang w:val="uk-UA"/>
        </w:rPr>
        <w:t>низький</w:t>
      </w:r>
      <w:r w:rsidR="005C0C81" w:rsidRPr="005D4829">
        <w:rPr>
          <w:color w:val="000000" w:themeColor="text1"/>
          <w:sz w:val="28"/>
          <w:szCs w:val="28"/>
          <w:lang w:val="uk-UA"/>
        </w:rPr>
        <w:t xml:space="preserve"> </w:t>
      </w:r>
      <w:r w:rsidR="008A653A" w:rsidRPr="005D4829">
        <w:rPr>
          <w:color w:val="000000" w:themeColor="text1"/>
          <w:sz w:val="28"/>
          <w:szCs w:val="28"/>
          <w:lang w:val="uk-UA"/>
        </w:rPr>
        <w:t>тиск</w:t>
      </w:r>
      <w:r w:rsidR="005C0C81" w:rsidRPr="005D4829">
        <w:rPr>
          <w:color w:val="000000" w:themeColor="text1"/>
          <w:sz w:val="28"/>
          <w:szCs w:val="28"/>
          <w:lang w:val="uk-UA"/>
        </w:rPr>
        <w:t xml:space="preserve"> </w:t>
      </w:r>
      <w:r w:rsidR="008A653A" w:rsidRPr="005D4829">
        <w:rPr>
          <w:color w:val="000000" w:themeColor="text1"/>
          <w:sz w:val="28"/>
          <w:szCs w:val="28"/>
          <w:lang w:val="uk-UA"/>
        </w:rPr>
        <w:t>і</w:t>
      </w:r>
      <w:r w:rsidR="005C0C81" w:rsidRPr="005D4829">
        <w:rPr>
          <w:color w:val="000000" w:themeColor="text1"/>
          <w:sz w:val="28"/>
          <w:szCs w:val="28"/>
          <w:lang w:val="uk-UA"/>
        </w:rPr>
        <w:t xml:space="preserve"> </w:t>
      </w:r>
      <w:r w:rsidR="008A653A" w:rsidRPr="005D4829">
        <w:rPr>
          <w:color w:val="000000" w:themeColor="text1"/>
          <w:sz w:val="28"/>
          <w:szCs w:val="28"/>
          <w:lang w:val="uk-UA"/>
        </w:rPr>
        <w:t>низький</w:t>
      </w:r>
      <w:r w:rsidR="005C0C81" w:rsidRPr="005D4829">
        <w:rPr>
          <w:color w:val="000000" w:themeColor="text1"/>
          <w:sz w:val="28"/>
          <w:szCs w:val="28"/>
          <w:lang w:val="uk-UA"/>
        </w:rPr>
        <w:t xml:space="preserve"> </w:t>
      </w:r>
      <w:r w:rsidR="008A653A" w:rsidRPr="005D4829">
        <w:rPr>
          <w:color w:val="000000" w:themeColor="text1"/>
          <w:sz w:val="28"/>
          <w:szCs w:val="28"/>
          <w:lang w:val="uk-UA"/>
        </w:rPr>
        <w:t>приливний</w:t>
      </w:r>
      <w:r w:rsidR="005C0C81" w:rsidRPr="005D4829">
        <w:rPr>
          <w:color w:val="000000" w:themeColor="text1"/>
          <w:sz w:val="28"/>
          <w:szCs w:val="28"/>
          <w:lang w:val="uk-UA"/>
        </w:rPr>
        <w:t xml:space="preserve"> </w:t>
      </w:r>
      <w:r w:rsidR="008A653A" w:rsidRPr="005D4829">
        <w:rPr>
          <w:color w:val="000000" w:themeColor="text1"/>
          <w:sz w:val="28"/>
          <w:szCs w:val="28"/>
          <w:lang w:val="uk-UA"/>
        </w:rPr>
        <w:t>обсяг,</w:t>
      </w:r>
      <w:r w:rsidR="005C0C81" w:rsidRPr="005D4829">
        <w:rPr>
          <w:color w:val="000000" w:themeColor="text1"/>
          <w:sz w:val="28"/>
          <w:szCs w:val="28"/>
          <w:lang w:val="uk-UA"/>
        </w:rPr>
        <w:t xml:space="preserve"> </w:t>
      </w:r>
      <w:r w:rsidR="008A653A" w:rsidRPr="005D4829">
        <w:rPr>
          <w:color w:val="000000" w:themeColor="text1"/>
          <w:sz w:val="28"/>
          <w:szCs w:val="28"/>
          <w:lang w:val="uk-UA"/>
        </w:rPr>
        <w:t>щоб</w:t>
      </w:r>
      <w:r w:rsidR="005C0C81" w:rsidRPr="005D4829">
        <w:rPr>
          <w:color w:val="000000" w:themeColor="text1"/>
          <w:sz w:val="28"/>
          <w:szCs w:val="28"/>
          <w:lang w:val="uk-UA"/>
        </w:rPr>
        <w:t xml:space="preserve"> </w:t>
      </w:r>
      <w:r w:rsidR="008A653A" w:rsidRPr="005D4829">
        <w:rPr>
          <w:color w:val="000000" w:themeColor="text1"/>
          <w:sz w:val="28"/>
          <w:szCs w:val="28"/>
          <w:lang w:val="uk-UA"/>
        </w:rPr>
        <w:t>уникнути</w:t>
      </w:r>
      <w:r w:rsidR="005C0C81" w:rsidRPr="005D4829">
        <w:rPr>
          <w:color w:val="000000" w:themeColor="text1"/>
          <w:sz w:val="28"/>
          <w:szCs w:val="28"/>
          <w:lang w:val="uk-UA"/>
        </w:rPr>
        <w:t xml:space="preserve"> </w:t>
      </w:r>
      <w:r w:rsidR="008A653A" w:rsidRPr="005D4829">
        <w:rPr>
          <w:color w:val="000000" w:themeColor="text1"/>
          <w:sz w:val="28"/>
          <w:szCs w:val="28"/>
          <w:lang w:val="uk-UA"/>
        </w:rPr>
        <w:t>пошкодження</w:t>
      </w:r>
      <w:r w:rsidR="005C0C81" w:rsidRPr="005D4829">
        <w:rPr>
          <w:color w:val="000000" w:themeColor="text1"/>
          <w:sz w:val="28"/>
          <w:szCs w:val="28"/>
          <w:lang w:val="uk-UA"/>
        </w:rPr>
        <w:t xml:space="preserve"> </w:t>
      </w:r>
      <w:r w:rsidR="008A653A" w:rsidRPr="005D4829">
        <w:rPr>
          <w:color w:val="000000" w:themeColor="text1"/>
          <w:sz w:val="28"/>
          <w:szCs w:val="28"/>
          <w:lang w:val="uk-UA"/>
        </w:rPr>
        <w:t>легеневої</w:t>
      </w:r>
      <w:r w:rsidR="005C0C81" w:rsidRPr="005D4829">
        <w:rPr>
          <w:color w:val="000000" w:themeColor="text1"/>
          <w:sz w:val="28"/>
          <w:szCs w:val="28"/>
          <w:lang w:val="uk-UA"/>
        </w:rPr>
        <w:t xml:space="preserve"> </w:t>
      </w:r>
      <w:proofErr w:type="spellStart"/>
      <w:r w:rsidR="008A653A" w:rsidRPr="005D4829">
        <w:rPr>
          <w:color w:val="000000" w:themeColor="text1"/>
          <w:sz w:val="28"/>
          <w:szCs w:val="28"/>
          <w:lang w:val="uk-UA"/>
        </w:rPr>
        <w:t>інтерстиції</w:t>
      </w:r>
      <w:proofErr w:type="spellEnd"/>
      <w:r w:rsidR="008A653A" w:rsidRPr="005D4829">
        <w:rPr>
          <w:color w:val="000000" w:themeColor="text1"/>
          <w:sz w:val="28"/>
          <w:szCs w:val="28"/>
          <w:lang w:val="uk-UA"/>
        </w:rPr>
        <w:t>.</w:t>
      </w:r>
      <w:r w:rsidR="005C0C81" w:rsidRPr="005D4829">
        <w:rPr>
          <w:color w:val="000000" w:themeColor="text1"/>
          <w:sz w:val="28"/>
          <w:szCs w:val="28"/>
          <w:lang w:val="uk-UA"/>
        </w:rPr>
        <w:t xml:space="preserve"> </w:t>
      </w:r>
      <w:r w:rsidR="008A653A" w:rsidRPr="005D4829">
        <w:rPr>
          <w:color w:val="000000" w:themeColor="text1"/>
          <w:sz w:val="28"/>
          <w:szCs w:val="28"/>
          <w:lang w:val="uk-UA"/>
        </w:rPr>
        <w:t>Тому</w:t>
      </w:r>
      <w:r w:rsidR="005C0C81" w:rsidRPr="005D4829">
        <w:rPr>
          <w:color w:val="000000" w:themeColor="text1"/>
          <w:sz w:val="28"/>
          <w:szCs w:val="28"/>
          <w:lang w:val="uk-UA"/>
        </w:rPr>
        <w:t xml:space="preserve"> </w:t>
      </w:r>
      <w:r w:rsidR="008A653A" w:rsidRPr="005D4829">
        <w:rPr>
          <w:color w:val="000000" w:themeColor="text1"/>
          <w:sz w:val="28"/>
          <w:szCs w:val="28"/>
          <w:lang w:val="uk-UA"/>
        </w:rPr>
        <w:t>після</w:t>
      </w:r>
      <w:r w:rsidR="005C0C81" w:rsidRPr="005D4829">
        <w:rPr>
          <w:color w:val="000000" w:themeColor="text1"/>
          <w:sz w:val="28"/>
          <w:szCs w:val="28"/>
          <w:lang w:val="uk-UA"/>
        </w:rPr>
        <w:t xml:space="preserve"> </w:t>
      </w:r>
      <w:r w:rsidR="008A653A" w:rsidRPr="005D4829">
        <w:rPr>
          <w:color w:val="000000" w:themeColor="text1"/>
          <w:sz w:val="28"/>
          <w:szCs w:val="28"/>
          <w:lang w:val="uk-UA"/>
        </w:rPr>
        <w:t>видалення</w:t>
      </w:r>
      <w:r w:rsidR="005C0C81" w:rsidRPr="005D4829">
        <w:rPr>
          <w:color w:val="000000" w:themeColor="text1"/>
          <w:sz w:val="28"/>
          <w:szCs w:val="28"/>
          <w:lang w:val="uk-UA"/>
        </w:rPr>
        <w:t xml:space="preserve"> </w:t>
      </w:r>
      <w:r w:rsidR="008A653A" w:rsidRPr="005D4829">
        <w:rPr>
          <w:color w:val="000000" w:themeColor="text1"/>
          <w:sz w:val="28"/>
          <w:szCs w:val="28"/>
          <w:lang w:val="uk-UA"/>
        </w:rPr>
        <w:t>штучної</w:t>
      </w:r>
      <w:r w:rsidR="005C0C81" w:rsidRPr="005D4829">
        <w:rPr>
          <w:color w:val="000000" w:themeColor="text1"/>
          <w:sz w:val="28"/>
          <w:szCs w:val="28"/>
          <w:lang w:val="uk-UA"/>
        </w:rPr>
        <w:t xml:space="preserve"> </w:t>
      </w:r>
      <w:r w:rsidR="008A653A" w:rsidRPr="005D4829">
        <w:rPr>
          <w:color w:val="000000" w:themeColor="text1"/>
          <w:sz w:val="28"/>
          <w:szCs w:val="28"/>
          <w:lang w:val="uk-UA"/>
        </w:rPr>
        <w:t>вентиляції</w:t>
      </w:r>
      <w:r w:rsidR="005C0C81" w:rsidRPr="005D4829">
        <w:rPr>
          <w:color w:val="000000" w:themeColor="text1"/>
          <w:sz w:val="28"/>
          <w:szCs w:val="28"/>
          <w:lang w:val="uk-UA"/>
        </w:rPr>
        <w:t xml:space="preserve"> </w:t>
      </w:r>
      <w:proofErr w:type="spellStart"/>
      <w:r w:rsidR="008A653A" w:rsidRPr="005D4829">
        <w:rPr>
          <w:color w:val="000000" w:themeColor="text1"/>
          <w:sz w:val="28"/>
          <w:szCs w:val="28"/>
          <w:lang w:val="uk-UA"/>
        </w:rPr>
        <w:t>легенів</w:t>
      </w:r>
      <w:proofErr w:type="spellEnd"/>
      <w:r w:rsidR="005C0C81" w:rsidRPr="005D4829">
        <w:rPr>
          <w:color w:val="000000" w:themeColor="text1"/>
          <w:sz w:val="28"/>
          <w:szCs w:val="28"/>
          <w:lang w:val="uk-UA"/>
        </w:rPr>
        <w:t xml:space="preserve"> </w:t>
      </w:r>
      <w:r w:rsidR="008A653A" w:rsidRPr="005D4829">
        <w:rPr>
          <w:color w:val="000000" w:themeColor="text1"/>
          <w:sz w:val="28"/>
          <w:szCs w:val="28"/>
          <w:lang w:val="uk-UA"/>
        </w:rPr>
        <w:t>можна</w:t>
      </w:r>
      <w:r w:rsidR="005C0C81" w:rsidRPr="005D4829">
        <w:rPr>
          <w:color w:val="000000" w:themeColor="text1"/>
          <w:sz w:val="28"/>
          <w:szCs w:val="28"/>
          <w:lang w:val="uk-UA"/>
        </w:rPr>
        <w:t xml:space="preserve"> </w:t>
      </w:r>
      <w:r w:rsidR="008A653A" w:rsidRPr="005D4829">
        <w:rPr>
          <w:color w:val="000000" w:themeColor="text1"/>
          <w:sz w:val="28"/>
          <w:szCs w:val="28"/>
          <w:lang w:val="uk-UA"/>
        </w:rPr>
        <w:t>використовувати</w:t>
      </w:r>
      <w:r w:rsidR="005C0C81" w:rsidRPr="005D4829">
        <w:rPr>
          <w:color w:val="000000" w:themeColor="text1"/>
          <w:sz w:val="28"/>
          <w:szCs w:val="28"/>
          <w:lang w:val="uk-UA"/>
        </w:rPr>
        <w:t xml:space="preserve"> </w:t>
      </w:r>
      <w:r w:rsidR="008A653A" w:rsidRPr="005D4829">
        <w:rPr>
          <w:color w:val="000000" w:themeColor="text1"/>
          <w:sz w:val="28"/>
          <w:szCs w:val="28"/>
          <w:lang w:val="uk-UA"/>
        </w:rPr>
        <w:t>тренажер</w:t>
      </w:r>
      <w:r w:rsidR="005C0C81" w:rsidRPr="005D4829">
        <w:rPr>
          <w:color w:val="000000" w:themeColor="text1"/>
          <w:sz w:val="28"/>
          <w:szCs w:val="28"/>
          <w:lang w:val="uk-UA"/>
        </w:rPr>
        <w:t xml:space="preserve"> </w:t>
      </w:r>
      <w:r w:rsidR="008A653A" w:rsidRPr="005D4829">
        <w:rPr>
          <w:color w:val="000000" w:themeColor="text1"/>
          <w:sz w:val="28"/>
          <w:szCs w:val="28"/>
          <w:lang w:val="uk-UA"/>
        </w:rPr>
        <w:t>позитивного</w:t>
      </w:r>
      <w:r w:rsidR="005C0C81" w:rsidRPr="005D4829">
        <w:rPr>
          <w:color w:val="000000" w:themeColor="text1"/>
          <w:sz w:val="28"/>
          <w:szCs w:val="28"/>
          <w:lang w:val="uk-UA"/>
        </w:rPr>
        <w:t xml:space="preserve"> </w:t>
      </w:r>
      <w:r w:rsidR="008A653A" w:rsidRPr="005D4829">
        <w:rPr>
          <w:color w:val="000000" w:themeColor="text1"/>
          <w:sz w:val="28"/>
          <w:szCs w:val="28"/>
          <w:lang w:val="uk-UA"/>
        </w:rPr>
        <w:t>тиску</w:t>
      </w:r>
      <w:r w:rsidR="005C0C81" w:rsidRPr="005D4829">
        <w:rPr>
          <w:color w:val="000000" w:themeColor="text1"/>
          <w:sz w:val="28"/>
          <w:szCs w:val="28"/>
          <w:lang w:val="uk-UA"/>
        </w:rPr>
        <w:t xml:space="preserve"> </w:t>
      </w:r>
      <w:r w:rsidR="008A653A" w:rsidRPr="005D4829">
        <w:rPr>
          <w:color w:val="000000" w:themeColor="text1"/>
          <w:sz w:val="28"/>
          <w:szCs w:val="28"/>
          <w:lang w:val="uk-UA"/>
        </w:rPr>
        <w:t>видиху,</w:t>
      </w:r>
      <w:r w:rsidR="005C0C81" w:rsidRPr="005D4829">
        <w:rPr>
          <w:color w:val="000000" w:themeColor="text1"/>
          <w:sz w:val="28"/>
          <w:szCs w:val="28"/>
          <w:lang w:val="uk-UA"/>
        </w:rPr>
        <w:t xml:space="preserve"> </w:t>
      </w:r>
      <w:r w:rsidR="008A653A" w:rsidRPr="005D4829">
        <w:rPr>
          <w:color w:val="000000" w:themeColor="text1"/>
          <w:sz w:val="28"/>
          <w:szCs w:val="28"/>
          <w:lang w:val="uk-UA"/>
        </w:rPr>
        <w:t>щоб</w:t>
      </w:r>
      <w:r w:rsidR="005C0C81" w:rsidRPr="005D4829">
        <w:rPr>
          <w:color w:val="000000" w:themeColor="text1"/>
          <w:sz w:val="28"/>
          <w:szCs w:val="28"/>
          <w:lang w:val="uk-UA"/>
        </w:rPr>
        <w:t xml:space="preserve"> </w:t>
      </w:r>
      <w:r w:rsidR="008A653A" w:rsidRPr="005D4829">
        <w:rPr>
          <w:color w:val="000000" w:themeColor="text1"/>
          <w:sz w:val="28"/>
          <w:szCs w:val="28"/>
          <w:lang w:val="uk-UA"/>
        </w:rPr>
        <w:t>допомогти</w:t>
      </w:r>
      <w:r w:rsidR="005C0C81" w:rsidRPr="005D4829">
        <w:rPr>
          <w:color w:val="000000" w:themeColor="text1"/>
          <w:sz w:val="28"/>
          <w:szCs w:val="28"/>
          <w:lang w:val="uk-UA"/>
        </w:rPr>
        <w:t xml:space="preserve"> </w:t>
      </w:r>
      <w:r w:rsidR="008A653A" w:rsidRPr="005D4829">
        <w:rPr>
          <w:color w:val="000000" w:themeColor="text1"/>
          <w:sz w:val="28"/>
          <w:szCs w:val="28"/>
          <w:lang w:val="uk-UA"/>
        </w:rPr>
        <w:t>руху</w:t>
      </w:r>
      <w:r w:rsidR="005C0C81" w:rsidRPr="005D4829">
        <w:rPr>
          <w:color w:val="000000" w:themeColor="text1"/>
          <w:sz w:val="28"/>
          <w:szCs w:val="28"/>
          <w:lang w:val="uk-UA"/>
        </w:rPr>
        <w:t xml:space="preserve"> </w:t>
      </w:r>
      <w:r w:rsidR="008A653A" w:rsidRPr="005D4829">
        <w:rPr>
          <w:color w:val="000000" w:themeColor="text1"/>
          <w:sz w:val="28"/>
          <w:szCs w:val="28"/>
          <w:lang w:val="uk-UA"/>
        </w:rPr>
        <w:t>виділень</w:t>
      </w:r>
      <w:r w:rsidR="005C0C81" w:rsidRPr="005D4829">
        <w:rPr>
          <w:color w:val="000000" w:themeColor="text1"/>
          <w:sz w:val="28"/>
          <w:szCs w:val="28"/>
          <w:lang w:val="uk-UA"/>
        </w:rPr>
        <w:t xml:space="preserve"> </w:t>
      </w:r>
      <w:r w:rsidR="008A653A" w:rsidRPr="005D4829">
        <w:rPr>
          <w:color w:val="000000" w:themeColor="text1"/>
          <w:sz w:val="28"/>
          <w:szCs w:val="28"/>
          <w:lang w:val="uk-UA"/>
        </w:rPr>
        <w:t>з</w:t>
      </w:r>
      <w:r w:rsidR="005C0C81" w:rsidRPr="005D4829">
        <w:rPr>
          <w:color w:val="000000" w:themeColor="text1"/>
          <w:sz w:val="28"/>
          <w:szCs w:val="28"/>
          <w:lang w:val="uk-UA"/>
        </w:rPr>
        <w:t xml:space="preserve"> </w:t>
      </w:r>
      <w:proofErr w:type="spellStart"/>
      <w:r w:rsidR="008A653A" w:rsidRPr="005D4829">
        <w:rPr>
          <w:color w:val="000000" w:themeColor="text1"/>
          <w:sz w:val="28"/>
          <w:szCs w:val="28"/>
          <w:lang w:val="uk-UA"/>
        </w:rPr>
        <w:t>малооб</w:t>
      </w:r>
      <w:r w:rsidRPr="005D4829">
        <w:rPr>
          <w:color w:val="000000" w:themeColor="text1"/>
          <w:sz w:val="28"/>
          <w:szCs w:val="28"/>
          <w:lang w:val="uk-UA"/>
        </w:rPr>
        <w:t>’</w:t>
      </w:r>
      <w:r w:rsidR="008A653A" w:rsidRPr="005D4829">
        <w:rPr>
          <w:color w:val="000000" w:themeColor="text1"/>
          <w:sz w:val="28"/>
          <w:szCs w:val="28"/>
          <w:lang w:val="uk-UA"/>
        </w:rPr>
        <w:t>ємних</w:t>
      </w:r>
      <w:proofErr w:type="spellEnd"/>
      <w:r w:rsidR="005C0C81" w:rsidRPr="005D4829">
        <w:rPr>
          <w:color w:val="000000" w:themeColor="text1"/>
          <w:sz w:val="28"/>
          <w:szCs w:val="28"/>
          <w:lang w:val="uk-UA"/>
        </w:rPr>
        <w:t xml:space="preserve"> </w:t>
      </w:r>
      <w:r w:rsidR="008A653A" w:rsidRPr="005D4829">
        <w:rPr>
          <w:color w:val="000000" w:themeColor="text1"/>
          <w:sz w:val="28"/>
          <w:szCs w:val="28"/>
          <w:lang w:val="uk-UA"/>
        </w:rPr>
        <w:t>сегментів</w:t>
      </w:r>
      <w:r w:rsidR="005C0C81" w:rsidRPr="005D4829">
        <w:rPr>
          <w:color w:val="000000" w:themeColor="text1"/>
          <w:sz w:val="28"/>
          <w:szCs w:val="28"/>
          <w:lang w:val="uk-UA"/>
        </w:rPr>
        <w:t xml:space="preserve"> </w:t>
      </w:r>
      <w:proofErr w:type="spellStart"/>
      <w:r w:rsidR="008A653A" w:rsidRPr="005D4829">
        <w:rPr>
          <w:color w:val="000000" w:themeColor="text1"/>
          <w:sz w:val="28"/>
          <w:szCs w:val="28"/>
          <w:lang w:val="uk-UA"/>
        </w:rPr>
        <w:t>легенів</w:t>
      </w:r>
      <w:proofErr w:type="spellEnd"/>
      <w:r w:rsidR="005C0C81" w:rsidRPr="005D4829">
        <w:rPr>
          <w:color w:val="000000" w:themeColor="text1"/>
          <w:sz w:val="28"/>
          <w:szCs w:val="28"/>
          <w:lang w:val="uk-UA"/>
        </w:rPr>
        <w:t xml:space="preserve"> </w:t>
      </w:r>
      <w:r w:rsidR="008A653A" w:rsidRPr="005D4829">
        <w:rPr>
          <w:color w:val="000000" w:themeColor="text1"/>
          <w:sz w:val="28"/>
          <w:szCs w:val="28"/>
          <w:lang w:val="uk-UA"/>
        </w:rPr>
        <w:t>в</w:t>
      </w:r>
      <w:r w:rsidR="005C0C81" w:rsidRPr="005D4829">
        <w:rPr>
          <w:color w:val="000000" w:themeColor="text1"/>
          <w:sz w:val="28"/>
          <w:szCs w:val="28"/>
          <w:lang w:val="uk-UA"/>
        </w:rPr>
        <w:t xml:space="preserve"> </w:t>
      </w:r>
      <w:r w:rsidR="008A653A" w:rsidRPr="005D4829">
        <w:rPr>
          <w:color w:val="000000" w:themeColor="text1"/>
          <w:sz w:val="28"/>
          <w:szCs w:val="28"/>
          <w:lang w:val="uk-UA"/>
        </w:rPr>
        <w:t>високооб</w:t>
      </w:r>
      <w:r w:rsidRPr="005D4829">
        <w:rPr>
          <w:color w:val="000000" w:themeColor="text1"/>
          <w:sz w:val="28"/>
          <w:szCs w:val="28"/>
          <w:lang w:val="uk-UA"/>
        </w:rPr>
        <w:t>’</w:t>
      </w:r>
      <w:r w:rsidR="008A653A" w:rsidRPr="005D4829">
        <w:rPr>
          <w:color w:val="000000" w:themeColor="text1"/>
          <w:sz w:val="28"/>
          <w:szCs w:val="28"/>
          <w:lang w:val="uk-UA"/>
        </w:rPr>
        <w:t>ємні</w:t>
      </w:r>
      <w:r w:rsidR="005C0C81" w:rsidRPr="005D4829">
        <w:rPr>
          <w:color w:val="000000" w:themeColor="text1"/>
          <w:sz w:val="28"/>
          <w:szCs w:val="28"/>
          <w:lang w:val="uk-UA"/>
        </w:rPr>
        <w:t xml:space="preserve"> </w:t>
      </w:r>
      <w:r w:rsidR="008A653A" w:rsidRPr="005D4829">
        <w:rPr>
          <w:color w:val="000000" w:themeColor="text1"/>
          <w:sz w:val="28"/>
          <w:szCs w:val="28"/>
          <w:lang w:val="uk-UA"/>
        </w:rPr>
        <w:t>сегменти,</w:t>
      </w:r>
      <w:r w:rsidR="005C0C81" w:rsidRPr="005D4829">
        <w:rPr>
          <w:color w:val="000000" w:themeColor="text1"/>
          <w:sz w:val="28"/>
          <w:szCs w:val="28"/>
          <w:lang w:val="uk-UA"/>
        </w:rPr>
        <w:t xml:space="preserve"> </w:t>
      </w:r>
      <w:r w:rsidR="008A653A" w:rsidRPr="005D4829">
        <w:rPr>
          <w:color w:val="000000" w:themeColor="text1"/>
          <w:sz w:val="28"/>
          <w:szCs w:val="28"/>
          <w:lang w:val="uk-UA"/>
        </w:rPr>
        <w:t>знижуючи</w:t>
      </w:r>
      <w:r w:rsidR="005C0C81" w:rsidRPr="005D4829">
        <w:rPr>
          <w:color w:val="000000" w:themeColor="text1"/>
          <w:sz w:val="28"/>
          <w:szCs w:val="28"/>
          <w:lang w:val="uk-UA"/>
        </w:rPr>
        <w:t xml:space="preserve"> </w:t>
      </w:r>
      <w:r w:rsidR="008A653A" w:rsidRPr="005D4829">
        <w:rPr>
          <w:color w:val="000000" w:themeColor="text1"/>
          <w:sz w:val="28"/>
          <w:szCs w:val="28"/>
          <w:lang w:val="uk-UA"/>
        </w:rPr>
        <w:t>труднощі</w:t>
      </w:r>
      <w:r w:rsidR="005C0C81" w:rsidRPr="005D4829">
        <w:rPr>
          <w:color w:val="000000" w:themeColor="text1"/>
          <w:sz w:val="28"/>
          <w:szCs w:val="28"/>
          <w:lang w:val="uk-UA"/>
        </w:rPr>
        <w:t xml:space="preserve"> </w:t>
      </w:r>
      <w:r w:rsidR="008A653A" w:rsidRPr="005D4829">
        <w:rPr>
          <w:color w:val="000000" w:themeColor="text1"/>
          <w:sz w:val="28"/>
          <w:szCs w:val="28"/>
          <w:lang w:val="uk-UA"/>
        </w:rPr>
        <w:t>відхаркування.</w:t>
      </w:r>
      <w:r w:rsidR="005C0C81" w:rsidRPr="005D4829">
        <w:rPr>
          <w:color w:val="000000" w:themeColor="text1"/>
          <w:sz w:val="28"/>
          <w:szCs w:val="28"/>
          <w:lang w:val="uk-UA"/>
        </w:rPr>
        <w:t xml:space="preserve"> </w:t>
      </w:r>
      <w:r w:rsidR="008A653A" w:rsidRPr="005D4829">
        <w:rPr>
          <w:color w:val="000000" w:themeColor="text1"/>
          <w:sz w:val="28"/>
          <w:szCs w:val="28"/>
          <w:lang w:val="uk-UA"/>
        </w:rPr>
        <w:t>Позитивний</w:t>
      </w:r>
      <w:r w:rsidR="005C0C81" w:rsidRPr="005D4829">
        <w:rPr>
          <w:color w:val="000000" w:themeColor="text1"/>
          <w:sz w:val="28"/>
          <w:szCs w:val="28"/>
          <w:lang w:val="uk-UA"/>
        </w:rPr>
        <w:t xml:space="preserve"> </w:t>
      </w:r>
      <w:r w:rsidR="008A653A" w:rsidRPr="005D4829">
        <w:rPr>
          <w:color w:val="000000" w:themeColor="text1"/>
          <w:sz w:val="28"/>
          <w:szCs w:val="28"/>
          <w:lang w:val="uk-UA"/>
        </w:rPr>
        <w:t>тиск</w:t>
      </w:r>
      <w:r w:rsidR="005C0C81" w:rsidRPr="005D4829">
        <w:rPr>
          <w:color w:val="000000" w:themeColor="text1"/>
          <w:sz w:val="28"/>
          <w:szCs w:val="28"/>
          <w:lang w:val="uk-UA"/>
        </w:rPr>
        <w:t xml:space="preserve"> </w:t>
      </w:r>
      <w:r w:rsidR="008A653A" w:rsidRPr="005D4829">
        <w:rPr>
          <w:color w:val="000000" w:themeColor="text1"/>
          <w:sz w:val="28"/>
          <w:szCs w:val="28"/>
          <w:lang w:val="uk-UA"/>
        </w:rPr>
        <w:t>на</w:t>
      </w:r>
      <w:r w:rsidR="005C0C81" w:rsidRPr="005D4829">
        <w:rPr>
          <w:color w:val="000000" w:themeColor="text1"/>
          <w:sz w:val="28"/>
          <w:szCs w:val="28"/>
          <w:lang w:val="uk-UA"/>
        </w:rPr>
        <w:t xml:space="preserve"> </w:t>
      </w:r>
      <w:r w:rsidR="008A653A" w:rsidRPr="005D4829">
        <w:rPr>
          <w:color w:val="000000" w:themeColor="text1"/>
          <w:sz w:val="28"/>
          <w:szCs w:val="28"/>
          <w:lang w:val="uk-UA"/>
        </w:rPr>
        <w:t>видиху</w:t>
      </w:r>
      <w:r w:rsidR="005C0C81" w:rsidRPr="005D4829">
        <w:rPr>
          <w:color w:val="000000" w:themeColor="text1"/>
          <w:sz w:val="28"/>
          <w:szCs w:val="28"/>
          <w:lang w:val="uk-UA"/>
        </w:rPr>
        <w:t xml:space="preserve"> </w:t>
      </w:r>
      <w:r w:rsidR="008A653A" w:rsidRPr="005D4829">
        <w:rPr>
          <w:color w:val="000000" w:themeColor="text1"/>
          <w:sz w:val="28"/>
          <w:szCs w:val="28"/>
          <w:lang w:val="uk-UA"/>
        </w:rPr>
        <w:t>може</w:t>
      </w:r>
      <w:r w:rsidR="005C0C81" w:rsidRPr="005D4829">
        <w:rPr>
          <w:color w:val="000000" w:themeColor="text1"/>
          <w:sz w:val="28"/>
          <w:szCs w:val="28"/>
          <w:lang w:val="uk-UA"/>
        </w:rPr>
        <w:t xml:space="preserve"> </w:t>
      </w:r>
      <w:r w:rsidR="008A653A" w:rsidRPr="005D4829">
        <w:rPr>
          <w:color w:val="000000" w:themeColor="text1"/>
          <w:sz w:val="28"/>
          <w:szCs w:val="28"/>
          <w:lang w:val="uk-UA"/>
        </w:rPr>
        <w:t>створюватися</w:t>
      </w:r>
      <w:r w:rsidR="005C0C81" w:rsidRPr="005D4829">
        <w:rPr>
          <w:color w:val="000000" w:themeColor="text1"/>
          <w:sz w:val="28"/>
          <w:szCs w:val="28"/>
          <w:lang w:val="uk-UA"/>
        </w:rPr>
        <w:t xml:space="preserve"> </w:t>
      </w:r>
      <w:r w:rsidR="008A653A" w:rsidRPr="005D4829">
        <w:rPr>
          <w:color w:val="000000" w:themeColor="text1"/>
          <w:sz w:val="28"/>
          <w:szCs w:val="28"/>
          <w:lang w:val="uk-UA"/>
        </w:rPr>
        <w:t>за</w:t>
      </w:r>
      <w:r w:rsidR="005C0C81" w:rsidRPr="005D4829">
        <w:rPr>
          <w:color w:val="000000" w:themeColor="text1"/>
          <w:sz w:val="28"/>
          <w:szCs w:val="28"/>
          <w:lang w:val="uk-UA"/>
        </w:rPr>
        <w:t xml:space="preserve"> </w:t>
      </w:r>
      <w:r w:rsidR="008A653A" w:rsidRPr="005D4829">
        <w:rPr>
          <w:color w:val="000000" w:themeColor="text1"/>
          <w:sz w:val="28"/>
          <w:szCs w:val="28"/>
          <w:lang w:val="uk-UA"/>
        </w:rPr>
        <w:t>рахунок</w:t>
      </w:r>
      <w:r w:rsidR="005C0C81" w:rsidRPr="005D4829">
        <w:rPr>
          <w:color w:val="000000" w:themeColor="text1"/>
          <w:sz w:val="28"/>
          <w:szCs w:val="28"/>
          <w:lang w:val="uk-UA"/>
        </w:rPr>
        <w:t xml:space="preserve"> </w:t>
      </w:r>
      <w:r w:rsidR="008A653A" w:rsidRPr="005D4829">
        <w:rPr>
          <w:color w:val="000000" w:themeColor="text1"/>
          <w:sz w:val="28"/>
          <w:szCs w:val="28"/>
          <w:lang w:val="uk-UA"/>
        </w:rPr>
        <w:t>вібрації</w:t>
      </w:r>
      <w:r w:rsidR="005C0C81" w:rsidRPr="005D4829">
        <w:rPr>
          <w:color w:val="000000" w:themeColor="text1"/>
          <w:sz w:val="28"/>
          <w:szCs w:val="28"/>
          <w:lang w:val="uk-UA"/>
        </w:rPr>
        <w:t xml:space="preserve"> </w:t>
      </w:r>
      <w:r w:rsidR="008A653A" w:rsidRPr="005D4829">
        <w:rPr>
          <w:color w:val="000000" w:themeColor="text1"/>
          <w:sz w:val="28"/>
          <w:szCs w:val="28"/>
          <w:lang w:val="uk-UA"/>
        </w:rPr>
        <w:t>повітряного</w:t>
      </w:r>
      <w:r w:rsidR="005C0C81" w:rsidRPr="005D4829">
        <w:rPr>
          <w:color w:val="000000" w:themeColor="text1"/>
          <w:sz w:val="28"/>
          <w:szCs w:val="28"/>
          <w:lang w:val="uk-UA"/>
        </w:rPr>
        <w:t xml:space="preserve"> </w:t>
      </w:r>
      <w:r w:rsidR="008A653A" w:rsidRPr="005D4829">
        <w:rPr>
          <w:color w:val="000000" w:themeColor="text1"/>
          <w:sz w:val="28"/>
          <w:szCs w:val="28"/>
          <w:lang w:val="uk-UA"/>
        </w:rPr>
        <w:t>потоку,</w:t>
      </w:r>
      <w:r w:rsidR="005C0C81" w:rsidRPr="005D4829">
        <w:rPr>
          <w:color w:val="000000" w:themeColor="text1"/>
          <w:sz w:val="28"/>
          <w:szCs w:val="28"/>
          <w:lang w:val="uk-UA"/>
        </w:rPr>
        <w:t xml:space="preserve"> </w:t>
      </w:r>
      <w:r w:rsidR="008A653A" w:rsidRPr="005D4829">
        <w:rPr>
          <w:color w:val="000000" w:themeColor="text1"/>
          <w:sz w:val="28"/>
          <w:szCs w:val="28"/>
          <w:lang w:val="uk-UA"/>
        </w:rPr>
        <w:t>яка</w:t>
      </w:r>
      <w:r w:rsidR="005C0C81" w:rsidRPr="005D4829">
        <w:rPr>
          <w:color w:val="000000" w:themeColor="text1"/>
          <w:sz w:val="28"/>
          <w:szCs w:val="28"/>
          <w:lang w:val="uk-UA"/>
        </w:rPr>
        <w:t xml:space="preserve"> </w:t>
      </w:r>
      <w:r w:rsidR="008A653A" w:rsidRPr="005D4829">
        <w:rPr>
          <w:color w:val="000000" w:themeColor="text1"/>
          <w:sz w:val="28"/>
          <w:szCs w:val="28"/>
          <w:lang w:val="uk-UA"/>
        </w:rPr>
        <w:t>вібрує</w:t>
      </w:r>
      <w:r w:rsidR="005C0C81" w:rsidRPr="005D4829">
        <w:rPr>
          <w:color w:val="000000" w:themeColor="text1"/>
          <w:sz w:val="28"/>
          <w:szCs w:val="28"/>
          <w:lang w:val="uk-UA"/>
        </w:rPr>
        <w:t xml:space="preserve"> </w:t>
      </w:r>
      <w:r w:rsidR="008A653A" w:rsidRPr="005D4829">
        <w:rPr>
          <w:color w:val="000000" w:themeColor="text1"/>
          <w:sz w:val="28"/>
          <w:szCs w:val="28"/>
          <w:lang w:val="uk-UA"/>
        </w:rPr>
        <w:t>дихальні</w:t>
      </w:r>
      <w:r w:rsidR="005C0C81" w:rsidRPr="005D4829">
        <w:rPr>
          <w:color w:val="000000" w:themeColor="text1"/>
          <w:sz w:val="28"/>
          <w:szCs w:val="28"/>
          <w:lang w:val="uk-UA"/>
        </w:rPr>
        <w:t xml:space="preserve"> </w:t>
      </w:r>
      <w:r w:rsidR="008A653A" w:rsidRPr="005D4829">
        <w:rPr>
          <w:color w:val="000000" w:themeColor="text1"/>
          <w:sz w:val="28"/>
          <w:szCs w:val="28"/>
          <w:lang w:val="uk-UA"/>
        </w:rPr>
        <w:t>шляхи</w:t>
      </w:r>
      <w:r w:rsidR="005C0C81" w:rsidRPr="005D4829">
        <w:rPr>
          <w:color w:val="000000" w:themeColor="text1"/>
          <w:sz w:val="28"/>
          <w:szCs w:val="28"/>
          <w:lang w:val="uk-UA"/>
        </w:rPr>
        <w:t xml:space="preserve"> </w:t>
      </w:r>
      <w:r w:rsidR="008A653A" w:rsidRPr="005D4829">
        <w:rPr>
          <w:color w:val="000000" w:themeColor="text1"/>
          <w:sz w:val="28"/>
          <w:szCs w:val="28"/>
          <w:lang w:val="uk-UA"/>
        </w:rPr>
        <w:t>для</w:t>
      </w:r>
      <w:r w:rsidR="005C0C81" w:rsidRPr="005D4829">
        <w:rPr>
          <w:color w:val="000000" w:themeColor="text1"/>
          <w:sz w:val="28"/>
          <w:szCs w:val="28"/>
          <w:lang w:val="uk-UA"/>
        </w:rPr>
        <w:t xml:space="preserve"> </w:t>
      </w:r>
      <w:r w:rsidR="008A653A" w:rsidRPr="005D4829">
        <w:rPr>
          <w:color w:val="000000" w:themeColor="text1"/>
          <w:sz w:val="28"/>
          <w:szCs w:val="28"/>
          <w:lang w:val="uk-UA"/>
        </w:rPr>
        <w:t>досягнення</w:t>
      </w:r>
      <w:r w:rsidR="005C0C81" w:rsidRPr="005D4829">
        <w:rPr>
          <w:color w:val="000000" w:themeColor="text1"/>
          <w:sz w:val="28"/>
          <w:szCs w:val="28"/>
          <w:lang w:val="uk-UA"/>
        </w:rPr>
        <w:t xml:space="preserve"> </w:t>
      </w:r>
      <w:r w:rsidR="008A653A" w:rsidRPr="005D4829">
        <w:rPr>
          <w:color w:val="000000" w:themeColor="text1"/>
          <w:sz w:val="28"/>
          <w:szCs w:val="28"/>
          <w:lang w:val="uk-UA"/>
        </w:rPr>
        <w:t>підтримки</w:t>
      </w:r>
      <w:r w:rsidR="005C0C81" w:rsidRPr="005D4829">
        <w:rPr>
          <w:color w:val="000000" w:themeColor="text1"/>
          <w:sz w:val="28"/>
          <w:szCs w:val="28"/>
          <w:lang w:val="uk-UA"/>
        </w:rPr>
        <w:t xml:space="preserve"> </w:t>
      </w:r>
      <w:r w:rsidR="008A653A" w:rsidRPr="005D4829">
        <w:rPr>
          <w:color w:val="000000" w:themeColor="text1"/>
          <w:sz w:val="28"/>
          <w:szCs w:val="28"/>
          <w:lang w:val="uk-UA"/>
        </w:rPr>
        <w:t>дихальних</w:t>
      </w:r>
      <w:r w:rsidR="005C0C81" w:rsidRPr="005D4829">
        <w:rPr>
          <w:color w:val="000000" w:themeColor="text1"/>
          <w:sz w:val="28"/>
          <w:szCs w:val="28"/>
          <w:lang w:val="uk-UA"/>
        </w:rPr>
        <w:t xml:space="preserve"> </w:t>
      </w:r>
      <w:r w:rsidR="008A653A" w:rsidRPr="005D4829">
        <w:rPr>
          <w:color w:val="000000" w:themeColor="text1"/>
          <w:sz w:val="28"/>
          <w:szCs w:val="28"/>
          <w:lang w:val="uk-UA"/>
        </w:rPr>
        <w:t>шляхів.</w:t>
      </w:r>
      <w:r w:rsidR="005C0C81" w:rsidRPr="005D4829">
        <w:rPr>
          <w:color w:val="000000" w:themeColor="text1"/>
          <w:sz w:val="28"/>
          <w:szCs w:val="28"/>
          <w:lang w:val="uk-UA"/>
        </w:rPr>
        <w:t xml:space="preserve"> </w:t>
      </w:r>
      <w:r w:rsidR="008A653A" w:rsidRPr="005D4829">
        <w:rPr>
          <w:color w:val="000000" w:themeColor="text1"/>
          <w:sz w:val="28"/>
          <w:szCs w:val="28"/>
          <w:lang w:val="uk-UA"/>
        </w:rPr>
        <w:t>Потім</w:t>
      </w:r>
      <w:r w:rsidR="005C0C81" w:rsidRPr="005D4829">
        <w:rPr>
          <w:color w:val="000000" w:themeColor="text1"/>
          <w:sz w:val="28"/>
          <w:szCs w:val="28"/>
          <w:lang w:val="uk-UA"/>
        </w:rPr>
        <w:t xml:space="preserve"> </w:t>
      </w:r>
      <w:r w:rsidR="008A653A" w:rsidRPr="005D4829">
        <w:rPr>
          <w:color w:val="000000" w:themeColor="text1"/>
          <w:sz w:val="28"/>
          <w:szCs w:val="28"/>
          <w:lang w:val="uk-UA"/>
        </w:rPr>
        <w:t>залишки</w:t>
      </w:r>
      <w:r w:rsidR="005C0C81" w:rsidRPr="005D4829">
        <w:rPr>
          <w:color w:val="000000" w:themeColor="text1"/>
          <w:sz w:val="28"/>
          <w:szCs w:val="28"/>
          <w:lang w:val="uk-UA"/>
        </w:rPr>
        <w:t xml:space="preserve"> </w:t>
      </w:r>
      <w:r w:rsidR="008A653A" w:rsidRPr="005D4829">
        <w:rPr>
          <w:color w:val="000000" w:themeColor="text1"/>
          <w:sz w:val="28"/>
          <w:szCs w:val="28"/>
          <w:lang w:val="uk-UA"/>
        </w:rPr>
        <w:t>можуть</w:t>
      </w:r>
      <w:r w:rsidR="005C0C81" w:rsidRPr="005D4829">
        <w:rPr>
          <w:color w:val="000000" w:themeColor="text1"/>
          <w:sz w:val="28"/>
          <w:szCs w:val="28"/>
          <w:lang w:val="uk-UA"/>
        </w:rPr>
        <w:t xml:space="preserve"> </w:t>
      </w:r>
      <w:r w:rsidR="008A653A" w:rsidRPr="005D4829">
        <w:rPr>
          <w:color w:val="000000" w:themeColor="text1"/>
          <w:sz w:val="28"/>
          <w:szCs w:val="28"/>
          <w:lang w:val="uk-UA"/>
        </w:rPr>
        <w:t>бути</w:t>
      </w:r>
      <w:r w:rsidR="005C0C81" w:rsidRPr="005D4829">
        <w:rPr>
          <w:color w:val="000000" w:themeColor="text1"/>
          <w:sz w:val="28"/>
          <w:szCs w:val="28"/>
          <w:lang w:val="uk-UA"/>
        </w:rPr>
        <w:t xml:space="preserve"> </w:t>
      </w:r>
      <w:r w:rsidR="008A653A" w:rsidRPr="005D4829">
        <w:rPr>
          <w:color w:val="000000" w:themeColor="text1"/>
          <w:sz w:val="28"/>
          <w:szCs w:val="28"/>
          <w:lang w:val="uk-UA"/>
        </w:rPr>
        <w:t>видалені,</w:t>
      </w:r>
      <w:r w:rsidR="005C0C81" w:rsidRPr="005D4829">
        <w:rPr>
          <w:color w:val="000000" w:themeColor="text1"/>
          <w:sz w:val="28"/>
          <w:szCs w:val="28"/>
          <w:lang w:val="uk-UA"/>
        </w:rPr>
        <w:t xml:space="preserve"> </w:t>
      </w:r>
      <w:r w:rsidR="008A653A" w:rsidRPr="005D4829">
        <w:rPr>
          <w:color w:val="000000" w:themeColor="text1"/>
          <w:sz w:val="28"/>
          <w:szCs w:val="28"/>
          <w:lang w:val="uk-UA"/>
        </w:rPr>
        <w:t>оскільки</w:t>
      </w:r>
      <w:r w:rsidR="005C0C81" w:rsidRPr="005D4829">
        <w:rPr>
          <w:color w:val="000000" w:themeColor="text1"/>
          <w:sz w:val="28"/>
          <w:szCs w:val="28"/>
          <w:lang w:val="uk-UA"/>
        </w:rPr>
        <w:t xml:space="preserve"> </w:t>
      </w:r>
      <w:r w:rsidR="008A653A" w:rsidRPr="005D4829">
        <w:rPr>
          <w:color w:val="000000" w:themeColor="text1"/>
          <w:sz w:val="28"/>
          <w:szCs w:val="28"/>
          <w:lang w:val="uk-UA"/>
        </w:rPr>
        <w:t>високошвидкісний</w:t>
      </w:r>
      <w:r w:rsidR="005C0C81" w:rsidRPr="005D4829">
        <w:rPr>
          <w:color w:val="000000" w:themeColor="text1"/>
          <w:sz w:val="28"/>
          <w:szCs w:val="28"/>
          <w:lang w:val="uk-UA"/>
        </w:rPr>
        <w:t xml:space="preserve"> </w:t>
      </w:r>
      <w:r w:rsidR="008A653A" w:rsidRPr="005D4829">
        <w:rPr>
          <w:color w:val="000000" w:themeColor="text1"/>
          <w:sz w:val="28"/>
          <w:szCs w:val="28"/>
          <w:lang w:val="uk-UA"/>
        </w:rPr>
        <w:t>потік</w:t>
      </w:r>
      <w:r w:rsidR="005C0C81" w:rsidRPr="005D4829">
        <w:rPr>
          <w:color w:val="000000" w:themeColor="text1"/>
          <w:sz w:val="28"/>
          <w:szCs w:val="28"/>
          <w:lang w:val="uk-UA"/>
        </w:rPr>
        <w:t xml:space="preserve"> </w:t>
      </w:r>
      <w:r w:rsidR="008A653A" w:rsidRPr="005D4829">
        <w:rPr>
          <w:color w:val="000000" w:themeColor="text1"/>
          <w:sz w:val="28"/>
          <w:szCs w:val="28"/>
          <w:lang w:val="uk-UA"/>
        </w:rPr>
        <w:t>видиху</w:t>
      </w:r>
      <w:r w:rsidR="005C0C81" w:rsidRPr="005D4829">
        <w:rPr>
          <w:color w:val="000000" w:themeColor="text1"/>
          <w:sz w:val="28"/>
          <w:szCs w:val="28"/>
          <w:lang w:val="uk-UA"/>
        </w:rPr>
        <w:t xml:space="preserve"> </w:t>
      </w:r>
      <w:r w:rsidR="008A653A" w:rsidRPr="005D4829">
        <w:rPr>
          <w:color w:val="000000" w:themeColor="text1"/>
          <w:sz w:val="28"/>
          <w:szCs w:val="28"/>
          <w:lang w:val="uk-UA"/>
        </w:rPr>
        <w:t>переміщує</w:t>
      </w:r>
      <w:r w:rsidR="005C0C81" w:rsidRPr="005D4829">
        <w:rPr>
          <w:color w:val="000000" w:themeColor="text1"/>
          <w:sz w:val="28"/>
          <w:szCs w:val="28"/>
          <w:lang w:val="uk-UA"/>
        </w:rPr>
        <w:t xml:space="preserve"> </w:t>
      </w:r>
      <w:r w:rsidR="008A653A" w:rsidRPr="005D4829">
        <w:rPr>
          <w:color w:val="000000" w:themeColor="text1"/>
          <w:sz w:val="28"/>
          <w:szCs w:val="28"/>
          <w:lang w:val="uk-UA"/>
        </w:rPr>
        <w:t>їх</w:t>
      </w:r>
      <w:r w:rsidR="00B47825">
        <w:rPr>
          <w:color w:val="000000" w:themeColor="text1"/>
          <w:sz w:val="28"/>
          <w:szCs w:val="28"/>
          <w:lang w:val="uk-UA"/>
        </w:rPr>
        <w:t xml:space="preserve"> </w:t>
      </w:r>
      <w:r w:rsidR="00B47825" w:rsidRPr="00306E44">
        <w:rPr>
          <w:iCs/>
          <w:sz w:val="28"/>
          <w:szCs w:val="28"/>
          <w:shd w:val="clear" w:color="auto" w:fill="FFFFFF"/>
        </w:rPr>
        <w:t>[</w:t>
      </w:r>
      <w:r w:rsidR="00F61B25">
        <w:rPr>
          <w:iCs/>
          <w:sz w:val="28"/>
          <w:szCs w:val="28"/>
          <w:shd w:val="clear" w:color="auto" w:fill="FFFFFF"/>
        </w:rPr>
        <w:t>6</w:t>
      </w:r>
      <w:r w:rsidR="00B47825" w:rsidRPr="00306E44">
        <w:rPr>
          <w:iCs/>
          <w:sz w:val="28"/>
          <w:szCs w:val="28"/>
          <w:shd w:val="clear" w:color="auto" w:fill="FFFFFF"/>
        </w:rPr>
        <w:t>]</w:t>
      </w:r>
      <w:r w:rsidR="008A653A" w:rsidRPr="005D4829">
        <w:rPr>
          <w:color w:val="000000" w:themeColor="text1"/>
          <w:sz w:val="28"/>
          <w:szCs w:val="28"/>
          <w:lang w:val="uk-UA"/>
        </w:rPr>
        <w:t>.</w:t>
      </w:r>
    </w:p>
    <w:p w14:paraId="75021D61" w14:textId="366EF849" w:rsidR="008A653A" w:rsidRPr="001921B8" w:rsidRDefault="007756C4" w:rsidP="008A653A">
      <w:pPr>
        <w:pStyle w:val="ae"/>
        <w:widowControl w:val="0"/>
        <w:spacing w:before="0" w:beforeAutospacing="0" w:after="0" w:afterAutospacing="0" w:line="360" w:lineRule="auto"/>
        <w:ind w:firstLine="709"/>
        <w:jc w:val="both"/>
        <w:rPr>
          <w:color w:val="000000" w:themeColor="text1"/>
          <w:sz w:val="28"/>
          <w:szCs w:val="28"/>
          <w:lang w:val="uk-UA"/>
        </w:rPr>
      </w:pPr>
      <w:r w:rsidRPr="005D4829">
        <w:rPr>
          <w:color w:val="000000" w:themeColor="text1"/>
          <w:sz w:val="28"/>
          <w:szCs w:val="28"/>
          <w:lang w:val="uk-UA"/>
        </w:rPr>
        <w:t>-</w:t>
      </w:r>
      <w:r w:rsidR="005C0C81" w:rsidRPr="005D4829">
        <w:rPr>
          <w:color w:val="000000" w:themeColor="text1"/>
          <w:sz w:val="28"/>
          <w:szCs w:val="28"/>
          <w:lang w:val="uk-UA"/>
        </w:rPr>
        <w:t xml:space="preserve"> </w:t>
      </w:r>
      <w:r w:rsidR="008A653A" w:rsidRPr="005D4829">
        <w:rPr>
          <w:color w:val="000000" w:themeColor="text1"/>
          <w:sz w:val="28"/>
          <w:szCs w:val="28"/>
          <w:lang w:val="uk-UA"/>
        </w:rPr>
        <w:t>ЛФК</w:t>
      </w:r>
      <w:r w:rsidR="005C0C81" w:rsidRPr="005D4829">
        <w:rPr>
          <w:color w:val="000000" w:themeColor="text1"/>
          <w:sz w:val="28"/>
          <w:szCs w:val="28"/>
          <w:lang w:val="uk-UA"/>
        </w:rPr>
        <w:t xml:space="preserve"> </w:t>
      </w:r>
      <w:r w:rsidR="008A653A" w:rsidRPr="005D4829">
        <w:rPr>
          <w:color w:val="000000" w:themeColor="text1"/>
          <w:sz w:val="28"/>
          <w:szCs w:val="28"/>
          <w:lang w:val="uk-UA"/>
        </w:rPr>
        <w:t>Включає</w:t>
      </w:r>
      <w:r w:rsidR="005C0C81" w:rsidRPr="005D4829">
        <w:rPr>
          <w:color w:val="000000" w:themeColor="text1"/>
          <w:sz w:val="28"/>
          <w:szCs w:val="28"/>
          <w:lang w:val="uk-UA"/>
        </w:rPr>
        <w:t xml:space="preserve"> </w:t>
      </w:r>
      <w:r w:rsidR="008A653A" w:rsidRPr="005D4829">
        <w:rPr>
          <w:color w:val="000000" w:themeColor="text1"/>
          <w:sz w:val="28"/>
          <w:szCs w:val="28"/>
          <w:lang w:val="uk-UA"/>
        </w:rPr>
        <w:t>в</w:t>
      </w:r>
      <w:r w:rsidR="005C0C81" w:rsidRPr="005D4829">
        <w:rPr>
          <w:color w:val="000000" w:themeColor="text1"/>
          <w:sz w:val="28"/>
          <w:szCs w:val="28"/>
          <w:lang w:val="uk-UA"/>
        </w:rPr>
        <w:t xml:space="preserve"> </w:t>
      </w:r>
      <w:r w:rsidR="008A653A" w:rsidRPr="005D4829">
        <w:rPr>
          <w:color w:val="000000" w:themeColor="text1"/>
          <w:sz w:val="28"/>
          <w:szCs w:val="28"/>
          <w:lang w:val="uk-UA"/>
        </w:rPr>
        <w:t>себе</w:t>
      </w:r>
      <w:r w:rsidR="005C0C81" w:rsidRPr="005D4829">
        <w:rPr>
          <w:color w:val="000000" w:themeColor="text1"/>
          <w:sz w:val="28"/>
          <w:szCs w:val="28"/>
          <w:lang w:val="uk-UA"/>
        </w:rPr>
        <w:t xml:space="preserve"> </w:t>
      </w:r>
      <w:r w:rsidR="008A653A" w:rsidRPr="005D4829">
        <w:rPr>
          <w:color w:val="000000" w:themeColor="text1"/>
          <w:sz w:val="28"/>
          <w:szCs w:val="28"/>
          <w:lang w:val="uk-UA"/>
        </w:rPr>
        <w:t>ультракоротку</w:t>
      </w:r>
      <w:r w:rsidR="005C0C81" w:rsidRPr="005D4829">
        <w:rPr>
          <w:color w:val="000000" w:themeColor="text1"/>
          <w:sz w:val="28"/>
          <w:szCs w:val="28"/>
          <w:lang w:val="uk-UA"/>
        </w:rPr>
        <w:t xml:space="preserve"> </w:t>
      </w:r>
      <w:r w:rsidR="008A653A" w:rsidRPr="005D4829">
        <w:rPr>
          <w:color w:val="000000" w:themeColor="text1"/>
          <w:sz w:val="28"/>
          <w:szCs w:val="28"/>
          <w:lang w:val="uk-UA"/>
        </w:rPr>
        <w:t>хвилю,</w:t>
      </w:r>
      <w:r w:rsidR="005C0C81" w:rsidRPr="005D4829">
        <w:rPr>
          <w:color w:val="000000" w:themeColor="text1"/>
          <w:sz w:val="28"/>
          <w:szCs w:val="28"/>
          <w:lang w:val="uk-UA"/>
        </w:rPr>
        <w:t xml:space="preserve"> </w:t>
      </w:r>
      <w:r w:rsidR="008A653A" w:rsidRPr="005D4829">
        <w:rPr>
          <w:color w:val="000000" w:themeColor="text1"/>
          <w:sz w:val="28"/>
          <w:szCs w:val="28"/>
          <w:lang w:val="uk-UA"/>
        </w:rPr>
        <w:t>осцилятори,</w:t>
      </w:r>
      <w:r w:rsidR="005C0C81" w:rsidRPr="005D4829">
        <w:rPr>
          <w:color w:val="000000" w:themeColor="text1"/>
          <w:sz w:val="28"/>
          <w:szCs w:val="28"/>
          <w:lang w:val="uk-UA"/>
        </w:rPr>
        <w:t xml:space="preserve"> </w:t>
      </w:r>
      <w:r w:rsidR="008A653A" w:rsidRPr="005D4829">
        <w:rPr>
          <w:color w:val="000000" w:themeColor="text1"/>
          <w:sz w:val="28"/>
          <w:szCs w:val="28"/>
          <w:lang w:val="uk-UA"/>
        </w:rPr>
        <w:t>зовнішній</w:t>
      </w:r>
      <w:r w:rsidR="005C0C81" w:rsidRPr="005D4829">
        <w:rPr>
          <w:color w:val="000000" w:themeColor="text1"/>
          <w:sz w:val="28"/>
          <w:szCs w:val="28"/>
          <w:lang w:val="uk-UA"/>
        </w:rPr>
        <w:t xml:space="preserve"> </w:t>
      </w:r>
      <w:r w:rsidR="008A653A" w:rsidRPr="005D4829">
        <w:rPr>
          <w:color w:val="000000" w:themeColor="text1"/>
          <w:sz w:val="28"/>
          <w:szCs w:val="28"/>
          <w:lang w:val="uk-UA"/>
        </w:rPr>
        <w:t>стимулятор</w:t>
      </w:r>
      <w:r w:rsidR="005C0C81" w:rsidRPr="005D4829">
        <w:rPr>
          <w:color w:val="000000" w:themeColor="text1"/>
          <w:sz w:val="28"/>
          <w:szCs w:val="28"/>
          <w:lang w:val="uk-UA"/>
        </w:rPr>
        <w:t xml:space="preserve"> </w:t>
      </w:r>
      <w:r w:rsidR="008A653A" w:rsidRPr="005D4829">
        <w:rPr>
          <w:color w:val="000000" w:themeColor="text1"/>
          <w:sz w:val="28"/>
          <w:szCs w:val="28"/>
          <w:lang w:val="uk-UA"/>
        </w:rPr>
        <w:t>діафрагми,</w:t>
      </w:r>
      <w:r w:rsidR="005C0C81" w:rsidRPr="005D4829">
        <w:rPr>
          <w:color w:val="000000" w:themeColor="text1"/>
          <w:sz w:val="28"/>
          <w:szCs w:val="28"/>
          <w:lang w:val="uk-UA"/>
        </w:rPr>
        <w:t xml:space="preserve"> </w:t>
      </w:r>
      <w:r w:rsidR="008A653A" w:rsidRPr="005D4829">
        <w:rPr>
          <w:color w:val="000000" w:themeColor="text1"/>
          <w:sz w:val="28"/>
          <w:szCs w:val="28"/>
          <w:lang w:val="uk-UA"/>
        </w:rPr>
        <w:t>електричну</w:t>
      </w:r>
      <w:r w:rsidR="005C0C81" w:rsidRPr="005D4829">
        <w:rPr>
          <w:color w:val="000000" w:themeColor="text1"/>
          <w:sz w:val="28"/>
          <w:szCs w:val="28"/>
          <w:lang w:val="uk-UA"/>
        </w:rPr>
        <w:t xml:space="preserve"> </w:t>
      </w:r>
      <w:r w:rsidR="008A653A" w:rsidRPr="005D4829">
        <w:rPr>
          <w:color w:val="000000" w:themeColor="text1"/>
          <w:sz w:val="28"/>
          <w:szCs w:val="28"/>
          <w:lang w:val="uk-UA"/>
        </w:rPr>
        <w:t>стимуляцію</w:t>
      </w:r>
      <w:r w:rsidR="005C0C81" w:rsidRPr="005D4829">
        <w:rPr>
          <w:color w:val="000000" w:themeColor="text1"/>
          <w:sz w:val="28"/>
          <w:szCs w:val="28"/>
          <w:lang w:val="uk-UA"/>
        </w:rPr>
        <w:t xml:space="preserve"> </w:t>
      </w:r>
      <w:r w:rsidR="008A653A" w:rsidRPr="005D4829">
        <w:rPr>
          <w:color w:val="000000" w:themeColor="text1"/>
          <w:sz w:val="28"/>
          <w:szCs w:val="28"/>
          <w:lang w:val="uk-UA"/>
        </w:rPr>
        <w:t>м</w:t>
      </w:r>
      <w:r w:rsidRPr="005D4829">
        <w:rPr>
          <w:color w:val="000000" w:themeColor="text1"/>
          <w:sz w:val="28"/>
          <w:szCs w:val="28"/>
          <w:lang w:val="uk-UA"/>
        </w:rPr>
        <w:t>’</w:t>
      </w:r>
      <w:r w:rsidR="008A653A" w:rsidRPr="005D4829">
        <w:rPr>
          <w:color w:val="000000" w:themeColor="text1"/>
          <w:sz w:val="28"/>
          <w:szCs w:val="28"/>
          <w:lang w:val="uk-UA"/>
        </w:rPr>
        <w:t>язів</w:t>
      </w:r>
      <w:r w:rsidR="005C0C81" w:rsidRPr="005D4829">
        <w:rPr>
          <w:color w:val="000000" w:themeColor="text1"/>
          <w:sz w:val="28"/>
          <w:szCs w:val="28"/>
          <w:lang w:val="uk-UA"/>
        </w:rPr>
        <w:t xml:space="preserve"> </w:t>
      </w:r>
      <w:r w:rsidR="008A653A" w:rsidRPr="005D4829">
        <w:rPr>
          <w:color w:val="000000" w:themeColor="text1"/>
          <w:sz w:val="28"/>
          <w:szCs w:val="28"/>
          <w:lang w:val="uk-UA"/>
        </w:rPr>
        <w:t>і</w:t>
      </w:r>
      <w:r w:rsidR="005C0C81" w:rsidRPr="005D4829">
        <w:rPr>
          <w:color w:val="000000" w:themeColor="text1"/>
          <w:sz w:val="28"/>
          <w:szCs w:val="28"/>
          <w:lang w:val="uk-UA"/>
        </w:rPr>
        <w:t xml:space="preserve"> </w:t>
      </w:r>
      <w:r w:rsidR="008A653A" w:rsidRPr="005D4829">
        <w:rPr>
          <w:color w:val="000000" w:themeColor="text1"/>
          <w:sz w:val="28"/>
          <w:szCs w:val="28"/>
          <w:lang w:val="uk-UA"/>
        </w:rPr>
        <w:t>т.</w:t>
      </w:r>
      <w:r w:rsidR="00F61B25">
        <w:rPr>
          <w:color w:val="000000" w:themeColor="text1"/>
          <w:sz w:val="28"/>
          <w:szCs w:val="28"/>
          <w:lang w:val="uk-UA"/>
        </w:rPr>
        <w:t xml:space="preserve"> і. </w:t>
      </w:r>
      <w:r w:rsidR="00F61B25" w:rsidRPr="00045FA0">
        <w:rPr>
          <w:iCs/>
          <w:sz w:val="28"/>
          <w:szCs w:val="28"/>
          <w:shd w:val="clear" w:color="auto" w:fill="FFFFFF"/>
          <w:lang w:val="uk-UA"/>
        </w:rPr>
        <w:t>[</w:t>
      </w:r>
      <w:r w:rsidR="00F61B25">
        <w:rPr>
          <w:iCs/>
          <w:sz w:val="28"/>
          <w:szCs w:val="28"/>
          <w:shd w:val="clear" w:color="auto" w:fill="FFFFFF"/>
          <w:lang w:val="uk-UA"/>
        </w:rPr>
        <w:t>5</w:t>
      </w:r>
      <w:r w:rsidR="00F61B25" w:rsidRPr="00045FA0">
        <w:rPr>
          <w:iCs/>
          <w:sz w:val="28"/>
          <w:szCs w:val="28"/>
          <w:shd w:val="clear" w:color="auto" w:fill="FFFFFF"/>
          <w:lang w:val="uk-UA"/>
        </w:rPr>
        <w:t>]</w:t>
      </w:r>
      <w:r w:rsidR="00F61B25" w:rsidRPr="001921B8">
        <w:rPr>
          <w:iCs/>
          <w:sz w:val="28"/>
          <w:szCs w:val="28"/>
          <w:shd w:val="clear" w:color="auto" w:fill="FFFFFF"/>
          <w:lang w:val="uk-UA"/>
        </w:rPr>
        <w:t>.</w:t>
      </w:r>
    </w:p>
    <w:p w14:paraId="6D2E0181" w14:textId="3B071BF5" w:rsidR="008A653A" w:rsidRPr="001921B8" w:rsidRDefault="008A653A" w:rsidP="008A653A">
      <w:pPr>
        <w:widowControl w:val="0"/>
        <w:spacing w:line="360" w:lineRule="auto"/>
        <w:ind w:firstLine="709"/>
        <w:jc w:val="both"/>
        <w:textAlignment w:val="baseline"/>
        <w:rPr>
          <w:color w:val="000000" w:themeColor="text1"/>
          <w:sz w:val="28"/>
          <w:szCs w:val="28"/>
          <w:lang w:val="uk-UA"/>
        </w:rPr>
      </w:pPr>
      <w:r w:rsidRPr="005D4829">
        <w:rPr>
          <w:color w:val="000000" w:themeColor="text1"/>
          <w:sz w:val="28"/>
          <w:szCs w:val="28"/>
          <w:lang w:val="uk-UA"/>
        </w:rPr>
        <w:t>Легкі</w:t>
      </w:r>
      <w:r w:rsidR="005C0C81" w:rsidRPr="005D4829">
        <w:rPr>
          <w:color w:val="000000" w:themeColor="text1"/>
          <w:sz w:val="28"/>
          <w:szCs w:val="28"/>
          <w:lang w:val="uk-UA"/>
        </w:rPr>
        <w:t xml:space="preserve"> </w:t>
      </w:r>
      <w:r w:rsidRPr="005D4829">
        <w:rPr>
          <w:color w:val="000000" w:themeColor="text1"/>
          <w:sz w:val="28"/>
          <w:szCs w:val="28"/>
          <w:lang w:val="uk-UA"/>
        </w:rPr>
        <w:t>швидше</w:t>
      </w:r>
      <w:r w:rsidR="005C0C81" w:rsidRPr="005D4829">
        <w:rPr>
          <w:color w:val="000000" w:themeColor="text1"/>
          <w:sz w:val="28"/>
          <w:szCs w:val="28"/>
          <w:lang w:val="uk-UA"/>
        </w:rPr>
        <w:t xml:space="preserve"> </w:t>
      </w:r>
      <w:r w:rsidRPr="005D4829">
        <w:rPr>
          <w:color w:val="000000" w:themeColor="text1"/>
          <w:sz w:val="28"/>
          <w:szCs w:val="28"/>
          <w:lang w:val="uk-UA"/>
        </w:rPr>
        <w:t>відновляться</w:t>
      </w:r>
      <w:r w:rsidR="005C0C81" w:rsidRPr="005D4829">
        <w:rPr>
          <w:color w:val="000000" w:themeColor="text1"/>
          <w:sz w:val="28"/>
          <w:szCs w:val="28"/>
          <w:lang w:val="uk-UA"/>
        </w:rPr>
        <w:t xml:space="preserve"> </w:t>
      </w:r>
      <w:r w:rsidRPr="005D4829">
        <w:rPr>
          <w:color w:val="000000" w:themeColor="text1"/>
          <w:sz w:val="28"/>
          <w:szCs w:val="28"/>
          <w:lang w:val="uk-UA"/>
        </w:rPr>
        <w:t>при</w:t>
      </w:r>
      <w:r w:rsidR="005C0C81" w:rsidRPr="005D4829">
        <w:rPr>
          <w:color w:val="000000" w:themeColor="text1"/>
          <w:sz w:val="28"/>
          <w:szCs w:val="28"/>
          <w:lang w:val="uk-UA"/>
        </w:rPr>
        <w:t xml:space="preserve"> </w:t>
      </w:r>
      <w:r w:rsidRPr="005D4829">
        <w:rPr>
          <w:color w:val="000000" w:themeColor="text1"/>
          <w:sz w:val="28"/>
          <w:szCs w:val="28"/>
          <w:lang w:val="uk-UA"/>
        </w:rPr>
        <w:t>комплексній</w:t>
      </w:r>
      <w:r w:rsidR="005C0C81" w:rsidRPr="005D4829">
        <w:rPr>
          <w:color w:val="000000" w:themeColor="text1"/>
          <w:sz w:val="28"/>
          <w:szCs w:val="28"/>
          <w:lang w:val="uk-UA"/>
        </w:rPr>
        <w:t xml:space="preserve"> </w:t>
      </w:r>
      <w:r w:rsidRPr="005D4829">
        <w:rPr>
          <w:color w:val="000000" w:themeColor="text1"/>
          <w:sz w:val="28"/>
          <w:szCs w:val="28"/>
          <w:lang w:val="uk-UA"/>
        </w:rPr>
        <w:t>реабілітації,</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план</w:t>
      </w:r>
      <w:r w:rsidR="005C0C81" w:rsidRPr="005D4829">
        <w:rPr>
          <w:color w:val="000000" w:themeColor="text1"/>
          <w:sz w:val="28"/>
          <w:szCs w:val="28"/>
          <w:lang w:val="uk-UA"/>
        </w:rPr>
        <w:t xml:space="preserve"> </w:t>
      </w:r>
      <w:r w:rsidRPr="005D4829">
        <w:rPr>
          <w:color w:val="000000" w:themeColor="text1"/>
          <w:sz w:val="28"/>
          <w:szCs w:val="28"/>
          <w:lang w:val="uk-UA"/>
        </w:rPr>
        <w:t>заходів</w:t>
      </w:r>
      <w:r w:rsidR="005C0C81" w:rsidRPr="005D4829">
        <w:rPr>
          <w:color w:val="000000" w:themeColor="text1"/>
          <w:sz w:val="28"/>
          <w:szCs w:val="28"/>
          <w:lang w:val="uk-UA"/>
        </w:rPr>
        <w:t xml:space="preserve"> </w:t>
      </w:r>
      <w:r w:rsidRPr="005D4829">
        <w:rPr>
          <w:color w:val="000000" w:themeColor="text1"/>
          <w:sz w:val="28"/>
          <w:szCs w:val="28"/>
          <w:lang w:val="uk-UA"/>
        </w:rPr>
        <w:t>якої</w:t>
      </w:r>
      <w:r w:rsidR="005C0C81" w:rsidRPr="005D4829">
        <w:rPr>
          <w:color w:val="000000" w:themeColor="text1"/>
          <w:sz w:val="28"/>
          <w:szCs w:val="28"/>
          <w:lang w:val="uk-UA"/>
        </w:rPr>
        <w:t xml:space="preserve"> </w:t>
      </w:r>
      <w:r w:rsidRPr="005D4829">
        <w:rPr>
          <w:color w:val="000000" w:themeColor="text1"/>
          <w:sz w:val="28"/>
          <w:szCs w:val="28"/>
          <w:lang w:val="uk-UA"/>
        </w:rPr>
        <w:t>включають</w:t>
      </w:r>
      <w:r w:rsidR="005C0C81" w:rsidRPr="005D4829">
        <w:rPr>
          <w:color w:val="000000" w:themeColor="text1"/>
          <w:sz w:val="28"/>
          <w:szCs w:val="28"/>
          <w:lang w:val="uk-UA"/>
        </w:rPr>
        <w:t xml:space="preserve"> </w:t>
      </w:r>
      <w:r w:rsidRPr="005D4829">
        <w:rPr>
          <w:color w:val="000000" w:themeColor="text1"/>
          <w:sz w:val="28"/>
          <w:szCs w:val="28"/>
          <w:lang w:val="uk-UA"/>
        </w:rPr>
        <w:t>також</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лікувальний</w:t>
      </w:r>
      <w:r w:rsidR="005C0C81" w:rsidRPr="005D4829">
        <w:rPr>
          <w:color w:val="000000" w:themeColor="text1"/>
          <w:sz w:val="28"/>
          <w:szCs w:val="28"/>
          <w:lang w:val="uk-UA"/>
        </w:rPr>
        <w:t xml:space="preserve"> </w:t>
      </w:r>
      <w:r w:rsidRPr="005D4829">
        <w:rPr>
          <w:color w:val="000000" w:themeColor="text1"/>
          <w:sz w:val="28"/>
          <w:szCs w:val="28"/>
          <w:lang w:val="uk-UA"/>
        </w:rPr>
        <w:t>масаж.</w:t>
      </w:r>
      <w:r w:rsidR="005C0C81" w:rsidRPr="005D4829">
        <w:rPr>
          <w:color w:val="000000" w:themeColor="text1"/>
          <w:sz w:val="28"/>
          <w:szCs w:val="28"/>
          <w:lang w:val="uk-UA"/>
        </w:rPr>
        <w:t xml:space="preserve"> </w:t>
      </w:r>
      <w:r w:rsidRPr="005D4829">
        <w:rPr>
          <w:color w:val="000000" w:themeColor="text1"/>
          <w:sz w:val="28"/>
          <w:szCs w:val="28"/>
          <w:lang w:val="uk-UA"/>
        </w:rPr>
        <w:t>Користь</w:t>
      </w:r>
      <w:r w:rsidR="005C0C81" w:rsidRPr="005D4829">
        <w:rPr>
          <w:color w:val="000000" w:themeColor="text1"/>
          <w:sz w:val="28"/>
          <w:szCs w:val="28"/>
          <w:lang w:val="uk-UA"/>
        </w:rPr>
        <w:t xml:space="preserve"> </w:t>
      </w:r>
      <w:r w:rsidRPr="005D4829">
        <w:rPr>
          <w:color w:val="000000" w:themeColor="text1"/>
          <w:sz w:val="28"/>
          <w:szCs w:val="28"/>
          <w:lang w:val="uk-UA"/>
        </w:rPr>
        <w:t>масажу</w:t>
      </w:r>
      <w:r w:rsidR="005C0C81" w:rsidRPr="005D4829">
        <w:rPr>
          <w:color w:val="000000" w:themeColor="text1"/>
          <w:sz w:val="28"/>
          <w:szCs w:val="28"/>
          <w:lang w:val="uk-UA"/>
        </w:rPr>
        <w:t xml:space="preserve"> </w:t>
      </w:r>
      <w:r w:rsidRPr="005D4829">
        <w:rPr>
          <w:color w:val="000000" w:themeColor="text1"/>
          <w:sz w:val="28"/>
          <w:szCs w:val="28"/>
          <w:lang w:val="uk-UA"/>
        </w:rPr>
        <w:t>після</w:t>
      </w:r>
      <w:r w:rsidR="005C0C81" w:rsidRPr="005D4829">
        <w:rPr>
          <w:color w:val="000000" w:themeColor="text1"/>
          <w:sz w:val="28"/>
          <w:szCs w:val="28"/>
          <w:lang w:val="uk-UA"/>
        </w:rPr>
        <w:t xml:space="preserve"> </w:t>
      </w:r>
      <w:r w:rsidRPr="005D4829">
        <w:rPr>
          <w:color w:val="000000" w:themeColor="text1"/>
          <w:sz w:val="28"/>
          <w:szCs w:val="28"/>
          <w:lang w:val="uk-UA"/>
        </w:rPr>
        <w:t>запалення</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легенів</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полягає</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посиленні</w:t>
      </w:r>
      <w:r w:rsidR="005C0C81" w:rsidRPr="005D4829">
        <w:rPr>
          <w:color w:val="000000" w:themeColor="text1"/>
          <w:sz w:val="28"/>
          <w:szCs w:val="28"/>
          <w:lang w:val="uk-UA"/>
        </w:rPr>
        <w:t xml:space="preserve"> </w:t>
      </w:r>
      <w:r w:rsidRPr="005D4829">
        <w:rPr>
          <w:color w:val="000000" w:themeColor="text1"/>
          <w:sz w:val="28"/>
          <w:szCs w:val="28"/>
          <w:lang w:val="uk-UA"/>
        </w:rPr>
        <w:t>кровотоку,</w:t>
      </w:r>
      <w:r w:rsidR="005C0C81" w:rsidRPr="005D4829">
        <w:rPr>
          <w:color w:val="000000" w:themeColor="text1"/>
          <w:sz w:val="28"/>
          <w:szCs w:val="28"/>
          <w:lang w:val="uk-UA"/>
        </w:rPr>
        <w:t xml:space="preserve"> </w:t>
      </w:r>
      <w:r w:rsidRPr="005D4829">
        <w:rPr>
          <w:color w:val="000000" w:themeColor="text1"/>
          <w:sz w:val="28"/>
          <w:szCs w:val="28"/>
          <w:lang w:val="uk-UA"/>
        </w:rPr>
        <w:t>активації</w:t>
      </w:r>
      <w:r w:rsidR="005C0C81" w:rsidRPr="005D4829">
        <w:rPr>
          <w:color w:val="000000" w:themeColor="text1"/>
          <w:sz w:val="28"/>
          <w:szCs w:val="28"/>
          <w:lang w:val="uk-UA"/>
        </w:rPr>
        <w:t xml:space="preserve"> </w:t>
      </w:r>
      <w:r w:rsidRPr="005D4829">
        <w:rPr>
          <w:color w:val="000000" w:themeColor="text1"/>
          <w:sz w:val="28"/>
          <w:szCs w:val="28"/>
          <w:lang w:val="uk-UA"/>
        </w:rPr>
        <w:t>процесів</w:t>
      </w:r>
      <w:r w:rsidR="005C0C81" w:rsidRPr="005D4829">
        <w:rPr>
          <w:color w:val="000000" w:themeColor="text1"/>
          <w:sz w:val="28"/>
          <w:szCs w:val="28"/>
          <w:lang w:val="uk-UA"/>
        </w:rPr>
        <w:t xml:space="preserve"> </w:t>
      </w:r>
      <w:r w:rsidRPr="005D4829">
        <w:rPr>
          <w:color w:val="000000" w:themeColor="text1"/>
          <w:sz w:val="28"/>
          <w:szCs w:val="28"/>
          <w:lang w:val="uk-UA"/>
        </w:rPr>
        <w:t>метаболізму,</w:t>
      </w:r>
      <w:r w:rsidR="005C0C81" w:rsidRPr="005D4829">
        <w:rPr>
          <w:color w:val="000000" w:themeColor="text1"/>
          <w:sz w:val="28"/>
          <w:szCs w:val="28"/>
          <w:lang w:val="uk-UA"/>
        </w:rPr>
        <w:t xml:space="preserve"> </w:t>
      </w:r>
      <w:r w:rsidRPr="005D4829">
        <w:rPr>
          <w:color w:val="000000" w:themeColor="text1"/>
          <w:sz w:val="28"/>
          <w:szCs w:val="28"/>
          <w:lang w:val="uk-UA"/>
        </w:rPr>
        <w:t>стимуляції</w:t>
      </w:r>
      <w:r w:rsidR="005C0C81" w:rsidRPr="005D4829">
        <w:rPr>
          <w:color w:val="000000" w:themeColor="text1"/>
          <w:sz w:val="28"/>
          <w:szCs w:val="28"/>
          <w:lang w:val="uk-UA"/>
        </w:rPr>
        <w:t xml:space="preserve"> </w:t>
      </w:r>
      <w:r w:rsidRPr="005D4829">
        <w:rPr>
          <w:color w:val="000000" w:themeColor="text1"/>
          <w:sz w:val="28"/>
          <w:szCs w:val="28"/>
          <w:lang w:val="uk-UA"/>
        </w:rPr>
        <w:t>роботи</w:t>
      </w:r>
      <w:r w:rsidR="005C0C81" w:rsidRPr="005D4829">
        <w:rPr>
          <w:color w:val="000000" w:themeColor="text1"/>
          <w:sz w:val="28"/>
          <w:szCs w:val="28"/>
          <w:lang w:val="uk-UA"/>
        </w:rPr>
        <w:t xml:space="preserve"> </w:t>
      </w:r>
      <w:r w:rsidRPr="005D4829">
        <w:rPr>
          <w:color w:val="000000" w:themeColor="text1"/>
          <w:sz w:val="28"/>
          <w:szCs w:val="28"/>
          <w:lang w:val="uk-UA"/>
        </w:rPr>
        <w:t>м</w:t>
      </w:r>
      <w:r w:rsidR="007756C4" w:rsidRPr="005D4829">
        <w:rPr>
          <w:color w:val="000000" w:themeColor="text1"/>
          <w:sz w:val="28"/>
          <w:szCs w:val="28"/>
          <w:lang w:val="uk-UA"/>
        </w:rPr>
        <w:t>’</w:t>
      </w:r>
      <w:r w:rsidRPr="005D4829">
        <w:rPr>
          <w:color w:val="000000" w:themeColor="text1"/>
          <w:sz w:val="28"/>
          <w:szCs w:val="28"/>
          <w:lang w:val="uk-UA"/>
        </w:rPr>
        <w:t>язів,</w:t>
      </w:r>
      <w:r w:rsidR="005C0C81" w:rsidRPr="005D4829">
        <w:rPr>
          <w:color w:val="000000" w:themeColor="text1"/>
          <w:sz w:val="28"/>
          <w:szCs w:val="28"/>
          <w:lang w:val="uk-UA"/>
        </w:rPr>
        <w:t xml:space="preserve"> </w:t>
      </w:r>
      <w:r w:rsidRPr="005D4829">
        <w:rPr>
          <w:color w:val="000000" w:themeColor="text1"/>
          <w:sz w:val="28"/>
          <w:szCs w:val="28"/>
          <w:lang w:val="uk-UA"/>
        </w:rPr>
        <w:t>підвищення</w:t>
      </w:r>
      <w:r w:rsidR="005C0C81" w:rsidRPr="005D4829">
        <w:rPr>
          <w:color w:val="000000" w:themeColor="text1"/>
          <w:sz w:val="28"/>
          <w:szCs w:val="28"/>
          <w:lang w:val="uk-UA"/>
        </w:rPr>
        <w:t xml:space="preserve"> </w:t>
      </w:r>
      <w:r w:rsidRPr="005D4829">
        <w:rPr>
          <w:color w:val="000000" w:themeColor="text1"/>
          <w:sz w:val="28"/>
          <w:szCs w:val="28"/>
          <w:lang w:val="uk-UA"/>
        </w:rPr>
        <w:t>місцевого</w:t>
      </w:r>
      <w:r w:rsidR="005C0C81" w:rsidRPr="005D4829">
        <w:rPr>
          <w:color w:val="000000" w:themeColor="text1"/>
          <w:sz w:val="28"/>
          <w:szCs w:val="28"/>
          <w:lang w:val="uk-UA"/>
        </w:rPr>
        <w:t xml:space="preserve"> </w:t>
      </w:r>
      <w:r w:rsidRPr="005D4829">
        <w:rPr>
          <w:color w:val="000000" w:themeColor="text1"/>
          <w:sz w:val="28"/>
          <w:szCs w:val="28"/>
          <w:lang w:val="uk-UA"/>
        </w:rPr>
        <w:t>імунітету.</w:t>
      </w:r>
      <w:r w:rsidR="005C0C81" w:rsidRPr="005D4829">
        <w:rPr>
          <w:color w:val="000000" w:themeColor="text1"/>
          <w:sz w:val="28"/>
          <w:szCs w:val="28"/>
          <w:lang w:val="uk-UA"/>
        </w:rPr>
        <w:t xml:space="preserve"> </w:t>
      </w:r>
      <w:r w:rsidRPr="005D4829">
        <w:rPr>
          <w:color w:val="000000" w:themeColor="text1"/>
          <w:sz w:val="28"/>
          <w:szCs w:val="28"/>
          <w:lang w:val="uk-UA"/>
        </w:rPr>
        <w:t>Крім</w:t>
      </w:r>
      <w:r w:rsidR="005C0C81" w:rsidRPr="005D4829">
        <w:rPr>
          <w:color w:val="000000" w:themeColor="text1"/>
          <w:sz w:val="28"/>
          <w:szCs w:val="28"/>
          <w:lang w:val="uk-UA"/>
        </w:rPr>
        <w:t xml:space="preserve"> </w:t>
      </w:r>
      <w:r w:rsidRPr="005D4829">
        <w:rPr>
          <w:color w:val="000000" w:themeColor="text1"/>
          <w:sz w:val="28"/>
          <w:szCs w:val="28"/>
          <w:lang w:val="uk-UA"/>
        </w:rPr>
        <w:t>цього,</w:t>
      </w:r>
      <w:r w:rsidR="005C0C81" w:rsidRPr="005D4829">
        <w:rPr>
          <w:color w:val="000000" w:themeColor="text1"/>
          <w:sz w:val="28"/>
          <w:szCs w:val="28"/>
          <w:lang w:val="uk-UA"/>
        </w:rPr>
        <w:t xml:space="preserve"> </w:t>
      </w:r>
      <w:r w:rsidRPr="005D4829">
        <w:rPr>
          <w:color w:val="000000" w:themeColor="text1"/>
          <w:sz w:val="28"/>
          <w:szCs w:val="28"/>
          <w:lang w:val="uk-UA"/>
        </w:rPr>
        <w:t>відновлюється</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психоемоційний</w:t>
      </w:r>
      <w:r w:rsidR="005C0C81" w:rsidRPr="005D4829">
        <w:rPr>
          <w:color w:val="000000" w:themeColor="text1"/>
          <w:sz w:val="28"/>
          <w:szCs w:val="28"/>
          <w:lang w:val="uk-UA"/>
        </w:rPr>
        <w:t xml:space="preserve"> </w:t>
      </w:r>
      <w:r w:rsidRPr="005D4829">
        <w:rPr>
          <w:color w:val="000000" w:themeColor="text1"/>
          <w:sz w:val="28"/>
          <w:szCs w:val="28"/>
          <w:lang w:val="uk-UA"/>
        </w:rPr>
        <w:t>стан</w:t>
      </w:r>
      <w:r w:rsidR="005C0C81" w:rsidRPr="005D4829">
        <w:rPr>
          <w:color w:val="000000" w:themeColor="text1"/>
          <w:sz w:val="28"/>
          <w:szCs w:val="28"/>
          <w:lang w:val="uk-UA"/>
        </w:rPr>
        <w:t xml:space="preserve"> </w:t>
      </w:r>
      <w:r w:rsidRPr="005D4829">
        <w:rPr>
          <w:color w:val="000000" w:themeColor="text1"/>
          <w:sz w:val="28"/>
          <w:szCs w:val="28"/>
          <w:lang w:val="uk-UA"/>
        </w:rPr>
        <w:t>пацієнта,</w:t>
      </w:r>
      <w:r w:rsidR="005C0C81" w:rsidRPr="005D4829">
        <w:rPr>
          <w:color w:val="000000" w:themeColor="text1"/>
          <w:sz w:val="28"/>
          <w:szCs w:val="28"/>
          <w:lang w:val="uk-UA"/>
        </w:rPr>
        <w:t xml:space="preserve"> </w:t>
      </w:r>
      <w:r w:rsidRPr="005D4829">
        <w:rPr>
          <w:color w:val="000000" w:themeColor="text1"/>
          <w:sz w:val="28"/>
          <w:szCs w:val="28"/>
          <w:lang w:val="uk-UA"/>
        </w:rPr>
        <w:t>поліпшується</w:t>
      </w:r>
      <w:r w:rsidR="005C0C81" w:rsidRPr="005D4829">
        <w:rPr>
          <w:color w:val="000000" w:themeColor="text1"/>
          <w:sz w:val="28"/>
          <w:szCs w:val="28"/>
          <w:lang w:val="uk-UA"/>
        </w:rPr>
        <w:t xml:space="preserve"> </w:t>
      </w:r>
      <w:r w:rsidRPr="005D4829">
        <w:rPr>
          <w:color w:val="000000" w:themeColor="text1"/>
          <w:sz w:val="28"/>
          <w:szCs w:val="28"/>
          <w:lang w:val="uk-UA"/>
        </w:rPr>
        <w:t>настрій,</w:t>
      </w:r>
      <w:r w:rsidR="005C0C81" w:rsidRPr="005D4829">
        <w:rPr>
          <w:color w:val="000000" w:themeColor="text1"/>
          <w:sz w:val="28"/>
          <w:szCs w:val="28"/>
          <w:lang w:val="uk-UA"/>
        </w:rPr>
        <w:t xml:space="preserve"> </w:t>
      </w:r>
      <w:r w:rsidRPr="005D4829">
        <w:rPr>
          <w:color w:val="000000" w:themeColor="text1"/>
          <w:sz w:val="28"/>
          <w:szCs w:val="28"/>
          <w:lang w:val="uk-UA"/>
        </w:rPr>
        <w:t>з</w:t>
      </w:r>
      <w:r w:rsidR="007756C4" w:rsidRPr="005D4829">
        <w:rPr>
          <w:color w:val="000000" w:themeColor="text1"/>
          <w:sz w:val="28"/>
          <w:szCs w:val="28"/>
          <w:lang w:val="uk-UA"/>
        </w:rPr>
        <w:t>’</w:t>
      </w:r>
      <w:r w:rsidRPr="005D4829">
        <w:rPr>
          <w:color w:val="000000" w:themeColor="text1"/>
          <w:sz w:val="28"/>
          <w:szCs w:val="28"/>
          <w:lang w:val="uk-UA"/>
        </w:rPr>
        <w:t>являється</w:t>
      </w:r>
      <w:r w:rsidR="005C0C81" w:rsidRPr="005D4829">
        <w:rPr>
          <w:color w:val="000000" w:themeColor="text1"/>
          <w:sz w:val="28"/>
          <w:szCs w:val="28"/>
          <w:lang w:val="uk-UA"/>
        </w:rPr>
        <w:t xml:space="preserve"> </w:t>
      </w:r>
      <w:r w:rsidRPr="005D4829">
        <w:rPr>
          <w:color w:val="000000" w:themeColor="text1"/>
          <w:sz w:val="28"/>
          <w:szCs w:val="28"/>
          <w:lang w:val="uk-UA"/>
        </w:rPr>
        <w:t>бадьорість</w:t>
      </w:r>
      <w:r w:rsidR="001921B8" w:rsidRPr="00045FA0">
        <w:rPr>
          <w:iCs/>
          <w:sz w:val="28"/>
          <w:szCs w:val="28"/>
          <w:shd w:val="clear" w:color="auto" w:fill="FFFFFF"/>
          <w:lang w:val="uk-UA"/>
        </w:rPr>
        <w:t xml:space="preserve"> [</w:t>
      </w:r>
      <w:r w:rsidR="001921B8">
        <w:rPr>
          <w:iCs/>
          <w:sz w:val="28"/>
          <w:szCs w:val="28"/>
          <w:shd w:val="clear" w:color="auto" w:fill="FFFFFF"/>
          <w:lang w:val="uk-UA"/>
        </w:rPr>
        <w:t>15</w:t>
      </w:r>
      <w:r w:rsidR="001921B8" w:rsidRPr="00045FA0">
        <w:rPr>
          <w:iCs/>
          <w:sz w:val="28"/>
          <w:szCs w:val="28"/>
          <w:shd w:val="clear" w:color="auto" w:fill="FFFFFF"/>
          <w:lang w:val="uk-UA"/>
        </w:rPr>
        <w:t>]</w:t>
      </w:r>
      <w:r w:rsidR="001921B8" w:rsidRPr="001921B8">
        <w:rPr>
          <w:iCs/>
          <w:sz w:val="28"/>
          <w:szCs w:val="28"/>
          <w:shd w:val="clear" w:color="auto" w:fill="FFFFFF"/>
          <w:lang w:val="uk-UA"/>
        </w:rPr>
        <w:t>.</w:t>
      </w:r>
    </w:p>
    <w:p w14:paraId="2FC6D941" w14:textId="185DD05B" w:rsidR="008A653A" w:rsidRPr="005D4829" w:rsidRDefault="008A653A" w:rsidP="002E6210">
      <w:pPr>
        <w:widowControl w:val="0"/>
        <w:spacing w:line="360" w:lineRule="auto"/>
        <w:ind w:firstLine="709"/>
        <w:jc w:val="both"/>
        <w:textAlignment w:val="baseline"/>
        <w:rPr>
          <w:color w:val="000000" w:themeColor="text1"/>
          <w:sz w:val="28"/>
          <w:szCs w:val="28"/>
          <w:lang w:val="uk-UA"/>
        </w:rPr>
      </w:pPr>
      <w:r w:rsidRPr="005D4829">
        <w:rPr>
          <w:color w:val="000000" w:themeColor="text1"/>
          <w:sz w:val="28"/>
          <w:szCs w:val="28"/>
          <w:lang w:val="uk-UA"/>
        </w:rPr>
        <w:t>Ефективним</w:t>
      </w:r>
      <w:r w:rsidR="005C0C81" w:rsidRPr="005D4829">
        <w:rPr>
          <w:color w:val="000000" w:themeColor="text1"/>
          <w:sz w:val="28"/>
          <w:szCs w:val="28"/>
          <w:lang w:val="uk-UA"/>
        </w:rPr>
        <w:t xml:space="preserve"> </w:t>
      </w:r>
      <w:r w:rsidRPr="005D4829">
        <w:rPr>
          <w:color w:val="000000" w:themeColor="text1"/>
          <w:sz w:val="28"/>
          <w:szCs w:val="28"/>
          <w:lang w:val="uk-UA"/>
        </w:rPr>
        <w:t>буде</w:t>
      </w:r>
      <w:r w:rsidR="005C0C81" w:rsidRPr="005D4829">
        <w:rPr>
          <w:color w:val="000000" w:themeColor="text1"/>
          <w:sz w:val="28"/>
          <w:szCs w:val="28"/>
          <w:lang w:val="uk-UA"/>
        </w:rPr>
        <w:t xml:space="preserve"> </w:t>
      </w:r>
      <w:r w:rsidRPr="005D4829">
        <w:rPr>
          <w:color w:val="000000" w:themeColor="text1"/>
          <w:sz w:val="28"/>
          <w:szCs w:val="28"/>
          <w:lang w:val="uk-UA"/>
        </w:rPr>
        <w:t>методика</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перкуссионного</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масажу.</w:t>
      </w:r>
      <w:r w:rsidR="005C0C81" w:rsidRPr="005D4829">
        <w:rPr>
          <w:color w:val="000000" w:themeColor="text1"/>
          <w:sz w:val="28"/>
          <w:szCs w:val="28"/>
          <w:lang w:val="uk-UA"/>
        </w:rPr>
        <w:t xml:space="preserve"> </w:t>
      </w:r>
      <w:r w:rsidRPr="005D4829">
        <w:rPr>
          <w:color w:val="000000" w:themeColor="text1"/>
          <w:sz w:val="28"/>
          <w:szCs w:val="28"/>
          <w:lang w:val="uk-UA"/>
        </w:rPr>
        <w:t>Перед</w:t>
      </w:r>
      <w:r w:rsidR="005C0C81" w:rsidRPr="005D4829">
        <w:rPr>
          <w:color w:val="000000" w:themeColor="text1"/>
          <w:sz w:val="28"/>
          <w:szCs w:val="28"/>
          <w:lang w:val="uk-UA"/>
        </w:rPr>
        <w:t xml:space="preserve"> </w:t>
      </w:r>
      <w:r w:rsidRPr="005D4829">
        <w:rPr>
          <w:color w:val="000000" w:themeColor="text1"/>
          <w:sz w:val="28"/>
          <w:szCs w:val="28"/>
          <w:lang w:val="uk-UA"/>
        </w:rPr>
        <w:t>нею</w:t>
      </w:r>
      <w:r w:rsidR="005C0C81" w:rsidRPr="005D4829">
        <w:rPr>
          <w:color w:val="000000" w:themeColor="text1"/>
          <w:sz w:val="28"/>
          <w:szCs w:val="28"/>
          <w:lang w:val="uk-UA"/>
        </w:rPr>
        <w:t xml:space="preserve"> </w:t>
      </w:r>
      <w:r w:rsidRPr="005D4829">
        <w:rPr>
          <w:color w:val="000000" w:themeColor="text1"/>
          <w:sz w:val="28"/>
          <w:szCs w:val="28"/>
          <w:lang w:val="uk-UA"/>
        </w:rPr>
        <w:t>виконуються</w:t>
      </w:r>
      <w:r w:rsidR="005C0C81" w:rsidRPr="005D4829">
        <w:rPr>
          <w:color w:val="000000" w:themeColor="text1"/>
          <w:sz w:val="28"/>
          <w:szCs w:val="28"/>
          <w:lang w:val="uk-UA"/>
        </w:rPr>
        <w:t xml:space="preserve"> </w:t>
      </w:r>
      <w:r w:rsidRPr="005D4829">
        <w:rPr>
          <w:color w:val="000000" w:themeColor="text1"/>
          <w:sz w:val="28"/>
          <w:szCs w:val="28"/>
          <w:lang w:val="uk-UA"/>
        </w:rPr>
        <w:t>легкі</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погладжування</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без</w:t>
      </w:r>
      <w:r w:rsidR="005C0C81" w:rsidRPr="005D4829">
        <w:rPr>
          <w:color w:val="000000" w:themeColor="text1"/>
          <w:sz w:val="28"/>
          <w:szCs w:val="28"/>
          <w:lang w:val="uk-UA"/>
        </w:rPr>
        <w:t xml:space="preserve"> </w:t>
      </w:r>
      <w:r w:rsidRPr="005D4829">
        <w:rPr>
          <w:color w:val="000000" w:themeColor="text1"/>
          <w:sz w:val="28"/>
          <w:szCs w:val="28"/>
          <w:lang w:val="uk-UA"/>
        </w:rPr>
        <w:t>натискання</w:t>
      </w:r>
      <w:r w:rsidR="005C0C81" w:rsidRPr="005D4829">
        <w:rPr>
          <w:color w:val="000000" w:themeColor="text1"/>
          <w:sz w:val="28"/>
          <w:szCs w:val="28"/>
          <w:lang w:val="uk-UA"/>
        </w:rPr>
        <w:t xml:space="preserve"> </w:t>
      </w:r>
      <w:r w:rsidRPr="005D4829">
        <w:rPr>
          <w:color w:val="000000" w:themeColor="text1"/>
          <w:sz w:val="28"/>
          <w:szCs w:val="28"/>
          <w:lang w:val="uk-UA"/>
        </w:rPr>
        <w:t>по</w:t>
      </w:r>
      <w:r w:rsidR="005C0C81" w:rsidRPr="005D4829">
        <w:rPr>
          <w:color w:val="000000" w:themeColor="text1"/>
          <w:sz w:val="28"/>
          <w:szCs w:val="28"/>
          <w:lang w:val="uk-UA"/>
        </w:rPr>
        <w:t xml:space="preserve"> </w:t>
      </w:r>
      <w:r w:rsidRPr="005D4829">
        <w:rPr>
          <w:color w:val="000000" w:themeColor="text1"/>
          <w:sz w:val="28"/>
          <w:szCs w:val="28"/>
          <w:lang w:val="uk-UA"/>
        </w:rPr>
        <w:t>масажних</w:t>
      </w:r>
      <w:r w:rsidR="005C0C81" w:rsidRPr="005D4829">
        <w:rPr>
          <w:color w:val="000000" w:themeColor="text1"/>
          <w:sz w:val="28"/>
          <w:szCs w:val="28"/>
          <w:lang w:val="uk-UA"/>
        </w:rPr>
        <w:t xml:space="preserve"> </w:t>
      </w:r>
      <w:r w:rsidRPr="005D4829">
        <w:rPr>
          <w:color w:val="000000" w:themeColor="text1"/>
          <w:sz w:val="28"/>
          <w:szCs w:val="28"/>
          <w:lang w:val="uk-UA"/>
        </w:rPr>
        <w:t>лініях</w:t>
      </w:r>
      <w:r w:rsidR="005C0C81" w:rsidRPr="005D4829">
        <w:rPr>
          <w:color w:val="000000" w:themeColor="text1"/>
          <w:sz w:val="28"/>
          <w:szCs w:val="28"/>
          <w:lang w:val="uk-UA"/>
        </w:rPr>
        <w:t xml:space="preserve"> </w:t>
      </w:r>
      <w:r w:rsidRPr="005D4829">
        <w:rPr>
          <w:color w:val="000000" w:themeColor="text1"/>
          <w:sz w:val="28"/>
          <w:szCs w:val="28"/>
          <w:lang w:val="uk-UA"/>
        </w:rPr>
        <w:t>від</w:t>
      </w:r>
      <w:r w:rsidR="005C0C81" w:rsidRPr="005D4829">
        <w:rPr>
          <w:color w:val="000000" w:themeColor="text1"/>
          <w:sz w:val="28"/>
          <w:szCs w:val="28"/>
          <w:lang w:val="uk-UA"/>
        </w:rPr>
        <w:t xml:space="preserve"> </w:t>
      </w:r>
      <w:r w:rsidRPr="005D4829">
        <w:rPr>
          <w:color w:val="000000" w:themeColor="text1"/>
          <w:sz w:val="28"/>
          <w:szCs w:val="28"/>
          <w:lang w:val="uk-UA"/>
        </w:rPr>
        <w:t>грудини</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ключиць</w:t>
      </w:r>
      <w:r w:rsidR="005C0C81" w:rsidRPr="005D4829">
        <w:rPr>
          <w:color w:val="000000" w:themeColor="text1"/>
          <w:sz w:val="28"/>
          <w:szCs w:val="28"/>
          <w:lang w:val="uk-UA"/>
        </w:rPr>
        <w:t xml:space="preserve"> </w:t>
      </w:r>
      <w:r w:rsidRPr="005D4829">
        <w:rPr>
          <w:color w:val="000000" w:themeColor="text1"/>
          <w:sz w:val="28"/>
          <w:szCs w:val="28"/>
          <w:lang w:val="uk-UA"/>
        </w:rPr>
        <w:t>до</w:t>
      </w:r>
      <w:r w:rsidR="005C0C81" w:rsidRPr="005D4829">
        <w:rPr>
          <w:color w:val="000000" w:themeColor="text1"/>
          <w:sz w:val="28"/>
          <w:szCs w:val="28"/>
          <w:lang w:val="uk-UA"/>
        </w:rPr>
        <w:t xml:space="preserve"> </w:t>
      </w:r>
      <w:r w:rsidRPr="005D4829">
        <w:rPr>
          <w:color w:val="000000" w:themeColor="text1"/>
          <w:sz w:val="28"/>
          <w:szCs w:val="28"/>
          <w:lang w:val="uk-UA"/>
        </w:rPr>
        <w:t>пахвових</w:t>
      </w:r>
      <w:r w:rsidR="005C0C81" w:rsidRPr="005D4829">
        <w:rPr>
          <w:color w:val="000000" w:themeColor="text1"/>
          <w:sz w:val="28"/>
          <w:szCs w:val="28"/>
          <w:lang w:val="uk-UA"/>
        </w:rPr>
        <w:t xml:space="preserve"> </w:t>
      </w:r>
      <w:r w:rsidRPr="005D4829">
        <w:rPr>
          <w:color w:val="000000" w:themeColor="text1"/>
          <w:sz w:val="28"/>
          <w:szCs w:val="28"/>
          <w:lang w:val="uk-UA"/>
        </w:rPr>
        <w:t>западин.</w:t>
      </w:r>
      <w:r w:rsidR="005C0C81" w:rsidRPr="005D4829">
        <w:rPr>
          <w:color w:val="000000" w:themeColor="text1"/>
          <w:sz w:val="28"/>
          <w:szCs w:val="28"/>
          <w:lang w:val="uk-UA"/>
        </w:rPr>
        <w:t xml:space="preserve"> </w:t>
      </w:r>
      <w:r w:rsidRPr="005D4829">
        <w:rPr>
          <w:color w:val="000000" w:themeColor="text1"/>
          <w:sz w:val="28"/>
          <w:szCs w:val="28"/>
          <w:lang w:val="uk-UA"/>
        </w:rPr>
        <w:t>Перкусійні</w:t>
      </w:r>
      <w:r w:rsidR="005C0C81" w:rsidRPr="005D4829">
        <w:rPr>
          <w:color w:val="000000" w:themeColor="text1"/>
          <w:sz w:val="28"/>
          <w:szCs w:val="28"/>
          <w:lang w:val="uk-UA"/>
        </w:rPr>
        <w:t xml:space="preserve"> </w:t>
      </w:r>
      <w:r w:rsidRPr="005D4829">
        <w:rPr>
          <w:color w:val="000000" w:themeColor="text1"/>
          <w:sz w:val="28"/>
          <w:szCs w:val="28"/>
          <w:lang w:val="uk-UA"/>
        </w:rPr>
        <w:t>масаж</w:t>
      </w:r>
      <w:r w:rsidR="005C0C81" w:rsidRPr="005D4829">
        <w:rPr>
          <w:color w:val="000000" w:themeColor="text1"/>
          <w:sz w:val="28"/>
          <w:szCs w:val="28"/>
          <w:lang w:val="uk-UA"/>
        </w:rPr>
        <w:t xml:space="preserve"> </w:t>
      </w:r>
      <w:r w:rsidRPr="005D4829">
        <w:rPr>
          <w:color w:val="000000" w:themeColor="text1"/>
          <w:sz w:val="28"/>
          <w:szCs w:val="28"/>
          <w:lang w:val="uk-UA"/>
        </w:rPr>
        <w:t>виконується</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положенні</w:t>
      </w:r>
      <w:r w:rsidR="005C0C81" w:rsidRPr="005D4829">
        <w:rPr>
          <w:color w:val="000000" w:themeColor="text1"/>
          <w:sz w:val="28"/>
          <w:szCs w:val="28"/>
          <w:lang w:val="uk-UA"/>
        </w:rPr>
        <w:t xml:space="preserve"> </w:t>
      </w:r>
      <w:r w:rsidRPr="005D4829">
        <w:rPr>
          <w:color w:val="000000" w:themeColor="text1"/>
          <w:sz w:val="28"/>
          <w:szCs w:val="28"/>
          <w:lang w:val="uk-UA"/>
        </w:rPr>
        <w:t>пацієнта</w:t>
      </w:r>
      <w:r w:rsidR="005C0C81" w:rsidRPr="005D4829">
        <w:rPr>
          <w:color w:val="000000" w:themeColor="text1"/>
          <w:sz w:val="28"/>
          <w:szCs w:val="28"/>
          <w:lang w:val="uk-UA"/>
        </w:rPr>
        <w:t xml:space="preserve"> </w:t>
      </w:r>
      <w:r w:rsidRPr="005D4829">
        <w:rPr>
          <w:color w:val="000000" w:themeColor="text1"/>
          <w:sz w:val="28"/>
          <w:szCs w:val="28"/>
          <w:lang w:val="uk-UA"/>
        </w:rPr>
        <w:t>сидячи</w:t>
      </w:r>
      <w:r w:rsidR="005C0C81" w:rsidRPr="005D4829">
        <w:rPr>
          <w:color w:val="000000" w:themeColor="text1"/>
          <w:sz w:val="28"/>
          <w:szCs w:val="28"/>
          <w:lang w:val="uk-UA"/>
        </w:rPr>
        <w:t xml:space="preserve"> </w:t>
      </w:r>
      <w:r w:rsidRPr="005D4829">
        <w:rPr>
          <w:color w:val="000000" w:themeColor="text1"/>
          <w:sz w:val="28"/>
          <w:szCs w:val="28"/>
          <w:lang w:val="uk-UA"/>
        </w:rPr>
        <w:t>або</w:t>
      </w:r>
      <w:r w:rsidR="005C0C81" w:rsidRPr="005D4829">
        <w:rPr>
          <w:color w:val="000000" w:themeColor="text1"/>
          <w:sz w:val="28"/>
          <w:szCs w:val="28"/>
          <w:lang w:val="uk-UA"/>
        </w:rPr>
        <w:t xml:space="preserve"> </w:t>
      </w:r>
      <w:r w:rsidRPr="005D4829">
        <w:rPr>
          <w:color w:val="000000" w:themeColor="text1"/>
          <w:sz w:val="28"/>
          <w:szCs w:val="28"/>
          <w:lang w:val="uk-UA"/>
        </w:rPr>
        <w:t>лежачи.</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грудну</w:t>
      </w:r>
      <w:r w:rsidR="005C0C81" w:rsidRPr="005D4829">
        <w:rPr>
          <w:color w:val="000000" w:themeColor="text1"/>
          <w:sz w:val="28"/>
          <w:szCs w:val="28"/>
          <w:lang w:val="uk-UA"/>
        </w:rPr>
        <w:t xml:space="preserve"> </w:t>
      </w:r>
      <w:r w:rsidRPr="005D4829">
        <w:rPr>
          <w:color w:val="000000" w:themeColor="text1"/>
          <w:sz w:val="28"/>
          <w:szCs w:val="28"/>
          <w:lang w:val="uk-UA"/>
        </w:rPr>
        <w:t>клітку</w:t>
      </w:r>
      <w:r w:rsidR="005C0C81" w:rsidRPr="005D4829">
        <w:rPr>
          <w:color w:val="000000" w:themeColor="text1"/>
          <w:sz w:val="28"/>
          <w:szCs w:val="28"/>
          <w:lang w:val="uk-UA"/>
        </w:rPr>
        <w:t xml:space="preserve"> </w:t>
      </w:r>
      <w:r w:rsidRPr="005D4829">
        <w:rPr>
          <w:color w:val="000000" w:themeColor="text1"/>
          <w:sz w:val="28"/>
          <w:szCs w:val="28"/>
          <w:lang w:val="uk-UA"/>
        </w:rPr>
        <w:t>кладеться</w:t>
      </w:r>
      <w:r w:rsidR="005C0C81" w:rsidRPr="005D4829">
        <w:rPr>
          <w:color w:val="000000" w:themeColor="text1"/>
          <w:sz w:val="28"/>
          <w:szCs w:val="28"/>
          <w:lang w:val="uk-UA"/>
        </w:rPr>
        <w:t xml:space="preserve"> </w:t>
      </w:r>
      <w:r w:rsidRPr="005D4829">
        <w:rPr>
          <w:color w:val="000000" w:themeColor="text1"/>
          <w:sz w:val="28"/>
          <w:szCs w:val="28"/>
          <w:lang w:val="uk-UA"/>
        </w:rPr>
        <w:t>кисть</w:t>
      </w:r>
      <w:r w:rsidR="005C0C81" w:rsidRPr="005D4829">
        <w:rPr>
          <w:color w:val="000000" w:themeColor="text1"/>
          <w:sz w:val="28"/>
          <w:szCs w:val="28"/>
          <w:lang w:val="uk-UA"/>
        </w:rPr>
        <w:t xml:space="preserve"> </w:t>
      </w:r>
      <w:r w:rsidRPr="005D4829">
        <w:rPr>
          <w:color w:val="000000" w:themeColor="text1"/>
          <w:sz w:val="28"/>
          <w:szCs w:val="28"/>
          <w:lang w:val="uk-UA"/>
        </w:rPr>
        <w:t>долонною</w:t>
      </w:r>
      <w:r w:rsidR="005C0C81" w:rsidRPr="005D4829">
        <w:rPr>
          <w:color w:val="000000" w:themeColor="text1"/>
          <w:sz w:val="28"/>
          <w:szCs w:val="28"/>
          <w:lang w:val="uk-UA"/>
        </w:rPr>
        <w:t xml:space="preserve"> </w:t>
      </w:r>
      <w:r w:rsidRPr="005D4829">
        <w:rPr>
          <w:color w:val="000000" w:themeColor="text1"/>
          <w:sz w:val="28"/>
          <w:szCs w:val="28"/>
          <w:lang w:val="uk-UA"/>
        </w:rPr>
        <w:t>поверхнею</w:t>
      </w:r>
      <w:r w:rsidR="005C0C81" w:rsidRPr="005D4829">
        <w:rPr>
          <w:color w:val="000000" w:themeColor="text1"/>
          <w:sz w:val="28"/>
          <w:szCs w:val="28"/>
          <w:lang w:val="uk-UA"/>
        </w:rPr>
        <w:t xml:space="preserve"> </w:t>
      </w:r>
      <w:r w:rsidRPr="005D4829">
        <w:rPr>
          <w:color w:val="000000" w:themeColor="text1"/>
          <w:sz w:val="28"/>
          <w:szCs w:val="28"/>
          <w:lang w:val="uk-UA"/>
        </w:rPr>
        <w:t>однієї</w:t>
      </w:r>
      <w:r w:rsidR="005C0C81" w:rsidRPr="005D4829">
        <w:rPr>
          <w:color w:val="000000" w:themeColor="text1"/>
          <w:sz w:val="28"/>
          <w:szCs w:val="28"/>
          <w:lang w:val="uk-UA"/>
        </w:rPr>
        <w:t xml:space="preserve"> </w:t>
      </w:r>
      <w:r w:rsidRPr="005D4829">
        <w:rPr>
          <w:color w:val="000000" w:themeColor="text1"/>
          <w:sz w:val="28"/>
          <w:szCs w:val="28"/>
          <w:lang w:val="uk-UA"/>
        </w:rPr>
        <w:t>руки,</w:t>
      </w:r>
      <w:r w:rsidR="005C0C81" w:rsidRPr="005D4829">
        <w:rPr>
          <w:color w:val="000000" w:themeColor="text1"/>
          <w:sz w:val="28"/>
          <w:szCs w:val="28"/>
          <w:lang w:val="uk-UA"/>
        </w:rPr>
        <w:t xml:space="preserve"> </w:t>
      </w:r>
      <w:r w:rsidRPr="005D4829">
        <w:rPr>
          <w:color w:val="000000" w:themeColor="text1"/>
          <w:sz w:val="28"/>
          <w:szCs w:val="28"/>
          <w:lang w:val="uk-UA"/>
        </w:rPr>
        <w:t>зверху</w:t>
      </w:r>
      <w:r w:rsidR="005C0C81" w:rsidRPr="005D4829">
        <w:rPr>
          <w:color w:val="000000" w:themeColor="text1"/>
          <w:sz w:val="28"/>
          <w:szCs w:val="28"/>
          <w:lang w:val="uk-UA"/>
        </w:rPr>
        <w:t xml:space="preserve"> </w:t>
      </w:r>
      <w:r w:rsidRPr="005D4829">
        <w:rPr>
          <w:color w:val="000000" w:themeColor="text1"/>
          <w:sz w:val="28"/>
          <w:szCs w:val="28"/>
          <w:lang w:val="uk-UA"/>
        </w:rPr>
        <w:t>по</w:t>
      </w:r>
      <w:r w:rsidR="005C0C81" w:rsidRPr="005D4829">
        <w:rPr>
          <w:color w:val="000000" w:themeColor="text1"/>
          <w:sz w:val="28"/>
          <w:szCs w:val="28"/>
          <w:lang w:val="uk-UA"/>
        </w:rPr>
        <w:t xml:space="preserve"> </w:t>
      </w:r>
      <w:r w:rsidRPr="005D4829">
        <w:rPr>
          <w:color w:val="000000" w:themeColor="text1"/>
          <w:sz w:val="28"/>
          <w:szCs w:val="28"/>
          <w:lang w:val="uk-UA"/>
        </w:rPr>
        <w:t>ній</w:t>
      </w:r>
      <w:r w:rsidR="005C0C81" w:rsidRPr="005D4829">
        <w:rPr>
          <w:color w:val="000000" w:themeColor="text1"/>
          <w:sz w:val="28"/>
          <w:szCs w:val="28"/>
          <w:lang w:val="uk-UA"/>
        </w:rPr>
        <w:t xml:space="preserve"> </w:t>
      </w:r>
      <w:r w:rsidRPr="005D4829">
        <w:rPr>
          <w:color w:val="000000" w:themeColor="text1"/>
          <w:sz w:val="28"/>
          <w:szCs w:val="28"/>
          <w:lang w:val="uk-UA"/>
        </w:rPr>
        <w:t>наносяться</w:t>
      </w:r>
      <w:r w:rsidR="005C0C81" w:rsidRPr="005D4829">
        <w:rPr>
          <w:color w:val="000000" w:themeColor="text1"/>
          <w:sz w:val="28"/>
          <w:szCs w:val="28"/>
          <w:lang w:val="uk-UA"/>
        </w:rPr>
        <w:t xml:space="preserve"> </w:t>
      </w:r>
      <w:r w:rsidRPr="005D4829">
        <w:rPr>
          <w:color w:val="000000" w:themeColor="text1"/>
          <w:sz w:val="28"/>
          <w:szCs w:val="28"/>
          <w:lang w:val="uk-UA"/>
        </w:rPr>
        <w:t>ритмічні</w:t>
      </w:r>
      <w:r w:rsidR="005C0C81" w:rsidRPr="005D4829">
        <w:rPr>
          <w:color w:val="000000" w:themeColor="text1"/>
          <w:sz w:val="28"/>
          <w:szCs w:val="28"/>
          <w:lang w:val="uk-UA"/>
        </w:rPr>
        <w:t xml:space="preserve"> </w:t>
      </w:r>
      <w:r w:rsidRPr="005D4829">
        <w:rPr>
          <w:color w:val="000000" w:themeColor="text1"/>
          <w:sz w:val="28"/>
          <w:szCs w:val="28"/>
          <w:lang w:val="uk-UA"/>
        </w:rPr>
        <w:t>удари</w:t>
      </w:r>
      <w:r w:rsidR="005C0C81" w:rsidRPr="005D4829">
        <w:rPr>
          <w:color w:val="000000" w:themeColor="text1"/>
          <w:sz w:val="28"/>
          <w:szCs w:val="28"/>
          <w:lang w:val="uk-UA"/>
        </w:rPr>
        <w:t xml:space="preserve"> </w:t>
      </w:r>
      <w:r w:rsidRPr="005D4829">
        <w:rPr>
          <w:color w:val="000000" w:themeColor="text1"/>
          <w:sz w:val="28"/>
          <w:szCs w:val="28"/>
          <w:lang w:val="uk-UA"/>
        </w:rPr>
        <w:t>кулаком</w:t>
      </w:r>
      <w:r w:rsidR="005C0C81" w:rsidRPr="005D4829">
        <w:rPr>
          <w:color w:val="000000" w:themeColor="text1"/>
          <w:sz w:val="28"/>
          <w:szCs w:val="28"/>
          <w:lang w:val="uk-UA"/>
        </w:rPr>
        <w:t xml:space="preserve"> </w:t>
      </w:r>
      <w:r w:rsidRPr="005D4829">
        <w:rPr>
          <w:color w:val="000000" w:themeColor="text1"/>
          <w:sz w:val="28"/>
          <w:szCs w:val="28"/>
          <w:lang w:val="uk-UA"/>
        </w:rPr>
        <w:t>іншої</w:t>
      </w:r>
      <w:r w:rsidR="005C0C81" w:rsidRPr="005D4829">
        <w:rPr>
          <w:color w:val="000000" w:themeColor="text1"/>
          <w:sz w:val="28"/>
          <w:szCs w:val="28"/>
          <w:lang w:val="uk-UA"/>
        </w:rPr>
        <w:t xml:space="preserve"> </w:t>
      </w:r>
      <w:r w:rsidRPr="005D4829">
        <w:rPr>
          <w:color w:val="000000" w:themeColor="text1"/>
          <w:sz w:val="28"/>
          <w:szCs w:val="28"/>
          <w:lang w:val="uk-UA"/>
        </w:rPr>
        <w:t>руки.</w:t>
      </w:r>
      <w:r w:rsidR="005C0C81" w:rsidRPr="005D4829">
        <w:rPr>
          <w:color w:val="000000" w:themeColor="text1"/>
          <w:sz w:val="28"/>
          <w:szCs w:val="28"/>
          <w:lang w:val="uk-UA"/>
        </w:rPr>
        <w:t xml:space="preserve"> </w:t>
      </w:r>
      <w:r w:rsidR="007756C4" w:rsidRPr="005D4829">
        <w:rPr>
          <w:color w:val="000000" w:themeColor="text1"/>
          <w:sz w:val="28"/>
          <w:szCs w:val="28"/>
          <w:lang w:val="uk-UA"/>
        </w:rPr>
        <w:t>О</w:t>
      </w:r>
      <w:r w:rsidRPr="005D4829">
        <w:rPr>
          <w:color w:val="000000" w:themeColor="text1"/>
          <w:sz w:val="28"/>
          <w:szCs w:val="28"/>
          <w:lang w:val="uk-UA"/>
        </w:rPr>
        <w:t>працьовують</w:t>
      </w:r>
      <w:r w:rsidR="005C0C81" w:rsidRPr="005D4829">
        <w:rPr>
          <w:color w:val="000000" w:themeColor="text1"/>
          <w:sz w:val="28"/>
          <w:szCs w:val="28"/>
          <w:lang w:val="uk-UA"/>
        </w:rPr>
        <w:t xml:space="preserve"> </w:t>
      </w:r>
      <w:r w:rsidRPr="005D4829">
        <w:rPr>
          <w:color w:val="000000" w:themeColor="text1"/>
          <w:sz w:val="28"/>
          <w:szCs w:val="28"/>
          <w:lang w:val="uk-UA"/>
        </w:rPr>
        <w:t>спершу</w:t>
      </w:r>
      <w:r w:rsidR="005C0C81" w:rsidRPr="005D4829">
        <w:rPr>
          <w:color w:val="000000" w:themeColor="text1"/>
          <w:sz w:val="28"/>
          <w:szCs w:val="28"/>
          <w:lang w:val="uk-UA"/>
        </w:rPr>
        <w:t xml:space="preserve"> </w:t>
      </w:r>
      <w:r w:rsidRPr="005D4829">
        <w:rPr>
          <w:color w:val="000000" w:themeColor="text1"/>
          <w:sz w:val="28"/>
          <w:szCs w:val="28"/>
          <w:lang w:val="uk-UA"/>
        </w:rPr>
        <w:t>грудну</w:t>
      </w:r>
      <w:r w:rsidR="005C0C81" w:rsidRPr="005D4829">
        <w:rPr>
          <w:color w:val="000000" w:themeColor="text1"/>
          <w:sz w:val="28"/>
          <w:szCs w:val="28"/>
          <w:lang w:val="uk-UA"/>
        </w:rPr>
        <w:t xml:space="preserve"> </w:t>
      </w:r>
      <w:r w:rsidRPr="005D4829">
        <w:rPr>
          <w:color w:val="000000" w:themeColor="text1"/>
          <w:sz w:val="28"/>
          <w:szCs w:val="28"/>
          <w:lang w:val="uk-UA"/>
        </w:rPr>
        <w:t>клітку</w:t>
      </w:r>
      <w:r w:rsidR="005C0C81" w:rsidRPr="005D4829">
        <w:rPr>
          <w:color w:val="000000" w:themeColor="text1"/>
          <w:sz w:val="28"/>
          <w:szCs w:val="28"/>
          <w:lang w:val="uk-UA"/>
        </w:rPr>
        <w:t xml:space="preserve"> </w:t>
      </w:r>
      <w:r w:rsidRPr="005D4829">
        <w:rPr>
          <w:color w:val="000000" w:themeColor="text1"/>
          <w:sz w:val="28"/>
          <w:szCs w:val="28"/>
          <w:lang w:val="uk-UA"/>
        </w:rPr>
        <w:t>спереду,</w:t>
      </w:r>
      <w:r w:rsidR="005C0C81" w:rsidRPr="005D4829">
        <w:rPr>
          <w:color w:val="000000" w:themeColor="text1"/>
          <w:sz w:val="28"/>
          <w:szCs w:val="28"/>
          <w:lang w:val="uk-UA"/>
        </w:rPr>
        <w:t xml:space="preserve"> </w:t>
      </w:r>
      <w:r w:rsidRPr="005D4829">
        <w:rPr>
          <w:color w:val="000000" w:themeColor="text1"/>
          <w:sz w:val="28"/>
          <w:szCs w:val="28"/>
          <w:lang w:val="uk-UA"/>
        </w:rPr>
        <w:t>далі</w:t>
      </w:r>
      <w:r w:rsidR="005C0C81" w:rsidRPr="005D4829">
        <w:rPr>
          <w:color w:val="000000" w:themeColor="text1"/>
          <w:sz w:val="28"/>
          <w:szCs w:val="28"/>
          <w:lang w:val="uk-UA"/>
        </w:rPr>
        <w:t xml:space="preserve"> </w:t>
      </w:r>
      <w:r w:rsidR="007756C4"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спину</w:t>
      </w:r>
      <w:r w:rsidR="007756C4" w:rsidRPr="005D4829">
        <w:rPr>
          <w:color w:val="000000" w:themeColor="text1"/>
          <w:sz w:val="28"/>
          <w:szCs w:val="28"/>
          <w:lang w:val="uk-UA"/>
        </w:rPr>
        <w:t>,</w:t>
      </w:r>
      <w:r w:rsidR="005C0C81" w:rsidRPr="005D4829">
        <w:rPr>
          <w:color w:val="000000" w:themeColor="text1"/>
          <w:sz w:val="28"/>
          <w:szCs w:val="28"/>
          <w:lang w:val="uk-UA"/>
        </w:rPr>
        <w:t xml:space="preserve"> </w:t>
      </w:r>
      <w:r w:rsidR="007756C4" w:rsidRPr="005D4829">
        <w:rPr>
          <w:color w:val="000000" w:themeColor="text1"/>
          <w:sz w:val="28"/>
          <w:szCs w:val="28"/>
          <w:lang w:val="uk-UA"/>
        </w:rPr>
        <w:t>у</w:t>
      </w:r>
      <w:r w:rsidRPr="005D4829">
        <w:rPr>
          <w:color w:val="000000" w:themeColor="text1"/>
          <w:sz w:val="28"/>
          <w:szCs w:val="28"/>
          <w:lang w:val="uk-UA"/>
        </w:rPr>
        <w:t>дари</w:t>
      </w:r>
      <w:r w:rsidR="005C0C81" w:rsidRPr="005D4829">
        <w:rPr>
          <w:color w:val="000000" w:themeColor="text1"/>
          <w:sz w:val="28"/>
          <w:szCs w:val="28"/>
          <w:lang w:val="uk-UA"/>
        </w:rPr>
        <w:t xml:space="preserve"> </w:t>
      </w:r>
      <w:r w:rsidRPr="005D4829">
        <w:rPr>
          <w:color w:val="000000" w:themeColor="text1"/>
          <w:sz w:val="28"/>
          <w:szCs w:val="28"/>
          <w:lang w:val="uk-UA"/>
        </w:rPr>
        <w:t>виконуються</w:t>
      </w:r>
      <w:r w:rsidR="005C0C81" w:rsidRPr="005D4829">
        <w:rPr>
          <w:color w:val="000000" w:themeColor="text1"/>
          <w:sz w:val="28"/>
          <w:szCs w:val="28"/>
          <w:lang w:val="uk-UA"/>
        </w:rPr>
        <w:t xml:space="preserve"> </w:t>
      </w:r>
      <w:r w:rsidRPr="005D4829">
        <w:rPr>
          <w:color w:val="000000" w:themeColor="text1"/>
          <w:sz w:val="28"/>
          <w:szCs w:val="28"/>
          <w:lang w:val="uk-UA"/>
        </w:rPr>
        <w:t>симетрично</w:t>
      </w:r>
      <w:r w:rsidR="005C0C81" w:rsidRPr="005D4829">
        <w:rPr>
          <w:color w:val="000000" w:themeColor="text1"/>
          <w:sz w:val="28"/>
          <w:szCs w:val="28"/>
          <w:lang w:val="uk-UA"/>
        </w:rPr>
        <w:t xml:space="preserve"> </w:t>
      </w:r>
      <w:r w:rsidRPr="005D4829">
        <w:rPr>
          <w:color w:val="000000" w:themeColor="text1"/>
          <w:sz w:val="28"/>
          <w:szCs w:val="28"/>
          <w:lang w:val="uk-UA"/>
        </w:rPr>
        <w:t>по</w:t>
      </w:r>
      <w:r w:rsidR="005C0C81" w:rsidRPr="005D4829">
        <w:rPr>
          <w:color w:val="000000" w:themeColor="text1"/>
          <w:sz w:val="28"/>
          <w:szCs w:val="28"/>
          <w:lang w:val="uk-UA"/>
        </w:rPr>
        <w:t xml:space="preserve"> </w:t>
      </w:r>
      <w:r w:rsidRPr="005D4829">
        <w:rPr>
          <w:color w:val="000000" w:themeColor="text1"/>
          <w:sz w:val="28"/>
          <w:szCs w:val="28"/>
          <w:lang w:val="uk-UA"/>
        </w:rPr>
        <w:t>наступним</w:t>
      </w:r>
      <w:r w:rsidR="005C0C81" w:rsidRPr="005D4829">
        <w:rPr>
          <w:color w:val="000000" w:themeColor="text1"/>
          <w:sz w:val="28"/>
          <w:szCs w:val="28"/>
          <w:lang w:val="uk-UA"/>
        </w:rPr>
        <w:t xml:space="preserve"> </w:t>
      </w:r>
      <w:r w:rsidRPr="005D4829">
        <w:rPr>
          <w:color w:val="000000" w:themeColor="text1"/>
          <w:sz w:val="28"/>
          <w:szCs w:val="28"/>
          <w:lang w:val="uk-UA"/>
        </w:rPr>
        <w:t>точкам:</w:t>
      </w:r>
      <w:r w:rsidR="005C0C81" w:rsidRPr="005D4829">
        <w:rPr>
          <w:color w:val="000000" w:themeColor="text1"/>
          <w:sz w:val="28"/>
          <w:szCs w:val="28"/>
          <w:lang w:val="uk-UA"/>
        </w:rPr>
        <w:t xml:space="preserve"> </w:t>
      </w:r>
    </w:p>
    <w:p w14:paraId="7A895BBD" w14:textId="33AE98F6" w:rsidR="008A653A" w:rsidRPr="005D4829" w:rsidRDefault="008A653A" w:rsidP="002E6210">
      <w:pPr>
        <w:pStyle w:val="ac"/>
        <w:widowControl w:val="0"/>
        <w:numPr>
          <w:ilvl w:val="0"/>
          <w:numId w:val="30"/>
        </w:numPr>
        <w:spacing w:after="0" w:line="360" w:lineRule="auto"/>
        <w:jc w:val="both"/>
        <w:textAlignment w:val="baseline"/>
        <w:rPr>
          <w:rFonts w:ascii="Times New Roman" w:hAnsi="Times New Roman"/>
          <w:color w:val="000000" w:themeColor="text1"/>
          <w:sz w:val="28"/>
          <w:szCs w:val="28"/>
          <w:lang w:val="uk-UA"/>
        </w:rPr>
      </w:pPr>
      <w:r w:rsidRPr="005D4829">
        <w:rPr>
          <w:rFonts w:ascii="Times New Roman" w:hAnsi="Times New Roman"/>
          <w:color w:val="000000" w:themeColor="text1"/>
          <w:sz w:val="28"/>
          <w:szCs w:val="28"/>
          <w:lang w:val="uk-UA"/>
        </w:rPr>
        <w:t>Спереду</w:t>
      </w:r>
      <w:r w:rsidR="005C0C81" w:rsidRPr="005D4829">
        <w:rPr>
          <w:rFonts w:ascii="Times New Roman" w:hAnsi="Times New Roman"/>
          <w:color w:val="000000" w:themeColor="text1"/>
          <w:sz w:val="28"/>
          <w:szCs w:val="28"/>
          <w:lang w:val="uk-UA"/>
        </w:rPr>
        <w:t xml:space="preserve"> </w:t>
      </w:r>
      <w:r w:rsidR="007756C4" w:rsidRPr="005D4829">
        <w:rPr>
          <w:rFonts w:ascii="Times New Roman" w:hAnsi="Times New Roman"/>
          <w:color w:val="000000" w:themeColor="text1"/>
          <w:sz w:val="28"/>
          <w:szCs w:val="28"/>
          <w:lang w:val="uk-UA"/>
        </w:rPr>
        <w:t>–</w:t>
      </w:r>
      <w:r w:rsidR="005C0C81" w:rsidRPr="005D4829">
        <w:rPr>
          <w:rFonts w:ascii="Times New Roman" w:hAnsi="Times New Roman"/>
          <w:color w:val="000000" w:themeColor="text1"/>
          <w:sz w:val="28"/>
          <w:szCs w:val="28"/>
          <w:lang w:val="uk-UA"/>
        </w:rPr>
        <w:t xml:space="preserve"> </w:t>
      </w:r>
      <w:r w:rsidRPr="005D4829">
        <w:rPr>
          <w:rFonts w:ascii="Times New Roman" w:hAnsi="Times New Roman"/>
          <w:color w:val="000000" w:themeColor="text1"/>
          <w:sz w:val="28"/>
          <w:szCs w:val="28"/>
          <w:lang w:val="uk-UA"/>
        </w:rPr>
        <w:t>підключична</w:t>
      </w:r>
      <w:r w:rsidR="005C0C81" w:rsidRPr="005D4829">
        <w:rPr>
          <w:rFonts w:ascii="Times New Roman" w:hAnsi="Times New Roman"/>
          <w:color w:val="000000" w:themeColor="text1"/>
          <w:sz w:val="28"/>
          <w:szCs w:val="28"/>
          <w:lang w:val="uk-UA"/>
        </w:rPr>
        <w:t xml:space="preserve"> </w:t>
      </w:r>
      <w:r w:rsidRPr="005D4829">
        <w:rPr>
          <w:rFonts w:ascii="Times New Roman" w:hAnsi="Times New Roman"/>
          <w:color w:val="000000" w:themeColor="text1"/>
          <w:sz w:val="28"/>
          <w:szCs w:val="28"/>
          <w:lang w:val="uk-UA"/>
        </w:rPr>
        <w:t>область,</w:t>
      </w:r>
      <w:r w:rsidR="005C0C81" w:rsidRPr="005D4829">
        <w:rPr>
          <w:rFonts w:ascii="Times New Roman" w:hAnsi="Times New Roman"/>
          <w:color w:val="000000" w:themeColor="text1"/>
          <w:sz w:val="28"/>
          <w:szCs w:val="28"/>
          <w:lang w:val="uk-UA"/>
        </w:rPr>
        <w:t xml:space="preserve"> </w:t>
      </w:r>
      <w:r w:rsidRPr="005D4829">
        <w:rPr>
          <w:rFonts w:ascii="Times New Roman" w:hAnsi="Times New Roman"/>
          <w:color w:val="000000" w:themeColor="text1"/>
          <w:sz w:val="28"/>
          <w:szCs w:val="28"/>
          <w:lang w:val="uk-UA"/>
        </w:rPr>
        <w:t>нижня</w:t>
      </w:r>
      <w:r w:rsidR="005C0C81" w:rsidRPr="005D4829">
        <w:rPr>
          <w:rFonts w:ascii="Times New Roman" w:hAnsi="Times New Roman"/>
          <w:color w:val="000000" w:themeColor="text1"/>
          <w:sz w:val="28"/>
          <w:szCs w:val="28"/>
          <w:lang w:val="uk-UA"/>
        </w:rPr>
        <w:t xml:space="preserve"> </w:t>
      </w:r>
      <w:r w:rsidR="001921B8">
        <w:rPr>
          <w:rFonts w:ascii="Times New Roman" w:hAnsi="Times New Roman"/>
          <w:color w:val="000000" w:themeColor="text1"/>
          <w:sz w:val="28"/>
          <w:szCs w:val="28"/>
          <w:lang w:val="uk-UA"/>
        </w:rPr>
        <w:t>р</w:t>
      </w:r>
      <w:r w:rsidRPr="005D4829">
        <w:rPr>
          <w:rFonts w:ascii="Times New Roman" w:hAnsi="Times New Roman"/>
          <w:color w:val="000000" w:themeColor="text1"/>
          <w:sz w:val="28"/>
          <w:szCs w:val="28"/>
          <w:lang w:val="uk-UA"/>
        </w:rPr>
        <w:t>еб</w:t>
      </w:r>
      <w:r w:rsidR="001921B8">
        <w:rPr>
          <w:rFonts w:ascii="Times New Roman" w:hAnsi="Times New Roman"/>
          <w:color w:val="000000" w:themeColor="text1"/>
          <w:sz w:val="28"/>
          <w:szCs w:val="28"/>
          <w:lang w:val="uk-UA"/>
        </w:rPr>
        <w:t>е</w:t>
      </w:r>
      <w:r w:rsidRPr="005D4829">
        <w:rPr>
          <w:rFonts w:ascii="Times New Roman" w:hAnsi="Times New Roman"/>
          <w:color w:val="000000" w:themeColor="text1"/>
          <w:sz w:val="28"/>
          <w:szCs w:val="28"/>
          <w:lang w:val="uk-UA"/>
        </w:rPr>
        <w:t>р</w:t>
      </w:r>
      <w:r w:rsidR="001921B8">
        <w:rPr>
          <w:rFonts w:ascii="Times New Roman" w:hAnsi="Times New Roman"/>
          <w:color w:val="000000" w:themeColor="text1"/>
          <w:sz w:val="28"/>
          <w:szCs w:val="28"/>
          <w:lang w:val="uk-UA"/>
        </w:rPr>
        <w:t>н</w:t>
      </w:r>
      <w:r w:rsidRPr="005D4829">
        <w:rPr>
          <w:rFonts w:ascii="Times New Roman" w:hAnsi="Times New Roman"/>
          <w:color w:val="000000" w:themeColor="text1"/>
          <w:sz w:val="28"/>
          <w:szCs w:val="28"/>
          <w:lang w:val="uk-UA"/>
        </w:rPr>
        <w:t>а</w:t>
      </w:r>
      <w:r w:rsidR="005C0C81" w:rsidRPr="005D4829">
        <w:rPr>
          <w:rFonts w:ascii="Times New Roman" w:hAnsi="Times New Roman"/>
          <w:color w:val="000000" w:themeColor="text1"/>
          <w:sz w:val="28"/>
          <w:szCs w:val="28"/>
          <w:lang w:val="uk-UA"/>
        </w:rPr>
        <w:t xml:space="preserve"> </w:t>
      </w:r>
      <w:r w:rsidRPr="005D4829">
        <w:rPr>
          <w:rFonts w:ascii="Times New Roman" w:hAnsi="Times New Roman"/>
          <w:color w:val="000000" w:themeColor="text1"/>
          <w:sz w:val="28"/>
          <w:szCs w:val="28"/>
          <w:lang w:val="uk-UA"/>
        </w:rPr>
        <w:t>дуга.</w:t>
      </w:r>
      <w:r w:rsidR="005C0C81" w:rsidRPr="005D4829">
        <w:rPr>
          <w:rFonts w:ascii="Times New Roman" w:hAnsi="Times New Roman"/>
          <w:color w:val="000000" w:themeColor="text1"/>
          <w:sz w:val="28"/>
          <w:szCs w:val="28"/>
          <w:lang w:val="uk-UA"/>
        </w:rPr>
        <w:t xml:space="preserve"> </w:t>
      </w:r>
    </w:p>
    <w:p w14:paraId="02916CA8" w14:textId="1A1AEEBA" w:rsidR="008A653A" w:rsidRPr="005D4829" w:rsidRDefault="008A653A" w:rsidP="002E6210">
      <w:pPr>
        <w:pStyle w:val="ac"/>
        <w:widowControl w:val="0"/>
        <w:numPr>
          <w:ilvl w:val="0"/>
          <w:numId w:val="30"/>
        </w:numPr>
        <w:spacing w:after="0" w:line="360" w:lineRule="auto"/>
        <w:jc w:val="both"/>
        <w:textAlignment w:val="baseline"/>
        <w:rPr>
          <w:rFonts w:ascii="Times New Roman" w:hAnsi="Times New Roman"/>
          <w:color w:val="000000" w:themeColor="text1"/>
          <w:sz w:val="28"/>
          <w:szCs w:val="28"/>
          <w:lang w:val="uk-UA"/>
        </w:rPr>
      </w:pPr>
      <w:r w:rsidRPr="005D4829">
        <w:rPr>
          <w:rFonts w:ascii="Times New Roman" w:hAnsi="Times New Roman"/>
          <w:color w:val="000000" w:themeColor="text1"/>
          <w:sz w:val="28"/>
          <w:szCs w:val="28"/>
          <w:lang w:val="uk-UA"/>
        </w:rPr>
        <w:t>Ззаду</w:t>
      </w:r>
      <w:r w:rsidR="005C0C81" w:rsidRPr="005D4829">
        <w:rPr>
          <w:rFonts w:ascii="Times New Roman" w:hAnsi="Times New Roman"/>
          <w:color w:val="000000" w:themeColor="text1"/>
          <w:sz w:val="28"/>
          <w:szCs w:val="28"/>
          <w:lang w:val="uk-UA"/>
        </w:rPr>
        <w:t xml:space="preserve"> </w:t>
      </w:r>
      <w:r w:rsidR="007756C4" w:rsidRPr="005D4829">
        <w:rPr>
          <w:rFonts w:ascii="Times New Roman" w:hAnsi="Times New Roman"/>
          <w:color w:val="000000" w:themeColor="text1"/>
          <w:sz w:val="28"/>
          <w:szCs w:val="28"/>
          <w:lang w:val="uk-UA"/>
        </w:rPr>
        <w:t>–</w:t>
      </w:r>
      <w:r w:rsidR="005C0C81" w:rsidRPr="005D4829">
        <w:rPr>
          <w:rFonts w:ascii="Times New Roman" w:hAnsi="Times New Roman"/>
          <w:color w:val="000000" w:themeColor="text1"/>
          <w:sz w:val="28"/>
          <w:szCs w:val="28"/>
          <w:lang w:val="uk-UA"/>
        </w:rPr>
        <w:t xml:space="preserve"> </w:t>
      </w:r>
      <w:r w:rsidRPr="005D4829">
        <w:rPr>
          <w:rFonts w:ascii="Times New Roman" w:hAnsi="Times New Roman"/>
          <w:color w:val="000000" w:themeColor="text1"/>
          <w:sz w:val="28"/>
          <w:szCs w:val="28"/>
          <w:lang w:val="uk-UA"/>
        </w:rPr>
        <w:t>надлопат</w:t>
      </w:r>
      <w:r w:rsidR="001921B8">
        <w:rPr>
          <w:rFonts w:ascii="Times New Roman" w:hAnsi="Times New Roman"/>
          <w:color w:val="000000" w:themeColor="text1"/>
          <w:sz w:val="28"/>
          <w:szCs w:val="28"/>
          <w:lang w:val="uk-UA"/>
        </w:rPr>
        <w:t>кова</w:t>
      </w:r>
      <w:r w:rsidR="005C0C81" w:rsidRPr="005D4829">
        <w:rPr>
          <w:rFonts w:ascii="Times New Roman" w:hAnsi="Times New Roman"/>
          <w:color w:val="000000" w:themeColor="text1"/>
          <w:sz w:val="28"/>
          <w:szCs w:val="28"/>
          <w:lang w:val="uk-UA"/>
        </w:rPr>
        <w:t xml:space="preserve"> </w:t>
      </w:r>
      <w:r w:rsidRPr="005D4829">
        <w:rPr>
          <w:rFonts w:ascii="Times New Roman" w:hAnsi="Times New Roman"/>
          <w:color w:val="000000" w:themeColor="text1"/>
          <w:sz w:val="28"/>
          <w:szCs w:val="28"/>
          <w:lang w:val="uk-UA"/>
        </w:rPr>
        <w:t>і</w:t>
      </w:r>
      <w:r w:rsidR="005C0C81" w:rsidRPr="005D4829">
        <w:rPr>
          <w:rFonts w:ascii="Times New Roman" w:hAnsi="Times New Roman"/>
          <w:color w:val="000000" w:themeColor="text1"/>
          <w:sz w:val="28"/>
          <w:szCs w:val="28"/>
          <w:lang w:val="uk-UA"/>
        </w:rPr>
        <w:t xml:space="preserve"> </w:t>
      </w:r>
      <w:r w:rsidRPr="005D4829">
        <w:rPr>
          <w:rFonts w:ascii="Times New Roman" w:hAnsi="Times New Roman"/>
          <w:color w:val="000000" w:themeColor="text1"/>
          <w:sz w:val="28"/>
          <w:szCs w:val="28"/>
          <w:lang w:val="uk-UA"/>
        </w:rPr>
        <w:t>підлопатков</w:t>
      </w:r>
      <w:r w:rsidR="001921B8">
        <w:rPr>
          <w:rFonts w:ascii="Times New Roman" w:hAnsi="Times New Roman"/>
          <w:color w:val="000000" w:themeColor="text1"/>
          <w:sz w:val="28"/>
          <w:szCs w:val="28"/>
          <w:lang w:val="uk-UA"/>
        </w:rPr>
        <w:t>а</w:t>
      </w:r>
      <w:r w:rsidR="005C0C81" w:rsidRPr="005D4829">
        <w:rPr>
          <w:rFonts w:ascii="Times New Roman" w:hAnsi="Times New Roman"/>
          <w:color w:val="000000" w:themeColor="text1"/>
          <w:sz w:val="28"/>
          <w:szCs w:val="28"/>
          <w:lang w:val="uk-UA"/>
        </w:rPr>
        <w:t xml:space="preserve"> </w:t>
      </w:r>
      <w:r w:rsidRPr="005D4829">
        <w:rPr>
          <w:rFonts w:ascii="Times New Roman" w:hAnsi="Times New Roman"/>
          <w:color w:val="000000" w:themeColor="text1"/>
          <w:sz w:val="28"/>
          <w:szCs w:val="28"/>
          <w:lang w:val="uk-UA"/>
        </w:rPr>
        <w:t>області,</w:t>
      </w:r>
      <w:r w:rsidR="005C0C81" w:rsidRPr="005D4829">
        <w:rPr>
          <w:rFonts w:ascii="Times New Roman" w:hAnsi="Times New Roman"/>
          <w:color w:val="000000" w:themeColor="text1"/>
          <w:sz w:val="28"/>
          <w:szCs w:val="28"/>
          <w:lang w:val="uk-UA"/>
        </w:rPr>
        <w:t xml:space="preserve"> </w:t>
      </w:r>
      <w:r w:rsidRPr="005D4829">
        <w:rPr>
          <w:rFonts w:ascii="Times New Roman" w:hAnsi="Times New Roman"/>
          <w:color w:val="000000" w:themeColor="text1"/>
          <w:sz w:val="28"/>
          <w:szCs w:val="28"/>
          <w:lang w:val="uk-UA"/>
        </w:rPr>
        <w:t>між</w:t>
      </w:r>
      <w:r w:rsidR="005C0C81" w:rsidRPr="005D4829">
        <w:rPr>
          <w:rFonts w:ascii="Times New Roman" w:hAnsi="Times New Roman"/>
          <w:color w:val="000000" w:themeColor="text1"/>
          <w:sz w:val="28"/>
          <w:szCs w:val="28"/>
          <w:lang w:val="uk-UA"/>
        </w:rPr>
        <w:t xml:space="preserve"> </w:t>
      </w:r>
      <w:r w:rsidRPr="001921B8">
        <w:rPr>
          <w:rFonts w:ascii="Times New Roman" w:hAnsi="Times New Roman"/>
          <w:color w:val="000000" w:themeColor="text1"/>
          <w:sz w:val="28"/>
          <w:szCs w:val="28"/>
          <w:lang w:val="uk-UA"/>
        </w:rPr>
        <w:t>лопатками</w:t>
      </w:r>
      <w:r w:rsidR="001921B8" w:rsidRPr="001921B8">
        <w:rPr>
          <w:rFonts w:ascii="Times New Roman" w:hAnsi="Times New Roman"/>
          <w:color w:val="000000" w:themeColor="text1"/>
          <w:sz w:val="28"/>
          <w:szCs w:val="28"/>
          <w:lang w:val="uk-UA"/>
        </w:rPr>
        <w:t xml:space="preserve"> </w:t>
      </w:r>
      <w:r w:rsidR="001921B8" w:rsidRPr="001921B8">
        <w:rPr>
          <w:rFonts w:ascii="Times New Roman" w:hAnsi="Times New Roman"/>
          <w:iCs/>
          <w:sz w:val="28"/>
          <w:szCs w:val="28"/>
          <w:shd w:val="clear" w:color="auto" w:fill="FFFFFF"/>
        </w:rPr>
        <w:t>[</w:t>
      </w:r>
      <w:r w:rsidR="000D7A05">
        <w:rPr>
          <w:rFonts w:ascii="Times New Roman" w:hAnsi="Times New Roman"/>
          <w:iCs/>
          <w:sz w:val="28"/>
          <w:szCs w:val="28"/>
          <w:shd w:val="clear" w:color="auto" w:fill="FFFFFF"/>
        </w:rPr>
        <w:t xml:space="preserve">20, </w:t>
      </w:r>
      <w:r w:rsidR="001921B8" w:rsidRPr="001921B8">
        <w:rPr>
          <w:rFonts w:ascii="Times New Roman" w:hAnsi="Times New Roman"/>
          <w:iCs/>
          <w:sz w:val="28"/>
          <w:szCs w:val="28"/>
          <w:shd w:val="clear" w:color="auto" w:fill="FFFFFF"/>
          <w:lang w:val="uk-UA"/>
        </w:rPr>
        <w:t>30</w:t>
      </w:r>
      <w:r w:rsidR="001921B8" w:rsidRPr="001921B8">
        <w:rPr>
          <w:rFonts w:ascii="Times New Roman" w:hAnsi="Times New Roman"/>
          <w:iCs/>
          <w:sz w:val="28"/>
          <w:szCs w:val="28"/>
          <w:shd w:val="clear" w:color="auto" w:fill="FFFFFF"/>
        </w:rPr>
        <w:t>]</w:t>
      </w:r>
      <w:r w:rsidRPr="001921B8">
        <w:rPr>
          <w:rFonts w:ascii="Times New Roman" w:hAnsi="Times New Roman"/>
          <w:color w:val="000000" w:themeColor="text1"/>
          <w:sz w:val="28"/>
          <w:szCs w:val="28"/>
          <w:lang w:val="uk-UA"/>
        </w:rPr>
        <w:t>.</w:t>
      </w:r>
    </w:p>
    <w:p w14:paraId="20021A69" w14:textId="70401C9C" w:rsidR="008A653A" w:rsidRPr="005D4829" w:rsidRDefault="008A653A" w:rsidP="002E6210">
      <w:pPr>
        <w:spacing w:line="360" w:lineRule="auto"/>
        <w:ind w:firstLine="709"/>
        <w:jc w:val="both"/>
        <w:textAlignment w:val="baseline"/>
        <w:rPr>
          <w:color w:val="000000" w:themeColor="text1"/>
          <w:sz w:val="28"/>
          <w:szCs w:val="28"/>
          <w:lang w:val="uk-UA"/>
        </w:rPr>
      </w:pPr>
      <w:r w:rsidRPr="005D4829">
        <w:rPr>
          <w:color w:val="000000" w:themeColor="text1"/>
          <w:sz w:val="28"/>
          <w:szCs w:val="28"/>
          <w:lang w:val="uk-UA"/>
        </w:rPr>
        <w:t>Дієтичне</w:t>
      </w:r>
      <w:r w:rsidR="005C0C81" w:rsidRPr="005D4829">
        <w:rPr>
          <w:color w:val="000000" w:themeColor="text1"/>
          <w:sz w:val="28"/>
          <w:szCs w:val="28"/>
          <w:lang w:val="uk-UA"/>
        </w:rPr>
        <w:t xml:space="preserve"> </w:t>
      </w:r>
      <w:r w:rsidRPr="005D4829">
        <w:rPr>
          <w:color w:val="000000" w:themeColor="text1"/>
          <w:sz w:val="28"/>
          <w:szCs w:val="28"/>
          <w:lang w:val="uk-UA"/>
        </w:rPr>
        <w:t>харчування</w:t>
      </w:r>
      <w:r w:rsidR="005C0C81" w:rsidRPr="005D4829">
        <w:rPr>
          <w:color w:val="000000" w:themeColor="text1"/>
          <w:sz w:val="28"/>
          <w:szCs w:val="28"/>
          <w:lang w:val="uk-UA"/>
        </w:rPr>
        <w:t xml:space="preserve"> </w:t>
      </w:r>
      <w:r w:rsidRPr="005D4829">
        <w:rPr>
          <w:color w:val="000000" w:themeColor="text1"/>
          <w:sz w:val="28"/>
          <w:szCs w:val="28"/>
          <w:lang w:val="uk-UA"/>
        </w:rPr>
        <w:t>сприяє</w:t>
      </w:r>
      <w:r w:rsidR="005C0C81" w:rsidRPr="005D4829">
        <w:rPr>
          <w:color w:val="000000" w:themeColor="text1"/>
          <w:sz w:val="28"/>
          <w:szCs w:val="28"/>
          <w:lang w:val="uk-UA"/>
        </w:rPr>
        <w:t xml:space="preserve"> </w:t>
      </w:r>
      <w:r w:rsidRPr="005D4829">
        <w:rPr>
          <w:color w:val="000000" w:themeColor="text1"/>
          <w:sz w:val="28"/>
          <w:szCs w:val="28"/>
          <w:lang w:val="uk-UA"/>
        </w:rPr>
        <w:t>зміцненню</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відновленню</w:t>
      </w:r>
      <w:r w:rsidR="005C0C81" w:rsidRPr="005D4829">
        <w:rPr>
          <w:color w:val="000000" w:themeColor="text1"/>
          <w:sz w:val="28"/>
          <w:szCs w:val="28"/>
          <w:lang w:val="uk-UA"/>
        </w:rPr>
        <w:t xml:space="preserve"> </w:t>
      </w:r>
      <w:r w:rsidRPr="005D4829">
        <w:rPr>
          <w:color w:val="000000" w:themeColor="text1"/>
          <w:sz w:val="28"/>
          <w:szCs w:val="28"/>
          <w:lang w:val="uk-UA"/>
        </w:rPr>
        <w:t>організму.</w:t>
      </w:r>
      <w:r w:rsidR="005C0C81" w:rsidRPr="005D4829">
        <w:rPr>
          <w:color w:val="000000" w:themeColor="text1"/>
          <w:sz w:val="28"/>
          <w:szCs w:val="28"/>
          <w:lang w:val="uk-UA"/>
        </w:rPr>
        <w:t xml:space="preserve"> </w:t>
      </w:r>
      <w:r w:rsidRPr="005D4829">
        <w:rPr>
          <w:color w:val="000000" w:themeColor="text1"/>
          <w:sz w:val="28"/>
          <w:szCs w:val="28"/>
          <w:lang w:val="uk-UA"/>
        </w:rPr>
        <w:t>Обов</w:t>
      </w:r>
      <w:r w:rsidR="007756C4" w:rsidRPr="005D4829">
        <w:rPr>
          <w:color w:val="000000" w:themeColor="text1"/>
          <w:sz w:val="28"/>
          <w:szCs w:val="28"/>
          <w:lang w:val="uk-UA"/>
        </w:rPr>
        <w:t>’</w:t>
      </w:r>
      <w:r w:rsidRPr="005D4829">
        <w:rPr>
          <w:color w:val="000000" w:themeColor="text1"/>
          <w:sz w:val="28"/>
          <w:szCs w:val="28"/>
          <w:lang w:val="uk-UA"/>
        </w:rPr>
        <w:t>язково</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раціон</w:t>
      </w:r>
      <w:r w:rsidR="005C0C81" w:rsidRPr="005D4829">
        <w:rPr>
          <w:color w:val="000000" w:themeColor="text1"/>
          <w:sz w:val="28"/>
          <w:szCs w:val="28"/>
          <w:lang w:val="uk-UA"/>
        </w:rPr>
        <w:t xml:space="preserve"> </w:t>
      </w:r>
      <w:r w:rsidRPr="005D4829">
        <w:rPr>
          <w:color w:val="000000" w:themeColor="text1"/>
          <w:sz w:val="28"/>
          <w:szCs w:val="28"/>
          <w:lang w:val="uk-UA"/>
        </w:rPr>
        <w:t>повинні</w:t>
      </w:r>
      <w:r w:rsidR="005C0C81" w:rsidRPr="005D4829">
        <w:rPr>
          <w:color w:val="000000" w:themeColor="text1"/>
          <w:sz w:val="28"/>
          <w:szCs w:val="28"/>
          <w:lang w:val="uk-UA"/>
        </w:rPr>
        <w:t xml:space="preserve"> </w:t>
      </w:r>
      <w:r w:rsidRPr="005D4829">
        <w:rPr>
          <w:color w:val="000000" w:themeColor="text1"/>
          <w:sz w:val="28"/>
          <w:szCs w:val="28"/>
          <w:lang w:val="uk-UA"/>
        </w:rPr>
        <w:t>бути</w:t>
      </w:r>
      <w:r w:rsidR="005C0C81" w:rsidRPr="005D4829">
        <w:rPr>
          <w:color w:val="000000" w:themeColor="text1"/>
          <w:sz w:val="28"/>
          <w:szCs w:val="28"/>
          <w:lang w:val="uk-UA"/>
        </w:rPr>
        <w:t xml:space="preserve"> </w:t>
      </w:r>
      <w:r w:rsidRPr="005D4829">
        <w:rPr>
          <w:color w:val="000000" w:themeColor="text1"/>
          <w:sz w:val="28"/>
          <w:szCs w:val="28"/>
          <w:lang w:val="uk-UA"/>
        </w:rPr>
        <w:t>включені</w:t>
      </w:r>
      <w:r w:rsidR="005C0C81" w:rsidRPr="005D4829">
        <w:rPr>
          <w:color w:val="000000" w:themeColor="text1"/>
          <w:sz w:val="28"/>
          <w:szCs w:val="28"/>
          <w:lang w:val="uk-UA"/>
        </w:rPr>
        <w:t xml:space="preserve"> </w:t>
      </w:r>
      <w:r w:rsidRPr="005D4829">
        <w:rPr>
          <w:color w:val="000000" w:themeColor="text1"/>
          <w:sz w:val="28"/>
          <w:szCs w:val="28"/>
          <w:lang w:val="uk-UA"/>
        </w:rPr>
        <w:t>наступні</w:t>
      </w:r>
      <w:r w:rsidR="005C0C81" w:rsidRPr="005D4829">
        <w:rPr>
          <w:color w:val="000000" w:themeColor="text1"/>
          <w:sz w:val="28"/>
          <w:szCs w:val="28"/>
          <w:lang w:val="uk-UA"/>
        </w:rPr>
        <w:t xml:space="preserve"> </w:t>
      </w:r>
      <w:r w:rsidRPr="005D4829">
        <w:rPr>
          <w:color w:val="000000" w:themeColor="text1"/>
          <w:sz w:val="28"/>
          <w:szCs w:val="28"/>
          <w:lang w:val="uk-UA"/>
        </w:rPr>
        <w:t>продукти:</w:t>
      </w:r>
      <w:r w:rsidR="005C0C81" w:rsidRPr="005D4829">
        <w:rPr>
          <w:color w:val="000000" w:themeColor="text1"/>
          <w:sz w:val="28"/>
          <w:szCs w:val="28"/>
          <w:lang w:val="uk-UA"/>
        </w:rPr>
        <w:t xml:space="preserve"> </w:t>
      </w:r>
    </w:p>
    <w:p w14:paraId="0BBBFC86" w14:textId="0B630D08" w:rsidR="008A653A" w:rsidRPr="005D4829" w:rsidRDefault="008A653A" w:rsidP="008A653A">
      <w:pPr>
        <w:numPr>
          <w:ilvl w:val="0"/>
          <w:numId w:val="18"/>
        </w:numPr>
        <w:spacing w:line="360" w:lineRule="auto"/>
        <w:ind w:left="0" w:firstLine="709"/>
        <w:jc w:val="both"/>
        <w:textAlignment w:val="baseline"/>
        <w:rPr>
          <w:color w:val="000000" w:themeColor="text1"/>
          <w:sz w:val="28"/>
          <w:szCs w:val="28"/>
          <w:lang w:val="uk-UA"/>
        </w:rPr>
      </w:pPr>
      <w:r w:rsidRPr="005D4829">
        <w:rPr>
          <w:color w:val="000000" w:themeColor="text1"/>
          <w:sz w:val="28"/>
          <w:szCs w:val="28"/>
          <w:lang w:val="uk-UA"/>
        </w:rPr>
        <w:lastRenderedPageBreak/>
        <w:t>Що</w:t>
      </w:r>
      <w:r w:rsidR="005C0C81" w:rsidRPr="005D4829">
        <w:rPr>
          <w:color w:val="000000" w:themeColor="text1"/>
          <w:sz w:val="28"/>
          <w:szCs w:val="28"/>
          <w:lang w:val="uk-UA"/>
        </w:rPr>
        <w:t xml:space="preserve"> </w:t>
      </w:r>
      <w:r w:rsidRPr="005D4829">
        <w:rPr>
          <w:color w:val="000000" w:themeColor="text1"/>
          <w:sz w:val="28"/>
          <w:szCs w:val="28"/>
          <w:lang w:val="uk-UA"/>
        </w:rPr>
        <w:t>володіють</w:t>
      </w:r>
      <w:r w:rsidR="005C0C81" w:rsidRPr="005D4829">
        <w:rPr>
          <w:color w:val="000000" w:themeColor="text1"/>
          <w:sz w:val="28"/>
          <w:szCs w:val="28"/>
          <w:lang w:val="uk-UA"/>
        </w:rPr>
        <w:t xml:space="preserve"> </w:t>
      </w:r>
      <w:r w:rsidRPr="005D4829">
        <w:rPr>
          <w:color w:val="000000" w:themeColor="text1"/>
          <w:sz w:val="28"/>
          <w:szCs w:val="28"/>
          <w:lang w:val="uk-UA"/>
        </w:rPr>
        <w:t>противірусною</w:t>
      </w:r>
      <w:r w:rsidR="005C0C81" w:rsidRPr="005D4829">
        <w:rPr>
          <w:color w:val="000000" w:themeColor="text1"/>
          <w:sz w:val="28"/>
          <w:szCs w:val="28"/>
          <w:lang w:val="uk-UA"/>
        </w:rPr>
        <w:t xml:space="preserve"> </w:t>
      </w:r>
      <w:r w:rsidRPr="005D4829">
        <w:rPr>
          <w:color w:val="000000" w:themeColor="text1"/>
          <w:sz w:val="28"/>
          <w:szCs w:val="28"/>
          <w:lang w:val="uk-UA"/>
        </w:rPr>
        <w:t>дією</w:t>
      </w:r>
      <w:r w:rsidR="005C0C81" w:rsidRPr="005D4829">
        <w:rPr>
          <w:color w:val="000000" w:themeColor="text1"/>
          <w:sz w:val="28"/>
          <w:szCs w:val="28"/>
          <w:lang w:val="uk-UA"/>
        </w:rPr>
        <w:t xml:space="preserve"> </w:t>
      </w:r>
      <w:r w:rsidR="00E3267C"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подробиці</w:t>
      </w:r>
      <w:r w:rsidR="005C0C81" w:rsidRPr="005D4829">
        <w:rPr>
          <w:color w:val="000000" w:themeColor="text1"/>
          <w:sz w:val="28"/>
          <w:szCs w:val="28"/>
          <w:lang w:val="uk-UA"/>
        </w:rPr>
        <w:t xml:space="preserve"> </w:t>
      </w:r>
      <w:r w:rsidRPr="005D4829">
        <w:rPr>
          <w:color w:val="000000" w:themeColor="text1"/>
          <w:sz w:val="28"/>
          <w:szCs w:val="28"/>
          <w:lang w:val="uk-UA"/>
        </w:rPr>
        <w:t>розписані</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таблиці</w:t>
      </w:r>
      <w:r w:rsidR="005C0C81" w:rsidRPr="005D4829">
        <w:rPr>
          <w:color w:val="000000" w:themeColor="text1"/>
          <w:sz w:val="28"/>
          <w:szCs w:val="28"/>
          <w:lang w:val="uk-UA"/>
        </w:rPr>
        <w:t xml:space="preserve"> </w:t>
      </w:r>
      <w:r w:rsidRPr="005D4829">
        <w:rPr>
          <w:color w:val="000000" w:themeColor="text1"/>
          <w:sz w:val="28"/>
          <w:szCs w:val="28"/>
          <w:lang w:val="uk-UA"/>
        </w:rPr>
        <w:t>нижче.</w:t>
      </w:r>
      <w:r w:rsidR="005C0C81" w:rsidRPr="005D4829">
        <w:rPr>
          <w:color w:val="000000" w:themeColor="text1"/>
          <w:sz w:val="28"/>
          <w:szCs w:val="28"/>
          <w:lang w:val="uk-UA"/>
        </w:rPr>
        <w:t xml:space="preserve"> </w:t>
      </w:r>
    </w:p>
    <w:p w14:paraId="45D36B02" w14:textId="61BE3B36" w:rsidR="008A653A" w:rsidRPr="005D4829" w:rsidRDefault="008A653A" w:rsidP="008A653A">
      <w:pPr>
        <w:numPr>
          <w:ilvl w:val="0"/>
          <w:numId w:val="18"/>
        </w:numPr>
        <w:spacing w:line="360" w:lineRule="auto"/>
        <w:ind w:left="0" w:firstLine="709"/>
        <w:jc w:val="both"/>
        <w:textAlignment w:val="baseline"/>
        <w:rPr>
          <w:color w:val="000000" w:themeColor="text1"/>
          <w:sz w:val="28"/>
          <w:szCs w:val="28"/>
          <w:lang w:val="uk-UA"/>
        </w:rPr>
      </w:pPr>
      <w:r w:rsidRPr="005D4829">
        <w:rPr>
          <w:color w:val="000000" w:themeColor="text1"/>
          <w:sz w:val="28"/>
          <w:szCs w:val="28"/>
          <w:lang w:val="uk-UA"/>
        </w:rPr>
        <w:t>Прянощі</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гострі</w:t>
      </w:r>
      <w:r w:rsidR="005C0C81" w:rsidRPr="005D4829">
        <w:rPr>
          <w:color w:val="000000" w:themeColor="text1"/>
          <w:sz w:val="28"/>
          <w:szCs w:val="28"/>
          <w:lang w:val="uk-UA"/>
        </w:rPr>
        <w:t xml:space="preserve"> </w:t>
      </w:r>
      <w:r w:rsidRPr="005D4829">
        <w:rPr>
          <w:color w:val="000000" w:themeColor="text1"/>
          <w:sz w:val="28"/>
          <w:szCs w:val="28"/>
          <w:lang w:val="uk-UA"/>
        </w:rPr>
        <w:t>продукти</w:t>
      </w:r>
      <w:r w:rsidR="005C0C81" w:rsidRPr="005D4829">
        <w:rPr>
          <w:color w:val="000000" w:themeColor="text1"/>
          <w:sz w:val="28"/>
          <w:szCs w:val="28"/>
          <w:lang w:val="uk-UA"/>
        </w:rPr>
        <w:t xml:space="preserve"> </w:t>
      </w:r>
      <w:r w:rsidR="00E3267C"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мають</w:t>
      </w:r>
      <w:r w:rsidR="005C0C81" w:rsidRPr="005D4829">
        <w:rPr>
          <w:color w:val="000000" w:themeColor="text1"/>
          <w:sz w:val="28"/>
          <w:szCs w:val="28"/>
          <w:lang w:val="uk-UA"/>
        </w:rPr>
        <w:t xml:space="preserve"> </w:t>
      </w:r>
      <w:r w:rsidRPr="005D4829">
        <w:rPr>
          <w:color w:val="000000" w:themeColor="text1"/>
          <w:sz w:val="28"/>
          <w:szCs w:val="28"/>
          <w:lang w:val="uk-UA"/>
        </w:rPr>
        <w:t>бактерицидну</w:t>
      </w:r>
      <w:r w:rsidR="005C0C81" w:rsidRPr="005D4829">
        <w:rPr>
          <w:color w:val="000000" w:themeColor="text1"/>
          <w:sz w:val="28"/>
          <w:szCs w:val="28"/>
          <w:lang w:val="uk-UA"/>
        </w:rPr>
        <w:t xml:space="preserve"> </w:t>
      </w:r>
      <w:r w:rsidRPr="005D4829">
        <w:rPr>
          <w:color w:val="000000" w:themeColor="text1"/>
          <w:sz w:val="28"/>
          <w:szCs w:val="28"/>
          <w:lang w:val="uk-UA"/>
        </w:rPr>
        <w:t>дію,</w:t>
      </w:r>
      <w:r w:rsidR="005C0C81" w:rsidRPr="005D4829">
        <w:rPr>
          <w:color w:val="000000" w:themeColor="text1"/>
          <w:sz w:val="28"/>
          <w:szCs w:val="28"/>
          <w:lang w:val="uk-UA"/>
        </w:rPr>
        <w:t xml:space="preserve"> </w:t>
      </w:r>
      <w:r w:rsidRPr="005D4829">
        <w:rPr>
          <w:color w:val="000000" w:themeColor="text1"/>
          <w:sz w:val="28"/>
          <w:szCs w:val="28"/>
          <w:lang w:val="uk-UA"/>
        </w:rPr>
        <w:t>стимулюють</w:t>
      </w:r>
      <w:r w:rsidR="005C0C81" w:rsidRPr="005D4829">
        <w:rPr>
          <w:color w:val="000000" w:themeColor="text1"/>
          <w:sz w:val="28"/>
          <w:szCs w:val="28"/>
          <w:lang w:val="uk-UA"/>
        </w:rPr>
        <w:t xml:space="preserve"> </w:t>
      </w:r>
      <w:r w:rsidRPr="005D4829">
        <w:rPr>
          <w:color w:val="000000" w:themeColor="text1"/>
          <w:sz w:val="28"/>
          <w:szCs w:val="28"/>
          <w:lang w:val="uk-UA"/>
        </w:rPr>
        <w:t>процеси</w:t>
      </w:r>
      <w:r w:rsidR="005C0C81" w:rsidRPr="005D4829">
        <w:rPr>
          <w:color w:val="000000" w:themeColor="text1"/>
          <w:sz w:val="28"/>
          <w:szCs w:val="28"/>
          <w:lang w:val="uk-UA"/>
        </w:rPr>
        <w:t xml:space="preserve"> </w:t>
      </w:r>
      <w:r w:rsidRPr="005D4829">
        <w:rPr>
          <w:color w:val="000000" w:themeColor="text1"/>
          <w:sz w:val="28"/>
          <w:szCs w:val="28"/>
          <w:lang w:val="uk-UA"/>
        </w:rPr>
        <w:t>метаболізму</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прискорюють</w:t>
      </w:r>
      <w:r w:rsidR="005C0C81" w:rsidRPr="005D4829">
        <w:rPr>
          <w:color w:val="000000" w:themeColor="text1"/>
          <w:sz w:val="28"/>
          <w:szCs w:val="28"/>
          <w:lang w:val="uk-UA"/>
        </w:rPr>
        <w:t xml:space="preserve"> </w:t>
      </w:r>
      <w:r w:rsidRPr="005D4829">
        <w:rPr>
          <w:color w:val="000000" w:themeColor="text1"/>
          <w:sz w:val="28"/>
          <w:szCs w:val="28"/>
          <w:lang w:val="uk-UA"/>
        </w:rPr>
        <w:t>виведення</w:t>
      </w:r>
      <w:r w:rsidR="005C0C81" w:rsidRPr="005D4829">
        <w:rPr>
          <w:color w:val="000000" w:themeColor="text1"/>
          <w:sz w:val="28"/>
          <w:szCs w:val="28"/>
          <w:lang w:val="uk-UA"/>
        </w:rPr>
        <w:t xml:space="preserve"> </w:t>
      </w:r>
      <w:r w:rsidRPr="005D4829">
        <w:rPr>
          <w:color w:val="000000" w:themeColor="text1"/>
          <w:sz w:val="28"/>
          <w:szCs w:val="28"/>
          <w:lang w:val="uk-UA"/>
        </w:rPr>
        <w:t>токсинів,</w:t>
      </w:r>
      <w:r w:rsidR="005C0C81" w:rsidRPr="005D4829">
        <w:rPr>
          <w:color w:val="000000" w:themeColor="text1"/>
          <w:sz w:val="28"/>
          <w:szCs w:val="28"/>
          <w:lang w:val="uk-UA"/>
        </w:rPr>
        <w:t xml:space="preserve"> </w:t>
      </w:r>
      <w:r w:rsidRPr="005D4829">
        <w:rPr>
          <w:color w:val="000000" w:themeColor="text1"/>
          <w:sz w:val="28"/>
          <w:szCs w:val="28"/>
          <w:lang w:val="uk-UA"/>
        </w:rPr>
        <w:t>активізують</w:t>
      </w:r>
      <w:r w:rsidR="005C0C81" w:rsidRPr="005D4829">
        <w:rPr>
          <w:color w:val="000000" w:themeColor="text1"/>
          <w:sz w:val="28"/>
          <w:szCs w:val="28"/>
          <w:lang w:val="uk-UA"/>
        </w:rPr>
        <w:t xml:space="preserve"> </w:t>
      </w:r>
      <w:r w:rsidRPr="005D4829">
        <w:rPr>
          <w:color w:val="000000" w:themeColor="text1"/>
          <w:sz w:val="28"/>
          <w:szCs w:val="28"/>
          <w:lang w:val="uk-UA"/>
        </w:rPr>
        <w:t>захисні</w:t>
      </w:r>
      <w:r w:rsidR="005C0C81" w:rsidRPr="005D4829">
        <w:rPr>
          <w:color w:val="000000" w:themeColor="text1"/>
          <w:sz w:val="28"/>
          <w:szCs w:val="28"/>
          <w:lang w:val="uk-UA"/>
        </w:rPr>
        <w:t xml:space="preserve"> </w:t>
      </w:r>
      <w:r w:rsidRPr="005D4829">
        <w:rPr>
          <w:color w:val="000000" w:themeColor="text1"/>
          <w:sz w:val="28"/>
          <w:szCs w:val="28"/>
          <w:lang w:val="uk-UA"/>
        </w:rPr>
        <w:t>сили</w:t>
      </w:r>
      <w:r w:rsidR="005C0C81" w:rsidRPr="005D4829">
        <w:rPr>
          <w:color w:val="000000" w:themeColor="text1"/>
          <w:sz w:val="28"/>
          <w:szCs w:val="28"/>
          <w:lang w:val="uk-UA"/>
        </w:rPr>
        <w:t xml:space="preserve"> </w:t>
      </w:r>
      <w:r w:rsidRPr="005D4829">
        <w:rPr>
          <w:color w:val="000000" w:themeColor="text1"/>
          <w:sz w:val="28"/>
          <w:szCs w:val="28"/>
          <w:lang w:val="uk-UA"/>
        </w:rPr>
        <w:t>організму</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підтримують</w:t>
      </w:r>
      <w:r w:rsidR="005C0C81" w:rsidRPr="005D4829">
        <w:rPr>
          <w:color w:val="000000" w:themeColor="text1"/>
          <w:sz w:val="28"/>
          <w:szCs w:val="28"/>
          <w:lang w:val="uk-UA"/>
        </w:rPr>
        <w:t xml:space="preserve"> </w:t>
      </w:r>
      <w:r w:rsidRPr="005D4829">
        <w:rPr>
          <w:color w:val="000000" w:themeColor="text1"/>
          <w:sz w:val="28"/>
          <w:szCs w:val="28"/>
          <w:lang w:val="uk-UA"/>
        </w:rPr>
        <w:t>роботу</w:t>
      </w:r>
      <w:r w:rsidR="005C0C81" w:rsidRPr="005D4829">
        <w:rPr>
          <w:color w:val="000000" w:themeColor="text1"/>
          <w:sz w:val="28"/>
          <w:szCs w:val="28"/>
          <w:lang w:val="uk-UA"/>
        </w:rPr>
        <w:t xml:space="preserve"> </w:t>
      </w:r>
      <w:r w:rsidRPr="005D4829">
        <w:rPr>
          <w:color w:val="000000" w:themeColor="text1"/>
          <w:sz w:val="28"/>
          <w:szCs w:val="28"/>
          <w:lang w:val="uk-UA"/>
        </w:rPr>
        <w:t>шлунково-кишкового</w:t>
      </w:r>
      <w:r w:rsidR="005C0C81" w:rsidRPr="005D4829">
        <w:rPr>
          <w:color w:val="000000" w:themeColor="text1"/>
          <w:sz w:val="28"/>
          <w:szCs w:val="28"/>
          <w:lang w:val="uk-UA"/>
        </w:rPr>
        <w:t xml:space="preserve"> </w:t>
      </w:r>
      <w:r w:rsidRPr="005D4829">
        <w:rPr>
          <w:color w:val="000000" w:themeColor="text1"/>
          <w:sz w:val="28"/>
          <w:szCs w:val="28"/>
          <w:lang w:val="uk-UA"/>
        </w:rPr>
        <w:t>тракту.</w:t>
      </w:r>
      <w:r w:rsidR="005C0C81" w:rsidRPr="005D4829">
        <w:rPr>
          <w:color w:val="000000" w:themeColor="text1"/>
          <w:sz w:val="28"/>
          <w:szCs w:val="28"/>
          <w:lang w:val="uk-UA"/>
        </w:rPr>
        <w:t xml:space="preserve"> </w:t>
      </w:r>
      <w:r w:rsidRPr="005D4829">
        <w:rPr>
          <w:color w:val="000000" w:themeColor="text1"/>
          <w:sz w:val="28"/>
          <w:szCs w:val="28"/>
          <w:lang w:val="uk-UA"/>
        </w:rPr>
        <w:t>Це</w:t>
      </w:r>
      <w:r w:rsidR="005C0C81" w:rsidRPr="005D4829">
        <w:rPr>
          <w:color w:val="000000" w:themeColor="text1"/>
          <w:sz w:val="28"/>
          <w:szCs w:val="28"/>
          <w:lang w:val="uk-UA"/>
        </w:rPr>
        <w:t xml:space="preserve"> </w:t>
      </w:r>
      <w:r w:rsidRPr="005D4829">
        <w:rPr>
          <w:color w:val="000000" w:themeColor="text1"/>
          <w:sz w:val="28"/>
          <w:szCs w:val="28"/>
          <w:lang w:val="uk-UA"/>
        </w:rPr>
        <w:t>імбир,</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куркума</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цибуля,</w:t>
      </w:r>
      <w:r w:rsidR="005C0C81" w:rsidRPr="005D4829">
        <w:rPr>
          <w:color w:val="000000" w:themeColor="text1"/>
          <w:sz w:val="28"/>
          <w:szCs w:val="28"/>
          <w:lang w:val="uk-UA"/>
        </w:rPr>
        <w:t xml:space="preserve"> </w:t>
      </w:r>
      <w:r w:rsidRPr="005D4829">
        <w:rPr>
          <w:color w:val="000000" w:themeColor="text1"/>
          <w:sz w:val="28"/>
          <w:szCs w:val="28"/>
          <w:lang w:val="uk-UA"/>
        </w:rPr>
        <w:t>часник.</w:t>
      </w:r>
      <w:r w:rsidR="005C0C81" w:rsidRPr="005D4829">
        <w:rPr>
          <w:color w:val="000000" w:themeColor="text1"/>
          <w:sz w:val="28"/>
          <w:szCs w:val="28"/>
          <w:lang w:val="uk-UA"/>
        </w:rPr>
        <w:t xml:space="preserve"> </w:t>
      </w:r>
    </w:p>
    <w:p w14:paraId="5ABD0CC2" w14:textId="66E15311" w:rsidR="008A653A" w:rsidRPr="005D4829" w:rsidRDefault="008A653A" w:rsidP="008A653A">
      <w:pPr>
        <w:numPr>
          <w:ilvl w:val="0"/>
          <w:numId w:val="18"/>
        </w:numPr>
        <w:spacing w:line="360" w:lineRule="auto"/>
        <w:ind w:left="0" w:firstLine="709"/>
        <w:jc w:val="both"/>
        <w:textAlignment w:val="baseline"/>
        <w:rPr>
          <w:color w:val="000000" w:themeColor="text1"/>
          <w:sz w:val="28"/>
          <w:szCs w:val="28"/>
          <w:lang w:val="uk-UA"/>
        </w:rPr>
      </w:pPr>
      <w:r w:rsidRPr="005D4829">
        <w:rPr>
          <w:color w:val="000000" w:themeColor="text1"/>
          <w:sz w:val="28"/>
          <w:szCs w:val="28"/>
          <w:lang w:val="uk-UA"/>
        </w:rPr>
        <w:t>Продукти</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00C77A32">
        <w:rPr>
          <w:color w:val="000000" w:themeColor="text1"/>
          <w:sz w:val="28"/>
          <w:szCs w:val="28"/>
          <w:lang w:val="uk-UA"/>
        </w:rPr>
        <w:t>О</w:t>
      </w:r>
      <w:r w:rsidRPr="005D4829">
        <w:rPr>
          <w:color w:val="000000" w:themeColor="text1"/>
          <w:sz w:val="28"/>
          <w:szCs w:val="28"/>
          <w:lang w:val="uk-UA"/>
        </w:rPr>
        <w:t>мега</w:t>
      </w:r>
      <w:r w:rsidR="005C0C81" w:rsidRPr="005D4829">
        <w:rPr>
          <w:color w:val="000000" w:themeColor="text1"/>
          <w:sz w:val="28"/>
          <w:szCs w:val="28"/>
          <w:lang w:val="uk-UA"/>
        </w:rPr>
        <w:t xml:space="preserve"> </w:t>
      </w:r>
      <w:r w:rsidRPr="005D4829">
        <w:rPr>
          <w:color w:val="000000" w:themeColor="text1"/>
          <w:sz w:val="28"/>
          <w:szCs w:val="28"/>
          <w:lang w:val="uk-UA"/>
        </w:rPr>
        <w:t>3</w:t>
      </w:r>
      <w:r w:rsidR="005C0C81" w:rsidRPr="005D4829">
        <w:rPr>
          <w:color w:val="000000" w:themeColor="text1"/>
          <w:sz w:val="28"/>
          <w:szCs w:val="28"/>
          <w:lang w:val="uk-UA"/>
        </w:rPr>
        <w:t xml:space="preserve"> </w:t>
      </w:r>
      <w:r w:rsidR="00E3267C"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морепродукти,</w:t>
      </w:r>
      <w:r w:rsidR="005C0C81" w:rsidRPr="005D4829">
        <w:rPr>
          <w:color w:val="000000" w:themeColor="text1"/>
          <w:sz w:val="28"/>
          <w:szCs w:val="28"/>
          <w:lang w:val="uk-UA"/>
        </w:rPr>
        <w:t xml:space="preserve"> </w:t>
      </w:r>
      <w:r w:rsidRPr="005D4829">
        <w:rPr>
          <w:color w:val="000000" w:themeColor="text1"/>
          <w:sz w:val="28"/>
          <w:szCs w:val="28"/>
          <w:lang w:val="uk-UA"/>
        </w:rPr>
        <w:t>жирна</w:t>
      </w:r>
      <w:r w:rsidR="005C0C81" w:rsidRPr="005D4829">
        <w:rPr>
          <w:color w:val="000000" w:themeColor="text1"/>
          <w:sz w:val="28"/>
          <w:szCs w:val="28"/>
          <w:lang w:val="uk-UA"/>
        </w:rPr>
        <w:t xml:space="preserve"> </w:t>
      </w:r>
      <w:r w:rsidRPr="005D4829">
        <w:rPr>
          <w:color w:val="000000" w:themeColor="text1"/>
          <w:sz w:val="28"/>
          <w:szCs w:val="28"/>
          <w:lang w:val="uk-UA"/>
        </w:rPr>
        <w:t>морська</w:t>
      </w:r>
      <w:r w:rsidR="005C0C81" w:rsidRPr="005D4829">
        <w:rPr>
          <w:color w:val="000000" w:themeColor="text1"/>
          <w:sz w:val="28"/>
          <w:szCs w:val="28"/>
          <w:lang w:val="uk-UA"/>
        </w:rPr>
        <w:t xml:space="preserve"> </w:t>
      </w:r>
      <w:r w:rsidRPr="005D4829">
        <w:rPr>
          <w:color w:val="000000" w:themeColor="text1"/>
          <w:sz w:val="28"/>
          <w:szCs w:val="28"/>
          <w:lang w:val="uk-UA"/>
        </w:rPr>
        <w:t>риба,</w:t>
      </w:r>
      <w:r w:rsidR="005C0C81" w:rsidRPr="005D4829">
        <w:rPr>
          <w:color w:val="000000" w:themeColor="text1"/>
          <w:sz w:val="28"/>
          <w:szCs w:val="28"/>
          <w:lang w:val="uk-UA"/>
        </w:rPr>
        <w:t xml:space="preserve"> </w:t>
      </w:r>
      <w:r w:rsidRPr="005D4829">
        <w:rPr>
          <w:color w:val="000000" w:themeColor="text1"/>
          <w:sz w:val="28"/>
          <w:szCs w:val="28"/>
          <w:lang w:val="uk-UA"/>
        </w:rPr>
        <w:t>риб</w:t>
      </w:r>
      <w:r w:rsidR="007756C4" w:rsidRPr="005D4829">
        <w:rPr>
          <w:color w:val="000000" w:themeColor="text1"/>
          <w:sz w:val="28"/>
          <w:szCs w:val="28"/>
          <w:lang w:val="uk-UA"/>
        </w:rPr>
        <w:t>’</w:t>
      </w:r>
      <w:r w:rsidRPr="005D4829">
        <w:rPr>
          <w:color w:val="000000" w:themeColor="text1"/>
          <w:sz w:val="28"/>
          <w:szCs w:val="28"/>
          <w:lang w:val="uk-UA"/>
        </w:rPr>
        <w:t>ячий</w:t>
      </w:r>
      <w:r w:rsidR="005C0C81" w:rsidRPr="005D4829">
        <w:rPr>
          <w:color w:val="000000" w:themeColor="text1"/>
          <w:sz w:val="28"/>
          <w:szCs w:val="28"/>
          <w:lang w:val="uk-UA"/>
        </w:rPr>
        <w:t xml:space="preserve"> </w:t>
      </w:r>
      <w:r w:rsidRPr="005D4829">
        <w:rPr>
          <w:color w:val="000000" w:themeColor="text1"/>
          <w:sz w:val="28"/>
          <w:szCs w:val="28"/>
          <w:lang w:val="uk-UA"/>
        </w:rPr>
        <w:t>жир,</w:t>
      </w:r>
      <w:r w:rsidR="005C0C81" w:rsidRPr="005D4829">
        <w:rPr>
          <w:color w:val="000000" w:themeColor="text1"/>
          <w:sz w:val="28"/>
          <w:szCs w:val="28"/>
          <w:lang w:val="uk-UA"/>
        </w:rPr>
        <w:t xml:space="preserve"> </w:t>
      </w:r>
      <w:r w:rsidRPr="005D4829">
        <w:rPr>
          <w:color w:val="000000" w:themeColor="text1"/>
          <w:sz w:val="28"/>
          <w:szCs w:val="28"/>
          <w:lang w:val="uk-UA"/>
        </w:rPr>
        <w:t>лляне</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гірчичне</w:t>
      </w:r>
      <w:r w:rsidR="005C0C81" w:rsidRPr="005D4829">
        <w:rPr>
          <w:color w:val="000000" w:themeColor="text1"/>
          <w:sz w:val="28"/>
          <w:szCs w:val="28"/>
          <w:lang w:val="uk-UA"/>
        </w:rPr>
        <w:t xml:space="preserve"> </w:t>
      </w:r>
      <w:r w:rsidRPr="005D4829">
        <w:rPr>
          <w:color w:val="000000" w:themeColor="text1"/>
          <w:sz w:val="28"/>
          <w:szCs w:val="28"/>
          <w:lang w:val="uk-UA"/>
        </w:rPr>
        <w:t>масло,</w:t>
      </w:r>
      <w:r w:rsidR="005C0C81" w:rsidRPr="005D4829">
        <w:rPr>
          <w:color w:val="000000" w:themeColor="text1"/>
          <w:sz w:val="28"/>
          <w:szCs w:val="28"/>
          <w:lang w:val="uk-UA"/>
        </w:rPr>
        <w:t xml:space="preserve"> </w:t>
      </w:r>
      <w:r w:rsidRPr="005D4829">
        <w:rPr>
          <w:color w:val="000000" w:themeColor="text1"/>
          <w:sz w:val="28"/>
          <w:szCs w:val="28"/>
          <w:lang w:val="uk-UA"/>
        </w:rPr>
        <w:t>морські</w:t>
      </w:r>
      <w:r w:rsidR="005C0C81" w:rsidRPr="005D4829">
        <w:rPr>
          <w:color w:val="000000" w:themeColor="text1"/>
          <w:sz w:val="28"/>
          <w:szCs w:val="28"/>
          <w:lang w:val="uk-UA"/>
        </w:rPr>
        <w:t xml:space="preserve"> </w:t>
      </w:r>
      <w:r w:rsidRPr="005D4829">
        <w:rPr>
          <w:color w:val="000000" w:themeColor="text1"/>
          <w:sz w:val="28"/>
          <w:szCs w:val="28"/>
          <w:lang w:val="uk-UA"/>
        </w:rPr>
        <w:t>водорості,</w:t>
      </w:r>
      <w:r w:rsidR="005C0C81" w:rsidRPr="005D4829">
        <w:rPr>
          <w:color w:val="000000" w:themeColor="text1"/>
          <w:sz w:val="28"/>
          <w:szCs w:val="28"/>
          <w:lang w:val="uk-UA"/>
        </w:rPr>
        <w:t xml:space="preserve"> </w:t>
      </w:r>
      <w:r w:rsidRPr="005D4829">
        <w:rPr>
          <w:color w:val="000000" w:themeColor="text1"/>
          <w:sz w:val="28"/>
          <w:szCs w:val="28"/>
          <w:lang w:val="uk-UA"/>
        </w:rPr>
        <w:t>шпинат.</w:t>
      </w:r>
      <w:r w:rsidR="005C0C81" w:rsidRPr="005D4829">
        <w:rPr>
          <w:color w:val="000000" w:themeColor="text1"/>
          <w:sz w:val="28"/>
          <w:szCs w:val="28"/>
          <w:lang w:val="uk-UA"/>
        </w:rPr>
        <w:t xml:space="preserve"> </w:t>
      </w:r>
      <w:r w:rsidRPr="005D4829">
        <w:rPr>
          <w:color w:val="000000" w:themeColor="text1"/>
          <w:sz w:val="28"/>
          <w:szCs w:val="28"/>
          <w:lang w:val="uk-UA"/>
        </w:rPr>
        <w:t>Кислоти</w:t>
      </w:r>
      <w:r w:rsidR="005C0C81" w:rsidRPr="005D4829">
        <w:rPr>
          <w:color w:val="000000" w:themeColor="text1"/>
          <w:sz w:val="28"/>
          <w:szCs w:val="28"/>
          <w:lang w:val="uk-UA"/>
        </w:rPr>
        <w:t xml:space="preserve"> </w:t>
      </w:r>
      <w:r w:rsidRPr="005D4829">
        <w:rPr>
          <w:color w:val="000000" w:themeColor="text1"/>
          <w:sz w:val="28"/>
          <w:szCs w:val="28"/>
          <w:lang w:val="uk-UA"/>
        </w:rPr>
        <w:t>сприяють</w:t>
      </w:r>
      <w:r w:rsidR="005C0C81" w:rsidRPr="005D4829">
        <w:rPr>
          <w:color w:val="000000" w:themeColor="text1"/>
          <w:sz w:val="28"/>
          <w:szCs w:val="28"/>
          <w:lang w:val="uk-UA"/>
        </w:rPr>
        <w:t xml:space="preserve"> </w:t>
      </w:r>
      <w:r w:rsidRPr="005D4829">
        <w:rPr>
          <w:color w:val="000000" w:themeColor="text1"/>
          <w:sz w:val="28"/>
          <w:szCs w:val="28"/>
          <w:lang w:val="uk-UA"/>
        </w:rPr>
        <w:t>зміцненню</w:t>
      </w:r>
      <w:r w:rsidR="005C0C81" w:rsidRPr="005D4829">
        <w:rPr>
          <w:color w:val="000000" w:themeColor="text1"/>
          <w:sz w:val="28"/>
          <w:szCs w:val="28"/>
          <w:lang w:val="uk-UA"/>
        </w:rPr>
        <w:t xml:space="preserve"> </w:t>
      </w:r>
      <w:r w:rsidRPr="005D4829">
        <w:rPr>
          <w:color w:val="000000" w:themeColor="text1"/>
          <w:sz w:val="28"/>
          <w:szCs w:val="28"/>
          <w:lang w:val="uk-UA"/>
        </w:rPr>
        <w:t>імунітету,</w:t>
      </w:r>
      <w:r w:rsidR="005C0C81" w:rsidRPr="005D4829">
        <w:rPr>
          <w:color w:val="000000" w:themeColor="text1"/>
          <w:sz w:val="28"/>
          <w:szCs w:val="28"/>
          <w:lang w:val="uk-UA"/>
        </w:rPr>
        <w:t xml:space="preserve"> </w:t>
      </w:r>
      <w:r w:rsidRPr="005D4829">
        <w:rPr>
          <w:color w:val="000000" w:themeColor="text1"/>
          <w:sz w:val="28"/>
          <w:szCs w:val="28"/>
          <w:lang w:val="uk-UA"/>
        </w:rPr>
        <w:t>захищають</w:t>
      </w:r>
      <w:r w:rsidR="005C0C81" w:rsidRPr="005D4829">
        <w:rPr>
          <w:color w:val="000000" w:themeColor="text1"/>
          <w:sz w:val="28"/>
          <w:szCs w:val="28"/>
          <w:lang w:val="uk-UA"/>
        </w:rPr>
        <w:t xml:space="preserve"> </w:t>
      </w:r>
      <w:r w:rsidRPr="005D4829">
        <w:rPr>
          <w:color w:val="000000" w:themeColor="text1"/>
          <w:sz w:val="28"/>
          <w:szCs w:val="28"/>
          <w:lang w:val="uk-UA"/>
        </w:rPr>
        <w:t>від</w:t>
      </w:r>
      <w:r w:rsidR="005C0C81" w:rsidRPr="005D4829">
        <w:rPr>
          <w:color w:val="000000" w:themeColor="text1"/>
          <w:sz w:val="28"/>
          <w:szCs w:val="28"/>
          <w:lang w:val="uk-UA"/>
        </w:rPr>
        <w:t xml:space="preserve"> </w:t>
      </w:r>
      <w:r w:rsidRPr="005D4829">
        <w:rPr>
          <w:color w:val="000000" w:themeColor="text1"/>
          <w:sz w:val="28"/>
          <w:szCs w:val="28"/>
          <w:lang w:val="uk-UA"/>
        </w:rPr>
        <w:t>зовнішніх</w:t>
      </w:r>
      <w:r w:rsidR="005C0C81" w:rsidRPr="005D4829">
        <w:rPr>
          <w:color w:val="000000" w:themeColor="text1"/>
          <w:sz w:val="28"/>
          <w:szCs w:val="28"/>
          <w:lang w:val="uk-UA"/>
        </w:rPr>
        <w:t xml:space="preserve"> </w:t>
      </w:r>
      <w:r w:rsidRPr="005D4829">
        <w:rPr>
          <w:color w:val="000000" w:themeColor="text1"/>
          <w:sz w:val="28"/>
          <w:szCs w:val="28"/>
          <w:lang w:val="uk-UA"/>
        </w:rPr>
        <w:t>факторів.</w:t>
      </w:r>
      <w:r w:rsidR="005C0C81" w:rsidRPr="005D4829">
        <w:rPr>
          <w:color w:val="000000" w:themeColor="text1"/>
          <w:sz w:val="28"/>
          <w:szCs w:val="28"/>
          <w:lang w:val="uk-UA"/>
        </w:rPr>
        <w:t xml:space="preserve"> </w:t>
      </w:r>
    </w:p>
    <w:p w14:paraId="219F50EF" w14:textId="5AF40E62" w:rsidR="008A653A" w:rsidRPr="005D4829" w:rsidRDefault="008A653A" w:rsidP="008A653A">
      <w:pPr>
        <w:numPr>
          <w:ilvl w:val="0"/>
          <w:numId w:val="18"/>
        </w:numPr>
        <w:spacing w:line="360" w:lineRule="auto"/>
        <w:ind w:left="0" w:firstLine="709"/>
        <w:jc w:val="both"/>
        <w:textAlignment w:val="baseline"/>
        <w:rPr>
          <w:color w:val="000000" w:themeColor="text1"/>
          <w:sz w:val="28"/>
          <w:szCs w:val="28"/>
          <w:lang w:val="uk-UA"/>
        </w:rPr>
      </w:pPr>
      <w:r w:rsidRPr="005D4829">
        <w:rPr>
          <w:color w:val="000000" w:themeColor="text1"/>
          <w:sz w:val="28"/>
          <w:szCs w:val="28"/>
          <w:lang w:val="uk-UA"/>
        </w:rPr>
        <w:t>Для</w:t>
      </w:r>
      <w:r w:rsidR="005C0C81" w:rsidRPr="005D4829">
        <w:rPr>
          <w:color w:val="000000" w:themeColor="text1"/>
          <w:sz w:val="28"/>
          <w:szCs w:val="28"/>
          <w:lang w:val="uk-UA"/>
        </w:rPr>
        <w:t xml:space="preserve"> </w:t>
      </w:r>
      <w:r w:rsidRPr="005D4829">
        <w:rPr>
          <w:color w:val="000000" w:themeColor="text1"/>
          <w:sz w:val="28"/>
          <w:szCs w:val="28"/>
          <w:lang w:val="uk-UA"/>
        </w:rPr>
        <w:t>підтримки</w:t>
      </w:r>
      <w:r w:rsidR="005C0C81" w:rsidRPr="005D4829">
        <w:rPr>
          <w:color w:val="000000" w:themeColor="text1"/>
          <w:sz w:val="28"/>
          <w:szCs w:val="28"/>
          <w:lang w:val="uk-UA"/>
        </w:rPr>
        <w:t xml:space="preserve"> </w:t>
      </w:r>
      <w:r w:rsidRPr="005D4829">
        <w:rPr>
          <w:color w:val="000000" w:themeColor="text1"/>
          <w:sz w:val="28"/>
          <w:szCs w:val="28"/>
          <w:lang w:val="uk-UA"/>
        </w:rPr>
        <w:t>роботи</w:t>
      </w:r>
      <w:r w:rsidR="005C0C81" w:rsidRPr="005D4829">
        <w:rPr>
          <w:color w:val="000000" w:themeColor="text1"/>
          <w:sz w:val="28"/>
          <w:szCs w:val="28"/>
          <w:lang w:val="uk-UA"/>
        </w:rPr>
        <w:t xml:space="preserve"> </w:t>
      </w:r>
      <w:r w:rsidRPr="005D4829">
        <w:rPr>
          <w:color w:val="000000" w:themeColor="text1"/>
          <w:sz w:val="28"/>
          <w:szCs w:val="28"/>
          <w:lang w:val="uk-UA"/>
        </w:rPr>
        <w:t>киш</w:t>
      </w:r>
      <w:r w:rsidR="00E3267C" w:rsidRPr="005D4829">
        <w:rPr>
          <w:color w:val="000000" w:themeColor="text1"/>
          <w:sz w:val="28"/>
          <w:szCs w:val="28"/>
          <w:lang w:val="uk-UA"/>
        </w:rPr>
        <w:t>к</w:t>
      </w:r>
      <w:r w:rsidR="001921B8">
        <w:rPr>
          <w:color w:val="000000" w:themeColor="text1"/>
          <w:sz w:val="28"/>
          <w:szCs w:val="28"/>
          <w:lang w:val="uk-UA"/>
        </w:rPr>
        <w:t>і</w:t>
      </w:r>
      <w:r w:rsidR="00E3267C" w:rsidRPr="005D4829">
        <w:rPr>
          <w:color w:val="000000" w:themeColor="text1"/>
          <w:sz w:val="28"/>
          <w:szCs w:val="28"/>
          <w:lang w:val="uk-UA"/>
        </w:rPr>
        <w:t>вн</w:t>
      </w:r>
      <w:r w:rsidRPr="005D4829">
        <w:rPr>
          <w:color w:val="000000" w:themeColor="text1"/>
          <w:sz w:val="28"/>
          <w:szCs w:val="28"/>
          <w:lang w:val="uk-UA"/>
        </w:rPr>
        <w:t>ика.</w:t>
      </w:r>
      <w:r w:rsidR="005C0C81" w:rsidRPr="005D4829">
        <w:rPr>
          <w:color w:val="000000" w:themeColor="text1"/>
          <w:sz w:val="28"/>
          <w:szCs w:val="28"/>
          <w:lang w:val="uk-UA"/>
        </w:rPr>
        <w:t xml:space="preserve"> </w:t>
      </w:r>
      <w:r w:rsidRPr="005D4829">
        <w:rPr>
          <w:color w:val="000000" w:themeColor="text1"/>
          <w:sz w:val="28"/>
          <w:szCs w:val="28"/>
          <w:lang w:val="uk-UA"/>
        </w:rPr>
        <w:t>Дуже</w:t>
      </w:r>
      <w:r w:rsidR="005C0C81" w:rsidRPr="005D4829">
        <w:rPr>
          <w:color w:val="000000" w:themeColor="text1"/>
          <w:sz w:val="28"/>
          <w:szCs w:val="28"/>
          <w:lang w:val="uk-UA"/>
        </w:rPr>
        <w:t xml:space="preserve"> </w:t>
      </w:r>
      <w:r w:rsidRPr="005D4829">
        <w:rPr>
          <w:color w:val="000000" w:themeColor="text1"/>
          <w:sz w:val="28"/>
          <w:szCs w:val="28"/>
          <w:lang w:val="uk-UA"/>
        </w:rPr>
        <w:t>важливі,</w:t>
      </w:r>
      <w:r w:rsidR="005C0C81" w:rsidRPr="005D4829">
        <w:rPr>
          <w:color w:val="000000" w:themeColor="text1"/>
          <w:sz w:val="28"/>
          <w:szCs w:val="28"/>
          <w:lang w:val="uk-UA"/>
        </w:rPr>
        <w:t xml:space="preserve"> </w:t>
      </w:r>
      <w:r w:rsidRPr="005D4829">
        <w:rPr>
          <w:color w:val="000000" w:themeColor="text1"/>
          <w:sz w:val="28"/>
          <w:szCs w:val="28"/>
          <w:lang w:val="uk-UA"/>
        </w:rPr>
        <w:t>оскільки</w:t>
      </w:r>
      <w:r w:rsidR="005C0C81" w:rsidRPr="005D4829">
        <w:rPr>
          <w:color w:val="000000" w:themeColor="text1"/>
          <w:sz w:val="28"/>
          <w:szCs w:val="28"/>
          <w:lang w:val="uk-UA"/>
        </w:rPr>
        <w:t xml:space="preserve"> </w:t>
      </w:r>
      <w:r w:rsidRPr="005D4829">
        <w:rPr>
          <w:color w:val="000000" w:themeColor="text1"/>
          <w:sz w:val="28"/>
          <w:szCs w:val="28"/>
          <w:lang w:val="uk-UA"/>
        </w:rPr>
        <w:t>кишечник</w:t>
      </w:r>
      <w:r w:rsidR="005C0C81" w:rsidRPr="005D4829">
        <w:rPr>
          <w:color w:val="000000" w:themeColor="text1"/>
          <w:sz w:val="28"/>
          <w:szCs w:val="28"/>
          <w:lang w:val="uk-UA"/>
        </w:rPr>
        <w:t xml:space="preserve"> </w:t>
      </w:r>
      <w:r w:rsidRPr="005D4829">
        <w:rPr>
          <w:color w:val="000000" w:themeColor="text1"/>
          <w:sz w:val="28"/>
          <w:szCs w:val="28"/>
          <w:lang w:val="uk-UA"/>
        </w:rPr>
        <w:t>також</w:t>
      </w:r>
      <w:r w:rsidR="005C0C81" w:rsidRPr="005D4829">
        <w:rPr>
          <w:color w:val="000000" w:themeColor="text1"/>
          <w:sz w:val="28"/>
          <w:szCs w:val="28"/>
          <w:lang w:val="uk-UA"/>
        </w:rPr>
        <w:t xml:space="preserve"> </w:t>
      </w:r>
      <w:r w:rsidRPr="005D4829">
        <w:rPr>
          <w:color w:val="000000" w:themeColor="text1"/>
          <w:sz w:val="28"/>
          <w:szCs w:val="28"/>
          <w:lang w:val="uk-UA"/>
        </w:rPr>
        <w:t>відповідає</w:t>
      </w:r>
      <w:r w:rsidR="005C0C81" w:rsidRPr="005D4829">
        <w:rPr>
          <w:color w:val="000000" w:themeColor="text1"/>
          <w:sz w:val="28"/>
          <w:szCs w:val="28"/>
          <w:lang w:val="uk-UA"/>
        </w:rPr>
        <w:t xml:space="preserve"> </w:t>
      </w:r>
      <w:r w:rsidRPr="005D4829">
        <w:rPr>
          <w:color w:val="000000" w:themeColor="text1"/>
          <w:sz w:val="28"/>
          <w:szCs w:val="28"/>
          <w:lang w:val="uk-UA"/>
        </w:rPr>
        <w:t>за</w:t>
      </w:r>
      <w:r w:rsidR="005C0C81" w:rsidRPr="005D4829">
        <w:rPr>
          <w:color w:val="000000" w:themeColor="text1"/>
          <w:sz w:val="28"/>
          <w:szCs w:val="28"/>
          <w:lang w:val="uk-UA"/>
        </w:rPr>
        <w:t xml:space="preserve"> </w:t>
      </w:r>
      <w:r w:rsidRPr="005D4829">
        <w:rPr>
          <w:color w:val="000000" w:themeColor="text1"/>
          <w:sz w:val="28"/>
          <w:szCs w:val="28"/>
          <w:lang w:val="uk-UA"/>
        </w:rPr>
        <w:t>стан</w:t>
      </w:r>
      <w:r w:rsidR="005C0C81" w:rsidRPr="005D4829">
        <w:rPr>
          <w:color w:val="000000" w:themeColor="text1"/>
          <w:sz w:val="28"/>
          <w:szCs w:val="28"/>
          <w:lang w:val="uk-UA"/>
        </w:rPr>
        <w:t xml:space="preserve"> </w:t>
      </w:r>
      <w:r w:rsidRPr="005D4829">
        <w:rPr>
          <w:color w:val="000000" w:themeColor="text1"/>
          <w:sz w:val="28"/>
          <w:szCs w:val="28"/>
          <w:lang w:val="uk-UA"/>
        </w:rPr>
        <w:t>місцевих</w:t>
      </w:r>
      <w:r w:rsidR="005C0C81" w:rsidRPr="005D4829">
        <w:rPr>
          <w:color w:val="000000" w:themeColor="text1"/>
          <w:sz w:val="28"/>
          <w:szCs w:val="28"/>
          <w:lang w:val="uk-UA"/>
        </w:rPr>
        <w:t xml:space="preserve"> </w:t>
      </w:r>
      <w:r w:rsidRPr="005D4829">
        <w:rPr>
          <w:color w:val="000000" w:themeColor="text1"/>
          <w:sz w:val="28"/>
          <w:szCs w:val="28"/>
          <w:lang w:val="uk-UA"/>
        </w:rPr>
        <w:t>захисних</w:t>
      </w:r>
      <w:r w:rsidR="005C0C81" w:rsidRPr="005D4829">
        <w:rPr>
          <w:color w:val="000000" w:themeColor="text1"/>
          <w:sz w:val="28"/>
          <w:szCs w:val="28"/>
          <w:lang w:val="uk-UA"/>
        </w:rPr>
        <w:t xml:space="preserve"> </w:t>
      </w:r>
      <w:r w:rsidRPr="005D4829">
        <w:rPr>
          <w:color w:val="000000" w:themeColor="text1"/>
          <w:sz w:val="28"/>
          <w:szCs w:val="28"/>
          <w:lang w:val="uk-UA"/>
        </w:rPr>
        <w:t>сил</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дуже</w:t>
      </w:r>
      <w:r w:rsidR="005C0C81" w:rsidRPr="005D4829">
        <w:rPr>
          <w:color w:val="000000" w:themeColor="text1"/>
          <w:sz w:val="28"/>
          <w:szCs w:val="28"/>
          <w:lang w:val="uk-UA"/>
        </w:rPr>
        <w:t xml:space="preserve"> </w:t>
      </w:r>
      <w:r w:rsidRPr="005D4829">
        <w:rPr>
          <w:color w:val="000000" w:themeColor="text1"/>
          <w:sz w:val="28"/>
          <w:szCs w:val="28"/>
          <w:lang w:val="uk-UA"/>
        </w:rPr>
        <w:t>страждає</w:t>
      </w:r>
      <w:r w:rsidR="005C0C81" w:rsidRPr="005D4829">
        <w:rPr>
          <w:color w:val="000000" w:themeColor="text1"/>
          <w:sz w:val="28"/>
          <w:szCs w:val="28"/>
          <w:lang w:val="uk-UA"/>
        </w:rPr>
        <w:t xml:space="preserve"> </w:t>
      </w:r>
      <w:r w:rsidRPr="005D4829">
        <w:rPr>
          <w:color w:val="000000" w:themeColor="text1"/>
          <w:sz w:val="28"/>
          <w:szCs w:val="28"/>
          <w:lang w:val="uk-UA"/>
        </w:rPr>
        <w:t>від</w:t>
      </w:r>
      <w:r w:rsidR="005C0C81" w:rsidRPr="005D4829">
        <w:rPr>
          <w:color w:val="000000" w:themeColor="text1"/>
          <w:sz w:val="28"/>
          <w:szCs w:val="28"/>
          <w:lang w:val="uk-UA"/>
        </w:rPr>
        <w:t xml:space="preserve"> </w:t>
      </w:r>
      <w:r w:rsidRPr="005D4829">
        <w:rPr>
          <w:color w:val="000000" w:themeColor="text1"/>
          <w:sz w:val="28"/>
          <w:szCs w:val="28"/>
          <w:lang w:val="uk-UA"/>
        </w:rPr>
        <w:t>прийому</w:t>
      </w:r>
      <w:r w:rsidR="005C0C81" w:rsidRPr="005D4829">
        <w:rPr>
          <w:color w:val="000000" w:themeColor="text1"/>
          <w:sz w:val="28"/>
          <w:szCs w:val="28"/>
          <w:lang w:val="uk-UA"/>
        </w:rPr>
        <w:t xml:space="preserve"> </w:t>
      </w:r>
      <w:r w:rsidRPr="005D4829">
        <w:rPr>
          <w:color w:val="000000" w:themeColor="text1"/>
          <w:sz w:val="28"/>
          <w:szCs w:val="28"/>
          <w:lang w:val="uk-UA"/>
        </w:rPr>
        <w:t>лікарських</w:t>
      </w:r>
      <w:r w:rsidR="005C0C81" w:rsidRPr="005D4829">
        <w:rPr>
          <w:color w:val="000000" w:themeColor="text1"/>
          <w:sz w:val="28"/>
          <w:szCs w:val="28"/>
          <w:lang w:val="uk-UA"/>
        </w:rPr>
        <w:t xml:space="preserve"> </w:t>
      </w:r>
      <w:r w:rsidRPr="005D4829">
        <w:rPr>
          <w:color w:val="000000" w:themeColor="text1"/>
          <w:sz w:val="28"/>
          <w:szCs w:val="28"/>
          <w:lang w:val="uk-UA"/>
        </w:rPr>
        <w:t>засобів.</w:t>
      </w:r>
      <w:r w:rsidR="005C0C81" w:rsidRPr="005D4829">
        <w:rPr>
          <w:color w:val="000000" w:themeColor="text1"/>
          <w:sz w:val="28"/>
          <w:szCs w:val="28"/>
          <w:lang w:val="uk-UA"/>
        </w:rPr>
        <w:t xml:space="preserve"> </w:t>
      </w:r>
      <w:r w:rsidRPr="005D4829">
        <w:rPr>
          <w:color w:val="000000" w:themeColor="text1"/>
          <w:sz w:val="28"/>
          <w:szCs w:val="28"/>
          <w:lang w:val="uk-UA"/>
        </w:rPr>
        <w:t>Це</w:t>
      </w:r>
      <w:r w:rsidR="005C0C81" w:rsidRPr="005D4829">
        <w:rPr>
          <w:color w:val="000000" w:themeColor="text1"/>
          <w:sz w:val="28"/>
          <w:szCs w:val="28"/>
          <w:lang w:val="uk-UA"/>
        </w:rPr>
        <w:t xml:space="preserve"> </w:t>
      </w:r>
      <w:r w:rsidRPr="005D4829">
        <w:rPr>
          <w:color w:val="000000" w:themeColor="text1"/>
          <w:sz w:val="28"/>
          <w:szCs w:val="28"/>
          <w:lang w:val="uk-UA"/>
        </w:rPr>
        <w:t>кисломолочні</w:t>
      </w:r>
      <w:r w:rsidR="005C0C81" w:rsidRPr="005D4829">
        <w:rPr>
          <w:color w:val="000000" w:themeColor="text1"/>
          <w:sz w:val="28"/>
          <w:szCs w:val="28"/>
          <w:lang w:val="uk-UA"/>
        </w:rPr>
        <w:t xml:space="preserve"> </w:t>
      </w:r>
      <w:r w:rsidRPr="005D4829">
        <w:rPr>
          <w:color w:val="000000" w:themeColor="text1"/>
          <w:sz w:val="28"/>
          <w:szCs w:val="28"/>
          <w:lang w:val="uk-UA"/>
        </w:rPr>
        <w:t>продукти,</w:t>
      </w:r>
      <w:r w:rsidR="005C0C81" w:rsidRPr="005D4829">
        <w:rPr>
          <w:color w:val="000000" w:themeColor="text1"/>
          <w:sz w:val="28"/>
          <w:szCs w:val="28"/>
          <w:lang w:val="uk-UA"/>
        </w:rPr>
        <w:t xml:space="preserve"> </w:t>
      </w:r>
      <w:r w:rsidRPr="005D4829">
        <w:rPr>
          <w:color w:val="000000" w:themeColor="text1"/>
          <w:sz w:val="28"/>
          <w:szCs w:val="28"/>
          <w:lang w:val="uk-UA"/>
        </w:rPr>
        <w:t>висівки,</w:t>
      </w:r>
      <w:r w:rsidR="005C0C81" w:rsidRPr="005D4829">
        <w:rPr>
          <w:color w:val="000000" w:themeColor="text1"/>
          <w:sz w:val="28"/>
          <w:szCs w:val="28"/>
          <w:lang w:val="uk-UA"/>
        </w:rPr>
        <w:t xml:space="preserve"> </w:t>
      </w:r>
      <w:r w:rsidRPr="005D4829">
        <w:rPr>
          <w:color w:val="000000" w:themeColor="text1"/>
          <w:sz w:val="28"/>
          <w:szCs w:val="28"/>
          <w:lang w:val="uk-UA"/>
        </w:rPr>
        <w:t>фрукти</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овочі,</w:t>
      </w:r>
      <w:r w:rsidR="005C0C81" w:rsidRPr="005D4829">
        <w:rPr>
          <w:color w:val="000000" w:themeColor="text1"/>
          <w:sz w:val="28"/>
          <w:szCs w:val="28"/>
          <w:lang w:val="uk-UA"/>
        </w:rPr>
        <w:t xml:space="preserve"> </w:t>
      </w:r>
      <w:r w:rsidRPr="005D4829">
        <w:rPr>
          <w:color w:val="000000" w:themeColor="text1"/>
          <w:sz w:val="28"/>
          <w:szCs w:val="28"/>
          <w:lang w:val="uk-UA"/>
        </w:rPr>
        <w:t>зелень,</w:t>
      </w:r>
      <w:r w:rsidR="005C0C81" w:rsidRPr="005D4829">
        <w:rPr>
          <w:color w:val="000000" w:themeColor="text1"/>
          <w:sz w:val="28"/>
          <w:szCs w:val="28"/>
          <w:lang w:val="uk-UA"/>
        </w:rPr>
        <w:t xml:space="preserve"> </w:t>
      </w:r>
      <w:r w:rsidRPr="005D4829">
        <w:rPr>
          <w:color w:val="000000" w:themeColor="text1"/>
          <w:sz w:val="28"/>
          <w:szCs w:val="28"/>
          <w:lang w:val="uk-UA"/>
        </w:rPr>
        <w:t>бобові,</w:t>
      </w:r>
      <w:r w:rsidR="005C0C81" w:rsidRPr="005D4829">
        <w:rPr>
          <w:color w:val="000000" w:themeColor="text1"/>
          <w:sz w:val="28"/>
          <w:szCs w:val="28"/>
          <w:lang w:val="uk-UA"/>
        </w:rPr>
        <w:t xml:space="preserve"> </w:t>
      </w:r>
      <w:r w:rsidRPr="005D4829">
        <w:rPr>
          <w:color w:val="000000" w:themeColor="text1"/>
          <w:sz w:val="28"/>
          <w:szCs w:val="28"/>
          <w:lang w:val="uk-UA"/>
        </w:rPr>
        <w:t>квашена</w:t>
      </w:r>
      <w:r w:rsidR="005C0C81" w:rsidRPr="005D4829">
        <w:rPr>
          <w:color w:val="000000" w:themeColor="text1"/>
          <w:sz w:val="28"/>
          <w:szCs w:val="28"/>
          <w:lang w:val="uk-UA"/>
        </w:rPr>
        <w:t xml:space="preserve"> </w:t>
      </w:r>
      <w:r w:rsidRPr="005D4829">
        <w:rPr>
          <w:color w:val="000000" w:themeColor="text1"/>
          <w:sz w:val="28"/>
          <w:szCs w:val="28"/>
          <w:lang w:val="uk-UA"/>
        </w:rPr>
        <w:t>капуста,</w:t>
      </w:r>
      <w:r w:rsidR="005C0C81" w:rsidRPr="005D4829">
        <w:rPr>
          <w:color w:val="000000" w:themeColor="text1"/>
          <w:sz w:val="28"/>
          <w:szCs w:val="28"/>
          <w:lang w:val="uk-UA"/>
        </w:rPr>
        <w:t xml:space="preserve"> </w:t>
      </w:r>
      <w:r w:rsidRPr="005D4829">
        <w:rPr>
          <w:color w:val="000000" w:themeColor="text1"/>
          <w:sz w:val="28"/>
          <w:szCs w:val="28"/>
          <w:lang w:val="uk-UA"/>
        </w:rPr>
        <w:t>мочені</w:t>
      </w:r>
      <w:r w:rsidR="005C0C81" w:rsidRPr="005D4829">
        <w:rPr>
          <w:color w:val="000000" w:themeColor="text1"/>
          <w:sz w:val="28"/>
          <w:szCs w:val="28"/>
          <w:lang w:val="uk-UA"/>
        </w:rPr>
        <w:t xml:space="preserve"> </w:t>
      </w:r>
      <w:r w:rsidRPr="005D4829">
        <w:rPr>
          <w:color w:val="000000" w:themeColor="text1"/>
          <w:sz w:val="28"/>
          <w:szCs w:val="28"/>
          <w:lang w:val="uk-UA"/>
        </w:rPr>
        <w:t>яблука.</w:t>
      </w:r>
      <w:r w:rsidR="005C0C81" w:rsidRPr="005D4829">
        <w:rPr>
          <w:color w:val="000000" w:themeColor="text1"/>
          <w:sz w:val="28"/>
          <w:szCs w:val="28"/>
          <w:lang w:val="uk-UA"/>
        </w:rPr>
        <w:t xml:space="preserve"> </w:t>
      </w:r>
    </w:p>
    <w:p w14:paraId="77F0AE39" w14:textId="2B72E6F7" w:rsidR="008A653A" w:rsidRPr="005D4829" w:rsidRDefault="008A653A" w:rsidP="008A653A">
      <w:pPr>
        <w:numPr>
          <w:ilvl w:val="0"/>
          <w:numId w:val="18"/>
        </w:numPr>
        <w:spacing w:line="360" w:lineRule="auto"/>
        <w:ind w:left="0" w:firstLine="709"/>
        <w:jc w:val="both"/>
        <w:textAlignment w:val="baseline"/>
        <w:rPr>
          <w:color w:val="000000" w:themeColor="text1"/>
          <w:sz w:val="28"/>
          <w:szCs w:val="28"/>
          <w:lang w:val="uk-UA"/>
        </w:rPr>
      </w:pPr>
      <w:r w:rsidRPr="005D4829">
        <w:rPr>
          <w:color w:val="000000" w:themeColor="text1"/>
          <w:sz w:val="28"/>
          <w:szCs w:val="28"/>
          <w:lang w:val="uk-UA"/>
        </w:rPr>
        <w:t>Складні</w:t>
      </w:r>
      <w:r w:rsidR="005C0C81" w:rsidRPr="005D4829">
        <w:rPr>
          <w:color w:val="000000" w:themeColor="text1"/>
          <w:sz w:val="28"/>
          <w:szCs w:val="28"/>
          <w:lang w:val="uk-UA"/>
        </w:rPr>
        <w:t xml:space="preserve"> </w:t>
      </w:r>
      <w:r w:rsidRPr="005D4829">
        <w:rPr>
          <w:color w:val="000000" w:themeColor="text1"/>
          <w:sz w:val="28"/>
          <w:szCs w:val="28"/>
          <w:lang w:val="uk-UA"/>
        </w:rPr>
        <w:t>вуглеводи</w:t>
      </w:r>
      <w:r w:rsidR="005C0C81" w:rsidRPr="005D4829">
        <w:rPr>
          <w:color w:val="000000" w:themeColor="text1"/>
          <w:sz w:val="28"/>
          <w:szCs w:val="28"/>
          <w:lang w:val="uk-UA"/>
        </w:rPr>
        <w:t xml:space="preserve"> </w:t>
      </w:r>
      <w:r w:rsidR="00E3267C"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коренеплоди,</w:t>
      </w:r>
      <w:r w:rsidR="005C0C81" w:rsidRPr="005D4829">
        <w:rPr>
          <w:color w:val="000000" w:themeColor="text1"/>
          <w:sz w:val="28"/>
          <w:szCs w:val="28"/>
          <w:lang w:val="uk-UA"/>
        </w:rPr>
        <w:t xml:space="preserve"> </w:t>
      </w:r>
      <w:r w:rsidRPr="005D4829">
        <w:rPr>
          <w:color w:val="000000" w:themeColor="text1"/>
          <w:sz w:val="28"/>
          <w:szCs w:val="28"/>
          <w:lang w:val="uk-UA"/>
        </w:rPr>
        <w:t>бобові,</w:t>
      </w:r>
      <w:r w:rsidR="005C0C81" w:rsidRPr="005D4829">
        <w:rPr>
          <w:color w:val="000000" w:themeColor="text1"/>
          <w:sz w:val="28"/>
          <w:szCs w:val="28"/>
          <w:lang w:val="uk-UA"/>
        </w:rPr>
        <w:t xml:space="preserve"> </w:t>
      </w:r>
      <w:r w:rsidRPr="005D4829">
        <w:rPr>
          <w:color w:val="000000" w:themeColor="text1"/>
          <w:sz w:val="28"/>
          <w:szCs w:val="28"/>
          <w:lang w:val="uk-UA"/>
        </w:rPr>
        <w:t>хліб</w:t>
      </w:r>
      <w:r w:rsidR="005C0C81" w:rsidRPr="005D4829">
        <w:rPr>
          <w:color w:val="000000" w:themeColor="text1"/>
          <w:sz w:val="28"/>
          <w:szCs w:val="28"/>
          <w:lang w:val="uk-UA"/>
        </w:rPr>
        <w:t xml:space="preserve"> </w:t>
      </w:r>
      <w:r w:rsidRPr="005D4829">
        <w:rPr>
          <w:color w:val="000000" w:themeColor="text1"/>
          <w:sz w:val="28"/>
          <w:szCs w:val="28"/>
          <w:lang w:val="uk-UA"/>
        </w:rPr>
        <w:t>грубого</w:t>
      </w:r>
      <w:r w:rsidR="005C0C81" w:rsidRPr="005D4829">
        <w:rPr>
          <w:color w:val="000000" w:themeColor="text1"/>
          <w:sz w:val="28"/>
          <w:szCs w:val="28"/>
          <w:lang w:val="uk-UA"/>
        </w:rPr>
        <w:t xml:space="preserve"> </w:t>
      </w:r>
      <w:r w:rsidRPr="005D4829">
        <w:rPr>
          <w:color w:val="000000" w:themeColor="text1"/>
          <w:sz w:val="28"/>
          <w:szCs w:val="28"/>
          <w:lang w:val="uk-UA"/>
        </w:rPr>
        <w:t>помелу,</w:t>
      </w:r>
      <w:r w:rsidR="005C0C81" w:rsidRPr="005D4829">
        <w:rPr>
          <w:color w:val="000000" w:themeColor="text1"/>
          <w:sz w:val="28"/>
          <w:szCs w:val="28"/>
          <w:lang w:val="uk-UA"/>
        </w:rPr>
        <w:t xml:space="preserve"> </w:t>
      </w:r>
      <w:r w:rsidRPr="005D4829">
        <w:rPr>
          <w:color w:val="000000" w:themeColor="text1"/>
          <w:sz w:val="28"/>
          <w:szCs w:val="28"/>
          <w:lang w:val="uk-UA"/>
        </w:rPr>
        <w:t>крупи,</w:t>
      </w:r>
      <w:r w:rsidR="005C0C81" w:rsidRPr="005D4829">
        <w:rPr>
          <w:color w:val="000000" w:themeColor="text1"/>
          <w:sz w:val="28"/>
          <w:szCs w:val="28"/>
          <w:lang w:val="uk-UA"/>
        </w:rPr>
        <w:t xml:space="preserve"> </w:t>
      </w:r>
      <w:r w:rsidRPr="005D4829">
        <w:rPr>
          <w:color w:val="000000" w:themeColor="text1"/>
          <w:sz w:val="28"/>
          <w:szCs w:val="28"/>
          <w:lang w:val="uk-UA"/>
        </w:rPr>
        <w:t>зелені</w:t>
      </w:r>
      <w:r w:rsidR="005C0C81" w:rsidRPr="005D4829">
        <w:rPr>
          <w:color w:val="000000" w:themeColor="text1"/>
          <w:sz w:val="28"/>
          <w:szCs w:val="28"/>
          <w:lang w:val="uk-UA"/>
        </w:rPr>
        <w:t xml:space="preserve"> </w:t>
      </w:r>
      <w:r w:rsidRPr="005D4829">
        <w:rPr>
          <w:color w:val="000000" w:themeColor="text1"/>
          <w:sz w:val="28"/>
          <w:szCs w:val="28"/>
          <w:lang w:val="uk-UA"/>
        </w:rPr>
        <w:t>листові</w:t>
      </w:r>
      <w:r w:rsidR="005C0C81" w:rsidRPr="005D4829">
        <w:rPr>
          <w:color w:val="000000" w:themeColor="text1"/>
          <w:sz w:val="28"/>
          <w:szCs w:val="28"/>
          <w:lang w:val="uk-UA"/>
        </w:rPr>
        <w:t xml:space="preserve"> </w:t>
      </w:r>
      <w:r w:rsidRPr="005D4829">
        <w:rPr>
          <w:color w:val="000000" w:themeColor="text1"/>
          <w:sz w:val="28"/>
          <w:szCs w:val="28"/>
          <w:lang w:val="uk-UA"/>
        </w:rPr>
        <w:t>овочі.</w:t>
      </w:r>
      <w:r w:rsidR="005C0C81" w:rsidRPr="005D4829">
        <w:rPr>
          <w:color w:val="000000" w:themeColor="text1"/>
          <w:sz w:val="28"/>
          <w:szCs w:val="28"/>
          <w:lang w:val="uk-UA"/>
        </w:rPr>
        <w:t xml:space="preserve"> </w:t>
      </w:r>
    </w:p>
    <w:p w14:paraId="6758B2E5" w14:textId="5441AD02" w:rsidR="008A653A" w:rsidRPr="005D4829" w:rsidRDefault="008A653A" w:rsidP="008A653A">
      <w:pPr>
        <w:numPr>
          <w:ilvl w:val="0"/>
          <w:numId w:val="18"/>
        </w:numPr>
        <w:spacing w:line="360" w:lineRule="auto"/>
        <w:ind w:left="0" w:firstLine="709"/>
        <w:jc w:val="both"/>
        <w:textAlignment w:val="baseline"/>
        <w:rPr>
          <w:color w:val="000000" w:themeColor="text1"/>
          <w:sz w:val="28"/>
          <w:szCs w:val="28"/>
          <w:lang w:val="uk-UA"/>
        </w:rPr>
      </w:pPr>
      <w:r w:rsidRPr="005D4829">
        <w:rPr>
          <w:color w:val="000000" w:themeColor="text1"/>
          <w:sz w:val="28"/>
          <w:szCs w:val="28"/>
          <w:lang w:val="uk-UA"/>
        </w:rPr>
        <w:t>Білкові</w:t>
      </w:r>
      <w:r w:rsidR="005C0C81" w:rsidRPr="005D4829">
        <w:rPr>
          <w:color w:val="000000" w:themeColor="text1"/>
          <w:sz w:val="28"/>
          <w:szCs w:val="28"/>
          <w:lang w:val="uk-UA"/>
        </w:rPr>
        <w:t xml:space="preserve"> </w:t>
      </w:r>
      <w:r w:rsidRPr="005D4829">
        <w:rPr>
          <w:color w:val="000000" w:themeColor="text1"/>
          <w:sz w:val="28"/>
          <w:szCs w:val="28"/>
          <w:lang w:val="uk-UA"/>
        </w:rPr>
        <w:t>продукти</w:t>
      </w:r>
      <w:r w:rsidR="005C0C81" w:rsidRPr="005D4829">
        <w:rPr>
          <w:color w:val="000000" w:themeColor="text1"/>
          <w:sz w:val="28"/>
          <w:szCs w:val="28"/>
          <w:lang w:val="uk-UA"/>
        </w:rPr>
        <w:t xml:space="preserve"> </w:t>
      </w:r>
      <w:r w:rsidR="00E3267C"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м</w:t>
      </w:r>
      <w:r w:rsidR="007756C4" w:rsidRPr="005D4829">
        <w:rPr>
          <w:color w:val="000000" w:themeColor="text1"/>
          <w:sz w:val="28"/>
          <w:szCs w:val="28"/>
          <w:lang w:val="uk-UA"/>
        </w:rPr>
        <w:t>’</w:t>
      </w:r>
      <w:r w:rsidRPr="005D4829">
        <w:rPr>
          <w:color w:val="000000" w:themeColor="text1"/>
          <w:sz w:val="28"/>
          <w:szCs w:val="28"/>
          <w:lang w:val="uk-UA"/>
        </w:rPr>
        <w:t>ясо</w:t>
      </w:r>
      <w:r w:rsidR="005C0C81" w:rsidRPr="005D4829">
        <w:rPr>
          <w:color w:val="000000" w:themeColor="text1"/>
          <w:sz w:val="28"/>
          <w:szCs w:val="28"/>
          <w:lang w:val="uk-UA"/>
        </w:rPr>
        <w:t xml:space="preserve"> </w:t>
      </w:r>
      <w:r w:rsidRPr="005D4829">
        <w:rPr>
          <w:color w:val="000000" w:themeColor="text1"/>
          <w:sz w:val="28"/>
          <w:szCs w:val="28"/>
          <w:lang w:val="uk-UA"/>
        </w:rPr>
        <w:t>риби</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птиці,</w:t>
      </w:r>
      <w:r w:rsidR="005C0C81" w:rsidRPr="005D4829">
        <w:rPr>
          <w:color w:val="000000" w:themeColor="text1"/>
          <w:sz w:val="28"/>
          <w:szCs w:val="28"/>
          <w:lang w:val="uk-UA"/>
        </w:rPr>
        <w:t xml:space="preserve"> </w:t>
      </w:r>
      <w:r w:rsidRPr="005D4829">
        <w:rPr>
          <w:color w:val="000000" w:themeColor="text1"/>
          <w:sz w:val="28"/>
          <w:szCs w:val="28"/>
          <w:lang w:val="uk-UA"/>
        </w:rPr>
        <w:t>морепродукти,</w:t>
      </w:r>
      <w:r w:rsidR="005C0C81" w:rsidRPr="005D4829">
        <w:rPr>
          <w:color w:val="000000" w:themeColor="text1"/>
          <w:sz w:val="28"/>
          <w:szCs w:val="28"/>
          <w:lang w:val="uk-UA"/>
        </w:rPr>
        <w:t xml:space="preserve"> </w:t>
      </w:r>
      <w:r w:rsidRPr="005D4829">
        <w:rPr>
          <w:color w:val="000000" w:themeColor="text1"/>
          <w:sz w:val="28"/>
          <w:szCs w:val="28"/>
          <w:lang w:val="uk-UA"/>
        </w:rPr>
        <w:t>молоко,</w:t>
      </w:r>
      <w:r w:rsidR="005C0C81" w:rsidRPr="005D4829">
        <w:rPr>
          <w:color w:val="000000" w:themeColor="text1"/>
          <w:sz w:val="28"/>
          <w:szCs w:val="28"/>
          <w:lang w:val="uk-UA"/>
        </w:rPr>
        <w:t xml:space="preserve"> </w:t>
      </w:r>
      <w:r w:rsidRPr="005D4829">
        <w:rPr>
          <w:color w:val="000000" w:themeColor="text1"/>
          <w:sz w:val="28"/>
          <w:szCs w:val="28"/>
          <w:lang w:val="uk-UA"/>
        </w:rPr>
        <w:t>яйця,</w:t>
      </w:r>
      <w:r w:rsidR="005C0C81" w:rsidRPr="005D4829">
        <w:rPr>
          <w:color w:val="000000" w:themeColor="text1"/>
          <w:sz w:val="28"/>
          <w:szCs w:val="28"/>
          <w:lang w:val="uk-UA"/>
        </w:rPr>
        <w:t xml:space="preserve"> </w:t>
      </w:r>
      <w:r w:rsidRPr="005D4829">
        <w:rPr>
          <w:color w:val="000000" w:themeColor="text1"/>
          <w:sz w:val="28"/>
          <w:szCs w:val="28"/>
          <w:lang w:val="uk-UA"/>
        </w:rPr>
        <w:t>бобові,</w:t>
      </w:r>
      <w:r w:rsidR="005C0C81" w:rsidRPr="005D4829">
        <w:rPr>
          <w:color w:val="000000" w:themeColor="text1"/>
          <w:sz w:val="28"/>
          <w:szCs w:val="28"/>
          <w:lang w:val="uk-UA"/>
        </w:rPr>
        <w:t xml:space="preserve"> </w:t>
      </w:r>
      <w:r w:rsidRPr="005D4829">
        <w:rPr>
          <w:color w:val="000000" w:themeColor="text1"/>
          <w:sz w:val="28"/>
          <w:szCs w:val="28"/>
          <w:lang w:val="uk-UA"/>
        </w:rPr>
        <w:t>горіхи,</w:t>
      </w:r>
      <w:r w:rsidR="005C0C81" w:rsidRPr="005D4829">
        <w:rPr>
          <w:color w:val="000000" w:themeColor="text1"/>
          <w:sz w:val="28"/>
          <w:szCs w:val="28"/>
          <w:lang w:val="uk-UA"/>
        </w:rPr>
        <w:t xml:space="preserve"> </w:t>
      </w:r>
      <w:r w:rsidRPr="005D4829">
        <w:rPr>
          <w:color w:val="000000" w:themeColor="text1"/>
          <w:sz w:val="28"/>
          <w:szCs w:val="28"/>
          <w:lang w:val="uk-UA"/>
        </w:rPr>
        <w:t>твердий</w:t>
      </w:r>
      <w:r w:rsidR="005C0C81" w:rsidRPr="005D4829">
        <w:rPr>
          <w:color w:val="000000" w:themeColor="text1"/>
          <w:sz w:val="28"/>
          <w:szCs w:val="28"/>
          <w:lang w:val="uk-UA"/>
        </w:rPr>
        <w:t xml:space="preserve"> </w:t>
      </w:r>
      <w:r w:rsidRPr="005D4829">
        <w:rPr>
          <w:color w:val="000000" w:themeColor="text1"/>
          <w:sz w:val="28"/>
          <w:szCs w:val="28"/>
          <w:lang w:val="uk-UA"/>
        </w:rPr>
        <w:t>сир,</w:t>
      </w:r>
      <w:r w:rsidR="005C0C81" w:rsidRPr="005D4829">
        <w:rPr>
          <w:color w:val="000000" w:themeColor="text1"/>
          <w:sz w:val="28"/>
          <w:szCs w:val="28"/>
          <w:lang w:val="uk-UA"/>
        </w:rPr>
        <w:t xml:space="preserve"> </w:t>
      </w:r>
      <w:r w:rsidRPr="005D4829">
        <w:rPr>
          <w:color w:val="000000" w:themeColor="text1"/>
          <w:sz w:val="28"/>
          <w:szCs w:val="28"/>
          <w:lang w:val="uk-UA"/>
        </w:rPr>
        <w:t>сир</w:t>
      </w:r>
      <w:r w:rsidR="001921B8">
        <w:rPr>
          <w:color w:val="000000" w:themeColor="text1"/>
          <w:sz w:val="28"/>
          <w:szCs w:val="28"/>
          <w:lang w:val="uk-UA"/>
        </w:rPr>
        <w:t xml:space="preserve"> </w:t>
      </w:r>
      <w:r w:rsidR="001921B8" w:rsidRPr="00045FA0">
        <w:rPr>
          <w:iCs/>
          <w:sz w:val="28"/>
          <w:szCs w:val="28"/>
          <w:shd w:val="clear" w:color="auto" w:fill="FFFFFF"/>
          <w:lang w:val="uk-UA"/>
        </w:rPr>
        <w:t>[</w:t>
      </w:r>
      <w:r w:rsidR="0072337C" w:rsidRPr="0072337C">
        <w:rPr>
          <w:iCs/>
          <w:sz w:val="28"/>
          <w:szCs w:val="28"/>
          <w:shd w:val="clear" w:color="auto" w:fill="FFFFFF"/>
          <w:lang w:val="uk-UA"/>
        </w:rPr>
        <w:t>28</w:t>
      </w:r>
      <w:r w:rsidR="0072337C">
        <w:rPr>
          <w:iCs/>
          <w:sz w:val="28"/>
          <w:szCs w:val="28"/>
          <w:shd w:val="clear" w:color="auto" w:fill="FFFFFF"/>
          <w:lang w:val="uk-UA"/>
        </w:rPr>
        <w:t>, 50</w:t>
      </w:r>
      <w:r w:rsidR="001921B8" w:rsidRPr="00045FA0">
        <w:rPr>
          <w:iCs/>
          <w:sz w:val="28"/>
          <w:szCs w:val="28"/>
          <w:shd w:val="clear" w:color="auto" w:fill="FFFFFF"/>
          <w:lang w:val="uk-UA"/>
        </w:rPr>
        <w:t>]</w:t>
      </w:r>
      <w:r w:rsidRPr="005D4829">
        <w:rPr>
          <w:color w:val="000000" w:themeColor="text1"/>
          <w:sz w:val="28"/>
          <w:szCs w:val="28"/>
          <w:lang w:val="uk-UA"/>
        </w:rPr>
        <w:t>.</w:t>
      </w:r>
    </w:p>
    <w:p w14:paraId="50D3F480" w14:textId="46FB1C42" w:rsidR="008A653A" w:rsidRPr="005D4829" w:rsidRDefault="008A653A" w:rsidP="008A653A">
      <w:pPr>
        <w:spacing w:line="360" w:lineRule="auto"/>
        <w:ind w:firstLine="708"/>
        <w:jc w:val="both"/>
        <w:rPr>
          <w:color w:val="000000" w:themeColor="text1"/>
          <w:sz w:val="28"/>
          <w:szCs w:val="28"/>
          <w:lang w:val="uk-UA"/>
        </w:rPr>
      </w:pPr>
      <w:r w:rsidRPr="005D4829">
        <w:rPr>
          <w:color w:val="000000" w:themeColor="text1"/>
          <w:sz w:val="28"/>
          <w:szCs w:val="28"/>
          <w:shd w:val="clear" w:color="auto" w:fill="FFFFFF"/>
          <w:lang w:val="uk-UA"/>
        </w:rPr>
        <w:t>Важливо</w:t>
      </w:r>
      <w:r w:rsidR="005C0C81" w:rsidRPr="005D4829">
        <w:rPr>
          <w:color w:val="000000" w:themeColor="text1"/>
          <w:sz w:val="28"/>
          <w:szCs w:val="28"/>
          <w:shd w:val="clear" w:color="auto" w:fill="FFFFFF"/>
          <w:lang w:val="uk-UA"/>
        </w:rPr>
        <w:t xml:space="preserve"> </w:t>
      </w:r>
      <w:r w:rsidRPr="005D4829">
        <w:rPr>
          <w:color w:val="000000" w:themeColor="text1"/>
          <w:sz w:val="28"/>
          <w:szCs w:val="28"/>
          <w:shd w:val="clear" w:color="auto" w:fill="FFFFFF"/>
          <w:lang w:val="uk-UA"/>
        </w:rPr>
        <w:t>їсти</w:t>
      </w:r>
      <w:r w:rsidR="005C0C81" w:rsidRPr="005D4829">
        <w:rPr>
          <w:color w:val="000000" w:themeColor="text1"/>
          <w:sz w:val="28"/>
          <w:szCs w:val="28"/>
          <w:shd w:val="clear" w:color="auto" w:fill="FFFFFF"/>
          <w:lang w:val="uk-UA"/>
        </w:rPr>
        <w:t xml:space="preserve"> </w:t>
      </w:r>
      <w:r w:rsidRPr="005D4829">
        <w:rPr>
          <w:color w:val="000000" w:themeColor="text1"/>
          <w:sz w:val="28"/>
          <w:szCs w:val="28"/>
          <w:shd w:val="clear" w:color="auto" w:fill="FFFFFF"/>
          <w:lang w:val="uk-UA"/>
        </w:rPr>
        <w:t>часто</w:t>
      </w:r>
      <w:r w:rsidR="005C0C81" w:rsidRPr="005D4829">
        <w:rPr>
          <w:color w:val="000000" w:themeColor="text1"/>
          <w:sz w:val="28"/>
          <w:szCs w:val="28"/>
          <w:shd w:val="clear" w:color="auto" w:fill="FFFFFF"/>
          <w:lang w:val="uk-UA"/>
        </w:rPr>
        <w:t xml:space="preserve"> </w:t>
      </w:r>
      <w:r w:rsidRPr="005D4829">
        <w:rPr>
          <w:color w:val="000000" w:themeColor="text1"/>
          <w:sz w:val="28"/>
          <w:szCs w:val="28"/>
          <w:shd w:val="clear" w:color="auto" w:fill="FFFFFF"/>
          <w:lang w:val="uk-UA"/>
        </w:rPr>
        <w:t>і</w:t>
      </w:r>
      <w:r w:rsidR="005C0C81" w:rsidRPr="005D4829">
        <w:rPr>
          <w:color w:val="000000" w:themeColor="text1"/>
          <w:sz w:val="28"/>
          <w:szCs w:val="28"/>
          <w:shd w:val="clear" w:color="auto" w:fill="FFFFFF"/>
          <w:lang w:val="uk-UA"/>
        </w:rPr>
        <w:t xml:space="preserve"> </w:t>
      </w:r>
      <w:r w:rsidRPr="005D4829">
        <w:rPr>
          <w:color w:val="000000" w:themeColor="text1"/>
          <w:sz w:val="28"/>
          <w:szCs w:val="28"/>
          <w:shd w:val="clear" w:color="auto" w:fill="FFFFFF"/>
          <w:lang w:val="uk-UA"/>
        </w:rPr>
        <w:t>невеликими</w:t>
      </w:r>
      <w:r w:rsidR="005C0C81" w:rsidRPr="005D4829">
        <w:rPr>
          <w:color w:val="000000" w:themeColor="text1"/>
          <w:sz w:val="28"/>
          <w:szCs w:val="28"/>
          <w:shd w:val="clear" w:color="auto" w:fill="FFFFFF"/>
          <w:lang w:val="uk-UA"/>
        </w:rPr>
        <w:t xml:space="preserve"> </w:t>
      </w:r>
      <w:r w:rsidRPr="005D4829">
        <w:rPr>
          <w:color w:val="000000" w:themeColor="text1"/>
          <w:sz w:val="28"/>
          <w:szCs w:val="28"/>
          <w:shd w:val="clear" w:color="auto" w:fill="FFFFFF"/>
          <w:lang w:val="uk-UA"/>
        </w:rPr>
        <w:t>порціями.</w:t>
      </w:r>
      <w:r w:rsidR="005C0C81" w:rsidRPr="005D4829">
        <w:rPr>
          <w:color w:val="000000" w:themeColor="text1"/>
          <w:sz w:val="28"/>
          <w:szCs w:val="28"/>
          <w:shd w:val="clear" w:color="auto" w:fill="FFFFFF"/>
          <w:lang w:val="uk-UA"/>
        </w:rPr>
        <w:t xml:space="preserve"> </w:t>
      </w:r>
      <w:r w:rsidRPr="005D4829">
        <w:rPr>
          <w:color w:val="000000" w:themeColor="text1"/>
          <w:sz w:val="28"/>
          <w:szCs w:val="28"/>
          <w:shd w:val="clear" w:color="auto" w:fill="FFFFFF"/>
          <w:lang w:val="uk-UA"/>
        </w:rPr>
        <w:t>Обов</w:t>
      </w:r>
      <w:r w:rsidR="007756C4" w:rsidRPr="005D4829">
        <w:rPr>
          <w:color w:val="000000" w:themeColor="text1"/>
          <w:sz w:val="28"/>
          <w:szCs w:val="28"/>
          <w:shd w:val="clear" w:color="auto" w:fill="FFFFFF"/>
          <w:lang w:val="uk-UA"/>
        </w:rPr>
        <w:t>’</w:t>
      </w:r>
      <w:r w:rsidRPr="005D4829">
        <w:rPr>
          <w:color w:val="000000" w:themeColor="text1"/>
          <w:sz w:val="28"/>
          <w:szCs w:val="28"/>
          <w:shd w:val="clear" w:color="auto" w:fill="FFFFFF"/>
          <w:lang w:val="uk-UA"/>
        </w:rPr>
        <w:t>язково</w:t>
      </w:r>
      <w:r w:rsidR="005C0C81" w:rsidRPr="005D4829">
        <w:rPr>
          <w:color w:val="000000" w:themeColor="text1"/>
          <w:sz w:val="28"/>
          <w:szCs w:val="28"/>
          <w:shd w:val="clear" w:color="auto" w:fill="FFFFFF"/>
          <w:lang w:val="uk-UA"/>
        </w:rPr>
        <w:t xml:space="preserve"> </w:t>
      </w:r>
      <w:r w:rsidRPr="005D4829">
        <w:rPr>
          <w:color w:val="000000" w:themeColor="text1"/>
          <w:sz w:val="28"/>
          <w:szCs w:val="28"/>
          <w:shd w:val="clear" w:color="auto" w:fill="FFFFFF"/>
          <w:lang w:val="uk-UA"/>
        </w:rPr>
        <w:t>дотримуватися</w:t>
      </w:r>
      <w:r w:rsidR="005C0C81" w:rsidRPr="005D4829">
        <w:rPr>
          <w:color w:val="000000" w:themeColor="text1"/>
          <w:sz w:val="28"/>
          <w:szCs w:val="28"/>
          <w:shd w:val="clear" w:color="auto" w:fill="FFFFFF"/>
          <w:lang w:val="uk-UA"/>
        </w:rPr>
        <w:t xml:space="preserve"> </w:t>
      </w:r>
      <w:r w:rsidRPr="005D4829">
        <w:rPr>
          <w:color w:val="000000" w:themeColor="text1"/>
          <w:sz w:val="28"/>
          <w:szCs w:val="28"/>
          <w:shd w:val="clear" w:color="auto" w:fill="FFFFFF"/>
          <w:lang w:val="uk-UA"/>
        </w:rPr>
        <w:t>питний</w:t>
      </w:r>
      <w:r w:rsidR="005C0C81" w:rsidRPr="005D4829">
        <w:rPr>
          <w:color w:val="000000" w:themeColor="text1"/>
          <w:sz w:val="28"/>
          <w:szCs w:val="28"/>
          <w:shd w:val="clear" w:color="auto" w:fill="FFFFFF"/>
          <w:lang w:val="uk-UA"/>
        </w:rPr>
        <w:t xml:space="preserve"> </w:t>
      </w:r>
      <w:r w:rsidRPr="005D4829">
        <w:rPr>
          <w:color w:val="000000" w:themeColor="text1"/>
          <w:sz w:val="28"/>
          <w:szCs w:val="28"/>
          <w:shd w:val="clear" w:color="auto" w:fill="FFFFFF"/>
          <w:lang w:val="uk-UA"/>
        </w:rPr>
        <w:t>режим:</w:t>
      </w:r>
      <w:r w:rsidR="005C0C81" w:rsidRPr="005D4829">
        <w:rPr>
          <w:color w:val="000000" w:themeColor="text1"/>
          <w:sz w:val="28"/>
          <w:szCs w:val="28"/>
          <w:shd w:val="clear" w:color="auto" w:fill="FFFFFF"/>
          <w:lang w:val="uk-UA"/>
        </w:rPr>
        <w:t xml:space="preserve"> </w:t>
      </w:r>
      <w:r w:rsidRPr="005D4829">
        <w:rPr>
          <w:color w:val="000000" w:themeColor="text1"/>
          <w:sz w:val="28"/>
          <w:szCs w:val="28"/>
          <w:shd w:val="clear" w:color="auto" w:fill="FFFFFF"/>
          <w:lang w:val="uk-UA"/>
        </w:rPr>
        <w:t>не</w:t>
      </w:r>
      <w:r w:rsidR="005C0C81" w:rsidRPr="005D4829">
        <w:rPr>
          <w:color w:val="000000" w:themeColor="text1"/>
          <w:sz w:val="28"/>
          <w:szCs w:val="28"/>
          <w:shd w:val="clear" w:color="auto" w:fill="FFFFFF"/>
          <w:lang w:val="uk-UA"/>
        </w:rPr>
        <w:t xml:space="preserve"> </w:t>
      </w:r>
      <w:r w:rsidRPr="005D4829">
        <w:rPr>
          <w:color w:val="000000" w:themeColor="text1"/>
          <w:sz w:val="28"/>
          <w:szCs w:val="28"/>
          <w:shd w:val="clear" w:color="auto" w:fill="FFFFFF"/>
          <w:lang w:val="uk-UA"/>
        </w:rPr>
        <w:t>менше</w:t>
      </w:r>
      <w:r w:rsidR="005C0C81" w:rsidRPr="005D4829">
        <w:rPr>
          <w:color w:val="000000" w:themeColor="text1"/>
          <w:sz w:val="28"/>
          <w:szCs w:val="28"/>
          <w:shd w:val="clear" w:color="auto" w:fill="FFFFFF"/>
          <w:lang w:val="uk-UA"/>
        </w:rPr>
        <w:t xml:space="preserve"> </w:t>
      </w:r>
      <w:r w:rsidRPr="005D4829">
        <w:rPr>
          <w:color w:val="000000" w:themeColor="text1"/>
          <w:sz w:val="28"/>
          <w:szCs w:val="28"/>
          <w:shd w:val="clear" w:color="auto" w:fill="FFFFFF"/>
          <w:lang w:val="uk-UA"/>
        </w:rPr>
        <w:t>2,5</w:t>
      </w:r>
      <w:r w:rsidR="005C0C81" w:rsidRPr="005D4829">
        <w:rPr>
          <w:color w:val="000000" w:themeColor="text1"/>
          <w:sz w:val="28"/>
          <w:szCs w:val="28"/>
          <w:shd w:val="clear" w:color="auto" w:fill="FFFFFF"/>
          <w:lang w:val="uk-UA"/>
        </w:rPr>
        <w:t xml:space="preserve"> </w:t>
      </w:r>
      <w:r w:rsidRPr="005D4829">
        <w:rPr>
          <w:color w:val="000000" w:themeColor="text1"/>
          <w:sz w:val="28"/>
          <w:szCs w:val="28"/>
          <w:shd w:val="clear" w:color="auto" w:fill="FFFFFF"/>
          <w:lang w:val="uk-UA"/>
        </w:rPr>
        <w:t>л</w:t>
      </w:r>
      <w:r w:rsidR="005C0C81" w:rsidRPr="005D4829">
        <w:rPr>
          <w:color w:val="000000" w:themeColor="text1"/>
          <w:sz w:val="28"/>
          <w:szCs w:val="28"/>
          <w:shd w:val="clear" w:color="auto" w:fill="FFFFFF"/>
          <w:lang w:val="uk-UA"/>
        </w:rPr>
        <w:t xml:space="preserve"> </w:t>
      </w:r>
      <w:r w:rsidRPr="005D4829">
        <w:rPr>
          <w:color w:val="000000" w:themeColor="text1"/>
          <w:sz w:val="28"/>
          <w:szCs w:val="28"/>
          <w:shd w:val="clear" w:color="auto" w:fill="FFFFFF"/>
          <w:lang w:val="uk-UA"/>
        </w:rPr>
        <w:t>води</w:t>
      </w:r>
      <w:r w:rsidR="005C0C81" w:rsidRPr="005D4829">
        <w:rPr>
          <w:color w:val="000000" w:themeColor="text1"/>
          <w:sz w:val="28"/>
          <w:szCs w:val="28"/>
          <w:shd w:val="clear" w:color="auto" w:fill="FFFFFF"/>
          <w:lang w:val="uk-UA"/>
        </w:rPr>
        <w:t xml:space="preserve"> </w:t>
      </w:r>
      <w:r w:rsidRPr="005D4829">
        <w:rPr>
          <w:color w:val="000000" w:themeColor="text1"/>
          <w:sz w:val="28"/>
          <w:szCs w:val="28"/>
          <w:shd w:val="clear" w:color="auto" w:fill="FFFFFF"/>
          <w:lang w:val="uk-UA"/>
        </w:rPr>
        <w:t>в</w:t>
      </w:r>
      <w:r w:rsidR="005C0C81" w:rsidRPr="005D4829">
        <w:rPr>
          <w:color w:val="000000" w:themeColor="text1"/>
          <w:sz w:val="28"/>
          <w:szCs w:val="28"/>
          <w:shd w:val="clear" w:color="auto" w:fill="FFFFFF"/>
          <w:lang w:val="uk-UA"/>
        </w:rPr>
        <w:t xml:space="preserve"> </w:t>
      </w:r>
      <w:r w:rsidRPr="005D4829">
        <w:rPr>
          <w:color w:val="000000" w:themeColor="text1"/>
          <w:sz w:val="28"/>
          <w:szCs w:val="28"/>
          <w:shd w:val="clear" w:color="auto" w:fill="FFFFFF"/>
          <w:lang w:val="uk-UA"/>
        </w:rPr>
        <w:t>день,</w:t>
      </w:r>
      <w:r w:rsidR="005C0C81" w:rsidRPr="005D4829">
        <w:rPr>
          <w:color w:val="000000" w:themeColor="text1"/>
          <w:sz w:val="28"/>
          <w:szCs w:val="28"/>
          <w:shd w:val="clear" w:color="auto" w:fill="FFFFFF"/>
          <w:lang w:val="uk-UA"/>
        </w:rPr>
        <w:t xml:space="preserve"> </w:t>
      </w:r>
      <w:r w:rsidRPr="005D4829">
        <w:rPr>
          <w:color w:val="000000" w:themeColor="text1"/>
          <w:sz w:val="28"/>
          <w:szCs w:val="28"/>
          <w:shd w:val="clear" w:color="auto" w:fill="FFFFFF"/>
          <w:lang w:val="uk-UA"/>
        </w:rPr>
        <w:t>трав</w:t>
      </w:r>
      <w:r w:rsidR="007756C4" w:rsidRPr="005D4829">
        <w:rPr>
          <w:color w:val="000000" w:themeColor="text1"/>
          <w:sz w:val="28"/>
          <w:szCs w:val="28"/>
          <w:shd w:val="clear" w:color="auto" w:fill="FFFFFF"/>
          <w:lang w:val="uk-UA"/>
        </w:rPr>
        <w:t>’</w:t>
      </w:r>
      <w:r w:rsidRPr="005D4829">
        <w:rPr>
          <w:color w:val="000000" w:themeColor="text1"/>
          <w:sz w:val="28"/>
          <w:szCs w:val="28"/>
          <w:shd w:val="clear" w:color="auto" w:fill="FFFFFF"/>
          <w:lang w:val="uk-UA"/>
        </w:rPr>
        <w:t>яні</w:t>
      </w:r>
      <w:r w:rsidR="005C0C81" w:rsidRPr="005D4829">
        <w:rPr>
          <w:color w:val="000000" w:themeColor="text1"/>
          <w:sz w:val="28"/>
          <w:szCs w:val="28"/>
          <w:shd w:val="clear" w:color="auto" w:fill="FFFFFF"/>
          <w:lang w:val="uk-UA"/>
        </w:rPr>
        <w:t xml:space="preserve"> </w:t>
      </w:r>
      <w:r w:rsidRPr="005D4829">
        <w:rPr>
          <w:color w:val="000000" w:themeColor="text1"/>
          <w:sz w:val="28"/>
          <w:szCs w:val="28"/>
          <w:shd w:val="clear" w:color="auto" w:fill="FFFFFF"/>
          <w:lang w:val="uk-UA"/>
        </w:rPr>
        <w:t>чаї,</w:t>
      </w:r>
      <w:r w:rsidR="005C0C81" w:rsidRPr="005D4829">
        <w:rPr>
          <w:color w:val="000000" w:themeColor="text1"/>
          <w:sz w:val="28"/>
          <w:szCs w:val="28"/>
          <w:shd w:val="clear" w:color="auto" w:fill="FFFFFF"/>
          <w:lang w:val="uk-UA"/>
        </w:rPr>
        <w:t xml:space="preserve"> </w:t>
      </w:r>
      <w:r w:rsidRPr="005D4829">
        <w:rPr>
          <w:color w:val="000000" w:themeColor="text1"/>
          <w:sz w:val="28"/>
          <w:szCs w:val="28"/>
          <w:shd w:val="clear" w:color="auto" w:fill="FFFFFF"/>
          <w:lang w:val="uk-UA"/>
        </w:rPr>
        <w:t>домашні</w:t>
      </w:r>
      <w:r w:rsidR="005C0C81" w:rsidRPr="005D4829">
        <w:rPr>
          <w:color w:val="000000" w:themeColor="text1"/>
          <w:sz w:val="28"/>
          <w:szCs w:val="28"/>
          <w:shd w:val="clear" w:color="auto" w:fill="FFFFFF"/>
          <w:lang w:val="uk-UA"/>
        </w:rPr>
        <w:t xml:space="preserve"> </w:t>
      </w:r>
      <w:r w:rsidRPr="005D4829">
        <w:rPr>
          <w:color w:val="000000" w:themeColor="text1"/>
          <w:sz w:val="28"/>
          <w:szCs w:val="28"/>
          <w:shd w:val="clear" w:color="auto" w:fill="FFFFFF"/>
          <w:lang w:val="uk-UA"/>
        </w:rPr>
        <w:t>соки,</w:t>
      </w:r>
      <w:r w:rsidR="005C0C81" w:rsidRPr="005D4829">
        <w:rPr>
          <w:color w:val="000000" w:themeColor="text1"/>
          <w:sz w:val="28"/>
          <w:szCs w:val="28"/>
          <w:shd w:val="clear" w:color="auto" w:fill="FFFFFF"/>
          <w:lang w:val="uk-UA"/>
        </w:rPr>
        <w:t xml:space="preserve"> </w:t>
      </w:r>
      <w:r w:rsidRPr="005D4829">
        <w:rPr>
          <w:color w:val="000000" w:themeColor="text1"/>
          <w:sz w:val="28"/>
          <w:szCs w:val="28"/>
          <w:shd w:val="clear" w:color="auto" w:fill="FFFFFF"/>
          <w:lang w:val="uk-UA"/>
        </w:rPr>
        <w:t>компоти,</w:t>
      </w:r>
      <w:r w:rsidR="005C0C81" w:rsidRPr="005D4829">
        <w:rPr>
          <w:color w:val="000000" w:themeColor="text1"/>
          <w:sz w:val="28"/>
          <w:szCs w:val="28"/>
          <w:shd w:val="clear" w:color="auto" w:fill="FFFFFF"/>
          <w:lang w:val="uk-UA"/>
        </w:rPr>
        <w:t xml:space="preserve"> </w:t>
      </w:r>
      <w:r w:rsidRPr="005D4829">
        <w:rPr>
          <w:color w:val="000000" w:themeColor="text1"/>
          <w:sz w:val="28"/>
          <w:szCs w:val="28"/>
          <w:shd w:val="clear" w:color="auto" w:fill="FFFFFF"/>
          <w:lang w:val="uk-UA"/>
        </w:rPr>
        <w:t>відвари,</w:t>
      </w:r>
      <w:r w:rsidR="005C0C81" w:rsidRPr="005D4829">
        <w:rPr>
          <w:color w:val="000000" w:themeColor="text1"/>
          <w:sz w:val="28"/>
          <w:szCs w:val="28"/>
          <w:shd w:val="clear" w:color="auto" w:fill="FFFFFF"/>
          <w:lang w:val="uk-UA"/>
        </w:rPr>
        <w:t xml:space="preserve"> </w:t>
      </w:r>
      <w:r w:rsidRPr="005D4829">
        <w:rPr>
          <w:color w:val="000000" w:themeColor="text1"/>
          <w:sz w:val="28"/>
          <w:szCs w:val="28"/>
          <w:shd w:val="clear" w:color="auto" w:fill="FFFFFF"/>
          <w:lang w:val="uk-UA"/>
        </w:rPr>
        <w:t>морси.</w:t>
      </w:r>
      <w:r w:rsidR="005C0C81" w:rsidRPr="005D4829">
        <w:rPr>
          <w:color w:val="000000" w:themeColor="text1"/>
          <w:sz w:val="28"/>
          <w:szCs w:val="28"/>
          <w:shd w:val="clear" w:color="auto" w:fill="FFFFFF"/>
          <w:lang w:val="uk-UA"/>
        </w:rPr>
        <w:t xml:space="preserve"> </w:t>
      </w:r>
      <w:r w:rsidRPr="005D4829">
        <w:rPr>
          <w:color w:val="000000" w:themeColor="text1"/>
          <w:sz w:val="28"/>
          <w:szCs w:val="28"/>
          <w:shd w:val="clear" w:color="auto" w:fill="FFFFFF"/>
          <w:lang w:val="uk-UA"/>
        </w:rPr>
        <w:t>Відмовитися</w:t>
      </w:r>
      <w:r w:rsidR="005C0C81" w:rsidRPr="005D4829">
        <w:rPr>
          <w:color w:val="000000" w:themeColor="text1"/>
          <w:sz w:val="28"/>
          <w:szCs w:val="28"/>
          <w:shd w:val="clear" w:color="auto" w:fill="FFFFFF"/>
          <w:lang w:val="uk-UA"/>
        </w:rPr>
        <w:t xml:space="preserve"> </w:t>
      </w:r>
      <w:r w:rsidRPr="005D4829">
        <w:rPr>
          <w:color w:val="000000" w:themeColor="text1"/>
          <w:sz w:val="28"/>
          <w:szCs w:val="28"/>
          <w:shd w:val="clear" w:color="auto" w:fill="FFFFFF"/>
          <w:lang w:val="uk-UA"/>
        </w:rPr>
        <w:t>від</w:t>
      </w:r>
      <w:r w:rsidR="005C0C81" w:rsidRPr="005D4829">
        <w:rPr>
          <w:color w:val="000000" w:themeColor="text1"/>
          <w:sz w:val="28"/>
          <w:szCs w:val="28"/>
          <w:shd w:val="clear" w:color="auto" w:fill="FFFFFF"/>
          <w:lang w:val="uk-UA"/>
        </w:rPr>
        <w:t xml:space="preserve"> </w:t>
      </w:r>
      <w:r w:rsidRPr="005D4829">
        <w:rPr>
          <w:color w:val="000000" w:themeColor="text1"/>
          <w:sz w:val="28"/>
          <w:szCs w:val="28"/>
          <w:shd w:val="clear" w:color="auto" w:fill="FFFFFF"/>
          <w:lang w:val="uk-UA"/>
        </w:rPr>
        <w:t>солодощів,</w:t>
      </w:r>
      <w:r w:rsidR="005C0C81" w:rsidRPr="005D4829">
        <w:rPr>
          <w:color w:val="000000" w:themeColor="text1"/>
          <w:sz w:val="28"/>
          <w:szCs w:val="28"/>
          <w:shd w:val="clear" w:color="auto" w:fill="FFFFFF"/>
          <w:lang w:val="uk-UA"/>
        </w:rPr>
        <w:t xml:space="preserve"> </w:t>
      </w:r>
      <w:r w:rsidRPr="005D4829">
        <w:rPr>
          <w:color w:val="000000" w:themeColor="text1"/>
          <w:sz w:val="28"/>
          <w:szCs w:val="28"/>
          <w:shd w:val="clear" w:color="auto" w:fill="FFFFFF"/>
          <w:lang w:val="uk-UA"/>
        </w:rPr>
        <w:t>здоби,</w:t>
      </w:r>
      <w:r w:rsidR="005C0C81" w:rsidRPr="005D4829">
        <w:rPr>
          <w:color w:val="000000" w:themeColor="text1"/>
          <w:sz w:val="28"/>
          <w:szCs w:val="28"/>
          <w:shd w:val="clear" w:color="auto" w:fill="FFFFFF"/>
          <w:lang w:val="uk-UA"/>
        </w:rPr>
        <w:t xml:space="preserve"> </w:t>
      </w:r>
      <w:r w:rsidRPr="005D4829">
        <w:rPr>
          <w:color w:val="000000" w:themeColor="text1"/>
          <w:sz w:val="28"/>
          <w:szCs w:val="28"/>
          <w:shd w:val="clear" w:color="auto" w:fill="FFFFFF"/>
          <w:lang w:val="uk-UA"/>
        </w:rPr>
        <w:t>великої</w:t>
      </w:r>
      <w:r w:rsidR="005C0C81" w:rsidRPr="005D4829">
        <w:rPr>
          <w:color w:val="000000" w:themeColor="text1"/>
          <w:sz w:val="28"/>
          <w:szCs w:val="28"/>
          <w:shd w:val="clear" w:color="auto" w:fill="FFFFFF"/>
          <w:lang w:val="uk-UA"/>
        </w:rPr>
        <w:t xml:space="preserve"> </w:t>
      </w:r>
      <w:r w:rsidRPr="005D4829">
        <w:rPr>
          <w:color w:val="000000" w:themeColor="text1"/>
          <w:sz w:val="28"/>
          <w:szCs w:val="28"/>
          <w:shd w:val="clear" w:color="auto" w:fill="FFFFFF"/>
          <w:lang w:val="uk-UA"/>
        </w:rPr>
        <w:t>кількості</w:t>
      </w:r>
      <w:r w:rsidR="005C0C81" w:rsidRPr="005D4829">
        <w:rPr>
          <w:color w:val="000000" w:themeColor="text1"/>
          <w:sz w:val="28"/>
          <w:szCs w:val="28"/>
          <w:shd w:val="clear" w:color="auto" w:fill="FFFFFF"/>
          <w:lang w:val="uk-UA"/>
        </w:rPr>
        <w:t xml:space="preserve"> </w:t>
      </w:r>
      <w:r w:rsidRPr="005D4829">
        <w:rPr>
          <w:color w:val="000000" w:themeColor="text1"/>
          <w:sz w:val="28"/>
          <w:szCs w:val="28"/>
          <w:shd w:val="clear" w:color="auto" w:fill="FFFFFF"/>
          <w:lang w:val="uk-UA"/>
        </w:rPr>
        <w:t>мучного,</w:t>
      </w:r>
      <w:r w:rsidR="005C0C81" w:rsidRPr="005D4829">
        <w:rPr>
          <w:color w:val="000000" w:themeColor="text1"/>
          <w:sz w:val="28"/>
          <w:szCs w:val="28"/>
          <w:shd w:val="clear" w:color="auto" w:fill="FFFFFF"/>
          <w:lang w:val="uk-UA"/>
        </w:rPr>
        <w:t xml:space="preserve"> </w:t>
      </w:r>
      <w:r w:rsidRPr="005D4829">
        <w:rPr>
          <w:color w:val="000000" w:themeColor="text1"/>
          <w:sz w:val="28"/>
          <w:szCs w:val="28"/>
          <w:shd w:val="clear" w:color="auto" w:fill="FFFFFF"/>
          <w:lang w:val="uk-UA"/>
        </w:rPr>
        <w:t>алкоголю,</w:t>
      </w:r>
      <w:r w:rsidR="005C0C81" w:rsidRPr="005D4829">
        <w:rPr>
          <w:color w:val="000000" w:themeColor="text1"/>
          <w:sz w:val="28"/>
          <w:szCs w:val="28"/>
          <w:shd w:val="clear" w:color="auto" w:fill="FFFFFF"/>
          <w:lang w:val="uk-UA"/>
        </w:rPr>
        <w:t xml:space="preserve"> </w:t>
      </w:r>
      <w:r w:rsidRPr="005D4829">
        <w:rPr>
          <w:color w:val="000000" w:themeColor="text1"/>
          <w:sz w:val="28"/>
          <w:szCs w:val="28"/>
          <w:shd w:val="clear" w:color="auto" w:fill="FFFFFF"/>
          <w:lang w:val="uk-UA"/>
        </w:rPr>
        <w:t>жирної,</w:t>
      </w:r>
      <w:r w:rsidR="005C0C81" w:rsidRPr="005D4829">
        <w:rPr>
          <w:color w:val="000000" w:themeColor="text1"/>
          <w:sz w:val="28"/>
          <w:szCs w:val="28"/>
          <w:shd w:val="clear" w:color="auto" w:fill="FFFFFF"/>
          <w:lang w:val="uk-UA"/>
        </w:rPr>
        <w:t xml:space="preserve"> </w:t>
      </w:r>
      <w:r w:rsidRPr="005D4829">
        <w:rPr>
          <w:color w:val="000000" w:themeColor="text1"/>
          <w:sz w:val="28"/>
          <w:szCs w:val="28"/>
          <w:shd w:val="clear" w:color="auto" w:fill="FFFFFF"/>
          <w:lang w:val="uk-UA"/>
        </w:rPr>
        <w:t>копчен</w:t>
      </w:r>
      <w:r w:rsidR="0072337C">
        <w:rPr>
          <w:color w:val="000000" w:themeColor="text1"/>
          <w:sz w:val="28"/>
          <w:szCs w:val="28"/>
          <w:shd w:val="clear" w:color="auto" w:fill="FFFFFF"/>
          <w:lang w:val="uk-UA"/>
        </w:rPr>
        <w:t>ої їжі</w:t>
      </w:r>
      <w:r w:rsidRPr="005D4829">
        <w:rPr>
          <w:color w:val="000000" w:themeColor="text1"/>
          <w:sz w:val="28"/>
          <w:szCs w:val="28"/>
          <w:shd w:val="clear" w:color="auto" w:fill="FFFFFF"/>
          <w:lang w:val="uk-UA"/>
        </w:rPr>
        <w:t>,</w:t>
      </w:r>
      <w:r w:rsidR="005C0C81" w:rsidRPr="005D4829">
        <w:rPr>
          <w:color w:val="000000" w:themeColor="text1"/>
          <w:sz w:val="28"/>
          <w:szCs w:val="28"/>
          <w:shd w:val="clear" w:color="auto" w:fill="FFFFFF"/>
          <w:lang w:val="uk-UA"/>
        </w:rPr>
        <w:t xml:space="preserve"> </w:t>
      </w:r>
      <w:proofErr w:type="spellStart"/>
      <w:r w:rsidRPr="005D4829">
        <w:rPr>
          <w:color w:val="000000" w:themeColor="text1"/>
          <w:sz w:val="28"/>
          <w:szCs w:val="28"/>
          <w:shd w:val="clear" w:color="auto" w:fill="FFFFFF"/>
          <w:lang w:val="uk-UA"/>
        </w:rPr>
        <w:t>фастфуда</w:t>
      </w:r>
      <w:proofErr w:type="spellEnd"/>
      <w:r w:rsidRPr="005D4829">
        <w:rPr>
          <w:color w:val="000000" w:themeColor="text1"/>
          <w:sz w:val="28"/>
          <w:szCs w:val="28"/>
          <w:shd w:val="clear" w:color="auto" w:fill="FFFFFF"/>
          <w:lang w:val="uk-UA"/>
        </w:rPr>
        <w:t>,</w:t>
      </w:r>
      <w:r w:rsidR="005C0C81" w:rsidRPr="005D4829">
        <w:rPr>
          <w:color w:val="000000" w:themeColor="text1"/>
          <w:sz w:val="28"/>
          <w:szCs w:val="28"/>
          <w:shd w:val="clear" w:color="auto" w:fill="FFFFFF"/>
          <w:lang w:val="uk-UA"/>
        </w:rPr>
        <w:t xml:space="preserve"> </w:t>
      </w:r>
      <w:r w:rsidRPr="005D4829">
        <w:rPr>
          <w:color w:val="000000" w:themeColor="text1"/>
          <w:sz w:val="28"/>
          <w:szCs w:val="28"/>
          <w:shd w:val="clear" w:color="auto" w:fill="FFFFFF"/>
          <w:lang w:val="uk-UA"/>
        </w:rPr>
        <w:t>магазинних</w:t>
      </w:r>
      <w:r w:rsidR="005C0C81" w:rsidRPr="005D4829">
        <w:rPr>
          <w:color w:val="000000" w:themeColor="text1"/>
          <w:sz w:val="28"/>
          <w:szCs w:val="28"/>
          <w:shd w:val="clear" w:color="auto" w:fill="FFFFFF"/>
          <w:lang w:val="uk-UA"/>
        </w:rPr>
        <w:t xml:space="preserve"> </w:t>
      </w:r>
      <w:r w:rsidRPr="005D4829">
        <w:rPr>
          <w:color w:val="000000" w:themeColor="text1"/>
          <w:sz w:val="28"/>
          <w:szCs w:val="28"/>
          <w:shd w:val="clear" w:color="auto" w:fill="FFFFFF"/>
          <w:lang w:val="uk-UA"/>
        </w:rPr>
        <w:t>соусів</w:t>
      </w:r>
      <w:r w:rsidR="0072337C">
        <w:rPr>
          <w:color w:val="000000" w:themeColor="text1"/>
          <w:sz w:val="28"/>
          <w:szCs w:val="28"/>
          <w:shd w:val="clear" w:color="auto" w:fill="FFFFFF"/>
          <w:lang w:val="uk-UA"/>
        </w:rPr>
        <w:t xml:space="preserve"> </w:t>
      </w:r>
      <w:r w:rsidR="0072337C" w:rsidRPr="00045FA0">
        <w:rPr>
          <w:iCs/>
          <w:sz w:val="28"/>
          <w:szCs w:val="28"/>
          <w:shd w:val="clear" w:color="auto" w:fill="FFFFFF"/>
          <w:lang w:val="uk-UA"/>
        </w:rPr>
        <w:t>[</w:t>
      </w:r>
      <w:r w:rsidR="0072337C" w:rsidRPr="0072337C">
        <w:rPr>
          <w:iCs/>
          <w:sz w:val="28"/>
          <w:szCs w:val="28"/>
          <w:shd w:val="clear" w:color="auto" w:fill="FFFFFF"/>
          <w:lang w:val="uk-UA"/>
        </w:rPr>
        <w:t>40</w:t>
      </w:r>
      <w:r w:rsidR="0072337C" w:rsidRPr="00045FA0">
        <w:rPr>
          <w:iCs/>
          <w:sz w:val="28"/>
          <w:szCs w:val="28"/>
          <w:shd w:val="clear" w:color="auto" w:fill="FFFFFF"/>
          <w:lang w:val="uk-UA"/>
        </w:rPr>
        <w:t>]</w:t>
      </w:r>
      <w:r w:rsidRPr="005D4829">
        <w:rPr>
          <w:color w:val="000000" w:themeColor="text1"/>
          <w:sz w:val="28"/>
          <w:szCs w:val="28"/>
          <w:shd w:val="clear" w:color="auto" w:fill="FFFFFF"/>
          <w:lang w:val="uk-UA"/>
        </w:rPr>
        <w:t>.</w:t>
      </w:r>
    </w:p>
    <w:p w14:paraId="3402CEF3" w14:textId="46321535" w:rsidR="001675C7" w:rsidRPr="005D4829" w:rsidRDefault="001675C7" w:rsidP="005E3A8D">
      <w:pPr>
        <w:spacing w:line="360" w:lineRule="auto"/>
        <w:ind w:firstLine="709"/>
        <w:jc w:val="both"/>
        <w:textAlignment w:val="baseline"/>
        <w:rPr>
          <w:color w:val="000000" w:themeColor="text1"/>
          <w:sz w:val="28"/>
          <w:szCs w:val="28"/>
          <w:lang w:val="uk-UA"/>
        </w:rPr>
      </w:pPr>
      <w:r w:rsidRPr="005D4829">
        <w:rPr>
          <w:color w:val="000000" w:themeColor="text1"/>
          <w:sz w:val="28"/>
          <w:szCs w:val="28"/>
          <w:lang w:val="uk-UA"/>
        </w:rPr>
        <w:t>Основне</w:t>
      </w:r>
      <w:r w:rsidR="005C0C81" w:rsidRPr="005D4829">
        <w:rPr>
          <w:color w:val="000000" w:themeColor="text1"/>
          <w:sz w:val="28"/>
          <w:szCs w:val="28"/>
          <w:lang w:val="uk-UA"/>
        </w:rPr>
        <w:t xml:space="preserve"> </w:t>
      </w:r>
      <w:r w:rsidRPr="005D4829">
        <w:rPr>
          <w:color w:val="000000" w:themeColor="text1"/>
          <w:sz w:val="28"/>
          <w:szCs w:val="28"/>
          <w:lang w:val="uk-UA"/>
        </w:rPr>
        <w:t>завдання,</w:t>
      </w:r>
      <w:r w:rsidR="005C0C81" w:rsidRPr="005D4829">
        <w:rPr>
          <w:color w:val="000000" w:themeColor="text1"/>
          <w:sz w:val="28"/>
          <w:szCs w:val="28"/>
          <w:lang w:val="uk-UA"/>
        </w:rPr>
        <w:t xml:space="preserve"> </w:t>
      </w:r>
      <w:r w:rsidRPr="005D4829">
        <w:rPr>
          <w:color w:val="000000" w:themeColor="text1"/>
          <w:sz w:val="28"/>
          <w:szCs w:val="28"/>
          <w:lang w:val="uk-UA"/>
        </w:rPr>
        <w:t>яке</w:t>
      </w:r>
      <w:r w:rsidR="005C0C81" w:rsidRPr="005D4829">
        <w:rPr>
          <w:color w:val="000000" w:themeColor="text1"/>
          <w:sz w:val="28"/>
          <w:szCs w:val="28"/>
          <w:lang w:val="uk-UA"/>
        </w:rPr>
        <w:t xml:space="preserve"> </w:t>
      </w:r>
      <w:r w:rsidRPr="005D4829">
        <w:rPr>
          <w:color w:val="000000" w:themeColor="text1"/>
          <w:sz w:val="28"/>
          <w:szCs w:val="28"/>
          <w:lang w:val="uk-UA"/>
        </w:rPr>
        <w:t>успішно</w:t>
      </w:r>
      <w:r w:rsidR="005C0C81" w:rsidRPr="005D4829">
        <w:rPr>
          <w:color w:val="000000" w:themeColor="text1"/>
          <w:sz w:val="28"/>
          <w:szCs w:val="28"/>
          <w:lang w:val="uk-UA"/>
        </w:rPr>
        <w:t xml:space="preserve"> </w:t>
      </w:r>
      <w:r w:rsidRPr="005D4829">
        <w:rPr>
          <w:color w:val="000000" w:themeColor="text1"/>
          <w:sz w:val="28"/>
          <w:szCs w:val="28"/>
          <w:lang w:val="uk-UA"/>
        </w:rPr>
        <w:t>вирішує</w:t>
      </w:r>
      <w:r w:rsidR="005C0C81" w:rsidRPr="005D4829">
        <w:rPr>
          <w:color w:val="000000" w:themeColor="text1"/>
          <w:sz w:val="28"/>
          <w:szCs w:val="28"/>
          <w:lang w:val="uk-UA"/>
        </w:rPr>
        <w:t xml:space="preserve"> </w:t>
      </w:r>
      <w:r w:rsidRPr="005D4829">
        <w:rPr>
          <w:color w:val="000000" w:themeColor="text1"/>
          <w:sz w:val="28"/>
          <w:szCs w:val="28"/>
          <w:lang w:val="uk-UA"/>
        </w:rPr>
        <w:t>сучасна</w:t>
      </w:r>
      <w:r w:rsidR="005C0C81" w:rsidRPr="005D4829">
        <w:rPr>
          <w:color w:val="000000" w:themeColor="text1"/>
          <w:sz w:val="28"/>
          <w:szCs w:val="28"/>
          <w:lang w:val="uk-UA"/>
        </w:rPr>
        <w:t xml:space="preserve"> </w:t>
      </w:r>
      <w:r w:rsidRPr="005D4829">
        <w:rPr>
          <w:color w:val="000000" w:themeColor="text1"/>
          <w:sz w:val="28"/>
          <w:szCs w:val="28"/>
          <w:lang w:val="uk-UA"/>
        </w:rPr>
        <w:t>реабілітація</w:t>
      </w:r>
      <w:r w:rsidR="005C0C81" w:rsidRPr="005D4829">
        <w:rPr>
          <w:color w:val="000000" w:themeColor="text1"/>
          <w:sz w:val="28"/>
          <w:szCs w:val="28"/>
          <w:lang w:val="uk-UA"/>
        </w:rPr>
        <w:t xml:space="preserve"> </w:t>
      </w:r>
      <w:r w:rsidRPr="005D4829">
        <w:rPr>
          <w:color w:val="000000" w:themeColor="text1"/>
          <w:sz w:val="28"/>
          <w:szCs w:val="28"/>
          <w:lang w:val="uk-UA"/>
        </w:rPr>
        <w:t>після</w:t>
      </w:r>
      <w:r w:rsidR="005C0C81" w:rsidRPr="005D4829">
        <w:rPr>
          <w:color w:val="000000" w:themeColor="text1"/>
          <w:sz w:val="28"/>
          <w:szCs w:val="28"/>
          <w:lang w:val="uk-UA"/>
        </w:rPr>
        <w:t xml:space="preserve"> </w:t>
      </w:r>
      <w:r w:rsidRPr="005D4829">
        <w:rPr>
          <w:color w:val="000000" w:themeColor="text1"/>
          <w:sz w:val="28"/>
          <w:szCs w:val="28"/>
          <w:lang w:val="uk-UA"/>
        </w:rPr>
        <w:t>пневмонії</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це</w:t>
      </w:r>
      <w:r w:rsidR="005C0C81" w:rsidRPr="005D4829">
        <w:rPr>
          <w:color w:val="000000" w:themeColor="text1"/>
          <w:sz w:val="28"/>
          <w:szCs w:val="28"/>
          <w:lang w:val="uk-UA"/>
        </w:rPr>
        <w:t xml:space="preserve"> </w:t>
      </w:r>
      <w:r w:rsidRPr="005D4829">
        <w:rPr>
          <w:color w:val="000000" w:themeColor="text1"/>
          <w:sz w:val="28"/>
          <w:szCs w:val="28"/>
          <w:lang w:val="uk-UA"/>
        </w:rPr>
        <w:t>повноцінне</w:t>
      </w:r>
      <w:r w:rsidR="005C0C81" w:rsidRPr="005D4829">
        <w:rPr>
          <w:color w:val="000000" w:themeColor="text1"/>
          <w:sz w:val="28"/>
          <w:szCs w:val="28"/>
          <w:lang w:val="uk-UA"/>
        </w:rPr>
        <w:t xml:space="preserve"> </w:t>
      </w:r>
      <w:r w:rsidRPr="005D4829">
        <w:rPr>
          <w:color w:val="000000" w:themeColor="text1"/>
          <w:sz w:val="28"/>
          <w:szCs w:val="28"/>
          <w:lang w:val="uk-UA"/>
        </w:rPr>
        <w:t>відновлення</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легенів</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Складність</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тривалість</w:t>
      </w:r>
      <w:r w:rsidR="005C0C81" w:rsidRPr="005D4829">
        <w:rPr>
          <w:color w:val="000000" w:themeColor="text1"/>
          <w:sz w:val="28"/>
          <w:szCs w:val="28"/>
          <w:lang w:val="uk-UA"/>
        </w:rPr>
        <w:t xml:space="preserve"> </w:t>
      </w:r>
      <w:r w:rsidRPr="005D4829">
        <w:rPr>
          <w:color w:val="000000" w:themeColor="text1"/>
          <w:sz w:val="28"/>
          <w:szCs w:val="28"/>
          <w:lang w:val="uk-UA"/>
        </w:rPr>
        <w:t>відновлення</w:t>
      </w:r>
      <w:r w:rsidR="005C0C81" w:rsidRPr="005D4829">
        <w:rPr>
          <w:color w:val="000000" w:themeColor="text1"/>
          <w:sz w:val="28"/>
          <w:szCs w:val="28"/>
          <w:lang w:val="uk-UA"/>
        </w:rPr>
        <w:t xml:space="preserve"> </w:t>
      </w:r>
      <w:r w:rsidRPr="005D4829">
        <w:rPr>
          <w:color w:val="000000" w:themeColor="text1"/>
          <w:sz w:val="28"/>
          <w:szCs w:val="28"/>
          <w:lang w:val="uk-UA"/>
        </w:rPr>
        <w:t>залежать</w:t>
      </w:r>
      <w:r w:rsidR="005C0C81" w:rsidRPr="005D4829">
        <w:rPr>
          <w:color w:val="000000" w:themeColor="text1"/>
          <w:sz w:val="28"/>
          <w:szCs w:val="28"/>
          <w:lang w:val="uk-UA"/>
        </w:rPr>
        <w:t xml:space="preserve"> </w:t>
      </w:r>
      <w:r w:rsidRPr="005D4829">
        <w:rPr>
          <w:color w:val="000000" w:themeColor="text1"/>
          <w:sz w:val="28"/>
          <w:szCs w:val="28"/>
          <w:lang w:val="uk-UA"/>
        </w:rPr>
        <w:t>від</w:t>
      </w:r>
      <w:r w:rsidR="005C0C81" w:rsidRPr="005D4829">
        <w:rPr>
          <w:color w:val="000000" w:themeColor="text1"/>
          <w:sz w:val="28"/>
          <w:szCs w:val="28"/>
          <w:lang w:val="uk-UA"/>
        </w:rPr>
        <w:t xml:space="preserve"> </w:t>
      </w:r>
      <w:r w:rsidRPr="005D4829">
        <w:rPr>
          <w:color w:val="000000" w:themeColor="text1"/>
          <w:sz w:val="28"/>
          <w:szCs w:val="28"/>
          <w:lang w:val="uk-UA"/>
        </w:rPr>
        <w:t>ступеня</w:t>
      </w:r>
      <w:r w:rsidR="005C0C81" w:rsidRPr="005D4829">
        <w:rPr>
          <w:color w:val="000000" w:themeColor="text1"/>
          <w:sz w:val="28"/>
          <w:szCs w:val="28"/>
          <w:lang w:val="uk-UA"/>
        </w:rPr>
        <w:t xml:space="preserve"> </w:t>
      </w:r>
      <w:r w:rsidRPr="005D4829">
        <w:rPr>
          <w:color w:val="000000" w:themeColor="text1"/>
          <w:sz w:val="28"/>
          <w:szCs w:val="28"/>
          <w:lang w:val="uk-UA"/>
        </w:rPr>
        <w:t>ураження</w:t>
      </w:r>
      <w:r w:rsidR="005C0C81" w:rsidRPr="005D4829">
        <w:rPr>
          <w:color w:val="000000" w:themeColor="text1"/>
          <w:sz w:val="28"/>
          <w:szCs w:val="28"/>
          <w:lang w:val="uk-UA"/>
        </w:rPr>
        <w:t xml:space="preserve"> </w:t>
      </w:r>
      <w:r w:rsidRPr="005D4829">
        <w:rPr>
          <w:color w:val="000000" w:themeColor="text1"/>
          <w:sz w:val="28"/>
          <w:szCs w:val="28"/>
          <w:lang w:val="uk-UA"/>
        </w:rPr>
        <w:t>дихальної</w:t>
      </w:r>
      <w:r w:rsidR="005C0C81" w:rsidRPr="005D4829">
        <w:rPr>
          <w:color w:val="000000" w:themeColor="text1"/>
          <w:sz w:val="28"/>
          <w:szCs w:val="28"/>
          <w:lang w:val="uk-UA"/>
        </w:rPr>
        <w:t xml:space="preserve"> </w:t>
      </w:r>
      <w:r w:rsidRPr="005D4829">
        <w:rPr>
          <w:color w:val="000000" w:themeColor="text1"/>
          <w:sz w:val="28"/>
          <w:szCs w:val="28"/>
          <w:lang w:val="uk-UA"/>
        </w:rPr>
        <w:t>системи,</w:t>
      </w:r>
      <w:r w:rsidR="005C0C81" w:rsidRPr="005D4829">
        <w:rPr>
          <w:color w:val="000000" w:themeColor="text1"/>
          <w:sz w:val="28"/>
          <w:szCs w:val="28"/>
          <w:lang w:val="uk-UA"/>
        </w:rPr>
        <w:t xml:space="preserve"> </w:t>
      </w:r>
      <w:r w:rsidRPr="005D4829">
        <w:rPr>
          <w:color w:val="000000" w:themeColor="text1"/>
          <w:sz w:val="28"/>
          <w:szCs w:val="28"/>
          <w:lang w:val="uk-UA"/>
        </w:rPr>
        <w:t>а</w:t>
      </w:r>
      <w:r w:rsidR="005C0C81" w:rsidRPr="005D4829">
        <w:rPr>
          <w:color w:val="000000" w:themeColor="text1"/>
          <w:sz w:val="28"/>
          <w:szCs w:val="28"/>
          <w:lang w:val="uk-UA"/>
        </w:rPr>
        <w:t xml:space="preserve"> </w:t>
      </w:r>
      <w:r w:rsidRPr="005D4829">
        <w:rPr>
          <w:color w:val="000000" w:themeColor="text1"/>
          <w:sz w:val="28"/>
          <w:szCs w:val="28"/>
          <w:lang w:val="uk-UA"/>
        </w:rPr>
        <w:t>також</w:t>
      </w:r>
      <w:r w:rsidR="005C0C81" w:rsidRPr="005D4829">
        <w:rPr>
          <w:color w:val="000000" w:themeColor="text1"/>
          <w:sz w:val="28"/>
          <w:szCs w:val="28"/>
          <w:lang w:val="uk-UA"/>
        </w:rPr>
        <w:t xml:space="preserve"> </w:t>
      </w:r>
      <w:r w:rsidRPr="005D4829">
        <w:rPr>
          <w:color w:val="000000" w:themeColor="text1"/>
          <w:sz w:val="28"/>
          <w:szCs w:val="28"/>
          <w:lang w:val="uk-UA"/>
        </w:rPr>
        <w:t>від</w:t>
      </w:r>
      <w:r w:rsidR="005C0C81" w:rsidRPr="005D4829">
        <w:rPr>
          <w:color w:val="000000" w:themeColor="text1"/>
          <w:sz w:val="28"/>
          <w:szCs w:val="28"/>
          <w:lang w:val="uk-UA"/>
        </w:rPr>
        <w:t xml:space="preserve"> </w:t>
      </w:r>
      <w:r w:rsidRPr="005D4829">
        <w:rPr>
          <w:color w:val="000000" w:themeColor="text1"/>
          <w:sz w:val="28"/>
          <w:szCs w:val="28"/>
          <w:lang w:val="uk-UA"/>
        </w:rPr>
        <w:t>індивідуальних</w:t>
      </w:r>
      <w:r w:rsidR="005C0C81" w:rsidRPr="005D4829">
        <w:rPr>
          <w:color w:val="000000" w:themeColor="text1"/>
          <w:sz w:val="28"/>
          <w:szCs w:val="28"/>
          <w:lang w:val="uk-UA"/>
        </w:rPr>
        <w:t xml:space="preserve"> </w:t>
      </w:r>
      <w:r w:rsidRPr="005D4829">
        <w:rPr>
          <w:color w:val="000000" w:themeColor="text1"/>
          <w:sz w:val="28"/>
          <w:szCs w:val="28"/>
          <w:lang w:val="uk-UA"/>
        </w:rPr>
        <w:t>особливостей</w:t>
      </w:r>
      <w:r w:rsidR="005C0C81" w:rsidRPr="005D4829">
        <w:rPr>
          <w:color w:val="000000" w:themeColor="text1"/>
          <w:sz w:val="28"/>
          <w:szCs w:val="28"/>
          <w:lang w:val="uk-UA"/>
        </w:rPr>
        <w:t xml:space="preserve"> </w:t>
      </w:r>
      <w:r w:rsidRPr="005D4829">
        <w:rPr>
          <w:color w:val="000000" w:themeColor="text1"/>
          <w:sz w:val="28"/>
          <w:szCs w:val="28"/>
          <w:lang w:val="uk-UA"/>
        </w:rPr>
        <w:t>людини</w:t>
      </w:r>
      <w:r w:rsidR="00974870">
        <w:rPr>
          <w:color w:val="000000" w:themeColor="text1"/>
          <w:sz w:val="28"/>
          <w:szCs w:val="28"/>
          <w:lang w:val="uk-UA"/>
        </w:rPr>
        <w:t xml:space="preserve"> </w:t>
      </w:r>
      <w:r w:rsidR="00974870" w:rsidRPr="00306E44">
        <w:rPr>
          <w:iCs/>
          <w:sz w:val="28"/>
          <w:szCs w:val="28"/>
          <w:shd w:val="clear" w:color="auto" w:fill="FFFFFF"/>
        </w:rPr>
        <w:t>[</w:t>
      </w:r>
      <w:r w:rsidR="000D7A05">
        <w:rPr>
          <w:iCs/>
          <w:sz w:val="28"/>
          <w:szCs w:val="28"/>
          <w:shd w:val="clear" w:color="auto" w:fill="FFFFFF"/>
        </w:rPr>
        <w:t>19</w:t>
      </w:r>
      <w:r w:rsidR="00974870" w:rsidRPr="00306E44">
        <w:rPr>
          <w:iCs/>
          <w:sz w:val="28"/>
          <w:szCs w:val="28"/>
          <w:shd w:val="clear" w:color="auto" w:fill="FFFFFF"/>
        </w:rPr>
        <w:t>]</w:t>
      </w:r>
      <w:r w:rsidRPr="005D4829">
        <w:rPr>
          <w:color w:val="000000" w:themeColor="text1"/>
          <w:sz w:val="28"/>
          <w:szCs w:val="28"/>
          <w:lang w:val="uk-UA"/>
        </w:rPr>
        <w:t>.</w:t>
      </w:r>
    </w:p>
    <w:p w14:paraId="6ACA1A1D" w14:textId="2C35F3F9" w:rsidR="001675C7" w:rsidRPr="005D4829" w:rsidRDefault="001675C7" w:rsidP="005E3A8D">
      <w:pPr>
        <w:spacing w:line="360" w:lineRule="auto"/>
        <w:ind w:firstLine="709"/>
        <w:jc w:val="both"/>
        <w:textAlignment w:val="baseline"/>
        <w:rPr>
          <w:color w:val="000000" w:themeColor="text1"/>
          <w:sz w:val="28"/>
          <w:szCs w:val="28"/>
          <w:lang w:val="uk-UA"/>
        </w:rPr>
      </w:pPr>
      <w:r w:rsidRPr="005D4829">
        <w:rPr>
          <w:color w:val="000000" w:themeColor="text1"/>
          <w:sz w:val="28"/>
          <w:szCs w:val="28"/>
          <w:lang w:val="uk-UA"/>
        </w:rPr>
        <w:t>При</w:t>
      </w:r>
      <w:r w:rsidR="005C0C81" w:rsidRPr="005D4829">
        <w:rPr>
          <w:color w:val="000000" w:themeColor="text1"/>
          <w:sz w:val="28"/>
          <w:szCs w:val="28"/>
          <w:lang w:val="uk-UA"/>
        </w:rPr>
        <w:t xml:space="preserve"> </w:t>
      </w:r>
      <w:r w:rsidRPr="005D4829">
        <w:rPr>
          <w:color w:val="000000" w:themeColor="text1"/>
          <w:sz w:val="28"/>
          <w:szCs w:val="28"/>
          <w:lang w:val="uk-UA"/>
        </w:rPr>
        <w:t>складанні</w:t>
      </w:r>
      <w:r w:rsidR="005C0C81" w:rsidRPr="005D4829">
        <w:rPr>
          <w:color w:val="000000" w:themeColor="text1"/>
          <w:sz w:val="28"/>
          <w:szCs w:val="28"/>
          <w:lang w:val="uk-UA"/>
        </w:rPr>
        <w:t xml:space="preserve"> </w:t>
      </w:r>
      <w:r w:rsidRPr="005D4829">
        <w:rPr>
          <w:color w:val="000000" w:themeColor="text1"/>
          <w:sz w:val="28"/>
          <w:szCs w:val="28"/>
          <w:lang w:val="uk-UA"/>
        </w:rPr>
        <w:t>схеми</w:t>
      </w:r>
      <w:r w:rsidR="005C0C81" w:rsidRPr="005D4829">
        <w:rPr>
          <w:color w:val="000000" w:themeColor="text1"/>
          <w:sz w:val="28"/>
          <w:szCs w:val="28"/>
          <w:lang w:val="uk-UA"/>
        </w:rPr>
        <w:t xml:space="preserve"> </w:t>
      </w:r>
      <w:r w:rsidRPr="005D4829">
        <w:rPr>
          <w:color w:val="000000" w:themeColor="text1"/>
          <w:sz w:val="28"/>
          <w:szCs w:val="28"/>
          <w:lang w:val="uk-UA"/>
        </w:rPr>
        <w:t>проходження</w:t>
      </w:r>
      <w:r w:rsidR="005C0C81" w:rsidRPr="005D4829">
        <w:rPr>
          <w:color w:val="000000" w:themeColor="text1"/>
          <w:sz w:val="28"/>
          <w:szCs w:val="28"/>
          <w:lang w:val="uk-UA"/>
        </w:rPr>
        <w:t xml:space="preserve"> </w:t>
      </w:r>
      <w:r w:rsidRPr="005D4829">
        <w:rPr>
          <w:color w:val="000000" w:themeColor="text1"/>
          <w:sz w:val="28"/>
          <w:szCs w:val="28"/>
          <w:lang w:val="uk-UA"/>
        </w:rPr>
        <w:t>реабілітації</w:t>
      </w:r>
      <w:r w:rsidR="005C0C81" w:rsidRPr="005D4829">
        <w:rPr>
          <w:color w:val="000000" w:themeColor="text1"/>
          <w:sz w:val="28"/>
          <w:szCs w:val="28"/>
          <w:lang w:val="uk-UA"/>
        </w:rPr>
        <w:t xml:space="preserve"> </w:t>
      </w:r>
      <w:r w:rsidRPr="005D4829">
        <w:rPr>
          <w:color w:val="000000" w:themeColor="text1"/>
          <w:sz w:val="28"/>
          <w:szCs w:val="28"/>
          <w:lang w:val="uk-UA"/>
        </w:rPr>
        <w:t>важливо:</w:t>
      </w:r>
    </w:p>
    <w:p w14:paraId="6658C291" w14:textId="3D346D68" w:rsidR="001675C7" w:rsidRPr="005D4829" w:rsidRDefault="001675C7" w:rsidP="005E3A8D">
      <w:pPr>
        <w:numPr>
          <w:ilvl w:val="0"/>
          <w:numId w:val="13"/>
        </w:numPr>
        <w:tabs>
          <w:tab w:val="clear" w:pos="720"/>
          <w:tab w:val="left" w:pos="993"/>
        </w:tabs>
        <w:spacing w:line="360" w:lineRule="auto"/>
        <w:ind w:left="0" w:firstLine="709"/>
        <w:jc w:val="both"/>
        <w:textAlignment w:val="baseline"/>
        <w:rPr>
          <w:color w:val="000000" w:themeColor="text1"/>
          <w:sz w:val="28"/>
          <w:szCs w:val="28"/>
          <w:lang w:val="uk-UA"/>
        </w:rPr>
      </w:pPr>
      <w:r w:rsidRPr="005D4829">
        <w:rPr>
          <w:color w:val="000000" w:themeColor="text1"/>
          <w:sz w:val="28"/>
          <w:szCs w:val="28"/>
          <w:lang w:val="uk-UA"/>
        </w:rPr>
        <w:t>Забезпечити</w:t>
      </w:r>
      <w:r w:rsidR="005C0C81" w:rsidRPr="005D4829">
        <w:rPr>
          <w:color w:val="000000" w:themeColor="text1"/>
          <w:sz w:val="28"/>
          <w:szCs w:val="28"/>
          <w:lang w:val="uk-UA"/>
        </w:rPr>
        <w:t xml:space="preserve"> </w:t>
      </w:r>
      <w:r w:rsidRPr="005D4829">
        <w:rPr>
          <w:color w:val="000000" w:themeColor="text1"/>
          <w:sz w:val="28"/>
          <w:szCs w:val="28"/>
          <w:lang w:val="uk-UA"/>
        </w:rPr>
        <w:t>повноцінне</w:t>
      </w:r>
      <w:r w:rsidR="005C0C81" w:rsidRPr="005D4829">
        <w:rPr>
          <w:color w:val="000000" w:themeColor="text1"/>
          <w:sz w:val="28"/>
          <w:szCs w:val="28"/>
          <w:lang w:val="uk-UA"/>
        </w:rPr>
        <w:t xml:space="preserve"> </w:t>
      </w:r>
      <w:r w:rsidRPr="005D4829">
        <w:rPr>
          <w:color w:val="000000" w:themeColor="text1"/>
          <w:sz w:val="28"/>
          <w:szCs w:val="28"/>
          <w:lang w:val="uk-UA"/>
        </w:rPr>
        <w:t>вентилювання</w:t>
      </w:r>
      <w:r w:rsidR="005C0C81" w:rsidRPr="005D4829">
        <w:rPr>
          <w:color w:val="000000" w:themeColor="text1"/>
          <w:sz w:val="28"/>
          <w:szCs w:val="28"/>
          <w:lang w:val="uk-UA"/>
        </w:rPr>
        <w:t xml:space="preserve"> </w:t>
      </w:r>
      <w:r w:rsidRPr="005D4829">
        <w:rPr>
          <w:color w:val="000000" w:themeColor="text1"/>
          <w:sz w:val="28"/>
          <w:szCs w:val="28"/>
          <w:lang w:val="uk-UA"/>
        </w:rPr>
        <w:t>уражених</w:t>
      </w:r>
      <w:r w:rsidR="005C0C81" w:rsidRPr="005D4829">
        <w:rPr>
          <w:color w:val="000000" w:themeColor="text1"/>
          <w:sz w:val="28"/>
          <w:szCs w:val="28"/>
          <w:lang w:val="uk-UA"/>
        </w:rPr>
        <w:t xml:space="preserve"> </w:t>
      </w:r>
      <w:r w:rsidRPr="005D4829">
        <w:rPr>
          <w:color w:val="000000" w:themeColor="text1"/>
          <w:sz w:val="28"/>
          <w:szCs w:val="28"/>
          <w:lang w:val="uk-UA"/>
        </w:rPr>
        <w:t>ділянок</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легенів</w:t>
      </w:r>
      <w:proofErr w:type="spellEnd"/>
      <w:r w:rsidRPr="005D4829">
        <w:rPr>
          <w:color w:val="000000" w:themeColor="text1"/>
          <w:sz w:val="28"/>
          <w:szCs w:val="28"/>
          <w:lang w:val="uk-UA"/>
        </w:rPr>
        <w:t>.</w:t>
      </w:r>
    </w:p>
    <w:p w14:paraId="762D3493" w14:textId="1D6E8F13" w:rsidR="001675C7" w:rsidRPr="005D4829" w:rsidRDefault="001675C7" w:rsidP="005E3A8D">
      <w:pPr>
        <w:numPr>
          <w:ilvl w:val="0"/>
          <w:numId w:val="13"/>
        </w:numPr>
        <w:tabs>
          <w:tab w:val="clear" w:pos="720"/>
          <w:tab w:val="left" w:pos="993"/>
        </w:tabs>
        <w:spacing w:line="360" w:lineRule="auto"/>
        <w:ind w:left="0" w:firstLine="709"/>
        <w:jc w:val="both"/>
        <w:textAlignment w:val="baseline"/>
        <w:rPr>
          <w:color w:val="000000" w:themeColor="text1"/>
          <w:sz w:val="28"/>
          <w:szCs w:val="28"/>
          <w:lang w:val="uk-UA"/>
        </w:rPr>
      </w:pPr>
      <w:r w:rsidRPr="005D4829">
        <w:rPr>
          <w:color w:val="000000" w:themeColor="text1"/>
          <w:sz w:val="28"/>
          <w:szCs w:val="28"/>
          <w:lang w:val="uk-UA"/>
        </w:rPr>
        <w:t>Поліпшити</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крово</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лімфоток</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Разом</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кров</w:t>
      </w:r>
      <w:r w:rsidR="007756C4" w:rsidRPr="005D4829">
        <w:rPr>
          <w:color w:val="000000" w:themeColor="text1"/>
          <w:sz w:val="28"/>
          <w:szCs w:val="28"/>
          <w:lang w:val="uk-UA"/>
        </w:rPr>
        <w:t>’</w:t>
      </w:r>
      <w:r w:rsidRPr="005D4829">
        <w:rPr>
          <w:color w:val="000000" w:themeColor="text1"/>
          <w:sz w:val="28"/>
          <w:szCs w:val="28"/>
          <w:lang w:val="uk-UA"/>
        </w:rPr>
        <w:t>ю</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клітини</w:t>
      </w:r>
      <w:r w:rsidR="005C0C81" w:rsidRPr="005D4829">
        <w:rPr>
          <w:color w:val="000000" w:themeColor="text1"/>
          <w:sz w:val="28"/>
          <w:szCs w:val="28"/>
          <w:lang w:val="uk-UA"/>
        </w:rPr>
        <w:t xml:space="preserve"> </w:t>
      </w:r>
      <w:r w:rsidRPr="005D4829">
        <w:rPr>
          <w:color w:val="000000" w:themeColor="text1"/>
          <w:sz w:val="28"/>
          <w:szCs w:val="28"/>
          <w:lang w:val="uk-UA"/>
        </w:rPr>
        <w:t>будуть</w:t>
      </w:r>
      <w:r w:rsidR="005C0C81" w:rsidRPr="005D4829">
        <w:rPr>
          <w:color w:val="000000" w:themeColor="text1"/>
          <w:sz w:val="28"/>
          <w:szCs w:val="28"/>
          <w:lang w:val="uk-UA"/>
        </w:rPr>
        <w:t xml:space="preserve"> </w:t>
      </w:r>
      <w:r w:rsidRPr="005D4829">
        <w:rPr>
          <w:color w:val="000000" w:themeColor="text1"/>
          <w:sz w:val="28"/>
          <w:szCs w:val="28"/>
          <w:lang w:val="uk-UA"/>
        </w:rPr>
        <w:t>надходити</w:t>
      </w:r>
      <w:r w:rsidR="005C0C81" w:rsidRPr="005D4829">
        <w:rPr>
          <w:color w:val="000000" w:themeColor="text1"/>
          <w:sz w:val="28"/>
          <w:szCs w:val="28"/>
          <w:lang w:val="uk-UA"/>
        </w:rPr>
        <w:t xml:space="preserve"> </w:t>
      </w:r>
      <w:r w:rsidRPr="005D4829">
        <w:rPr>
          <w:color w:val="000000" w:themeColor="text1"/>
          <w:sz w:val="28"/>
          <w:szCs w:val="28"/>
          <w:lang w:val="uk-UA"/>
        </w:rPr>
        <w:t>живильні</w:t>
      </w:r>
      <w:r w:rsidR="005C0C81" w:rsidRPr="005D4829">
        <w:rPr>
          <w:color w:val="000000" w:themeColor="text1"/>
          <w:sz w:val="28"/>
          <w:szCs w:val="28"/>
          <w:lang w:val="uk-UA"/>
        </w:rPr>
        <w:t xml:space="preserve"> </w:t>
      </w:r>
      <w:r w:rsidRPr="005D4829">
        <w:rPr>
          <w:color w:val="000000" w:themeColor="text1"/>
          <w:sz w:val="28"/>
          <w:szCs w:val="28"/>
          <w:lang w:val="uk-UA"/>
        </w:rPr>
        <w:t>речовини</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кисень,</w:t>
      </w:r>
      <w:r w:rsidR="005C0C81" w:rsidRPr="005D4829">
        <w:rPr>
          <w:color w:val="000000" w:themeColor="text1"/>
          <w:sz w:val="28"/>
          <w:szCs w:val="28"/>
          <w:lang w:val="uk-UA"/>
        </w:rPr>
        <w:t xml:space="preserve"> </w:t>
      </w:r>
      <w:r w:rsidRPr="005D4829">
        <w:rPr>
          <w:color w:val="000000" w:themeColor="text1"/>
          <w:sz w:val="28"/>
          <w:szCs w:val="28"/>
          <w:lang w:val="uk-UA"/>
        </w:rPr>
        <w:t>тому</w:t>
      </w:r>
      <w:r w:rsidR="005C0C81" w:rsidRPr="005D4829">
        <w:rPr>
          <w:color w:val="000000" w:themeColor="text1"/>
          <w:sz w:val="28"/>
          <w:szCs w:val="28"/>
          <w:lang w:val="uk-UA"/>
        </w:rPr>
        <w:t xml:space="preserve"> </w:t>
      </w:r>
      <w:r w:rsidRPr="005D4829">
        <w:rPr>
          <w:color w:val="000000" w:themeColor="text1"/>
          <w:sz w:val="28"/>
          <w:szCs w:val="28"/>
          <w:lang w:val="uk-UA"/>
        </w:rPr>
        <w:t>процес</w:t>
      </w:r>
      <w:r w:rsidR="005C0C81" w:rsidRPr="005D4829">
        <w:rPr>
          <w:color w:val="000000" w:themeColor="text1"/>
          <w:sz w:val="28"/>
          <w:szCs w:val="28"/>
          <w:lang w:val="uk-UA"/>
        </w:rPr>
        <w:t xml:space="preserve"> </w:t>
      </w:r>
      <w:r w:rsidRPr="005D4829">
        <w:rPr>
          <w:color w:val="000000" w:themeColor="text1"/>
          <w:sz w:val="28"/>
          <w:szCs w:val="28"/>
          <w:lang w:val="uk-UA"/>
        </w:rPr>
        <w:t>регенерації</w:t>
      </w:r>
      <w:r w:rsidR="005C0C81" w:rsidRPr="005D4829">
        <w:rPr>
          <w:color w:val="000000" w:themeColor="text1"/>
          <w:sz w:val="28"/>
          <w:szCs w:val="28"/>
          <w:lang w:val="uk-UA"/>
        </w:rPr>
        <w:t xml:space="preserve"> </w:t>
      </w:r>
      <w:r w:rsidRPr="005D4829">
        <w:rPr>
          <w:color w:val="000000" w:themeColor="text1"/>
          <w:sz w:val="28"/>
          <w:szCs w:val="28"/>
          <w:lang w:val="uk-UA"/>
        </w:rPr>
        <w:t>пройде</w:t>
      </w:r>
      <w:r w:rsidR="005C0C81" w:rsidRPr="005D4829">
        <w:rPr>
          <w:color w:val="000000" w:themeColor="text1"/>
          <w:sz w:val="28"/>
          <w:szCs w:val="28"/>
          <w:lang w:val="uk-UA"/>
        </w:rPr>
        <w:t xml:space="preserve"> </w:t>
      </w:r>
      <w:r w:rsidRPr="005D4829">
        <w:rPr>
          <w:color w:val="000000" w:themeColor="text1"/>
          <w:sz w:val="28"/>
          <w:szCs w:val="28"/>
          <w:lang w:val="uk-UA"/>
        </w:rPr>
        <w:t>швидше</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результативніше.</w:t>
      </w:r>
    </w:p>
    <w:p w14:paraId="3F46EDEE" w14:textId="07EA57A2" w:rsidR="001675C7" w:rsidRPr="005D4829" w:rsidRDefault="001675C7" w:rsidP="005E3A8D">
      <w:pPr>
        <w:numPr>
          <w:ilvl w:val="0"/>
          <w:numId w:val="13"/>
        </w:numPr>
        <w:tabs>
          <w:tab w:val="clear" w:pos="720"/>
          <w:tab w:val="left" w:pos="993"/>
        </w:tabs>
        <w:spacing w:line="360" w:lineRule="auto"/>
        <w:ind w:left="0" w:firstLine="709"/>
        <w:jc w:val="both"/>
        <w:textAlignment w:val="baseline"/>
        <w:rPr>
          <w:color w:val="000000" w:themeColor="text1"/>
          <w:sz w:val="28"/>
          <w:szCs w:val="28"/>
          <w:lang w:val="uk-UA"/>
        </w:rPr>
      </w:pPr>
      <w:r w:rsidRPr="005D4829">
        <w:rPr>
          <w:color w:val="000000" w:themeColor="text1"/>
          <w:sz w:val="28"/>
          <w:szCs w:val="28"/>
          <w:lang w:val="uk-UA"/>
        </w:rPr>
        <w:lastRenderedPageBreak/>
        <w:t>Попередити</w:t>
      </w:r>
      <w:r w:rsidR="005C0C81" w:rsidRPr="005D4829">
        <w:rPr>
          <w:color w:val="000000" w:themeColor="text1"/>
          <w:sz w:val="28"/>
          <w:szCs w:val="28"/>
          <w:lang w:val="uk-UA"/>
        </w:rPr>
        <w:t xml:space="preserve"> </w:t>
      </w:r>
      <w:r w:rsidRPr="005D4829">
        <w:rPr>
          <w:color w:val="000000" w:themeColor="text1"/>
          <w:sz w:val="28"/>
          <w:szCs w:val="28"/>
          <w:lang w:val="uk-UA"/>
        </w:rPr>
        <w:t>появу</w:t>
      </w:r>
      <w:r w:rsidR="005C0C81" w:rsidRPr="005D4829">
        <w:rPr>
          <w:color w:val="000000" w:themeColor="text1"/>
          <w:sz w:val="28"/>
          <w:szCs w:val="28"/>
          <w:lang w:val="uk-UA"/>
        </w:rPr>
        <w:t xml:space="preserve"> </w:t>
      </w:r>
      <w:r w:rsidRPr="005D4829">
        <w:rPr>
          <w:color w:val="000000" w:themeColor="text1"/>
          <w:sz w:val="28"/>
          <w:szCs w:val="28"/>
          <w:lang w:val="uk-UA"/>
        </w:rPr>
        <w:t>плевральної</w:t>
      </w:r>
      <w:r w:rsidR="005C0C81" w:rsidRPr="005D4829">
        <w:rPr>
          <w:color w:val="000000" w:themeColor="text1"/>
          <w:sz w:val="28"/>
          <w:szCs w:val="28"/>
          <w:lang w:val="uk-UA"/>
        </w:rPr>
        <w:t xml:space="preserve"> </w:t>
      </w:r>
      <w:r w:rsidRPr="005D4829">
        <w:rPr>
          <w:color w:val="000000" w:themeColor="text1"/>
          <w:sz w:val="28"/>
          <w:szCs w:val="28"/>
          <w:lang w:val="uk-UA"/>
        </w:rPr>
        <w:t>спайки,</w:t>
      </w:r>
      <w:r w:rsidR="005C0C81" w:rsidRPr="005D4829">
        <w:rPr>
          <w:color w:val="000000" w:themeColor="text1"/>
          <w:sz w:val="28"/>
          <w:szCs w:val="28"/>
          <w:lang w:val="uk-UA"/>
        </w:rPr>
        <w:t xml:space="preserve"> </w:t>
      </w:r>
      <w:r w:rsidRPr="005D4829">
        <w:rPr>
          <w:color w:val="000000" w:themeColor="text1"/>
          <w:sz w:val="28"/>
          <w:szCs w:val="28"/>
          <w:lang w:val="uk-UA"/>
        </w:rPr>
        <w:t>негативно</w:t>
      </w:r>
      <w:r w:rsidR="005C0C81" w:rsidRPr="005D4829">
        <w:rPr>
          <w:color w:val="000000" w:themeColor="text1"/>
          <w:sz w:val="28"/>
          <w:szCs w:val="28"/>
          <w:lang w:val="uk-UA"/>
        </w:rPr>
        <w:t xml:space="preserve"> </w:t>
      </w:r>
      <w:r w:rsidRPr="005D4829">
        <w:rPr>
          <w:color w:val="000000" w:themeColor="text1"/>
          <w:sz w:val="28"/>
          <w:szCs w:val="28"/>
          <w:lang w:val="uk-UA"/>
        </w:rPr>
        <w:t>відбиваються</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функціонуванні</w:t>
      </w:r>
      <w:r w:rsidR="005C0C81" w:rsidRPr="005D4829">
        <w:rPr>
          <w:color w:val="000000" w:themeColor="text1"/>
          <w:sz w:val="28"/>
          <w:szCs w:val="28"/>
          <w:lang w:val="uk-UA"/>
        </w:rPr>
        <w:t xml:space="preserve"> </w:t>
      </w:r>
      <w:r w:rsidRPr="005D4829">
        <w:rPr>
          <w:color w:val="000000" w:themeColor="text1"/>
          <w:sz w:val="28"/>
          <w:szCs w:val="28"/>
          <w:lang w:val="uk-UA"/>
        </w:rPr>
        <w:t>органу</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здоров</w:t>
      </w:r>
      <w:r w:rsidR="007756C4" w:rsidRPr="005D4829">
        <w:rPr>
          <w:color w:val="000000" w:themeColor="text1"/>
          <w:sz w:val="28"/>
          <w:szCs w:val="28"/>
          <w:lang w:val="uk-UA"/>
        </w:rPr>
        <w:t>’</w:t>
      </w:r>
      <w:r w:rsidRPr="005D4829">
        <w:rPr>
          <w:color w:val="000000" w:themeColor="text1"/>
          <w:sz w:val="28"/>
          <w:szCs w:val="28"/>
          <w:lang w:val="uk-UA"/>
        </w:rPr>
        <w:t>я</w:t>
      </w:r>
      <w:r w:rsidR="005C0C81" w:rsidRPr="005D4829">
        <w:rPr>
          <w:color w:val="000000" w:themeColor="text1"/>
          <w:sz w:val="28"/>
          <w:szCs w:val="28"/>
          <w:lang w:val="uk-UA"/>
        </w:rPr>
        <w:t xml:space="preserve"> </w:t>
      </w:r>
      <w:r w:rsidRPr="005D4829">
        <w:rPr>
          <w:color w:val="000000" w:themeColor="text1"/>
          <w:sz w:val="28"/>
          <w:szCs w:val="28"/>
          <w:lang w:val="uk-UA"/>
        </w:rPr>
        <w:t>людини</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цілому</w:t>
      </w:r>
      <w:r w:rsidR="0072337C">
        <w:rPr>
          <w:color w:val="000000" w:themeColor="text1"/>
          <w:sz w:val="28"/>
          <w:szCs w:val="28"/>
          <w:lang w:val="uk-UA"/>
        </w:rPr>
        <w:t xml:space="preserve"> </w:t>
      </w:r>
      <w:r w:rsidR="0072337C" w:rsidRPr="00306E44">
        <w:rPr>
          <w:iCs/>
          <w:sz w:val="28"/>
          <w:szCs w:val="28"/>
          <w:shd w:val="clear" w:color="auto" w:fill="FFFFFF"/>
        </w:rPr>
        <w:t>[</w:t>
      </w:r>
      <w:r w:rsidR="0072337C">
        <w:rPr>
          <w:iCs/>
          <w:sz w:val="28"/>
          <w:szCs w:val="28"/>
          <w:shd w:val="clear" w:color="auto" w:fill="FFFFFF"/>
        </w:rPr>
        <w:t>31, 39</w:t>
      </w:r>
      <w:r w:rsidR="0072337C" w:rsidRPr="00306E44">
        <w:rPr>
          <w:iCs/>
          <w:sz w:val="28"/>
          <w:szCs w:val="28"/>
          <w:shd w:val="clear" w:color="auto" w:fill="FFFFFF"/>
        </w:rPr>
        <w:t>]</w:t>
      </w:r>
      <w:r w:rsidRPr="005D4829">
        <w:rPr>
          <w:color w:val="000000" w:themeColor="text1"/>
          <w:sz w:val="28"/>
          <w:szCs w:val="28"/>
          <w:lang w:val="uk-UA"/>
        </w:rPr>
        <w:t>.</w:t>
      </w:r>
    </w:p>
    <w:p w14:paraId="6EF8BA15" w14:textId="3725C121" w:rsidR="001675C7" w:rsidRPr="005D4829" w:rsidRDefault="002E6210" w:rsidP="005E3A8D">
      <w:pPr>
        <w:pStyle w:val="ae"/>
        <w:spacing w:before="0" w:beforeAutospacing="0" w:after="0" w:afterAutospacing="0" w:line="360" w:lineRule="auto"/>
        <w:ind w:firstLine="709"/>
        <w:jc w:val="both"/>
        <w:rPr>
          <w:color w:val="000000" w:themeColor="text1"/>
          <w:sz w:val="28"/>
          <w:szCs w:val="28"/>
          <w:lang w:val="uk-UA"/>
        </w:rPr>
      </w:pPr>
      <w:r w:rsidRPr="005D4829">
        <w:rPr>
          <w:color w:val="000000" w:themeColor="text1"/>
          <w:sz w:val="28"/>
          <w:szCs w:val="28"/>
          <w:lang w:val="uk-UA"/>
        </w:rPr>
        <w:t>З цією метою д</w:t>
      </w:r>
      <w:r w:rsidR="001675C7" w:rsidRPr="005D4829">
        <w:rPr>
          <w:color w:val="000000" w:themeColor="text1"/>
          <w:sz w:val="28"/>
          <w:szCs w:val="28"/>
          <w:lang w:val="uk-UA"/>
        </w:rPr>
        <w:t>ля</w:t>
      </w:r>
      <w:r w:rsidR="005C0C81" w:rsidRPr="005D4829">
        <w:rPr>
          <w:color w:val="000000" w:themeColor="text1"/>
          <w:sz w:val="28"/>
          <w:szCs w:val="28"/>
          <w:lang w:val="uk-UA"/>
        </w:rPr>
        <w:t xml:space="preserve"> </w:t>
      </w:r>
      <w:r w:rsidR="001675C7" w:rsidRPr="005D4829">
        <w:rPr>
          <w:color w:val="000000" w:themeColor="text1"/>
          <w:sz w:val="28"/>
          <w:szCs w:val="28"/>
          <w:lang w:val="uk-UA"/>
        </w:rPr>
        <w:t>реабілітації</w:t>
      </w:r>
      <w:r w:rsidR="005C0C81" w:rsidRPr="005D4829">
        <w:rPr>
          <w:color w:val="000000" w:themeColor="text1"/>
          <w:sz w:val="28"/>
          <w:szCs w:val="28"/>
          <w:lang w:val="uk-UA"/>
        </w:rPr>
        <w:t xml:space="preserve"> </w:t>
      </w:r>
      <w:r w:rsidR="001675C7" w:rsidRPr="005D4829">
        <w:rPr>
          <w:color w:val="000000" w:themeColor="text1"/>
          <w:sz w:val="28"/>
          <w:szCs w:val="28"/>
          <w:lang w:val="uk-UA"/>
        </w:rPr>
        <w:t>використовують</w:t>
      </w:r>
      <w:r w:rsidR="005C0C81" w:rsidRPr="005D4829">
        <w:rPr>
          <w:color w:val="000000" w:themeColor="text1"/>
          <w:sz w:val="28"/>
          <w:szCs w:val="28"/>
          <w:lang w:val="uk-UA"/>
        </w:rPr>
        <w:t xml:space="preserve"> </w:t>
      </w:r>
      <w:r w:rsidR="001675C7" w:rsidRPr="005D4829">
        <w:rPr>
          <w:color w:val="000000" w:themeColor="text1"/>
          <w:sz w:val="28"/>
          <w:szCs w:val="28"/>
          <w:lang w:val="uk-UA"/>
        </w:rPr>
        <w:t>ізольовані</w:t>
      </w:r>
      <w:r w:rsidR="005C0C81" w:rsidRPr="005D4829">
        <w:rPr>
          <w:color w:val="000000" w:themeColor="text1"/>
          <w:sz w:val="28"/>
          <w:szCs w:val="28"/>
          <w:lang w:val="uk-UA"/>
        </w:rPr>
        <w:t xml:space="preserve"> </w:t>
      </w:r>
      <w:r w:rsidR="001675C7" w:rsidRPr="005D4829">
        <w:rPr>
          <w:color w:val="000000" w:themeColor="text1"/>
          <w:sz w:val="28"/>
          <w:szCs w:val="28"/>
          <w:lang w:val="uk-UA"/>
        </w:rPr>
        <w:t>дихальні</w:t>
      </w:r>
      <w:r w:rsidR="005C0C81" w:rsidRPr="005D4829">
        <w:rPr>
          <w:color w:val="000000" w:themeColor="text1"/>
          <w:sz w:val="28"/>
          <w:szCs w:val="28"/>
          <w:lang w:val="uk-UA"/>
        </w:rPr>
        <w:t xml:space="preserve"> </w:t>
      </w:r>
      <w:r w:rsidR="001675C7" w:rsidRPr="005D4829">
        <w:rPr>
          <w:color w:val="000000" w:themeColor="text1"/>
          <w:sz w:val="28"/>
          <w:szCs w:val="28"/>
          <w:lang w:val="uk-UA"/>
        </w:rPr>
        <w:t>вправи,</w:t>
      </w:r>
      <w:r w:rsidR="005C0C81" w:rsidRPr="005D4829">
        <w:rPr>
          <w:color w:val="000000" w:themeColor="text1"/>
          <w:sz w:val="28"/>
          <w:szCs w:val="28"/>
          <w:lang w:val="uk-UA"/>
        </w:rPr>
        <w:t xml:space="preserve"> </w:t>
      </w:r>
      <w:r w:rsidR="001675C7" w:rsidRPr="005D4829">
        <w:rPr>
          <w:color w:val="000000" w:themeColor="text1"/>
          <w:sz w:val="28"/>
          <w:szCs w:val="28"/>
          <w:lang w:val="uk-UA"/>
        </w:rPr>
        <w:t>гімнастику</w:t>
      </w:r>
      <w:r w:rsidR="005C0C81" w:rsidRPr="005D4829">
        <w:rPr>
          <w:color w:val="000000" w:themeColor="text1"/>
          <w:sz w:val="28"/>
          <w:szCs w:val="28"/>
          <w:lang w:val="uk-UA"/>
        </w:rPr>
        <w:t xml:space="preserve"> </w:t>
      </w:r>
      <w:r w:rsidR="001675C7" w:rsidRPr="005D4829">
        <w:rPr>
          <w:color w:val="000000" w:themeColor="text1"/>
          <w:sz w:val="28"/>
          <w:szCs w:val="28"/>
          <w:lang w:val="uk-UA"/>
        </w:rPr>
        <w:t>для</w:t>
      </w:r>
      <w:r w:rsidR="005C0C81" w:rsidRPr="005D4829">
        <w:rPr>
          <w:color w:val="000000" w:themeColor="text1"/>
          <w:sz w:val="28"/>
          <w:szCs w:val="28"/>
          <w:lang w:val="uk-UA"/>
        </w:rPr>
        <w:t xml:space="preserve"> </w:t>
      </w:r>
      <w:r w:rsidR="001675C7" w:rsidRPr="005D4829">
        <w:rPr>
          <w:color w:val="000000" w:themeColor="text1"/>
          <w:sz w:val="28"/>
          <w:szCs w:val="28"/>
          <w:lang w:val="uk-UA"/>
        </w:rPr>
        <w:t>м</w:t>
      </w:r>
      <w:r w:rsidR="007756C4" w:rsidRPr="005D4829">
        <w:rPr>
          <w:color w:val="000000" w:themeColor="text1"/>
          <w:sz w:val="28"/>
          <w:szCs w:val="28"/>
          <w:lang w:val="uk-UA"/>
        </w:rPr>
        <w:t>’</w:t>
      </w:r>
      <w:r w:rsidR="001675C7" w:rsidRPr="005D4829">
        <w:rPr>
          <w:color w:val="000000" w:themeColor="text1"/>
          <w:sz w:val="28"/>
          <w:szCs w:val="28"/>
          <w:lang w:val="uk-UA"/>
        </w:rPr>
        <w:t>язів</w:t>
      </w:r>
      <w:r w:rsidR="005C0C81" w:rsidRPr="005D4829">
        <w:rPr>
          <w:color w:val="000000" w:themeColor="text1"/>
          <w:sz w:val="28"/>
          <w:szCs w:val="28"/>
          <w:lang w:val="uk-UA"/>
        </w:rPr>
        <w:t xml:space="preserve"> </w:t>
      </w:r>
      <w:r w:rsidR="001675C7" w:rsidRPr="005D4829">
        <w:rPr>
          <w:color w:val="000000" w:themeColor="text1"/>
          <w:sz w:val="28"/>
          <w:szCs w:val="28"/>
          <w:lang w:val="uk-UA"/>
        </w:rPr>
        <w:t>верхнього</w:t>
      </w:r>
      <w:r w:rsidR="005C0C81" w:rsidRPr="005D4829">
        <w:rPr>
          <w:color w:val="000000" w:themeColor="text1"/>
          <w:sz w:val="28"/>
          <w:szCs w:val="28"/>
          <w:lang w:val="uk-UA"/>
        </w:rPr>
        <w:t xml:space="preserve"> </w:t>
      </w:r>
      <w:r w:rsidR="001675C7" w:rsidRPr="005D4829">
        <w:rPr>
          <w:color w:val="000000" w:themeColor="text1"/>
          <w:sz w:val="28"/>
          <w:szCs w:val="28"/>
          <w:lang w:val="uk-UA"/>
        </w:rPr>
        <w:t>відділу</w:t>
      </w:r>
      <w:r w:rsidR="005C0C81" w:rsidRPr="005D4829">
        <w:rPr>
          <w:color w:val="000000" w:themeColor="text1"/>
          <w:sz w:val="28"/>
          <w:szCs w:val="28"/>
          <w:lang w:val="uk-UA"/>
        </w:rPr>
        <w:t xml:space="preserve"> </w:t>
      </w:r>
      <w:r w:rsidR="001675C7" w:rsidRPr="005D4829">
        <w:rPr>
          <w:color w:val="000000" w:themeColor="text1"/>
          <w:sz w:val="28"/>
          <w:szCs w:val="28"/>
          <w:lang w:val="uk-UA"/>
        </w:rPr>
        <w:t>тулуба</w:t>
      </w:r>
      <w:r w:rsidR="005C0C81" w:rsidRPr="005D4829">
        <w:rPr>
          <w:color w:val="000000" w:themeColor="text1"/>
          <w:sz w:val="28"/>
          <w:szCs w:val="28"/>
          <w:lang w:val="uk-UA"/>
        </w:rPr>
        <w:t xml:space="preserve"> </w:t>
      </w:r>
      <w:r w:rsidR="001675C7" w:rsidRPr="005D4829">
        <w:rPr>
          <w:color w:val="000000" w:themeColor="text1"/>
          <w:sz w:val="28"/>
          <w:szCs w:val="28"/>
          <w:lang w:val="uk-UA"/>
        </w:rPr>
        <w:t>та</w:t>
      </w:r>
      <w:r w:rsidR="005C0C81" w:rsidRPr="005D4829">
        <w:rPr>
          <w:color w:val="000000" w:themeColor="text1"/>
          <w:sz w:val="28"/>
          <w:szCs w:val="28"/>
          <w:lang w:val="uk-UA"/>
        </w:rPr>
        <w:t xml:space="preserve"> </w:t>
      </w:r>
      <w:r w:rsidR="001675C7" w:rsidRPr="005D4829">
        <w:rPr>
          <w:color w:val="000000" w:themeColor="text1"/>
          <w:sz w:val="28"/>
          <w:szCs w:val="28"/>
          <w:lang w:val="uk-UA"/>
        </w:rPr>
        <w:t>незначні</w:t>
      </w:r>
      <w:r w:rsidR="005C0C81" w:rsidRPr="005D4829">
        <w:rPr>
          <w:color w:val="000000" w:themeColor="text1"/>
          <w:sz w:val="28"/>
          <w:szCs w:val="28"/>
          <w:lang w:val="uk-UA"/>
        </w:rPr>
        <w:t xml:space="preserve"> </w:t>
      </w:r>
      <w:proofErr w:type="spellStart"/>
      <w:r w:rsidR="001675C7" w:rsidRPr="005D4829">
        <w:rPr>
          <w:color w:val="000000" w:themeColor="text1"/>
          <w:sz w:val="28"/>
          <w:szCs w:val="28"/>
          <w:lang w:val="uk-UA"/>
        </w:rPr>
        <w:t>кардіонавантаження</w:t>
      </w:r>
      <w:proofErr w:type="spellEnd"/>
      <w:r w:rsidR="001675C7" w:rsidRPr="005D4829">
        <w:rPr>
          <w:color w:val="000000" w:themeColor="text1"/>
          <w:sz w:val="28"/>
          <w:szCs w:val="28"/>
          <w:lang w:val="uk-UA"/>
        </w:rPr>
        <w:t>.</w:t>
      </w:r>
      <w:r w:rsidR="005C0C81" w:rsidRPr="005D4829">
        <w:rPr>
          <w:rStyle w:val="apple-converted-space"/>
          <w:rFonts w:eastAsiaTheme="majorEastAsia"/>
          <w:color w:val="000000" w:themeColor="text1"/>
          <w:sz w:val="28"/>
          <w:szCs w:val="28"/>
          <w:lang w:val="uk-UA"/>
        </w:rPr>
        <w:t xml:space="preserve"> </w:t>
      </w:r>
      <w:r w:rsidR="001675C7" w:rsidRPr="005D4829">
        <w:rPr>
          <w:color w:val="000000" w:themeColor="text1"/>
          <w:sz w:val="28"/>
          <w:szCs w:val="28"/>
          <w:lang w:val="uk-UA"/>
        </w:rPr>
        <w:t>Дихальна</w:t>
      </w:r>
      <w:r w:rsidR="005C0C81" w:rsidRPr="005D4829">
        <w:rPr>
          <w:color w:val="000000" w:themeColor="text1"/>
          <w:sz w:val="28"/>
          <w:szCs w:val="28"/>
          <w:lang w:val="uk-UA"/>
        </w:rPr>
        <w:t xml:space="preserve"> </w:t>
      </w:r>
      <w:r w:rsidR="001675C7" w:rsidRPr="005D4829">
        <w:rPr>
          <w:color w:val="000000" w:themeColor="text1"/>
          <w:sz w:val="28"/>
          <w:szCs w:val="28"/>
          <w:lang w:val="uk-UA"/>
        </w:rPr>
        <w:t>гімнастика,</w:t>
      </w:r>
      <w:r w:rsidR="005C0C81" w:rsidRPr="005D4829">
        <w:rPr>
          <w:color w:val="000000" w:themeColor="text1"/>
          <w:sz w:val="28"/>
          <w:szCs w:val="28"/>
          <w:lang w:val="uk-UA"/>
        </w:rPr>
        <w:t xml:space="preserve"> </w:t>
      </w:r>
      <w:r w:rsidR="001675C7" w:rsidRPr="005D4829">
        <w:rPr>
          <w:color w:val="000000" w:themeColor="text1"/>
          <w:sz w:val="28"/>
          <w:szCs w:val="28"/>
          <w:lang w:val="uk-UA"/>
        </w:rPr>
        <w:t>вправи</w:t>
      </w:r>
      <w:r w:rsidR="005C0C81" w:rsidRPr="005D4829">
        <w:rPr>
          <w:color w:val="000000" w:themeColor="text1"/>
          <w:sz w:val="28"/>
          <w:szCs w:val="28"/>
          <w:lang w:val="uk-UA"/>
        </w:rPr>
        <w:t xml:space="preserve"> </w:t>
      </w:r>
      <w:r w:rsidR="001675C7" w:rsidRPr="005D4829">
        <w:rPr>
          <w:color w:val="000000" w:themeColor="text1"/>
          <w:sz w:val="28"/>
          <w:szCs w:val="28"/>
          <w:lang w:val="uk-UA"/>
        </w:rPr>
        <w:t>на</w:t>
      </w:r>
      <w:r w:rsidR="005C0C81" w:rsidRPr="005D4829">
        <w:rPr>
          <w:color w:val="000000" w:themeColor="text1"/>
          <w:sz w:val="28"/>
          <w:szCs w:val="28"/>
          <w:lang w:val="uk-UA"/>
        </w:rPr>
        <w:t xml:space="preserve"> </w:t>
      </w:r>
      <w:r w:rsidR="001675C7" w:rsidRPr="005D4829">
        <w:rPr>
          <w:color w:val="000000" w:themeColor="text1"/>
          <w:sz w:val="28"/>
          <w:szCs w:val="28"/>
          <w:lang w:val="uk-UA"/>
        </w:rPr>
        <w:t>групи</w:t>
      </w:r>
      <w:r w:rsidR="005C0C81" w:rsidRPr="005D4829">
        <w:rPr>
          <w:color w:val="000000" w:themeColor="text1"/>
          <w:sz w:val="28"/>
          <w:szCs w:val="28"/>
          <w:lang w:val="uk-UA"/>
        </w:rPr>
        <w:t xml:space="preserve"> </w:t>
      </w:r>
      <w:r w:rsidR="001675C7" w:rsidRPr="005D4829">
        <w:rPr>
          <w:color w:val="000000" w:themeColor="text1"/>
          <w:sz w:val="28"/>
          <w:szCs w:val="28"/>
          <w:lang w:val="uk-UA"/>
        </w:rPr>
        <w:t>м</w:t>
      </w:r>
      <w:r w:rsidR="007756C4" w:rsidRPr="005D4829">
        <w:rPr>
          <w:color w:val="000000" w:themeColor="text1"/>
          <w:sz w:val="28"/>
          <w:szCs w:val="28"/>
          <w:lang w:val="uk-UA"/>
        </w:rPr>
        <w:t>’</w:t>
      </w:r>
      <w:r w:rsidR="001675C7" w:rsidRPr="005D4829">
        <w:rPr>
          <w:color w:val="000000" w:themeColor="text1"/>
          <w:sz w:val="28"/>
          <w:szCs w:val="28"/>
          <w:lang w:val="uk-UA"/>
        </w:rPr>
        <w:t>язів</w:t>
      </w:r>
      <w:r w:rsidR="005C0C81" w:rsidRPr="005D4829">
        <w:rPr>
          <w:color w:val="000000" w:themeColor="text1"/>
          <w:sz w:val="28"/>
          <w:szCs w:val="28"/>
          <w:lang w:val="uk-UA"/>
        </w:rPr>
        <w:t xml:space="preserve"> </w:t>
      </w:r>
      <w:r w:rsidR="001675C7" w:rsidRPr="005D4829">
        <w:rPr>
          <w:color w:val="000000" w:themeColor="text1"/>
          <w:sz w:val="28"/>
          <w:szCs w:val="28"/>
          <w:lang w:val="uk-UA"/>
        </w:rPr>
        <w:t>грудної</w:t>
      </w:r>
      <w:r w:rsidR="005C0C81" w:rsidRPr="005D4829">
        <w:rPr>
          <w:color w:val="000000" w:themeColor="text1"/>
          <w:sz w:val="28"/>
          <w:szCs w:val="28"/>
          <w:lang w:val="uk-UA"/>
        </w:rPr>
        <w:t xml:space="preserve"> </w:t>
      </w:r>
      <w:r w:rsidR="001675C7" w:rsidRPr="005D4829">
        <w:rPr>
          <w:color w:val="000000" w:themeColor="text1"/>
          <w:sz w:val="28"/>
          <w:szCs w:val="28"/>
          <w:lang w:val="uk-UA"/>
        </w:rPr>
        <w:t>клітини</w:t>
      </w:r>
      <w:r w:rsidR="005C0C81" w:rsidRPr="005D4829">
        <w:rPr>
          <w:color w:val="000000" w:themeColor="text1"/>
          <w:sz w:val="28"/>
          <w:szCs w:val="28"/>
          <w:lang w:val="uk-UA"/>
        </w:rPr>
        <w:t xml:space="preserve"> </w:t>
      </w:r>
      <w:r w:rsidR="001675C7" w:rsidRPr="005D4829">
        <w:rPr>
          <w:color w:val="000000" w:themeColor="text1"/>
          <w:sz w:val="28"/>
          <w:szCs w:val="28"/>
          <w:lang w:val="uk-UA"/>
        </w:rPr>
        <w:t>допомагають</w:t>
      </w:r>
      <w:r w:rsidR="005C0C81" w:rsidRPr="005D4829">
        <w:rPr>
          <w:color w:val="000000" w:themeColor="text1"/>
          <w:sz w:val="28"/>
          <w:szCs w:val="28"/>
          <w:lang w:val="uk-UA"/>
        </w:rPr>
        <w:t xml:space="preserve"> </w:t>
      </w:r>
      <w:r w:rsidR="001675C7" w:rsidRPr="005D4829">
        <w:rPr>
          <w:color w:val="000000" w:themeColor="text1"/>
          <w:sz w:val="28"/>
          <w:szCs w:val="28"/>
          <w:lang w:val="uk-UA"/>
        </w:rPr>
        <w:t>активізувати</w:t>
      </w:r>
      <w:r w:rsidR="005C0C81" w:rsidRPr="005D4829">
        <w:rPr>
          <w:color w:val="000000" w:themeColor="text1"/>
          <w:sz w:val="28"/>
          <w:szCs w:val="28"/>
          <w:lang w:val="uk-UA"/>
        </w:rPr>
        <w:t xml:space="preserve"> </w:t>
      </w:r>
      <w:r w:rsidR="001675C7" w:rsidRPr="005D4829">
        <w:rPr>
          <w:color w:val="000000" w:themeColor="text1"/>
          <w:sz w:val="28"/>
          <w:szCs w:val="28"/>
          <w:lang w:val="uk-UA"/>
        </w:rPr>
        <w:t>ті</w:t>
      </w:r>
      <w:r w:rsidR="005C0C81" w:rsidRPr="005D4829">
        <w:rPr>
          <w:color w:val="000000" w:themeColor="text1"/>
          <w:sz w:val="28"/>
          <w:szCs w:val="28"/>
          <w:lang w:val="uk-UA"/>
        </w:rPr>
        <w:t xml:space="preserve"> </w:t>
      </w:r>
      <w:r w:rsidR="001675C7" w:rsidRPr="005D4829">
        <w:rPr>
          <w:color w:val="000000" w:themeColor="text1"/>
          <w:sz w:val="28"/>
          <w:szCs w:val="28"/>
          <w:lang w:val="uk-UA"/>
        </w:rPr>
        <w:t>ділянки</w:t>
      </w:r>
      <w:r w:rsidR="005C0C81" w:rsidRPr="005D4829">
        <w:rPr>
          <w:color w:val="000000" w:themeColor="text1"/>
          <w:sz w:val="28"/>
          <w:szCs w:val="28"/>
          <w:lang w:val="uk-UA"/>
        </w:rPr>
        <w:t xml:space="preserve"> </w:t>
      </w:r>
      <w:r w:rsidR="001675C7" w:rsidRPr="005D4829">
        <w:rPr>
          <w:color w:val="000000" w:themeColor="text1"/>
          <w:sz w:val="28"/>
          <w:szCs w:val="28"/>
          <w:lang w:val="uk-UA"/>
        </w:rPr>
        <w:t>легень,</w:t>
      </w:r>
      <w:r w:rsidR="005C0C81" w:rsidRPr="005D4829">
        <w:rPr>
          <w:color w:val="000000" w:themeColor="text1"/>
          <w:sz w:val="28"/>
          <w:szCs w:val="28"/>
          <w:lang w:val="uk-UA"/>
        </w:rPr>
        <w:t xml:space="preserve"> </w:t>
      </w:r>
      <w:r w:rsidR="001675C7" w:rsidRPr="005D4829">
        <w:rPr>
          <w:color w:val="000000" w:themeColor="text1"/>
          <w:sz w:val="28"/>
          <w:szCs w:val="28"/>
          <w:lang w:val="uk-UA"/>
        </w:rPr>
        <w:t>які</w:t>
      </w:r>
      <w:r w:rsidR="005C0C81" w:rsidRPr="005D4829">
        <w:rPr>
          <w:color w:val="000000" w:themeColor="text1"/>
          <w:sz w:val="28"/>
          <w:szCs w:val="28"/>
          <w:lang w:val="uk-UA"/>
        </w:rPr>
        <w:t xml:space="preserve"> </w:t>
      </w:r>
      <w:r w:rsidR="001675C7" w:rsidRPr="005D4829">
        <w:rPr>
          <w:color w:val="000000" w:themeColor="text1"/>
          <w:sz w:val="28"/>
          <w:szCs w:val="28"/>
          <w:lang w:val="uk-UA"/>
        </w:rPr>
        <w:t>не</w:t>
      </w:r>
      <w:r w:rsidR="005C0C81" w:rsidRPr="005D4829">
        <w:rPr>
          <w:color w:val="000000" w:themeColor="text1"/>
          <w:sz w:val="28"/>
          <w:szCs w:val="28"/>
          <w:lang w:val="uk-UA"/>
        </w:rPr>
        <w:t xml:space="preserve"> </w:t>
      </w:r>
      <w:r w:rsidR="001675C7" w:rsidRPr="005D4829">
        <w:rPr>
          <w:color w:val="000000" w:themeColor="text1"/>
          <w:sz w:val="28"/>
          <w:szCs w:val="28"/>
          <w:lang w:val="uk-UA"/>
        </w:rPr>
        <w:t>активні</w:t>
      </w:r>
      <w:r w:rsidR="005C0C81" w:rsidRPr="005D4829">
        <w:rPr>
          <w:color w:val="000000" w:themeColor="text1"/>
          <w:sz w:val="28"/>
          <w:szCs w:val="28"/>
          <w:lang w:val="uk-UA"/>
        </w:rPr>
        <w:t xml:space="preserve"> </w:t>
      </w:r>
      <w:r w:rsidR="001675C7" w:rsidRPr="005D4829">
        <w:rPr>
          <w:color w:val="000000" w:themeColor="text1"/>
          <w:sz w:val="28"/>
          <w:szCs w:val="28"/>
          <w:lang w:val="uk-UA"/>
        </w:rPr>
        <w:t>у</w:t>
      </w:r>
      <w:r w:rsidR="005C0C81" w:rsidRPr="005D4829">
        <w:rPr>
          <w:color w:val="000000" w:themeColor="text1"/>
          <w:sz w:val="28"/>
          <w:szCs w:val="28"/>
          <w:lang w:val="uk-UA"/>
        </w:rPr>
        <w:t xml:space="preserve"> </w:t>
      </w:r>
      <w:r w:rsidR="001675C7" w:rsidRPr="005D4829">
        <w:rPr>
          <w:color w:val="000000" w:themeColor="text1"/>
          <w:sz w:val="28"/>
          <w:szCs w:val="28"/>
          <w:lang w:val="uk-UA"/>
        </w:rPr>
        <w:t>звичайному</w:t>
      </w:r>
      <w:r w:rsidR="005C0C81" w:rsidRPr="005D4829">
        <w:rPr>
          <w:color w:val="000000" w:themeColor="text1"/>
          <w:sz w:val="28"/>
          <w:szCs w:val="28"/>
          <w:lang w:val="uk-UA"/>
        </w:rPr>
        <w:t xml:space="preserve"> </w:t>
      </w:r>
      <w:r w:rsidR="001675C7" w:rsidRPr="005D4829">
        <w:rPr>
          <w:color w:val="000000" w:themeColor="text1"/>
          <w:sz w:val="28"/>
          <w:szCs w:val="28"/>
          <w:lang w:val="uk-UA"/>
        </w:rPr>
        <w:t>житті.</w:t>
      </w:r>
      <w:r w:rsidR="005C0C81" w:rsidRPr="005D4829">
        <w:rPr>
          <w:color w:val="000000" w:themeColor="text1"/>
          <w:sz w:val="28"/>
          <w:szCs w:val="28"/>
          <w:lang w:val="uk-UA"/>
        </w:rPr>
        <w:t xml:space="preserve"> </w:t>
      </w:r>
      <w:r w:rsidR="001675C7" w:rsidRPr="005D4829">
        <w:rPr>
          <w:color w:val="000000" w:themeColor="text1"/>
          <w:sz w:val="28"/>
          <w:szCs w:val="28"/>
          <w:lang w:val="uk-UA"/>
        </w:rPr>
        <w:t>Як</w:t>
      </w:r>
      <w:r w:rsidR="005C0C81" w:rsidRPr="005D4829">
        <w:rPr>
          <w:color w:val="000000" w:themeColor="text1"/>
          <w:sz w:val="28"/>
          <w:szCs w:val="28"/>
          <w:lang w:val="uk-UA"/>
        </w:rPr>
        <w:t xml:space="preserve"> </w:t>
      </w:r>
      <w:r w:rsidR="001675C7" w:rsidRPr="005D4829">
        <w:rPr>
          <w:color w:val="000000" w:themeColor="text1"/>
          <w:sz w:val="28"/>
          <w:szCs w:val="28"/>
          <w:lang w:val="uk-UA"/>
        </w:rPr>
        <w:t>результат,</w:t>
      </w:r>
      <w:r w:rsidR="005C0C81" w:rsidRPr="005D4829">
        <w:rPr>
          <w:color w:val="000000" w:themeColor="text1"/>
          <w:sz w:val="28"/>
          <w:szCs w:val="28"/>
          <w:lang w:val="uk-UA"/>
        </w:rPr>
        <w:t xml:space="preserve"> </w:t>
      </w:r>
      <w:r w:rsidR="001675C7" w:rsidRPr="005D4829">
        <w:rPr>
          <w:color w:val="000000" w:themeColor="text1"/>
          <w:sz w:val="28"/>
          <w:szCs w:val="28"/>
          <w:lang w:val="uk-UA"/>
        </w:rPr>
        <w:t>збільшується</w:t>
      </w:r>
      <w:r w:rsidR="005C0C81" w:rsidRPr="005D4829">
        <w:rPr>
          <w:color w:val="000000" w:themeColor="text1"/>
          <w:sz w:val="28"/>
          <w:szCs w:val="28"/>
          <w:lang w:val="uk-UA"/>
        </w:rPr>
        <w:t xml:space="preserve"> </w:t>
      </w:r>
      <w:r w:rsidR="001675C7" w:rsidRPr="005D4829">
        <w:rPr>
          <w:color w:val="000000" w:themeColor="text1"/>
          <w:sz w:val="28"/>
          <w:szCs w:val="28"/>
          <w:lang w:val="uk-UA"/>
        </w:rPr>
        <w:t>дихальний</w:t>
      </w:r>
      <w:r w:rsidR="005C0C81" w:rsidRPr="005D4829">
        <w:rPr>
          <w:color w:val="000000" w:themeColor="text1"/>
          <w:sz w:val="28"/>
          <w:szCs w:val="28"/>
          <w:lang w:val="uk-UA"/>
        </w:rPr>
        <w:t xml:space="preserve"> </w:t>
      </w:r>
      <w:r w:rsidR="001675C7" w:rsidRPr="005D4829">
        <w:rPr>
          <w:color w:val="000000" w:themeColor="text1"/>
          <w:sz w:val="28"/>
          <w:szCs w:val="28"/>
          <w:lang w:val="uk-UA"/>
        </w:rPr>
        <w:t>об</w:t>
      </w:r>
      <w:r w:rsidRPr="005D4829">
        <w:rPr>
          <w:color w:val="000000" w:themeColor="text1"/>
          <w:sz w:val="28"/>
          <w:szCs w:val="28"/>
          <w:lang w:val="uk-UA"/>
        </w:rPr>
        <w:t>’</w:t>
      </w:r>
      <w:r w:rsidR="001675C7" w:rsidRPr="005D4829">
        <w:rPr>
          <w:color w:val="000000" w:themeColor="text1"/>
          <w:sz w:val="28"/>
          <w:szCs w:val="28"/>
          <w:lang w:val="uk-UA"/>
        </w:rPr>
        <w:t>єм,</w:t>
      </w:r>
      <w:r w:rsidR="005C0C81" w:rsidRPr="005D4829">
        <w:rPr>
          <w:color w:val="000000" w:themeColor="text1"/>
          <w:sz w:val="28"/>
          <w:szCs w:val="28"/>
          <w:lang w:val="uk-UA"/>
        </w:rPr>
        <w:t xml:space="preserve"> </w:t>
      </w:r>
      <w:r w:rsidR="001675C7" w:rsidRPr="005D4829">
        <w:rPr>
          <w:color w:val="000000" w:themeColor="text1"/>
          <w:sz w:val="28"/>
          <w:szCs w:val="28"/>
          <w:lang w:val="uk-UA"/>
        </w:rPr>
        <w:t>зникає</w:t>
      </w:r>
      <w:r w:rsidR="005C0C81" w:rsidRPr="005D4829">
        <w:rPr>
          <w:color w:val="000000" w:themeColor="text1"/>
          <w:sz w:val="28"/>
          <w:szCs w:val="28"/>
          <w:lang w:val="uk-UA"/>
        </w:rPr>
        <w:t xml:space="preserve"> </w:t>
      </w:r>
      <w:r w:rsidR="001675C7" w:rsidRPr="005D4829">
        <w:rPr>
          <w:color w:val="000000" w:themeColor="text1"/>
          <w:sz w:val="28"/>
          <w:szCs w:val="28"/>
          <w:lang w:val="uk-UA"/>
        </w:rPr>
        <w:t>кисневе</w:t>
      </w:r>
      <w:r w:rsidR="005C0C81" w:rsidRPr="005D4829">
        <w:rPr>
          <w:color w:val="000000" w:themeColor="text1"/>
          <w:sz w:val="28"/>
          <w:szCs w:val="28"/>
          <w:lang w:val="uk-UA"/>
        </w:rPr>
        <w:t xml:space="preserve"> </w:t>
      </w:r>
      <w:r w:rsidR="001675C7" w:rsidRPr="005D4829">
        <w:rPr>
          <w:color w:val="000000" w:themeColor="text1"/>
          <w:sz w:val="28"/>
          <w:szCs w:val="28"/>
          <w:lang w:val="uk-UA"/>
        </w:rPr>
        <w:t>голодування</w:t>
      </w:r>
      <w:r w:rsidR="005C0C81" w:rsidRPr="005D4829">
        <w:rPr>
          <w:color w:val="000000" w:themeColor="text1"/>
          <w:sz w:val="28"/>
          <w:szCs w:val="28"/>
          <w:lang w:val="uk-UA"/>
        </w:rPr>
        <w:t xml:space="preserve"> </w:t>
      </w:r>
      <w:r w:rsidR="001675C7" w:rsidRPr="005D4829">
        <w:rPr>
          <w:color w:val="000000" w:themeColor="text1"/>
          <w:sz w:val="28"/>
          <w:szCs w:val="28"/>
          <w:lang w:val="uk-UA"/>
        </w:rPr>
        <w:t>м</w:t>
      </w:r>
      <w:r w:rsidR="007756C4" w:rsidRPr="005D4829">
        <w:rPr>
          <w:color w:val="000000" w:themeColor="text1"/>
          <w:sz w:val="28"/>
          <w:szCs w:val="28"/>
          <w:lang w:val="uk-UA"/>
        </w:rPr>
        <w:t>’</w:t>
      </w:r>
      <w:r w:rsidR="001675C7" w:rsidRPr="005D4829">
        <w:rPr>
          <w:color w:val="000000" w:themeColor="text1"/>
          <w:sz w:val="28"/>
          <w:szCs w:val="28"/>
          <w:lang w:val="uk-UA"/>
        </w:rPr>
        <w:t>язів</w:t>
      </w:r>
      <w:r w:rsidR="005C0C81" w:rsidRPr="005D4829">
        <w:rPr>
          <w:color w:val="000000" w:themeColor="text1"/>
          <w:sz w:val="28"/>
          <w:szCs w:val="28"/>
          <w:lang w:val="uk-UA"/>
        </w:rPr>
        <w:t xml:space="preserve"> </w:t>
      </w:r>
      <w:r w:rsidR="001675C7" w:rsidRPr="005D4829">
        <w:rPr>
          <w:color w:val="000000" w:themeColor="text1"/>
          <w:sz w:val="28"/>
          <w:szCs w:val="28"/>
          <w:lang w:val="uk-UA"/>
        </w:rPr>
        <w:t>та</w:t>
      </w:r>
      <w:r w:rsidR="005C0C81" w:rsidRPr="005D4829">
        <w:rPr>
          <w:color w:val="000000" w:themeColor="text1"/>
          <w:sz w:val="28"/>
          <w:szCs w:val="28"/>
          <w:lang w:val="uk-UA"/>
        </w:rPr>
        <w:t xml:space="preserve"> </w:t>
      </w:r>
      <w:r w:rsidR="001675C7" w:rsidRPr="005D4829">
        <w:rPr>
          <w:color w:val="000000" w:themeColor="text1"/>
          <w:sz w:val="28"/>
          <w:szCs w:val="28"/>
          <w:lang w:val="uk-UA"/>
        </w:rPr>
        <w:t>головного</w:t>
      </w:r>
      <w:r w:rsidR="005C0C81" w:rsidRPr="005D4829">
        <w:rPr>
          <w:color w:val="000000" w:themeColor="text1"/>
          <w:sz w:val="28"/>
          <w:szCs w:val="28"/>
          <w:lang w:val="uk-UA"/>
        </w:rPr>
        <w:t xml:space="preserve"> </w:t>
      </w:r>
      <w:r w:rsidR="001675C7" w:rsidRPr="005D4829">
        <w:rPr>
          <w:color w:val="000000" w:themeColor="text1"/>
          <w:sz w:val="28"/>
          <w:szCs w:val="28"/>
          <w:lang w:val="uk-UA"/>
        </w:rPr>
        <w:t>мозку,</w:t>
      </w:r>
      <w:r w:rsidR="005C0C81" w:rsidRPr="005D4829">
        <w:rPr>
          <w:color w:val="000000" w:themeColor="text1"/>
          <w:sz w:val="28"/>
          <w:szCs w:val="28"/>
          <w:lang w:val="uk-UA"/>
        </w:rPr>
        <w:t xml:space="preserve"> </w:t>
      </w:r>
      <w:r w:rsidR="001675C7" w:rsidRPr="005D4829">
        <w:rPr>
          <w:color w:val="000000" w:themeColor="text1"/>
          <w:sz w:val="28"/>
          <w:szCs w:val="28"/>
          <w:lang w:val="uk-UA"/>
        </w:rPr>
        <w:t>відновлюється</w:t>
      </w:r>
      <w:r w:rsidR="005C0C81" w:rsidRPr="005D4829">
        <w:rPr>
          <w:color w:val="000000" w:themeColor="text1"/>
          <w:sz w:val="28"/>
          <w:szCs w:val="28"/>
          <w:lang w:val="uk-UA"/>
        </w:rPr>
        <w:t xml:space="preserve"> </w:t>
      </w:r>
      <w:r w:rsidR="001675C7" w:rsidRPr="005D4829">
        <w:rPr>
          <w:color w:val="000000" w:themeColor="text1"/>
          <w:sz w:val="28"/>
          <w:szCs w:val="28"/>
          <w:lang w:val="uk-UA"/>
        </w:rPr>
        <w:t>працездатність</w:t>
      </w:r>
      <w:r w:rsidR="0072337C">
        <w:rPr>
          <w:color w:val="000000" w:themeColor="text1"/>
          <w:sz w:val="28"/>
          <w:szCs w:val="28"/>
          <w:lang w:val="uk-UA"/>
        </w:rPr>
        <w:t xml:space="preserve"> </w:t>
      </w:r>
      <w:r w:rsidR="0072337C" w:rsidRPr="00306E44">
        <w:rPr>
          <w:iCs/>
          <w:sz w:val="28"/>
          <w:szCs w:val="28"/>
          <w:shd w:val="clear" w:color="auto" w:fill="FFFFFF"/>
        </w:rPr>
        <w:t>[</w:t>
      </w:r>
      <w:r w:rsidR="0072337C">
        <w:rPr>
          <w:iCs/>
          <w:sz w:val="28"/>
          <w:szCs w:val="28"/>
          <w:shd w:val="clear" w:color="auto" w:fill="FFFFFF"/>
        </w:rPr>
        <w:t>32</w:t>
      </w:r>
      <w:r w:rsidR="0072337C" w:rsidRPr="00306E44">
        <w:rPr>
          <w:iCs/>
          <w:sz w:val="28"/>
          <w:szCs w:val="28"/>
          <w:shd w:val="clear" w:color="auto" w:fill="FFFFFF"/>
        </w:rPr>
        <w:t>]</w:t>
      </w:r>
      <w:r w:rsidR="001675C7" w:rsidRPr="005D4829">
        <w:rPr>
          <w:color w:val="000000" w:themeColor="text1"/>
          <w:sz w:val="28"/>
          <w:szCs w:val="28"/>
          <w:lang w:val="uk-UA"/>
        </w:rPr>
        <w:t>.</w:t>
      </w:r>
    </w:p>
    <w:p w14:paraId="1B08A6EB" w14:textId="0B0D6425" w:rsidR="001675C7" w:rsidRPr="005D4829" w:rsidRDefault="002E6210" w:rsidP="005E3A8D">
      <w:pPr>
        <w:pStyle w:val="ae"/>
        <w:spacing w:before="0" w:beforeAutospacing="0" w:after="0" w:afterAutospacing="0" w:line="360" w:lineRule="auto"/>
        <w:ind w:firstLine="709"/>
        <w:jc w:val="both"/>
        <w:rPr>
          <w:color w:val="000000" w:themeColor="text1"/>
          <w:sz w:val="28"/>
          <w:szCs w:val="28"/>
          <w:lang w:val="uk-UA"/>
        </w:rPr>
      </w:pPr>
      <w:r w:rsidRPr="005D4829">
        <w:rPr>
          <w:color w:val="000000" w:themeColor="text1"/>
          <w:sz w:val="28"/>
          <w:szCs w:val="28"/>
          <w:lang w:val="uk-UA"/>
        </w:rPr>
        <w:t>Рекомендують також д</w:t>
      </w:r>
      <w:r w:rsidR="001675C7" w:rsidRPr="005D4829">
        <w:rPr>
          <w:color w:val="000000" w:themeColor="text1"/>
          <w:sz w:val="28"/>
          <w:szCs w:val="28"/>
          <w:lang w:val="uk-UA"/>
        </w:rPr>
        <w:t>ренажні</w:t>
      </w:r>
      <w:r w:rsidR="005C0C81" w:rsidRPr="005D4829">
        <w:rPr>
          <w:color w:val="000000" w:themeColor="text1"/>
          <w:sz w:val="28"/>
          <w:szCs w:val="28"/>
          <w:lang w:val="uk-UA"/>
        </w:rPr>
        <w:t xml:space="preserve"> </w:t>
      </w:r>
      <w:r w:rsidR="001675C7" w:rsidRPr="005D4829">
        <w:rPr>
          <w:color w:val="000000" w:themeColor="text1"/>
          <w:sz w:val="28"/>
          <w:szCs w:val="28"/>
          <w:lang w:val="uk-UA"/>
        </w:rPr>
        <w:t>масажі</w:t>
      </w:r>
      <w:r w:rsidRPr="005D4829">
        <w:rPr>
          <w:color w:val="000000" w:themeColor="text1"/>
          <w:sz w:val="28"/>
          <w:szCs w:val="28"/>
          <w:lang w:val="uk-UA"/>
        </w:rPr>
        <w:t>, які</w:t>
      </w:r>
      <w:r w:rsidR="005C0C81" w:rsidRPr="005D4829">
        <w:rPr>
          <w:color w:val="000000" w:themeColor="text1"/>
          <w:sz w:val="28"/>
          <w:szCs w:val="28"/>
          <w:lang w:val="uk-UA"/>
        </w:rPr>
        <w:t xml:space="preserve"> </w:t>
      </w:r>
      <w:r w:rsidR="001675C7" w:rsidRPr="005D4829">
        <w:rPr>
          <w:color w:val="000000" w:themeColor="text1"/>
          <w:sz w:val="28"/>
          <w:szCs w:val="28"/>
          <w:lang w:val="uk-UA"/>
        </w:rPr>
        <w:t>при</w:t>
      </w:r>
      <w:r w:rsidR="005C0C81" w:rsidRPr="005D4829">
        <w:rPr>
          <w:color w:val="000000" w:themeColor="text1"/>
          <w:sz w:val="28"/>
          <w:szCs w:val="28"/>
          <w:lang w:val="uk-UA"/>
        </w:rPr>
        <w:t xml:space="preserve"> </w:t>
      </w:r>
      <w:r w:rsidR="001675C7" w:rsidRPr="005D4829">
        <w:rPr>
          <w:color w:val="000000" w:themeColor="text1"/>
          <w:sz w:val="28"/>
          <w:szCs w:val="28"/>
          <w:lang w:val="uk-UA"/>
        </w:rPr>
        <w:t>пневмонії</w:t>
      </w:r>
      <w:r w:rsidR="005C0C81" w:rsidRPr="005D4829">
        <w:rPr>
          <w:color w:val="000000" w:themeColor="text1"/>
          <w:sz w:val="28"/>
          <w:szCs w:val="28"/>
          <w:lang w:val="uk-UA"/>
        </w:rPr>
        <w:t xml:space="preserve"> </w:t>
      </w:r>
      <w:r w:rsidR="001675C7" w:rsidRPr="005D4829">
        <w:rPr>
          <w:color w:val="000000" w:themeColor="text1"/>
          <w:sz w:val="28"/>
          <w:szCs w:val="28"/>
          <w:lang w:val="uk-UA"/>
        </w:rPr>
        <w:t>спрямовані</w:t>
      </w:r>
      <w:r w:rsidR="005C0C81" w:rsidRPr="005D4829">
        <w:rPr>
          <w:color w:val="000000" w:themeColor="text1"/>
          <w:sz w:val="28"/>
          <w:szCs w:val="28"/>
          <w:lang w:val="uk-UA"/>
        </w:rPr>
        <w:t xml:space="preserve"> </w:t>
      </w:r>
      <w:r w:rsidR="001675C7" w:rsidRPr="005D4829">
        <w:rPr>
          <w:color w:val="000000" w:themeColor="text1"/>
          <w:sz w:val="28"/>
          <w:szCs w:val="28"/>
          <w:lang w:val="uk-UA"/>
        </w:rPr>
        <w:t>на:</w:t>
      </w:r>
    </w:p>
    <w:p w14:paraId="35F85060" w14:textId="3BE78CBA" w:rsidR="001675C7" w:rsidRPr="005D4829" w:rsidRDefault="0097149C" w:rsidP="005E3A8D">
      <w:pPr>
        <w:numPr>
          <w:ilvl w:val="0"/>
          <w:numId w:val="14"/>
        </w:numPr>
        <w:tabs>
          <w:tab w:val="left" w:pos="993"/>
        </w:tabs>
        <w:spacing w:line="360" w:lineRule="auto"/>
        <w:ind w:left="0" w:firstLine="709"/>
        <w:jc w:val="both"/>
        <w:textAlignment w:val="baseline"/>
        <w:rPr>
          <w:color w:val="000000" w:themeColor="text1"/>
          <w:sz w:val="28"/>
          <w:szCs w:val="28"/>
          <w:lang w:val="uk-UA"/>
        </w:rPr>
      </w:pPr>
      <w:r w:rsidRPr="005D4829">
        <w:rPr>
          <w:color w:val="000000" w:themeColor="text1"/>
          <w:sz w:val="28"/>
          <w:szCs w:val="28"/>
          <w:lang w:val="uk-UA"/>
        </w:rPr>
        <w:t>Усунення</w:t>
      </w:r>
      <w:r w:rsidR="005C0C81" w:rsidRPr="005D4829">
        <w:rPr>
          <w:color w:val="000000" w:themeColor="text1"/>
          <w:sz w:val="28"/>
          <w:szCs w:val="28"/>
          <w:lang w:val="uk-UA"/>
        </w:rPr>
        <w:t xml:space="preserve"> </w:t>
      </w:r>
      <w:r w:rsidRPr="005D4829">
        <w:rPr>
          <w:color w:val="000000" w:themeColor="text1"/>
          <w:sz w:val="28"/>
          <w:szCs w:val="28"/>
          <w:lang w:val="uk-UA"/>
        </w:rPr>
        <w:t>застійних</w:t>
      </w:r>
      <w:r w:rsidR="005C0C81" w:rsidRPr="005D4829">
        <w:rPr>
          <w:color w:val="000000" w:themeColor="text1"/>
          <w:sz w:val="28"/>
          <w:szCs w:val="28"/>
          <w:lang w:val="uk-UA"/>
        </w:rPr>
        <w:t xml:space="preserve"> </w:t>
      </w:r>
      <w:r w:rsidRPr="005D4829">
        <w:rPr>
          <w:color w:val="000000" w:themeColor="text1"/>
          <w:sz w:val="28"/>
          <w:szCs w:val="28"/>
          <w:lang w:val="uk-UA"/>
        </w:rPr>
        <w:t>явищ</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тканини</w:t>
      </w:r>
      <w:r w:rsidR="005C0C81" w:rsidRPr="005D4829">
        <w:rPr>
          <w:color w:val="000000" w:themeColor="text1"/>
          <w:sz w:val="28"/>
          <w:szCs w:val="28"/>
          <w:lang w:val="uk-UA"/>
        </w:rPr>
        <w:t xml:space="preserve"> </w:t>
      </w:r>
      <w:r w:rsidRPr="005D4829">
        <w:rPr>
          <w:color w:val="000000" w:themeColor="text1"/>
          <w:sz w:val="28"/>
          <w:szCs w:val="28"/>
          <w:lang w:val="uk-UA"/>
        </w:rPr>
        <w:t>легень</w:t>
      </w:r>
      <w:r w:rsidR="0072337C">
        <w:rPr>
          <w:color w:val="000000" w:themeColor="text1"/>
          <w:sz w:val="28"/>
          <w:szCs w:val="28"/>
          <w:lang w:val="uk-UA"/>
        </w:rPr>
        <w:t>.</w:t>
      </w:r>
    </w:p>
    <w:p w14:paraId="123045E6" w14:textId="3D0E9E40" w:rsidR="001675C7" w:rsidRPr="005D4829" w:rsidRDefault="0097149C" w:rsidP="005E3A8D">
      <w:pPr>
        <w:numPr>
          <w:ilvl w:val="0"/>
          <w:numId w:val="14"/>
        </w:numPr>
        <w:tabs>
          <w:tab w:val="left" w:pos="993"/>
        </w:tabs>
        <w:spacing w:line="360" w:lineRule="auto"/>
        <w:ind w:left="0" w:firstLine="709"/>
        <w:jc w:val="both"/>
        <w:textAlignment w:val="baseline"/>
        <w:rPr>
          <w:color w:val="000000" w:themeColor="text1"/>
          <w:sz w:val="28"/>
          <w:szCs w:val="28"/>
          <w:lang w:val="uk-UA"/>
        </w:rPr>
      </w:pPr>
      <w:r w:rsidRPr="005D4829">
        <w:rPr>
          <w:color w:val="000000" w:themeColor="text1"/>
          <w:sz w:val="28"/>
          <w:szCs w:val="28"/>
          <w:lang w:val="uk-UA"/>
        </w:rPr>
        <w:t>Поліпшення</w:t>
      </w:r>
      <w:r w:rsidR="005C0C81" w:rsidRPr="005D4829">
        <w:rPr>
          <w:color w:val="000000" w:themeColor="text1"/>
          <w:sz w:val="28"/>
          <w:szCs w:val="28"/>
          <w:lang w:val="uk-UA"/>
        </w:rPr>
        <w:t xml:space="preserve"> </w:t>
      </w:r>
      <w:r w:rsidRPr="005D4829">
        <w:rPr>
          <w:color w:val="000000" w:themeColor="text1"/>
          <w:sz w:val="28"/>
          <w:szCs w:val="28"/>
          <w:lang w:val="uk-UA"/>
        </w:rPr>
        <w:t>відтоку</w:t>
      </w:r>
      <w:r w:rsidR="005C0C81" w:rsidRPr="005D4829">
        <w:rPr>
          <w:color w:val="000000" w:themeColor="text1"/>
          <w:sz w:val="28"/>
          <w:szCs w:val="28"/>
          <w:lang w:val="uk-UA"/>
        </w:rPr>
        <w:t xml:space="preserve"> </w:t>
      </w:r>
      <w:r w:rsidRPr="005D4829">
        <w:rPr>
          <w:color w:val="000000" w:themeColor="text1"/>
          <w:sz w:val="28"/>
          <w:szCs w:val="28"/>
          <w:lang w:val="uk-UA"/>
        </w:rPr>
        <w:t>слизу</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нижніх</w:t>
      </w:r>
      <w:r w:rsidR="005C0C81" w:rsidRPr="005D4829">
        <w:rPr>
          <w:color w:val="000000" w:themeColor="text1"/>
          <w:sz w:val="28"/>
          <w:szCs w:val="28"/>
          <w:lang w:val="uk-UA"/>
        </w:rPr>
        <w:t xml:space="preserve"> </w:t>
      </w:r>
      <w:r w:rsidRPr="005D4829">
        <w:rPr>
          <w:color w:val="000000" w:themeColor="text1"/>
          <w:sz w:val="28"/>
          <w:szCs w:val="28"/>
          <w:lang w:val="uk-UA"/>
        </w:rPr>
        <w:t>відділів</w:t>
      </w:r>
      <w:r w:rsidR="005C0C81" w:rsidRPr="005D4829">
        <w:rPr>
          <w:color w:val="000000" w:themeColor="text1"/>
          <w:sz w:val="28"/>
          <w:szCs w:val="28"/>
          <w:lang w:val="uk-UA"/>
        </w:rPr>
        <w:t xml:space="preserve"> </w:t>
      </w:r>
      <w:r w:rsidRPr="005D4829">
        <w:rPr>
          <w:color w:val="000000" w:themeColor="text1"/>
          <w:sz w:val="28"/>
          <w:szCs w:val="28"/>
          <w:lang w:val="uk-UA"/>
        </w:rPr>
        <w:t>легень</w:t>
      </w:r>
      <w:r w:rsidR="0072337C">
        <w:rPr>
          <w:color w:val="000000" w:themeColor="text1"/>
          <w:sz w:val="28"/>
          <w:szCs w:val="28"/>
          <w:lang w:val="uk-UA"/>
        </w:rPr>
        <w:t>.</w:t>
      </w:r>
    </w:p>
    <w:p w14:paraId="60F645EB" w14:textId="74D9DF8E" w:rsidR="001675C7" w:rsidRPr="005D4829" w:rsidRDefault="0097149C" w:rsidP="005E3A8D">
      <w:pPr>
        <w:numPr>
          <w:ilvl w:val="0"/>
          <w:numId w:val="14"/>
        </w:numPr>
        <w:tabs>
          <w:tab w:val="left" w:pos="993"/>
        </w:tabs>
        <w:spacing w:line="360" w:lineRule="auto"/>
        <w:ind w:left="0" w:firstLine="709"/>
        <w:jc w:val="both"/>
        <w:textAlignment w:val="baseline"/>
        <w:rPr>
          <w:color w:val="000000" w:themeColor="text1"/>
          <w:sz w:val="28"/>
          <w:szCs w:val="28"/>
          <w:lang w:val="uk-UA"/>
        </w:rPr>
      </w:pPr>
      <w:r w:rsidRPr="005D4829">
        <w:rPr>
          <w:color w:val="000000" w:themeColor="text1"/>
          <w:sz w:val="28"/>
          <w:szCs w:val="28"/>
          <w:lang w:val="uk-UA"/>
        </w:rPr>
        <w:t>Відновлення</w:t>
      </w:r>
      <w:r w:rsidR="005C0C81" w:rsidRPr="005D4829">
        <w:rPr>
          <w:color w:val="000000" w:themeColor="text1"/>
          <w:sz w:val="28"/>
          <w:szCs w:val="28"/>
          <w:lang w:val="uk-UA"/>
        </w:rPr>
        <w:t xml:space="preserve"> </w:t>
      </w:r>
      <w:r w:rsidRPr="005D4829">
        <w:rPr>
          <w:color w:val="000000" w:themeColor="text1"/>
          <w:sz w:val="28"/>
          <w:szCs w:val="28"/>
          <w:lang w:val="uk-UA"/>
        </w:rPr>
        <w:t>нормального</w:t>
      </w:r>
      <w:r w:rsidR="005C0C81" w:rsidRPr="005D4829">
        <w:rPr>
          <w:color w:val="000000" w:themeColor="text1"/>
          <w:sz w:val="28"/>
          <w:szCs w:val="28"/>
          <w:lang w:val="uk-UA"/>
        </w:rPr>
        <w:t xml:space="preserve"> </w:t>
      </w:r>
      <w:r w:rsidRPr="005D4829">
        <w:rPr>
          <w:color w:val="000000" w:themeColor="text1"/>
          <w:sz w:val="28"/>
          <w:szCs w:val="28"/>
          <w:lang w:val="uk-UA"/>
        </w:rPr>
        <w:t>дихального</w:t>
      </w:r>
      <w:r w:rsidR="005C0C81" w:rsidRPr="005D4829">
        <w:rPr>
          <w:color w:val="000000" w:themeColor="text1"/>
          <w:sz w:val="28"/>
          <w:szCs w:val="28"/>
          <w:lang w:val="uk-UA"/>
        </w:rPr>
        <w:t xml:space="preserve"> </w:t>
      </w:r>
      <w:r w:rsidRPr="005D4829">
        <w:rPr>
          <w:color w:val="000000" w:themeColor="text1"/>
          <w:sz w:val="28"/>
          <w:szCs w:val="28"/>
          <w:lang w:val="uk-UA"/>
        </w:rPr>
        <w:t>об</w:t>
      </w:r>
      <w:r w:rsidR="007756C4" w:rsidRPr="005D4829">
        <w:rPr>
          <w:color w:val="000000" w:themeColor="text1"/>
          <w:sz w:val="28"/>
          <w:szCs w:val="28"/>
          <w:lang w:val="uk-UA"/>
        </w:rPr>
        <w:t>‘</w:t>
      </w:r>
      <w:r w:rsidRPr="005D4829">
        <w:rPr>
          <w:color w:val="000000" w:themeColor="text1"/>
          <w:sz w:val="28"/>
          <w:szCs w:val="28"/>
          <w:lang w:val="uk-UA"/>
        </w:rPr>
        <w:t>єму</w:t>
      </w:r>
      <w:r w:rsidR="0072337C">
        <w:rPr>
          <w:color w:val="000000" w:themeColor="text1"/>
          <w:sz w:val="28"/>
          <w:szCs w:val="28"/>
          <w:lang w:val="uk-UA"/>
        </w:rPr>
        <w:t>.</w:t>
      </w:r>
    </w:p>
    <w:p w14:paraId="62E53F81" w14:textId="0C717EF2" w:rsidR="001675C7" w:rsidRPr="005D4829" w:rsidRDefault="0097149C" w:rsidP="005E3A8D">
      <w:pPr>
        <w:numPr>
          <w:ilvl w:val="0"/>
          <w:numId w:val="14"/>
        </w:numPr>
        <w:tabs>
          <w:tab w:val="left" w:pos="993"/>
        </w:tabs>
        <w:spacing w:line="360" w:lineRule="auto"/>
        <w:ind w:left="0" w:firstLine="709"/>
        <w:jc w:val="both"/>
        <w:textAlignment w:val="baseline"/>
        <w:rPr>
          <w:color w:val="000000" w:themeColor="text1"/>
          <w:sz w:val="28"/>
          <w:szCs w:val="28"/>
          <w:lang w:val="uk-UA"/>
        </w:rPr>
      </w:pPr>
      <w:r w:rsidRPr="005D4829">
        <w:rPr>
          <w:color w:val="000000" w:themeColor="text1"/>
          <w:sz w:val="28"/>
          <w:szCs w:val="28"/>
          <w:lang w:val="uk-UA"/>
        </w:rPr>
        <w:t>Підвищення</w:t>
      </w:r>
      <w:r w:rsidR="005C0C81" w:rsidRPr="005D4829">
        <w:rPr>
          <w:color w:val="000000" w:themeColor="text1"/>
          <w:sz w:val="28"/>
          <w:szCs w:val="28"/>
          <w:lang w:val="uk-UA"/>
        </w:rPr>
        <w:t xml:space="preserve"> </w:t>
      </w:r>
      <w:r w:rsidRPr="005D4829">
        <w:rPr>
          <w:color w:val="000000" w:themeColor="text1"/>
          <w:sz w:val="28"/>
          <w:szCs w:val="28"/>
          <w:lang w:val="uk-UA"/>
        </w:rPr>
        <w:t>тонусу</w:t>
      </w:r>
      <w:r w:rsidR="005C0C81" w:rsidRPr="005D4829">
        <w:rPr>
          <w:color w:val="000000" w:themeColor="text1"/>
          <w:sz w:val="28"/>
          <w:szCs w:val="28"/>
          <w:lang w:val="uk-UA"/>
        </w:rPr>
        <w:t xml:space="preserve"> </w:t>
      </w:r>
      <w:r w:rsidRPr="005D4829">
        <w:rPr>
          <w:color w:val="000000" w:themeColor="text1"/>
          <w:sz w:val="28"/>
          <w:szCs w:val="28"/>
          <w:lang w:val="uk-UA"/>
        </w:rPr>
        <w:t>скелетних</w:t>
      </w:r>
      <w:r w:rsidR="005C0C81" w:rsidRPr="005D4829">
        <w:rPr>
          <w:color w:val="000000" w:themeColor="text1"/>
          <w:sz w:val="28"/>
          <w:szCs w:val="28"/>
          <w:lang w:val="uk-UA"/>
        </w:rPr>
        <w:t xml:space="preserve"> </w:t>
      </w:r>
      <w:r w:rsidRPr="005D4829">
        <w:rPr>
          <w:color w:val="000000" w:themeColor="text1"/>
          <w:sz w:val="28"/>
          <w:szCs w:val="28"/>
          <w:lang w:val="uk-UA"/>
        </w:rPr>
        <w:t>м</w:t>
      </w:r>
      <w:r w:rsidR="007756C4" w:rsidRPr="005D4829">
        <w:rPr>
          <w:color w:val="000000" w:themeColor="text1"/>
          <w:sz w:val="28"/>
          <w:szCs w:val="28"/>
          <w:lang w:val="uk-UA"/>
        </w:rPr>
        <w:t>’</w:t>
      </w:r>
      <w:r w:rsidRPr="005D4829">
        <w:rPr>
          <w:color w:val="000000" w:themeColor="text1"/>
          <w:sz w:val="28"/>
          <w:szCs w:val="28"/>
          <w:lang w:val="uk-UA"/>
        </w:rPr>
        <w:t>язів,</w:t>
      </w:r>
      <w:r w:rsidR="005C0C81" w:rsidRPr="005D4829">
        <w:rPr>
          <w:color w:val="000000" w:themeColor="text1"/>
          <w:sz w:val="28"/>
          <w:szCs w:val="28"/>
          <w:lang w:val="uk-UA"/>
        </w:rPr>
        <w:t xml:space="preserve"> </w:t>
      </w:r>
      <w:r w:rsidRPr="005D4829">
        <w:rPr>
          <w:color w:val="000000" w:themeColor="text1"/>
          <w:sz w:val="28"/>
          <w:szCs w:val="28"/>
          <w:lang w:val="uk-UA"/>
        </w:rPr>
        <w:t>що</w:t>
      </w:r>
      <w:r w:rsidR="005C0C81" w:rsidRPr="005D4829">
        <w:rPr>
          <w:color w:val="000000" w:themeColor="text1"/>
          <w:sz w:val="28"/>
          <w:szCs w:val="28"/>
          <w:lang w:val="uk-UA"/>
        </w:rPr>
        <w:t xml:space="preserve"> </w:t>
      </w:r>
      <w:r w:rsidRPr="005D4829">
        <w:rPr>
          <w:color w:val="000000" w:themeColor="text1"/>
          <w:sz w:val="28"/>
          <w:szCs w:val="28"/>
          <w:lang w:val="uk-UA"/>
        </w:rPr>
        <w:t>беруть</w:t>
      </w:r>
      <w:r w:rsidR="005C0C81" w:rsidRPr="005D4829">
        <w:rPr>
          <w:color w:val="000000" w:themeColor="text1"/>
          <w:sz w:val="28"/>
          <w:szCs w:val="28"/>
          <w:lang w:val="uk-UA"/>
        </w:rPr>
        <w:t xml:space="preserve"> </w:t>
      </w:r>
      <w:r w:rsidRPr="005D4829">
        <w:rPr>
          <w:color w:val="000000" w:themeColor="text1"/>
          <w:sz w:val="28"/>
          <w:szCs w:val="28"/>
          <w:lang w:val="uk-UA"/>
        </w:rPr>
        <w:t>участь</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диханні</w:t>
      </w:r>
      <w:r w:rsidR="0072337C">
        <w:rPr>
          <w:color w:val="000000" w:themeColor="text1"/>
          <w:sz w:val="28"/>
          <w:szCs w:val="28"/>
          <w:lang w:val="uk-UA"/>
        </w:rPr>
        <w:t xml:space="preserve"> </w:t>
      </w:r>
      <w:r w:rsidR="0072337C" w:rsidRPr="00306E44">
        <w:rPr>
          <w:iCs/>
          <w:sz w:val="28"/>
          <w:szCs w:val="28"/>
          <w:shd w:val="clear" w:color="auto" w:fill="FFFFFF"/>
        </w:rPr>
        <w:t>[</w:t>
      </w:r>
      <w:r w:rsidR="0072337C">
        <w:rPr>
          <w:iCs/>
          <w:sz w:val="28"/>
          <w:szCs w:val="28"/>
          <w:shd w:val="clear" w:color="auto" w:fill="FFFFFF"/>
        </w:rPr>
        <w:t>52</w:t>
      </w:r>
      <w:r w:rsidR="0072337C" w:rsidRPr="00306E44">
        <w:rPr>
          <w:iCs/>
          <w:sz w:val="28"/>
          <w:szCs w:val="28"/>
          <w:shd w:val="clear" w:color="auto" w:fill="FFFFFF"/>
        </w:rPr>
        <w:t>]</w:t>
      </w:r>
      <w:r w:rsidR="0072337C">
        <w:rPr>
          <w:color w:val="000000" w:themeColor="text1"/>
          <w:sz w:val="28"/>
          <w:szCs w:val="28"/>
          <w:lang w:val="uk-UA"/>
        </w:rPr>
        <w:t>.</w:t>
      </w:r>
    </w:p>
    <w:p w14:paraId="27D40286" w14:textId="7787452D" w:rsidR="001675C7" w:rsidRPr="005D4829" w:rsidRDefault="001675C7" w:rsidP="005E3A8D">
      <w:pPr>
        <w:pStyle w:val="ae"/>
        <w:spacing w:before="0" w:beforeAutospacing="0" w:after="0" w:afterAutospacing="0" w:line="360" w:lineRule="auto"/>
        <w:ind w:firstLine="709"/>
        <w:jc w:val="both"/>
        <w:rPr>
          <w:color w:val="000000" w:themeColor="text1"/>
          <w:sz w:val="28"/>
          <w:szCs w:val="28"/>
          <w:lang w:val="uk-UA"/>
        </w:rPr>
      </w:pPr>
      <w:r w:rsidRPr="005D4829">
        <w:rPr>
          <w:color w:val="000000" w:themeColor="text1"/>
          <w:sz w:val="28"/>
          <w:szCs w:val="28"/>
          <w:lang w:val="uk-UA"/>
        </w:rPr>
        <w:t>Дренажні</w:t>
      </w:r>
      <w:r w:rsidR="005C0C81" w:rsidRPr="005D4829">
        <w:rPr>
          <w:color w:val="000000" w:themeColor="text1"/>
          <w:sz w:val="28"/>
          <w:szCs w:val="28"/>
          <w:lang w:val="uk-UA"/>
        </w:rPr>
        <w:t xml:space="preserve"> </w:t>
      </w:r>
      <w:r w:rsidRPr="005D4829">
        <w:rPr>
          <w:color w:val="000000" w:themeColor="text1"/>
          <w:sz w:val="28"/>
          <w:szCs w:val="28"/>
          <w:lang w:val="uk-UA"/>
        </w:rPr>
        <w:t>масажі</w:t>
      </w:r>
      <w:r w:rsidR="005C0C81" w:rsidRPr="005D4829">
        <w:rPr>
          <w:color w:val="000000" w:themeColor="text1"/>
          <w:sz w:val="28"/>
          <w:szCs w:val="28"/>
          <w:lang w:val="uk-UA"/>
        </w:rPr>
        <w:t xml:space="preserve"> </w:t>
      </w:r>
      <w:r w:rsidRPr="005D4829">
        <w:rPr>
          <w:color w:val="000000" w:themeColor="text1"/>
          <w:sz w:val="28"/>
          <w:szCs w:val="28"/>
          <w:lang w:val="uk-UA"/>
        </w:rPr>
        <w:t>рекомендовано</w:t>
      </w:r>
      <w:r w:rsidR="005C0C81" w:rsidRPr="005D4829">
        <w:rPr>
          <w:color w:val="000000" w:themeColor="text1"/>
          <w:sz w:val="28"/>
          <w:szCs w:val="28"/>
          <w:lang w:val="uk-UA"/>
        </w:rPr>
        <w:t xml:space="preserve"> </w:t>
      </w:r>
      <w:r w:rsidRPr="005D4829">
        <w:rPr>
          <w:color w:val="000000" w:themeColor="text1"/>
          <w:sz w:val="28"/>
          <w:szCs w:val="28"/>
          <w:lang w:val="uk-UA"/>
        </w:rPr>
        <w:t>поєднувати</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фізіопроцедурами</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дихальною</w:t>
      </w:r>
      <w:r w:rsidR="005C0C81" w:rsidRPr="005D4829">
        <w:rPr>
          <w:color w:val="000000" w:themeColor="text1"/>
          <w:sz w:val="28"/>
          <w:szCs w:val="28"/>
          <w:lang w:val="uk-UA"/>
        </w:rPr>
        <w:t xml:space="preserve"> </w:t>
      </w:r>
      <w:r w:rsidRPr="005D4829">
        <w:rPr>
          <w:color w:val="000000" w:themeColor="text1"/>
          <w:sz w:val="28"/>
          <w:szCs w:val="28"/>
          <w:lang w:val="uk-UA"/>
        </w:rPr>
        <w:t>гімнастикою.</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результаті,</w:t>
      </w:r>
      <w:r w:rsidR="005C0C81" w:rsidRPr="005D4829">
        <w:rPr>
          <w:color w:val="000000" w:themeColor="text1"/>
          <w:sz w:val="28"/>
          <w:szCs w:val="28"/>
          <w:lang w:val="uk-UA"/>
        </w:rPr>
        <w:t xml:space="preserve"> </w:t>
      </w:r>
      <w:r w:rsidRPr="005D4829">
        <w:rPr>
          <w:color w:val="000000" w:themeColor="text1"/>
          <w:sz w:val="28"/>
          <w:szCs w:val="28"/>
          <w:lang w:val="uk-UA"/>
        </w:rPr>
        <w:t>кожен</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компонентів</w:t>
      </w:r>
      <w:r w:rsidR="005C0C81" w:rsidRPr="005D4829">
        <w:rPr>
          <w:color w:val="000000" w:themeColor="text1"/>
          <w:sz w:val="28"/>
          <w:szCs w:val="28"/>
          <w:lang w:val="uk-UA"/>
        </w:rPr>
        <w:t xml:space="preserve"> </w:t>
      </w:r>
      <w:r w:rsidRPr="005D4829">
        <w:rPr>
          <w:color w:val="000000" w:themeColor="text1"/>
          <w:sz w:val="28"/>
          <w:szCs w:val="28"/>
          <w:lang w:val="uk-UA"/>
        </w:rPr>
        <w:t>програми</w:t>
      </w:r>
      <w:r w:rsidR="005C0C81" w:rsidRPr="005D4829">
        <w:rPr>
          <w:color w:val="000000" w:themeColor="text1"/>
          <w:sz w:val="28"/>
          <w:szCs w:val="28"/>
          <w:lang w:val="uk-UA"/>
        </w:rPr>
        <w:t xml:space="preserve"> </w:t>
      </w:r>
      <w:r w:rsidRPr="005D4829">
        <w:rPr>
          <w:color w:val="000000" w:themeColor="text1"/>
          <w:sz w:val="28"/>
          <w:szCs w:val="28"/>
          <w:lang w:val="uk-UA"/>
        </w:rPr>
        <w:t>відновлення</w:t>
      </w:r>
      <w:r w:rsidR="005C0C81" w:rsidRPr="005D4829">
        <w:rPr>
          <w:color w:val="000000" w:themeColor="text1"/>
          <w:sz w:val="28"/>
          <w:szCs w:val="28"/>
          <w:lang w:val="uk-UA"/>
        </w:rPr>
        <w:t xml:space="preserve"> </w:t>
      </w:r>
      <w:r w:rsidRPr="005D4829">
        <w:rPr>
          <w:color w:val="000000" w:themeColor="text1"/>
          <w:sz w:val="28"/>
          <w:szCs w:val="28"/>
          <w:lang w:val="uk-UA"/>
        </w:rPr>
        <w:t>буде</w:t>
      </w:r>
      <w:r w:rsidR="005C0C81" w:rsidRPr="005D4829">
        <w:rPr>
          <w:color w:val="000000" w:themeColor="text1"/>
          <w:sz w:val="28"/>
          <w:szCs w:val="28"/>
          <w:lang w:val="uk-UA"/>
        </w:rPr>
        <w:t xml:space="preserve"> </w:t>
      </w:r>
      <w:r w:rsidRPr="005D4829">
        <w:rPr>
          <w:color w:val="000000" w:themeColor="text1"/>
          <w:sz w:val="28"/>
          <w:szCs w:val="28"/>
          <w:lang w:val="uk-UA"/>
        </w:rPr>
        <w:t>працює</w:t>
      </w:r>
      <w:r w:rsidR="005C0C81" w:rsidRPr="005D4829">
        <w:rPr>
          <w:color w:val="000000" w:themeColor="text1"/>
          <w:sz w:val="28"/>
          <w:szCs w:val="28"/>
          <w:lang w:val="uk-UA"/>
        </w:rPr>
        <w:t xml:space="preserve"> </w:t>
      </w:r>
      <w:r w:rsidRPr="005D4829">
        <w:rPr>
          <w:color w:val="000000" w:themeColor="text1"/>
          <w:sz w:val="28"/>
          <w:szCs w:val="28"/>
          <w:lang w:val="uk-UA"/>
        </w:rPr>
        <w:t>безперервно,</w:t>
      </w:r>
      <w:r w:rsidR="005C0C81" w:rsidRPr="005D4829">
        <w:rPr>
          <w:color w:val="000000" w:themeColor="text1"/>
          <w:sz w:val="28"/>
          <w:szCs w:val="28"/>
          <w:lang w:val="uk-UA"/>
        </w:rPr>
        <w:t xml:space="preserve"> </w:t>
      </w:r>
      <w:r w:rsidRPr="005D4829">
        <w:rPr>
          <w:color w:val="000000" w:themeColor="text1"/>
          <w:sz w:val="28"/>
          <w:szCs w:val="28"/>
          <w:lang w:val="uk-UA"/>
        </w:rPr>
        <w:t>забезпечуючи</w:t>
      </w:r>
      <w:r w:rsidR="005C0C81" w:rsidRPr="005D4829">
        <w:rPr>
          <w:color w:val="000000" w:themeColor="text1"/>
          <w:sz w:val="28"/>
          <w:szCs w:val="28"/>
          <w:lang w:val="uk-UA"/>
        </w:rPr>
        <w:t xml:space="preserve"> </w:t>
      </w:r>
      <w:r w:rsidRPr="005D4829">
        <w:rPr>
          <w:color w:val="000000" w:themeColor="text1"/>
          <w:sz w:val="28"/>
          <w:szCs w:val="28"/>
          <w:lang w:val="uk-UA"/>
        </w:rPr>
        <w:t>швидке</w:t>
      </w:r>
      <w:r w:rsidR="005C0C81" w:rsidRPr="005D4829">
        <w:rPr>
          <w:color w:val="000000" w:themeColor="text1"/>
          <w:sz w:val="28"/>
          <w:szCs w:val="28"/>
          <w:lang w:val="uk-UA"/>
        </w:rPr>
        <w:t xml:space="preserve"> </w:t>
      </w:r>
      <w:r w:rsidRPr="005D4829">
        <w:rPr>
          <w:color w:val="000000" w:themeColor="text1"/>
          <w:sz w:val="28"/>
          <w:szCs w:val="28"/>
          <w:lang w:val="uk-UA"/>
        </w:rPr>
        <w:t>відновлення.</w:t>
      </w:r>
    </w:p>
    <w:p w14:paraId="5CD45C41" w14:textId="03D65FB0" w:rsidR="0045762B" w:rsidRPr="005D4829" w:rsidRDefault="0045762B" w:rsidP="0045762B">
      <w:pPr>
        <w:pStyle w:val="af0"/>
        <w:spacing w:before="0" w:beforeAutospacing="0" w:after="0" w:afterAutospacing="0" w:line="360" w:lineRule="auto"/>
        <w:ind w:firstLine="709"/>
        <w:jc w:val="both"/>
        <w:rPr>
          <w:color w:val="000000"/>
          <w:sz w:val="28"/>
          <w:szCs w:val="28"/>
          <w:lang w:val="uk-UA"/>
        </w:rPr>
      </w:pPr>
      <w:r w:rsidRPr="005D4829">
        <w:rPr>
          <w:color w:val="000000"/>
          <w:sz w:val="28"/>
          <w:szCs w:val="28"/>
          <w:lang w:val="uk-UA"/>
        </w:rPr>
        <w:t>Дозовані</w:t>
      </w:r>
      <w:r w:rsidR="005C0C81" w:rsidRPr="005D4829">
        <w:rPr>
          <w:color w:val="000000"/>
          <w:sz w:val="28"/>
          <w:szCs w:val="28"/>
          <w:lang w:val="uk-UA"/>
        </w:rPr>
        <w:t xml:space="preserve"> </w:t>
      </w:r>
      <w:r w:rsidRPr="005D4829">
        <w:rPr>
          <w:color w:val="000000"/>
          <w:sz w:val="28"/>
          <w:szCs w:val="28"/>
          <w:lang w:val="uk-UA"/>
        </w:rPr>
        <w:t>фізичні</w:t>
      </w:r>
      <w:r w:rsidR="005C0C81" w:rsidRPr="005D4829">
        <w:rPr>
          <w:color w:val="000000"/>
          <w:sz w:val="28"/>
          <w:szCs w:val="28"/>
          <w:lang w:val="uk-UA"/>
        </w:rPr>
        <w:t xml:space="preserve"> </w:t>
      </w:r>
      <w:r w:rsidRPr="005D4829">
        <w:rPr>
          <w:color w:val="000000"/>
          <w:sz w:val="28"/>
          <w:szCs w:val="28"/>
          <w:lang w:val="uk-UA"/>
        </w:rPr>
        <w:t>вправи</w:t>
      </w:r>
      <w:r w:rsidR="005C0C81" w:rsidRPr="005D4829">
        <w:rPr>
          <w:color w:val="000000"/>
          <w:sz w:val="28"/>
          <w:szCs w:val="28"/>
          <w:lang w:val="uk-UA"/>
        </w:rPr>
        <w:t xml:space="preserve"> </w:t>
      </w:r>
      <w:r w:rsidRPr="005D4829">
        <w:rPr>
          <w:color w:val="000000"/>
          <w:sz w:val="28"/>
          <w:szCs w:val="28"/>
          <w:lang w:val="uk-UA"/>
        </w:rPr>
        <w:t>мають</w:t>
      </w:r>
      <w:r w:rsidR="005C0C81" w:rsidRPr="005D4829">
        <w:rPr>
          <w:color w:val="000000"/>
          <w:sz w:val="28"/>
          <w:szCs w:val="28"/>
          <w:lang w:val="uk-UA"/>
        </w:rPr>
        <w:t xml:space="preserve"> </w:t>
      </w:r>
      <w:r w:rsidRPr="005D4829">
        <w:rPr>
          <w:color w:val="000000"/>
          <w:sz w:val="28"/>
          <w:szCs w:val="28"/>
          <w:lang w:val="uk-UA"/>
        </w:rPr>
        <w:t>значний</w:t>
      </w:r>
      <w:r w:rsidR="005C0C81" w:rsidRPr="005D4829">
        <w:rPr>
          <w:color w:val="000000"/>
          <w:sz w:val="28"/>
          <w:szCs w:val="28"/>
          <w:lang w:val="uk-UA"/>
        </w:rPr>
        <w:t xml:space="preserve"> </w:t>
      </w:r>
      <w:r w:rsidRPr="005D4829">
        <w:rPr>
          <w:color w:val="000000"/>
          <w:sz w:val="28"/>
          <w:szCs w:val="28"/>
          <w:lang w:val="uk-UA"/>
        </w:rPr>
        <w:t>терапевтичний</w:t>
      </w:r>
      <w:r w:rsidR="005C0C81" w:rsidRPr="005D4829">
        <w:rPr>
          <w:color w:val="000000"/>
          <w:sz w:val="28"/>
          <w:szCs w:val="28"/>
          <w:lang w:val="uk-UA"/>
        </w:rPr>
        <w:t xml:space="preserve"> </w:t>
      </w:r>
      <w:r w:rsidRPr="005D4829">
        <w:rPr>
          <w:color w:val="000000"/>
          <w:sz w:val="28"/>
          <w:szCs w:val="28"/>
          <w:lang w:val="uk-UA"/>
        </w:rPr>
        <w:t>ефект</w:t>
      </w:r>
      <w:r w:rsidR="005C0C81" w:rsidRPr="005D4829">
        <w:rPr>
          <w:color w:val="000000"/>
          <w:sz w:val="28"/>
          <w:szCs w:val="28"/>
          <w:lang w:val="uk-UA"/>
        </w:rPr>
        <w:t xml:space="preserve"> </w:t>
      </w:r>
      <w:r w:rsidRPr="005D4829">
        <w:rPr>
          <w:color w:val="000000"/>
          <w:sz w:val="28"/>
          <w:szCs w:val="28"/>
          <w:lang w:val="uk-UA"/>
        </w:rPr>
        <w:t>на</w:t>
      </w:r>
      <w:r w:rsidR="005C0C81" w:rsidRPr="005D4829">
        <w:rPr>
          <w:color w:val="000000"/>
          <w:sz w:val="28"/>
          <w:szCs w:val="28"/>
          <w:lang w:val="uk-UA"/>
        </w:rPr>
        <w:t xml:space="preserve"> </w:t>
      </w:r>
      <w:r w:rsidRPr="005D4829">
        <w:rPr>
          <w:color w:val="000000"/>
          <w:sz w:val="28"/>
          <w:szCs w:val="28"/>
          <w:lang w:val="uk-UA"/>
        </w:rPr>
        <w:t>осіб</w:t>
      </w:r>
      <w:r w:rsidR="005C0C81" w:rsidRPr="005D4829">
        <w:rPr>
          <w:color w:val="000000"/>
          <w:sz w:val="28"/>
          <w:szCs w:val="28"/>
          <w:lang w:val="uk-UA"/>
        </w:rPr>
        <w:t xml:space="preserve"> </w:t>
      </w:r>
      <w:r w:rsidRPr="005D4829">
        <w:rPr>
          <w:color w:val="000000"/>
          <w:sz w:val="28"/>
          <w:szCs w:val="28"/>
          <w:lang w:val="uk-UA"/>
        </w:rPr>
        <w:t>з</w:t>
      </w:r>
      <w:r w:rsidR="005C0C81" w:rsidRPr="005D4829">
        <w:rPr>
          <w:color w:val="000000"/>
          <w:sz w:val="28"/>
          <w:szCs w:val="28"/>
          <w:lang w:val="uk-UA"/>
        </w:rPr>
        <w:t xml:space="preserve"> </w:t>
      </w:r>
      <w:r w:rsidRPr="005D4829">
        <w:rPr>
          <w:color w:val="000000"/>
          <w:sz w:val="28"/>
          <w:szCs w:val="28"/>
          <w:lang w:val="uk-UA"/>
        </w:rPr>
        <w:t>патологією</w:t>
      </w:r>
      <w:r w:rsidR="005C0C81" w:rsidRPr="005D4829">
        <w:rPr>
          <w:color w:val="000000"/>
          <w:sz w:val="28"/>
          <w:szCs w:val="28"/>
          <w:lang w:val="uk-UA"/>
        </w:rPr>
        <w:t xml:space="preserve"> </w:t>
      </w:r>
      <w:r w:rsidRPr="005D4829">
        <w:rPr>
          <w:color w:val="000000"/>
          <w:sz w:val="28"/>
          <w:szCs w:val="28"/>
          <w:lang w:val="uk-UA"/>
        </w:rPr>
        <w:t>системи</w:t>
      </w:r>
      <w:r w:rsidR="005C0C81" w:rsidRPr="005D4829">
        <w:rPr>
          <w:color w:val="000000"/>
          <w:sz w:val="28"/>
          <w:szCs w:val="28"/>
          <w:lang w:val="uk-UA"/>
        </w:rPr>
        <w:t xml:space="preserve"> </w:t>
      </w:r>
      <w:r w:rsidRPr="005D4829">
        <w:rPr>
          <w:color w:val="000000"/>
          <w:sz w:val="28"/>
          <w:szCs w:val="28"/>
          <w:lang w:val="uk-UA"/>
        </w:rPr>
        <w:t>дихання.</w:t>
      </w:r>
      <w:r w:rsidR="005C0C81" w:rsidRPr="005D4829">
        <w:rPr>
          <w:color w:val="000000"/>
          <w:sz w:val="28"/>
          <w:szCs w:val="28"/>
          <w:lang w:val="uk-UA"/>
        </w:rPr>
        <w:t xml:space="preserve"> </w:t>
      </w:r>
      <w:r w:rsidRPr="005D4829">
        <w:rPr>
          <w:color w:val="000000"/>
          <w:sz w:val="28"/>
          <w:szCs w:val="28"/>
          <w:lang w:val="uk-UA"/>
        </w:rPr>
        <w:t>Фізичні</w:t>
      </w:r>
      <w:r w:rsidR="005C0C81" w:rsidRPr="005D4829">
        <w:rPr>
          <w:color w:val="000000"/>
          <w:sz w:val="28"/>
          <w:szCs w:val="28"/>
          <w:lang w:val="uk-UA"/>
        </w:rPr>
        <w:t xml:space="preserve"> </w:t>
      </w:r>
      <w:r w:rsidRPr="005D4829">
        <w:rPr>
          <w:color w:val="000000"/>
          <w:sz w:val="28"/>
          <w:szCs w:val="28"/>
          <w:lang w:val="uk-UA"/>
        </w:rPr>
        <w:t>вправи</w:t>
      </w:r>
      <w:r w:rsidR="005C0C81" w:rsidRPr="005D4829">
        <w:rPr>
          <w:color w:val="000000"/>
          <w:sz w:val="28"/>
          <w:szCs w:val="28"/>
          <w:lang w:val="uk-UA"/>
        </w:rPr>
        <w:t xml:space="preserve"> </w:t>
      </w:r>
      <w:r w:rsidRPr="005D4829">
        <w:rPr>
          <w:color w:val="000000"/>
          <w:sz w:val="28"/>
          <w:szCs w:val="28"/>
          <w:lang w:val="uk-UA"/>
        </w:rPr>
        <w:t>при</w:t>
      </w:r>
      <w:r w:rsidR="005C0C81" w:rsidRPr="005D4829">
        <w:rPr>
          <w:color w:val="000000"/>
          <w:sz w:val="28"/>
          <w:szCs w:val="28"/>
          <w:lang w:val="uk-UA"/>
        </w:rPr>
        <w:t xml:space="preserve"> </w:t>
      </w:r>
      <w:r w:rsidRPr="005D4829">
        <w:rPr>
          <w:color w:val="000000"/>
          <w:sz w:val="28"/>
          <w:szCs w:val="28"/>
          <w:lang w:val="uk-UA"/>
        </w:rPr>
        <w:t>їх</w:t>
      </w:r>
      <w:r w:rsidR="005C0C81" w:rsidRPr="005D4829">
        <w:rPr>
          <w:color w:val="000000"/>
          <w:sz w:val="28"/>
          <w:szCs w:val="28"/>
          <w:lang w:val="uk-UA"/>
        </w:rPr>
        <w:t xml:space="preserve"> </w:t>
      </w:r>
      <w:r w:rsidRPr="005D4829">
        <w:rPr>
          <w:color w:val="000000"/>
          <w:sz w:val="28"/>
          <w:szCs w:val="28"/>
          <w:lang w:val="uk-UA"/>
        </w:rPr>
        <w:t>лікувальному</w:t>
      </w:r>
      <w:r w:rsidR="005C0C81" w:rsidRPr="005D4829">
        <w:rPr>
          <w:color w:val="000000"/>
          <w:sz w:val="28"/>
          <w:szCs w:val="28"/>
          <w:lang w:val="uk-UA"/>
        </w:rPr>
        <w:t xml:space="preserve"> </w:t>
      </w:r>
      <w:r w:rsidRPr="005D4829">
        <w:rPr>
          <w:color w:val="000000"/>
          <w:sz w:val="28"/>
          <w:szCs w:val="28"/>
          <w:lang w:val="uk-UA"/>
        </w:rPr>
        <w:t>застосуванні,</w:t>
      </w:r>
      <w:r w:rsidR="005C0C81" w:rsidRPr="005D4829">
        <w:rPr>
          <w:color w:val="000000"/>
          <w:sz w:val="28"/>
          <w:szCs w:val="28"/>
          <w:lang w:val="uk-UA"/>
        </w:rPr>
        <w:t xml:space="preserve"> </w:t>
      </w:r>
      <w:r w:rsidRPr="005D4829">
        <w:rPr>
          <w:color w:val="000000"/>
          <w:sz w:val="28"/>
          <w:szCs w:val="28"/>
          <w:lang w:val="uk-UA"/>
        </w:rPr>
        <w:t>рефлекторно</w:t>
      </w:r>
      <w:r w:rsidR="005C0C81" w:rsidRPr="005D4829">
        <w:rPr>
          <w:color w:val="000000"/>
          <w:sz w:val="28"/>
          <w:szCs w:val="28"/>
          <w:lang w:val="uk-UA"/>
        </w:rPr>
        <w:t xml:space="preserve"> </w:t>
      </w:r>
      <w:r w:rsidRPr="005D4829">
        <w:rPr>
          <w:color w:val="000000"/>
          <w:sz w:val="28"/>
          <w:szCs w:val="28"/>
          <w:lang w:val="uk-UA"/>
        </w:rPr>
        <w:t>сприяють</w:t>
      </w:r>
      <w:r w:rsidR="005C0C81" w:rsidRPr="005D4829">
        <w:rPr>
          <w:color w:val="000000"/>
          <w:sz w:val="28"/>
          <w:szCs w:val="28"/>
          <w:lang w:val="uk-UA"/>
        </w:rPr>
        <w:t xml:space="preserve"> </w:t>
      </w:r>
      <w:r w:rsidRPr="005D4829">
        <w:rPr>
          <w:color w:val="000000"/>
          <w:sz w:val="28"/>
          <w:szCs w:val="28"/>
          <w:lang w:val="uk-UA"/>
        </w:rPr>
        <w:t>покращанню</w:t>
      </w:r>
      <w:r w:rsidR="005C0C81" w:rsidRPr="005D4829">
        <w:rPr>
          <w:color w:val="000000"/>
          <w:sz w:val="28"/>
          <w:szCs w:val="28"/>
          <w:lang w:val="uk-UA"/>
        </w:rPr>
        <w:t xml:space="preserve"> </w:t>
      </w:r>
      <w:r w:rsidRPr="005D4829">
        <w:rPr>
          <w:color w:val="000000"/>
          <w:sz w:val="28"/>
          <w:szCs w:val="28"/>
          <w:lang w:val="uk-UA"/>
        </w:rPr>
        <w:t>газообміну</w:t>
      </w:r>
      <w:r w:rsidR="005C0C81" w:rsidRPr="005D4829">
        <w:rPr>
          <w:color w:val="000000"/>
          <w:sz w:val="28"/>
          <w:szCs w:val="28"/>
          <w:lang w:val="uk-UA"/>
        </w:rPr>
        <w:t xml:space="preserve"> </w:t>
      </w:r>
      <w:r w:rsidRPr="005D4829">
        <w:rPr>
          <w:color w:val="000000"/>
          <w:sz w:val="28"/>
          <w:szCs w:val="28"/>
          <w:lang w:val="uk-UA"/>
        </w:rPr>
        <w:t>в</w:t>
      </w:r>
      <w:r w:rsidR="005C0C81" w:rsidRPr="005D4829">
        <w:rPr>
          <w:color w:val="000000"/>
          <w:sz w:val="28"/>
          <w:szCs w:val="28"/>
          <w:lang w:val="uk-UA"/>
        </w:rPr>
        <w:t xml:space="preserve"> </w:t>
      </w:r>
      <w:r w:rsidRPr="005D4829">
        <w:rPr>
          <w:color w:val="000000"/>
          <w:sz w:val="28"/>
          <w:szCs w:val="28"/>
          <w:lang w:val="uk-UA"/>
        </w:rPr>
        <w:t>легенях</w:t>
      </w:r>
      <w:r w:rsidR="005C0C81" w:rsidRPr="005D4829">
        <w:rPr>
          <w:color w:val="000000"/>
          <w:sz w:val="28"/>
          <w:szCs w:val="28"/>
          <w:lang w:val="uk-UA"/>
        </w:rPr>
        <w:t xml:space="preserve"> </w:t>
      </w:r>
      <w:r w:rsidRPr="005D4829">
        <w:rPr>
          <w:color w:val="000000"/>
          <w:sz w:val="28"/>
          <w:szCs w:val="28"/>
          <w:lang w:val="uk-UA"/>
        </w:rPr>
        <w:t>та</w:t>
      </w:r>
      <w:r w:rsidR="005C0C81" w:rsidRPr="005D4829">
        <w:rPr>
          <w:color w:val="000000"/>
          <w:sz w:val="28"/>
          <w:szCs w:val="28"/>
          <w:lang w:val="uk-UA"/>
        </w:rPr>
        <w:t xml:space="preserve"> </w:t>
      </w:r>
      <w:proofErr w:type="spellStart"/>
      <w:r w:rsidRPr="005D4829">
        <w:rPr>
          <w:color w:val="000000"/>
          <w:sz w:val="28"/>
          <w:szCs w:val="28"/>
          <w:lang w:val="uk-UA"/>
        </w:rPr>
        <w:t>гуморально</w:t>
      </w:r>
      <w:proofErr w:type="spellEnd"/>
      <w:r w:rsidR="005C0C81" w:rsidRPr="005D4829">
        <w:rPr>
          <w:color w:val="000000"/>
          <w:sz w:val="28"/>
          <w:szCs w:val="28"/>
          <w:lang w:val="uk-UA"/>
        </w:rPr>
        <w:t xml:space="preserve"> </w:t>
      </w:r>
      <w:r w:rsidRPr="005D4829">
        <w:rPr>
          <w:color w:val="000000"/>
          <w:sz w:val="28"/>
          <w:szCs w:val="28"/>
          <w:lang w:val="uk-UA"/>
        </w:rPr>
        <w:t>збуджують</w:t>
      </w:r>
      <w:r w:rsidR="005C0C81" w:rsidRPr="005D4829">
        <w:rPr>
          <w:color w:val="000000"/>
          <w:sz w:val="28"/>
          <w:szCs w:val="28"/>
          <w:lang w:val="uk-UA"/>
        </w:rPr>
        <w:t xml:space="preserve"> </w:t>
      </w:r>
      <w:r w:rsidRPr="005D4829">
        <w:rPr>
          <w:color w:val="000000"/>
          <w:sz w:val="28"/>
          <w:szCs w:val="28"/>
          <w:lang w:val="uk-UA"/>
        </w:rPr>
        <w:t>дихальні</w:t>
      </w:r>
      <w:r w:rsidR="005C0C81" w:rsidRPr="005D4829">
        <w:rPr>
          <w:color w:val="000000"/>
          <w:sz w:val="28"/>
          <w:szCs w:val="28"/>
          <w:lang w:val="uk-UA"/>
        </w:rPr>
        <w:t xml:space="preserve"> </w:t>
      </w:r>
      <w:r w:rsidRPr="005D4829">
        <w:rPr>
          <w:color w:val="000000"/>
          <w:sz w:val="28"/>
          <w:szCs w:val="28"/>
          <w:lang w:val="uk-UA"/>
        </w:rPr>
        <w:t>центри</w:t>
      </w:r>
      <w:r w:rsidR="005C0C81" w:rsidRPr="005D4829">
        <w:rPr>
          <w:color w:val="000000"/>
          <w:sz w:val="28"/>
          <w:szCs w:val="28"/>
          <w:lang w:val="uk-UA"/>
        </w:rPr>
        <w:t xml:space="preserve"> </w:t>
      </w:r>
      <w:r w:rsidRPr="005D4829">
        <w:rPr>
          <w:snapToGrid w:val="0"/>
          <w:sz w:val="28"/>
          <w:szCs w:val="28"/>
          <w:lang w:val="uk-UA"/>
        </w:rPr>
        <w:t>[</w:t>
      </w:r>
      <w:r w:rsidR="00974870">
        <w:rPr>
          <w:snapToGrid w:val="0"/>
          <w:sz w:val="28"/>
          <w:szCs w:val="28"/>
          <w:lang w:val="uk-UA"/>
        </w:rPr>
        <w:t>46</w:t>
      </w:r>
      <w:r w:rsidRPr="005D4829">
        <w:rPr>
          <w:snapToGrid w:val="0"/>
          <w:sz w:val="28"/>
          <w:szCs w:val="28"/>
          <w:lang w:val="uk-UA"/>
        </w:rPr>
        <w:t>]</w:t>
      </w:r>
      <w:r w:rsidRPr="005D4829">
        <w:rPr>
          <w:color w:val="000000"/>
          <w:sz w:val="28"/>
          <w:szCs w:val="28"/>
          <w:lang w:val="uk-UA"/>
        </w:rPr>
        <w:t>.</w:t>
      </w:r>
    </w:p>
    <w:p w14:paraId="59E4033A" w14:textId="33F4DC22" w:rsidR="0045762B" w:rsidRPr="005D4829" w:rsidRDefault="0045762B" w:rsidP="0045762B">
      <w:pPr>
        <w:pStyle w:val="af0"/>
        <w:spacing w:before="0" w:beforeAutospacing="0" w:after="0" w:afterAutospacing="0" w:line="360" w:lineRule="auto"/>
        <w:ind w:firstLine="709"/>
        <w:jc w:val="both"/>
        <w:rPr>
          <w:color w:val="000000"/>
          <w:sz w:val="28"/>
          <w:szCs w:val="28"/>
          <w:lang w:val="uk-UA"/>
        </w:rPr>
      </w:pPr>
      <w:r w:rsidRPr="005D4829">
        <w:rPr>
          <w:color w:val="000000"/>
          <w:sz w:val="28"/>
          <w:szCs w:val="28"/>
          <w:lang w:val="uk-UA"/>
        </w:rPr>
        <w:t>Нервовий</w:t>
      </w:r>
      <w:r w:rsidR="005C0C81" w:rsidRPr="005D4829">
        <w:rPr>
          <w:color w:val="000000"/>
          <w:sz w:val="28"/>
          <w:szCs w:val="28"/>
          <w:lang w:val="uk-UA"/>
        </w:rPr>
        <w:t xml:space="preserve"> </w:t>
      </w:r>
      <w:r w:rsidRPr="005D4829">
        <w:rPr>
          <w:color w:val="000000"/>
          <w:sz w:val="28"/>
          <w:szCs w:val="28"/>
          <w:lang w:val="uk-UA"/>
        </w:rPr>
        <w:t>механізм</w:t>
      </w:r>
      <w:r w:rsidR="005C0C81" w:rsidRPr="005D4829">
        <w:rPr>
          <w:color w:val="000000"/>
          <w:sz w:val="28"/>
          <w:szCs w:val="28"/>
          <w:lang w:val="uk-UA"/>
        </w:rPr>
        <w:t xml:space="preserve"> </w:t>
      </w:r>
      <w:r w:rsidRPr="005D4829">
        <w:rPr>
          <w:color w:val="000000"/>
          <w:sz w:val="28"/>
          <w:szCs w:val="28"/>
          <w:lang w:val="uk-UA"/>
        </w:rPr>
        <w:t>відіграє</w:t>
      </w:r>
      <w:r w:rsidR="005C0C81" w:rsidRPr="005D4829">
        <w:rPr>
          <w:color w:val="000000"/>
          <w:sz w:val="28"/>
          <w:szCs w:val="28"/>
          <w:lang w:val="uk-UA"/>
        </w:rPr>
        <w:t xml:space="preserve"> </w:t>
      </w:r>
      <w:r w:rsidRPr="005D4829">
        <w:rPr>
          <w:color w:val="000000"/>
          <w:sz w:val="28"/>
          <w:szCs w:val="28"/>
          <w:lang w:val="uk-UA"/>
        </w:rPr>
        <w:t>ведучу</w:t>
      </w:r>
      <w:r w:rsidR="005C0C81" w:rsidRPr="005D4829">
        <w:rPr>
          <w:color w:val="000000"/>
          <w:sz w:val="28"/>
          <w:szCs w:val="28"/>
          <w:lang w:val="uk-UA"/>
        </w:rPr>
        <w:t xml:space="preserve"> </w:t>
      </w:r>
      <w:r w:rsidRPr="005D4829">
        <w:rPr>
          <w:color w:val="000000"/>
          <w:sz w:val="28"/>
          <w:szCs w:val="28"/>
          <w:lang w:val="uk-UA"/>
        </w:rPr>
        <w:t>роль</w:t>
      </w:r>
      <w:r w:rsidR="005C0C81" w:rsidRPr="005D4829">
        <w:rPr>
          <w:color w:val="000000"/>
          <w:sz w:val="28"/>
          <w:szCs w:val="28"/>
          <w:lang w:val="uk-UA"/>
        </w:rPr>
        <w:t xml:space="preserve"> </w:t>
      </w:r>
      <w:r w:rsidRPr="005D4829">
        <w:rPr>
          <w:color w:val="000000"/>
          <w:sz w:val="28"/>
          <w:szCs w:val="28"/>
          <w:lang w:val="uk-UA"/>
        </w:rPr>
        <w:t>в</w:t>
      </w:r>
      <w:r w:rsidR="005C0C81" w:rsidRPr="005D4829">
        <w:rPr>
          <w:color w:val="000000"/>
          <w:sz w:val="28"/>
          <w:szCs w:val="28"/>
          <w:lang w:val="uk-UA"/>
        </w:rPr>
        <w:t xml:space="preserve"> </w:t>
      </w:r>
      <w:r w:rsidRPr="005D4829">
        <w:rPr>
          <w:color w:val="000000"/>
          <w:sz w:val="28"/>
          <w:szCs w:val="28"/>
          <w:lang w:val="uk-UA"/>
        </w:rPr>
        <w:t>регуляції</w:t>
      </w:r>
      <w:r w:rsidR="005C0C81" w:rsidRPr="005D4829">
        <w:rPr>
          <w:color w:val="000000"/>
          <w:sz w:val="28"/>
          <w:szCs w:val="28"/>
          <w:lang w:val="uk-UA"/>
        </w:rPr>
        <w:t xml:space="preserve"> </w:t>
      </w:r>
      <w:r w:rsidRPr="005D4829">
        <w:rPr>
          <w:color w:val="000000"/>
          <w:sz w:val="28"/>
          <w:szCs w:val="28"/>
          <w:lang w:val="uk-UA"/>
        </w:rPr>
        <w:t>дихання</w:t>
      </w:r>
      <w:r w:rsidR="005C0C81" w:rsidRPr="005D4829">
        <w:rPr>
          <w:color w:val="000000"/>
          <w:sz w:val="28"/>
          <w:szCs w:val="28"/>
          <w:lang w:val="uk-UA"/>
        </w:rPr>
        <w:t xml:space="preserve"> </w:t>
      </w:r>
      <w:r w:rsidRPr="005D4829">
        <w:rPr>
          <w:color w:val="000000"/>
          <w:sz w:val="28"/>
          <w:szCs w:val="28"/>
          <w:lang w:val="uk-UA"/>
        </w:rPr>
        <w:t>при</w:t>
      </w:r>
      <w:r w:rsidR="005C0C81" w:rsidRPr="005D4829">
        <w:rPr>
          <w:color w:val="000000"/>
          <w:sz w:val="28"/>
          <w:szCs w:val="28"/>
          <w:lang w:val="uk-UA"/>
        </w:rPr>
        <w:t xml:space="preserve"> </w:t>
      </w:r>
      <w:r w:rsidRPr="005D4829">
        <w:rPr>
          <w:color w:val="000000"/>
          <w:sz w:val="28"/>
          <w:szCs w:val="28"/>
          <w:lang w:val="uk-UA"/>
        </w:rPr>
        <w:t>фізичних</w:t>
      </w:r>
      <w:r w:rsidR="005C0C81" w:rsidRPr="005D4829">
        <w:rPr>
          <w:color w:val="000000"/>
          <w:sz w:val="28"/>
          <w:szCs w:val="28"/>
          <w:lang w:val="uk-UA"/>
        </w:rPr>
        <w:t xml:space="preserve"> </w:t>
      </w:r>
      <w:r w:rsidRPr="005D4829">
        <w:rPr>
          <w:color w:val="000000"/>
          <w:sz w:val="28"/>
          <w:szCs w:val="28"/>
          <w:lang w:val="uk-UA"/>
        </w:rPr>
        <w:t>вправах.</w:t>
      </w:r>
      <w:r w:rsidR="005C0C81" w:rsidRPr="005D4829">
        <w:rPr>
          <w:color w:val="000000"/>
          <w:sz w:val="28"/>
          <w:szCs w:val="28"/>
          <w:lang w:val="uk-UA"/>
        </w:rPr>
        <w:t xml:space="preserve"> </w:t>
      </w:r>
      <w:r w:rsidRPr="005D4829">
        <w:rPr>
          <w:color w:val="000000"/>
          <w:sz w:val="28"/>
          <w:szCs w:val="28"/>
          <w:lang w:val="uk-UA"/>
        </w:rPr>
        <w:t>Експериментально</w:t>
      </w:r>
      <w:r w:rsidR="005C0C81" w:rsidRPr="005D4829">
        <w:rPr>
          <w:color w:val="000000"/>
          <w:sz w:val="28"/>
          <w:szCs w:val="28"/>
          <w:lang w:val="uk-UA"/>
        </w:rPr>
        <w:t xml:space="preserve"> </w:t>
      </w:r>
      <w:r w:rsidRPr="005D4829">
        <w:rPr>
          <w:color w:val="000000"/>
          <w:sz w:val="28"/>
          <w:szCs w:val="28"/>
          <w:lang w:val="uk-UA"/>
        </w:rPr>
        <w:t>доведено,</w:t>
      </w:r>
      <w:r w:rsidR="005C0C81" w:rsidRPr="005D4829">
        <w:rPr>
          <w:color w:val="000000"/>
          <w:sz w:val="28"/>
          <w:szCs w:val="28"/>
          <w:lang w:val="uk-UA"/>
        </w:rPr>
        <w:t xml:space="preserve"> </w:t>
      </w:r>
      <w:r w:rsidRPr="005D4829">
        <w:rPr>
          <w:color w:val="000000"/>
          <w:sz w:val="28"/>
          <w:szCs w:val="28"/>
          <w:lang w:val="uk-UA"/>
        </w:rPr>
        <w:t>що</w:t>
      </w:r>
      <w:r w:rsidR="005C0C81" w:rsidRPr="005D4829">
        <w:rPr>
          <w:color w:val="000000"/>
          <w:sz w:val="28"/>
          <w:szCs w:val="28"/>
          <w:lang w:val="uk-UA"/>
        </w:rPr>
        <w:t xml:space="preserve"> </w:t>
      </w:r>
      <w:r w:rsidRPr="005D4829">
        <w:rPr>
          <w:color w:val="000000"/>
          <w:sz w:val="28"/>
          <w:szCs w:val="28"/>
          <w:lang w:val="uk-UA"/>
        </w:rPr>
        <w:t>перед</w:t>
      </w:r>
      <w:r w:rsidR="005C0C81" w:rsidRPr="005D4829">
        <w:rPr>
          <w:color w:val="000000"/>
          <w:sz w:val="28"/>
          <w:szCs w:val="28"/>
          <w:lang w:val="uk-UA"/>
        </w:rPr>
        <w:t xml:space="preserve"> </w:t>
      </w:r>
      <w:r w:rsidRPr="005D4829">
        <w:rPr>
          <w:color w:val="000000"/>
          <w:sz w:val="28"/>
          <w:szCs w:val="28"/>
          <w:lang w:val="uk-UA"/>
        </w:rPr>
        <w:t>початком</w:t>
      </w:r>
      <w:r w:rsidR="005C0C81" w:rsidRPr="005D4829">
        <w:rPr>
          <w:color w:val="000000"/>
          <w:sz w:val="28"/>
          <w:szCs w:val="28"/>
          <w:lang w:val="uk-UA"/>
        </w:rPr>
        <w:t xml:space="preserve"> </w:t>
      </w:r>
      <w:r w:rsidRPr="005D4829">
        <w:rPr>
          <w:color w:val="000000"/>
          <w:sz w:val="28"/>
          <w:szCs w:val="28"/>
          <w:lang w:val="uk-UA"/>
        </w:rPr>
        <w:t>та</w:t>
      </w:r>
      <w:r w:rsidR="005C0C81" w:rsidRPr="005D4829">
        <w:rPr>
          <w:color w:val="000000"/>
          <w:sz w:val="28"/>
          <w:szCs w:val="28"/>
          <w:lang w:val="uk-UA"/>
        </w:rPr>
        <w:t xml:space="preserve"> </w:t>
      </w:r>
      <w:r w:rsidRPr="005D4829">
        <w:rPr>
          <w:color w:val="000000"/>
          <w:sz w:val="28"/>
          <w:szCs w:val="28"/>
          <w:lang w:val="uk-UA"/>
        </w:rPr>
        <w:t>під</w:t>
      </w:r>
      <w:r w:rsidR="005C0C81" w:rsidRPr="005D4829">
        <w:rPr>
          <w:color w:val="000000"/>
          <w:sz w:val="28"/>
          <w:szCs w:val="28"/>
          <w:lang w:val="uk-UA"/>
        </w:rPr>
        <w:t xml:space="preserve"> </w:t>
      </w:r>
      <w:r w:rsidRPr="005D4829">
        <w:rPr>
          <w:color w:val="000000"/>
          <w:sz w:val="28"/>
          <w:szCs w:val="28"/>
          <w:lang w:val="uk-UA"/>
        </w:rPr>
        <w:t>час</w:t>
      </w:r>
      <w:r w:rsidR="005C0C81" w:rsidRPr="005D4829">
        <w:rPr>
          <w:color w:val="000000"/>
          <w:sz w:val="28"/>
          <w:szCs w:val="28"/>
          <w:lang w:val="uk-UA"/>
        </w:rPr>
        <w:t xml:space="preserve"> </w:t>
      </w:r>
      <w:r w:rsidRPr="005D4829">
        <w:rPr>
          <w:color w:val="000000"/>
          <w:sz w:val="28"/>
          <w:szCs w:val="28"/>
          <w:lang w:val="uk-UA"/>
        </w:rPr>
        <w:t>м</w:t>
      </w:r>
      <w:r w:rsidR="007756C4" w:rsidRPr="005D4829">
        <w:rPr>
          <w:color w:val="000000"/>
          <w:sz w:val="28"/>
          <w:szCs w:val="28"/>
          <w:lang w:val="uk-UA"/>
        </w:rPr>
        <w:t>’</w:t>
      </w:r>
      <w:r w:rsidRPr="005D4829">
        <w:rPr>
          <w:color w:val="000000"/>
          <w:sz w:val="28"/>
          <w:szCs w:val="28"/>
          <w:lang w:val="uk-UA"/>
        </w:rPr>
        <w:t>язової</w:t>
      </w:r>
      <w:r w:rsidR="005C0C81" w:rsidRPr="005D4829">
        <w:rPr>
          <w:color w:val="000000"/>
          <w:sz w:val="28"/>
          <w:szCs w:val="28"/>
          <w:lang w:val="uk-UA"/>
        </w:rPr>
        <w:t xml:space="preserve"> </w:t>
      </w:r>
      <w:r w:rsidRPr="005D4829">
        <w:rPr>
          <w:color w:val="000000"/>
          <w:sz w:val="28"/>
          <w:szCs w:val="28"/>
          <w:lang w:val="uk-UA"/>
        </w:rPr>
        <w:t>роботи</w:t>
      </w:r>
      <w:r w:rsidR="005C0C81" w:rsidRPr="005D4829">
        <w:rPr>
          <w:color w:val="000000"/>
          <w:sz w:val="28"/>
          <w:szCs w:val="28"/>
          <w:lang w:val="uk-UA"/>
        </w:rPr>
        <w:t xml:space="preserve"> </w:t>
      </w:r>
      <w:r w:rsidRPr="005D4829">
        <w:rPr>
          <w:snapToGrid w:val="0"/>
          <w:sz w:val="28"/>
          <w:szCs w:val="28"/>
          <w:lang w:val="uk-UA"/>
        </w:rPr>
        <w:t>[</w:t>
      </w:r>
      <w:r w:rsidR="00974870">
        <w:rPr>
          <w:snapToGrid w:val="0"/>
          <w:sz w:val="28"/>
          <w:szCs w:val="28"/>
          <w:lang w:val="uk-UA"/>
        </w:rPr>
        <w:t>21</w:t>
      </w:r>
      <w:r w:rsidRPr="005D4829">
        <w:rPr>
          <w:snapToGrid w:val="0"/>
          <w:sz w:val="28"/>
          <w:szCs w:val="28"/>
          <w:lang w:val="uk-UA"/>
        </w:rPr>
        <w:t>]</w:t>
      </w:r>
      <w:r w:rsidRPr="005D4829">
        <w:rPr>
          <w:color w:val="000000"/>
          <w:sz w:val="28"/>
          <w:szCs w:val="28"/>
          <w:lang w:val="uk-UA"/>
        </w:rPr>
        <w:t>:</w:t>
      </w:r>
    </w:p>
    <w:p w14:paraId="1B5CAB34" w14:textId="39CFFA1D" w:rsidR="0045762B" w:rsidRPr="005D4829" w:rsidRDefault="0045762B" w:rsidP="0045762B">
      <w:pPr>
        <w:pStyle w:val="af0"/>
        <w:spacing w:before="0" w:beforeAutospacing="0" w:after="0" w:afterAutospacing="0" w:line="360" w:lineRule="auto"/>
        <w:ind w:firstLine="709"/>
        <w:jc w:val="both"/>
        <w:rPr>
          <w:color w:val="000000"/>
          <w:sz w:val="28"/>
          <w:szCs w:val="28"/>
          <w:lang w:val="uk-UA"/>
        </w:rPr>
      </w:pPr>
      <w:r w:rsidRPr="005D4829">
        <w:rPr>
          <w:color w:val="000000"/>
          <w:sz w:val="28"/>
          <w:szCs w:val="28"/>
          <w:lang w:val="uk-UA"/>
        </w:rPr>
        <w:t>а)</w:t>
      </w:r>
      <w:r w:rsidR="005C0C81" w:rsidRPr="005D4829">
        <w:rPr>
          <w:color w:val="000000"/>
          <w:sz w:val="28"/>
          <w:szCs w:val="28"/>
          <w:lang w:val="uk-UA"/>
        </w:rPr>
        <w:t xml:space="preserve"> </w:t>
      </w:r>
      <w:r w:rsidRPr="005D4829">
        <w:rPr>
          <w:color w:val="000000"/>
          <w:sz w:val="28"/>
          <w:szCs w:val="28"/>
          <w:lang w:val="uk-UA"/>
        </w:rPr>
        <w:t>умовно-рефлекторно</w:t>
      </w:r>
      <w:r w:rsidR="005C0C81" w:rsidRPr="005D4829">
        <w:rPr>
          <w:color w:val="000000"/>
          <w:sz w:val="28"/>
          <w:szCs w:val="28"/>
          <w:lang w:val="uk-UA"/>
        </w:rPr>
        <w:t xml:space="preserve"> </w:t>
      </w:r>
      <w:r w:rsidRPr="005D4829">
        <w:rPr>
          <w:color w:val="000000"/>
          <w:sz w:val="28"/>
          <w:szCs w:val="28"/>
          <w:lang w:val="uk-UA"/>
        </w:rPr>
        <w:t>посилюється</w:t>
      </w:r>
      <w:r w:rsidR="005C0C81" w:rsidRPr="005D4829">
        <w:rPr>
          <w:color w:val="000000"/>
          <w:sz w:val="28"/>
          <w:szCs w:val="28"/>
          <w:lang w:val="uk-UA"/>
        </w:rPr>
        <w:t xml:space="preserve"> </w:t>
      </w:r>
      <w:r w:rsidRPr="005D4829">
        <w:rPr>
          <w:color w:val="000000"/>
          <w:sz w:val="28"/>
          <w:szCs w:val="28"/>
          <w:lang w:val="uk-UA"/>
        </w:rPr>
        <w:t>дихання.</w:t>
      </w:r>
      <w:r w:rsidR="005C0C81" w:rsidRPr="005D4829">
        <w:rPr>
          <w:color w:val="000000"/>
          <w:sz w:val="28"/>
          <w:szCs w:val="28"/>
          <w:lang w:val="uk-UA"/>
        </w:rPr>
        <w:t xml:space="preserve"> </w:t>
      </w:r>
      <w:r w:rsidRPr="005D4829">
        <w:rPr>
          <w:color w:val="000000"/>
          <w:sz w:val="28"/>
          <w:szCs w:val="28"/>
          <w:lang w:val="uk-UA"/>
        </w:rPr>
        <w:t>Це</w:t>
      </w:r>
      <w:r w:rsidR="005C0C81" w:rsidRPr="005D4829">
        <w:rPr>
          <w:color w:val="000000"/>
          <w:sz w:val="28"/>
          <w:szCs w:val="28"/>
          <w:lang w:val="uk-UA"/>
        </w:rPr>
        <w:t xml:space="preserve"> </w:t>
      </w:r>
      <w:r w:rsidRPr="005D4829">
        <w:rPr>
          <w:color w:val="000000"/>
          <w:sz w:val="28"/>
          <w:szCs w:val="28"/>
          <w:lang w:val="uk-UA"/>
        </w:rPr>
        <w:t>відбувається</w:t>
      </w:r>
      <w:r w:rsidR="005C0C81" w:rsidRPr="005D4829">
        <w:rPr>
          <w:color w:val="000000"/>
          <w:sz w:val="28"/>
          <w:szCs w:val="28"/>
          <w:lang w:val="uk-UA"/>
        </w:rPr>
        <w:t xml:space="preserve"> </w:t>
      </w:r>
      <w:r w:rsidRPr="005D4829">
        <w:rPr>
          <w:color w:val="000000"/>
          <w:sz w:val="28"/>
          <w:szCs w:val="28"/>
          <w:lang w:val="uk-UA"/>
        </w:rPr>
        <w:t>за</w:t>
      </w:r>
      <w:r w:rsidR="005C0C81" w:rsidRPr="005D4829">
        <w:rPr>
          <w:color w:val="000000"/>
          <w:sz w:val="28"/>
          <w:szCs w:val="28"/>
          <w:lang w:val="uk-UA"/>
        </w:rPr>
        <w:t xml:space="preserve"> </w:t>
      </w:r>
      <w:r w:rsidRPr="005D4829">
        <w:rPr>
          <w:color w:val="000000"/>
          <w:sz w:val="28"/>
          <w:szCs w:val="28"/>
          <w:lang w:val="uk-UA"/>
        </w:rPr>
        <w:t>наступним</w:t>
      </w:r>
      <w:r w:rsidR="005C0C81" w:rsidRPr="005D4829">
        <w:rPr>
          <w:color w:val="000000"/>
          <w:sz w:val="28"/>
          <w:szCs w:val="28"/>
          <w:lang w:val="uk-UA"/>
        </w:rPr>
        <w:t xml:space="preserve"> </w:t>
      </w:r>
      <w:r w:rsidRPr="005D4829">
        <w:rPr>
          <w:color w:val="000000"/>
          <w:sz w:val="28"/>
          <w:szCs w:val="28"/>
          <w:lang w:val="uk-UA"/>
        </w:rPr>
        <w:t>механізмом</w:t>
      </w:r>
      <w:r w:rsidR="005C0C81" w:rsidRPr="005D4829">
        <w:rPr>
          <w:color w:val="000000"/>
          <w:sz w:val="28"/>
          <w:szCs w:val="28"/>
          <w:lang w:val="uk-UA"/>
        </w:rPr>
        <w:t xml:space="preserve"> </w:t>
      </w:r>
      <w:r w:rsidRPr="005D4829">
        <w:rPr>
          <w:color w:val="000000"/>
          <w:sz w:val="28"/>
          <w:szCs w:val="28"/>
          <w:lang w:val="uk-UA"/>
        </w:rPr>
        <w:t>–</w:t>
      </w:r>
      <w:r w:rsidR="005C0C81" w:rsidRPr="005D4829">
        <w:rPr>
          <w:color w:val="000000"/>
          <w:sz w:val="28"/>
          <w:szCs w:val="28"/>
          <w:lang w:val="uk-UA"/>
        </w:rPr>
        <w:t xml:space="preserve"> </w:t>
      </w:r>
      <w:r w:rsidRPr="005D4829">
        <w:rPr>
          <w:color w:val="000000"/>
          <w:sz w:val="28"/>
          <w:szCs w:val="28"/>
          <w:lang w:val="uk-UA"/>
        </w:rPr>
        <w:t>дозовані</w:t>
      </w:r>
      <w:r w:rsidR="005C0C81" w:rsidRPr="005D4829">
        <w:rPr>
          <w:color w:val="000000"/>
          <w:sz w:val="28"/>
          <w:szCs w:val="28"/>
          <w:lang w:val="uk-UA"/>
        </w:rPr>
        <w:t xml:space="preserve"> </w:t>
      </w:r>
      <w:r w:rsidRPr="005D4829">
        <w:rPr>
          <w:color w:val="000000"/>
          <w:sz w:val="28"/>
          <w:szCs w:val="28"/>
          <w:lang w:val="uk-UA"/>
        </w:rPr>
        <w:t>спеціальні</w:t>
      </w:r>
      <w:r w:rsidR="005C0C81" w:rsidRPr="005D4829">
        <w:rPr>
          <w:color w:val="000000"/>
          <w:sz w:val="28"/>
          <w:szCs w:val="28"/>
          <w:lang w:val="uk-UA"/>
        </w:rPr>
        <w:t xml:space="preserve"> </w:t>
      </w:r>
      <w:r w:rsidRPr="005D4829">
        <w:rPr>
          <w:color w:val="000000"/>
          <w:sz w:val="28"/>
          <w:szCs w:val="28"/>
          <w:lang w:val="uk-UA"/>
        </w:rPr>
        <w:t>фізичні</w:t>
      </w:r>
      <w:r w:rsidR="005C0C81" w:rsidRPr="005D4829">
        <w:rPr>
          <w:color w:val="000000"/>
          <w:sz w:val="28"/>
          <w:szCs w:val="28"/>
          <w:lang w:val="uk-UA"/>
        </w:rPr>
        <w:t xml:space="preserve"> </w:t>
      </w:r>
      <w:r w:rsidRPr="005D4829">
        <w:rPr>
          <w:color w:val="000000"/>
          <w:sz w:val="28"/>
          <w:szCs w:val="28"/>
          <w:lang w:val="uk-UA"/>
        </w:rPr>
        <w:t>вправи,</w:t>
      </w:r>
      <w:r w:rsidR="005C0C81" w:rsidRPr="005D4829">
        <w:rPr>
          <w:color w:val="000000"/>
          <w:sz w:val="28"/>
          <w:szCs w:val="28"/>
          <w:lang w:val="uk-UA"/>
        </w:rPr>
        <w:t xml:space="preserve"> </w:t>
      </w:r>
      <w:r w:rsidRPr="005D4829">
        <w:rPr>
          <w:color w:val="000000"/>
          <w:sz w:val="28"/>
          <w:szCs w:val="28"/>
          <w:lang w:val="uk-UA"/>
        </w:rPr>
        <w:t>які</w:t>
      </w:r>
      <w:r w:rsidR="005C0C81" w:rsidRPr="005D4829">
        <w:rPr>
          <w:color w:val="000000"/>
          <w:sz w:val="28"/>
          <w:szCs w:val="28"/>
          <w:lang w:val="uk-UA"/>
        </w:rPr>
        <w:t xml:space="preserve"> </w:t>
      </w:r>
      <w:r w:rsidRPr="005D4829">
        <w:rPr>
          <w:color w:val="000000"/>
          <w:sz w:val="28"/>
          <w:szCs w:val="28"/>
          <w:lang w:val="uk-UA"/>
        </w:rPr>
        <w:t>співпадають</w:t>
      </w:r>
      <w:r w:rsidR="005C0C81" w:rsidRPr="005D4829">
        <w:rPr>
          <w:color w:val="000000"/>
          <w:sz w:val="28"/>
          <w:szCs w:val="28"/>
          <w:lang w:val="uk-UA"/>
        </w:rPr>
        <w:t xml:space="preserve"> </w:t>
      </w:r>
      <w:r w:rsidRPr="005D4829">
        <w:rPr>
          <w:color w:val="000000"/>
          <w:sz w:val="28"/>
          <w:szCs w:val="28"/>
          <w:lang w:val="uk-UA"/>
        </w:rPr>
        <w:t>з</w:t>
      </w:r>
      <w:r w:rsidR="005C0C81" w:rsidRPr="005D4829">
        <w:rPr>
          <w:color w:val="000000"/>
          <w:sz w:val="28"/>
          <w:szCs w:val="28"/>
          <w:lang w:val="uk-UA"/>
        </w:rPr>
        <w:t xml:space="preserve"> </w:t>
      </w:r>
      <w:r w:rsidRPr="005D4829">
        <w:rPr>
          <w:color w:val="000000"/>
          <w:sz w:val="28"/>
          <w:szCs w:val="28"/>
          <w:lang w:val="uk-UA"/>
        </w:rPr>
        <w:t>фазами</w:t>
      </w:r>
      <w:r w:rsidR="005C0C81" w:rsidRPr="005D4829">
        <w:rPr>
          <w:color w:val="000000"/>
          <w:sz w:val="28"/>
          <w:szCs w:val="28"/>
          <w:lang w:val="uk-UA"/>
        </w:rPr>
        <w:t xml:space="preserve"> </w:t>
      </w:r>
      <w:r w:rsidRPr="005D4829">
        <w:rPr>
          <w:color w:val="000000"/>
          <w:sz w:val="28"/>
          <w:szCs w:val="28"/>
          <w:lang w:val="uk-UA"/>
        </w:rPr>
        <w:t>дихання</w:t>
      </w:r>
      <w:r w:rsidR="005C0C81" w:rsidRPr="005D4829">
        <w:rPr>
          <w:color w:val="000000"/>
          <w:sz w:val="28"/>
          <w:szCs w:val="28"/>
          <w:lang w:val="uk-UA"/>
        </w:rPr>
        <w:t xml:space="preserve"> </w:t>
      </w:r>
      <w:r w:rsidRPr="005D4829">
        <w:rPr>
          <w:color w:val="000000"/>
          <w:sz w:val="28"/>
          <w:szCs w:val="28"/>
          <w:lang w:val="uk-UA"/>
        </w:rPr>
        <w:t>(рухи</w:t>
      </w:r>
      <w:r w:rsidR="005C0C81" w:rsidRPr="005D4829">
        <w:rPr>
          <w:color w:val="000000"/>
          <w:sz w:val="28"/>
          <w:szCs w:val="28"/>
          <w:lang w:val="uk-UA"/>
        </w:rPr>
        <w:t xml:space="preserve"> </w:t>
      </w:r>
      <w:r w:rsidRPr="005D4829">
        <w:rPr>
          <w:color w:val="000000"/>
          <w:sz w:val="28"/>
          <w:szCs w:val="28"/>
          <w:lang w:val="uk-UA"/>
        </w:rPr>
        <w:t>руками,</w:t>
      </w:r>
      <w:r w:rsidR="005C0C81" w:rsidRPr="005D4829">
        <w:rPr>
          <w:color w:val="000000"/>
          <w:sz w:val="28"/>
          <w:szCs w:val="28"/>
          <w:lang w:val="uk-UA"/>
        </w:rPr>
        <w:t xml:space="preserve"> </w:t>
      </w:r>
      <w:r w:rsidRPr="005D4829">
        <w:rPr>
          <w:color w:val="000000"/>
          <w:sz w:val="28"/>
          <w:szCs w:val="28"/>
          <w:lang w:val="uk-UA"/>
        </w:rPr>
        <w:t>ногами,</w:t>
      </w:r>
      <w:r w:rsidR="005C0C81" w:rsidRPr="005D4829">
        <w:rPr>
          <w:color w:val="000000"/>
          <w:sz w:val="28"/>
          <w:szCs w:val="28"/>
          <w:lang w:val="uk-UA"/>
        </w:rPr>
        <w:t xml:space="preserve"> </w:t>
      </w:r>
      <w:r w:rsidRPr="005D4829">
        <w:rPr>
          <w:color w:val="000000"/>
          <w:sz w:val="28"/>
          <w:szCs w:val="28"/>
          <w:lang w:val="uk-UA"/>
        </w:rPr>
        <w:t>тулубом),</w:t>
      </w:r>
      <w:r w:rsidR="005C0C81" w:rsidRPr="005D4829">
        <w:rPr>
          <w:color w:val="000000"/>
          <w:sz w:val="28"/>
          <w:szCs w:val="28"/>
          <w:lang w:val="uk-UA"/>
        </w:rPr>
        <w:t xml:space="preserve"> </w:t>
      </w:r>
      <w:r w:rsidRPr="005D4829">
        <w:rPr>
          <w:color w:val="000000"/>
          <w:sz w:val="28"/>
          <w:szCs w:val="28"/>
          <w:lang w:val="uk-UA"/>
        </w:rPr>
        <w:t>стають</w:t>
      </w:r>
      <w:r w:rsidR="005C0C81" w:rsidRPr="005D4829">
        <w:rPr>
          <w:color w:val="000000"/>
          <w:sz w:val="28"/>
          <w:szCs w:val="28"/>
          <w:lang w:val="uk-UA"/>
        </w:rPr>
        <w:t xml:space="preserve"> </w:t>
      </w:r>
      <w:r w:rsidRPr="005D4829">
        <w:rPr>
          <w:color w:val="000000"/>
          <w:sz w:val="28"/>
          <w:szCs w:val="28"/>
          <w:lang w:val="uk-UA"/>
        </w:rPr>
        <w:t>умовними</w:t>
      </w:r>
      <w:r w:rsidR="005C0C81" w:rsidRPr="005D4829">
        <w:rPr>
          <w:color w:val="000000"/>
          <w:sz w:val="28"/>
          <w:szCs w:val="28"/>
          <w:lang w:val="uk-UA"/>
        </w:rPr>
        <w:t xml:space="preserve"> </w:t>
      </w:r>
      <w:r w:rsidRPr="005D4829">
        <w:rPr>
          <w:color w:val="000000"/>
          <w:sz w:val="28"/>
          <w:szCs w:val="28"/>
          <w:lang w:val="uk-UA"/>
        </w:rPr>
        <w:t>подразниками</w:t>
      </w:r>
      <w:r w:rsidR="005C0C81" w:rsidRPr="005D4829">
        <w:rPr>
          <w:color w:val="000000"/>
          <w:sz w:val="28"/>
          <w:szCs w:val="28"/>
          <w:lang w:val="uk-UA"/>
        </w:rPr>
        <w:t xml:space="preserve"> </w:t>
      </w:r>
      <w:r w:rsidRPr="005D4829">
        <w:rPr>
          <w:color w:val="000000"/>
          <w:sz w:val="28"/>
          <w:szCs w:val="28"/>
          <w:lang w:val="uk-UA"/>
        </w:rPr>
        <w:t>дихального</w:t>
      </w:r>
      <w:r w:rsidR="005C0C81" w:rsidRPr="005D4829">
        <w:rPr>
          <w:color w:val="000000"/>
          <w:sz w:val="28"/>
          <w:szCs w:val="28"/>
          <w:lang w:val="uk-UA"/>
        </w:rPr>
        <w:t xml:space="preserve"> </w:t>
      </w:r>
      <w:r w:rsidRPr="005D4829">
        <w:rPr>
          <w:color w:val="000000"/>
          <w:sz w:val="28"/>
          <w:szCs w:val="28"/>
          <w:lang w:val="uk-UA"/>
        </w:rPr>
        <w:t>центру</w:t>
      </w:r>
      <w:r w:rsidR="005C0C81" w:rsidRPr="005D4829">
        <w:rPr>
          <w:color w:val="000000"/>
          <w:sz w:val="28"/>
          <w:szCs w:val="28"/>
          <w:lang w:val="uk-UA"/>
        </w:rPr>
        <w:t xml:space="preserve"> </w:t>
      </w:r>
      <w:r w:rsidRPr="005D4829">
        <w:rPr>
          <w:color w:val="000000"/>
          <w:sz w:val="28"/>
          <w:szCs w:val="28"/>
          <w:lang w:val="uk-UA"/>
        </w:rPr>
        <w:t>і</w:t>
      </w:r>
      <w:r w:rsidR="005C0C81" w:rsidRPr="005D4829">
        <w:rPr>
          <w:color w:val="000000"/>
          <w:sz w:val="28"/>
          <w:szCs w:val="28"/>
          <w:lang w:val="uk-UA"/>
        </w:rPr>
        <w:t xml:space="preserve"> </w:t>
      </w:r>
      <w:r w:rsidRPr="005D4829">
        <w:rPr>
          <w:color w:val="000000"/>
          <w:sz w:val="28"/>
          <w:szCs w:val="28"/>
          <w:lang w:val="uk-UA"/>
        </w:rPr>
        <w:t>рефлекторно</w:t>
      </w:r>
      <w:r w:rsidR="005C0C81" w:rsidRPr="005D4829">
        <w:rPr>
          <w:color w:val="000000"/>
          <w:sz w:val="28"/>
          <w:szCs w:val="28"/>
          <w:lang w:val="uk-UA"/>
        </w:rPr>
        <w:t xml:space="preserve"> </w:t>
      </w:r>
      <w:r w:rsidRPr="005D4829">
        <w:rPr>
          <w:color w:val="000000"/>
          <w:sz w:val="28"/>
          <w:szCs w:val="28"/>
          <w:lang w:val="uk-UA"/>
        </w:rPr>
        <w:t>викликають</w:t>
      </w:r>
      <w:r w:rsidR="005C0C81" w:rsidRPr="005D4829">
        <w:rPr>
          <w:color w:val="000000"/>
          <w:sz w:val="28"/>
          <w:szCs w:val="28"/>
          <w:lang w:val="uk-UA"/>
        </w:rPr>
        <w:t xml:space="preserve"> </w:t>
      </w:r>
      <w:r w:rsidRPr="005D4829">
        <w:rPr>
          <w:color w:val="000000"/>
          <w:sz w:val="28"/>
          <w:szCs w:val="28"/>
          <w:lang w:val="uk-UA"/>
        </w:rPr>
        <w:t>прискорення</w:t>
      </w:r>
      <w:r w:rsidR="005C0C81" w:rsidRPr="005D4829">
        <w:rPr>
          <w:color w:val="000000"/>
          <w:sz w:val="28"/>
          <w:szCs w:val="28"/>
          <w:lang w:val="uk-UA"/>
        </w:rPr>
        <w:t xml:space="preserve"> </w:t>
      </w:r>
      <w:r w:rsidRPr="005D4829">
        <w:rPr>
          <w:color w:val="000000"/>
          <w:sz w:val="28"/>
          <w:szCs w:val="28"/>
          <w:lang w:val="uk-UA"/>
        </w:rPr>
        <w:t>та</w:t>
      </w:r>
      <w:r w:rsidR="005C0C81" w:rsidRPr="005D4829">
        <w:rPr>
          <w:color w:val="000000"/>
          <w:sz w:val="28"/>
          <w:szCs w:val="28"/>
          <w:lang w:val="uk-UA"/>
        </w:rPr>
        <w:t xml:space="preserve"> </w:t>
      </w:r>
      <w:r w:rsidRPr="005D4829">
        <w:rPr>
          <w:color w:val="000000"/>
          <w:sz w:val="28"/>
          <w:szCs w:val="28"/>
          <w:lang w:val="uk-UA"/>
        </w:rPr>
        <w:t>поглиблення</w:t>
      </w:r>
      <w:r w:rsidR="005C0C81" w:rsidRPr="005D4829">
        <w:rPr>
          <w:color w:val="000000"/>
          <w:sz w:val="28"/>
          <w:szCs w:val="28"/>
          <w:lang w:val="uk-UA"/>
        </w:rPr>
        <w:t xml:space="preserve"> </w:t>
      </w:r>
      <w:r w:rsidRPr="005D4829">
        <w:rPr>
          <w:color w:val="000000"/>
          <w:sz w:val="28"/>
          <w:szCs w:val="28"/>
          <w:lang w:val="uk-UA"/>
        </w:rPr>
        <w:t>дихання.</w:t>
      </w:r>
    </w:p>
    <w:p w14:paraId="4D20A948" w14:textId="5C767951" w:rsidR="0045762B" w:rsidRPr="005D4829" w:rsidRDefault="0045762B" w:rsidP="0045762B">
      <w:pPr>
        <w:pStyle w:val="af0"/>
        <w:spacing w:before="0" w:beforeAutospacing="0" w:after="0" w:afterAutospacing="0" w:line="360" w:lineRule="auto"/>
        <w:ind w:firstLine="709"/>
        <w:jc w:val="both"/>
        <w:rPr>
          <w:color w:val="000000"/>
          <w:sz w:val="28"/>
          <w:szCs w:val="28"/>
          <w:lang w:val="uk-UA"/>
        </w:rPr>
      </w:pPr>
      <w:r w:rsidRPr="005D4829">
        <w:rPr>
          <w:color w:val="000000"/>
          <w:sz w:val="28"/>
          <w:szCs w:val="28"/>
          <w:lang w:val="uk-UA"/>
        </w:rPr>
        <w:lastRenderedPageBreak/>
        <w:t>б)</w:t>
      </w:r>
      <w:r w:rsidR="005C0C81" w:rsidRPr="005D4829">
        <w:rPr>
          <w:color w:val="000000"/>
          <w:sz w:val="28"/>
          <w:szCs w:val="28"/>
          <w:lang w:val="uk-UA"/>
        </w:rPr>
        <w:t xml:space="preserve"> </w:t>
      </w:r>
      <w:r w:rsidRPr="005D4829">
        <w:rPr>
          <w:color w:val="000000"/>
          <w:sz w:val="28"/>
          <w:szCs w:val="28"/>
          <w:lang w:val="uk-UA"/>
        </w:rPr>
        <w:t>велику</w:t>
      </w:r>
      <w:r w:rsidR="005C0C81" w:rsidRPr="005D4829">
        <w:rPr>
          <w:color w:val="000000"/>
          <w:sz w:val="28"/>
          <w:szCs w:val="28"/>
          <w:lang w:val="uk-UA"/>
        </w:rPr>
        <w:t xml:space="preserve"> </w:t>
      </w:r>
      <w:r w:rsidRPr="005D4829">
        <w:rPr>
          <w:color w:val="000000"/>
          <w:sz w:val="28"/>
          <w:szCs w:val="28"/>
          <w:lang w:val="uk-UA"/>
        </w:rPr>
        <w:t>роль</w:t>
      </w:r>
      <w:r w:rsidR="005C0C81" w:rsidRPr="005D4829">
        <w:rPr>
          <w:color w:val="000000"/>
          <w:sz w:val="28"/>
          <w:szCs w:val="28"/>
          <w:lang w:val="uk-UA"/>
        </w:rPr>
        <w:t xml:space="preserve"> </w:t>
      </w:r>
      <w:r w:rsidRPr="005D4829">
        <w:rPr>
          <w:color w:val="000000"/>
          <w:sz w:val="28"/>
          <w:szCs w:val="28"/>
          <w:lang w:val="uk-UA"/>
        </w:rPr>
        <w:t>у</w:t>
      </w:r>
      <w:r w:rsidR="005C0C81" w:rsidRPr="005D4829">
        <w:rPr>
          <w:color w:val="000000"/>
          <w:sz w:val="28"/>
          <w:szCs w:val="28"/>
          <w:lang w:val="uk-UA"/>
        </w:rPr>
        <w:t xml:space="preserve"> </w:t>
      </w:r>
      <w:r w:rsidRPr="005D4829">
        <w:rPr>
          <w:color w:val="000000"/>
          <w:sz w:val="28"/>
          <w:szCs w:val="28"/>
          <w:lang w:val="uk-UA"/>
        </w:rPr>
        <w:t>регуляції</w:t>
      </w:r>
      <w:r w:rsidR="005C0C81" w:rsidRPr="005D4829">
        <w:rPr>
          <w:color w:val="000000"/>
          <w:sz w:val="28"/>
          <w:szCs w:val="28"/>
          <w:lang w:val="uk-UA"/>
        </w:rPr>
        <w:t xml:space="preserve"> </w:t>
      </w:r>
      <w:r w:rsidRPr="005D4829">
        <w:rPr>
          <w:color w:val="000000"/>
          <w:sz w:val="28"/>
          <w:szCs w:val="28"/>
          <w:lang w:val="uk-UA"/>
        </w:rPr>
        <w:t>процесу</w:t>
      </w:r>
      <w:r w:rsidR="005C0C81" w:rsidRPr="005D4829">
        <w:rPr>
          <w:color w:val="000000"/>
          <w:sz w:val="28"/>
          <w:szCs w:val="28"/>
          <w:lang w:val="uk-UA"/>
        </w:rPr>
        <w:t xml:space="preserve"> </w:t>
      </w:r>
      <w:r w:rsidRPr="005D4829">
        <w:rPr>
          <w:color w:val="000000"/>
          <w:sz w:val="28"/>
          <w:szCs w:val="28"/>
          <w:lang w:val="uk-UA"/>
        </w:rPr>
        <w:t>дихання</w:t>
      </w:r>
      <w:r w:rsidR="005C0C81" w:rsidRPr="005D4829">
        <w:rPr>
          <w:color w:val="000000"/>
          <w:sz w:val="28"/>
          <w:szCs w:val="28"/>
          <w:lang w:val="uk-UA"/>
        </w:rPr>
        <w:t xml:space="preserve"> </w:t>
      </w:r>
      <w:r w:rsidRPr="005D4829">
        <w:rPr>
          <w:color w:val="000000"/>
          <w:sz w:val="28"/>
          <w:szCs w:val="28"/>
          <w:lang w:val="uk-UA"/>
        </w:rPr>
        <w:t>відіграє</w:t>
      </w:r>
      <w:r w:rsidR="005C0C81" w:rsidRPr="005D4829">
        <w:rPr>
          <w:color w:val="000000"/>
          <w:sz w:val="28"/>
          <w:szCs w:val="28"/>
          <w:lang w:val="uk-UA"/>
        </w:rPr>
        <w:t xml:space="preserve"> </w:t>
      </w:r>
      <w:proofErr w:type="spellStart"/>
      <w:r w:rsidRPr="005D4829">
        <w:rPr>
          <w:color w:val="000000"/>
          <w:sz w:val="28"/>
          <w:szCs w:val="28"/>
          <w:lang w:val="uk-UA"/>
        </w:rPr>
        <w:t>носолегеневий</w:t>
      </w:r>
      <w:proofErr w:type="spellEnd"/>
      <w:r w:rsidR="005C0C81" w:rsidRPr="005D4829">
        <w:rPr>
          <w:color w:val="000000"/>
          <w:sz w:val="28"/>
          <w:szCs w:val="28"/>
          <w:lang w:val="uk-UA"/>
        </w:rPr>
        <w:t xml:space="preserve"> </w:t>
      </w:r>
      <w:r w:rsidRPr="005D4829">
        <w:rPr>
          <w:color w:val="000000"/>
          <w:sz w:val="28"/>
          <w:szCs w:val="28"/>
          <w:lang w:val="uk-UA"/>
        </w:rPr>
        <w:t>рефлекс,</w:t>
      </w:r>
      <w:r w:rsidR="005C0C81" w:rsidRPr="005D4829">
        <w:rPr>
          <w:color w:val="000000"/>
          <w:sz w:val="28"/>
          <w:szCs w:val="28"/>
          <w:lang w:val="uk-UA"/>
        </w:rPr>
        <w:t xml:space="preserve"> </w:t>
      </w:r>
      <w:r w:rsidRPr="005D4829">
        <w:rPr>
          <w:color w:val="000000"/>
          <w:sz w:val="28"/>
          <w:szCs w:val="28"/>
          <w:lang w:val="uk-UA"/>
        </w:rPr>
        <w:t>виникаючий</w:t>
      </w:r>
      <w:r w:rsidR="005C0C81" w:rsidRPr="005D4829">
        <w:rPr>
          <w:color w:val="000000"/>
          <w:sz w:val="28"/>
          <w:szCs w:val="28"/>
          <w:lang w:val="uk-UA"/>
        </w:rPr>
        <w:t xml:space="preserve"> </w:t>
      </w:r>
      <w:r w:rsidRPr="005D4829">
        <w:rPr>
          <w:color w:val="000000"/>
          <w:sz w:val="28"/>
          <w:szCs w:val="28"/>
          <w:lang w:val="uk-UA"/>
        </w:rPr>
        <w:t>при</w:t>
      </w:r>
      <w:r w:rsidR="005C0C81" w:rsidRPr="005D4829">
        <w:rPr>
          <w:color w:val="000000"/>
          <w:sz w:val="28"/>
          <w:szCs w:val="28"/>
          <w:lang w:val="uk-UA"/>
        </w:rPr>
        <w:t xml:space="preserve"> </w:t>
      </w:r>
      <w:r w:rsidRPr="005D4829">
        <w:rPr>
          <w:color w:val="000000"/>
          <w:sz w:val="28"/>
          <w:szCs w:val="28"/>
          <w:lang w:val="uk-UA"/>
        </w:rPr>
        <w:t>диханні</w:t>
      </w:r>
      <w:r w:rsidR="005C0C81" w:rsidRPr="005D4829">
        <w:rPr>
          <w:color w:val="000000"/>
          <w:sz w:val="28"/>
          <w:szCs w:val="28"/>
          <w:lang w:val="uk-UA"/>
        </w:rPr>
        <w:t xml:space="preserve"> </w:t>
      </w:r>
      <w:r w:rsidRPr="005D4829">
        <w:rPr>
          <w:color w:val="000000"/>
          <w:sz w:val="28"/>
          <w:szCs w:val="28"/>
          <w:lang w:val="uk-UA"/>
        </w:rPr>
        <w:t>через</w:t>
      </w:r>
      <w:r w:rsidR="005C0C81" w:rsidRPr="005D4829">
        <w:rPr>
          <w:color w:val="000000"/>
          <w:sz w:val="28"/>
          <w:szCs w:val="28"/>
          <w:lang w:val="uk-UA"/>
        </w:rPr>
        <w:t xml:space="preserve"> </w:t>
      </w:r>
      <w:r w:rsidRPr="005D4829">
        <w:rPr>
          <w:color w:val="000000"/>
          <w:sz w:val="28"/>
          <w:szCs w:val="28"/>
          <w:lang w:val="uk-UA"/>
        </w:rPr>
        <w:t>ніс.</w:t>
      </w:r>
      <w:r w:rsidR="005C0C81" w:rsidRPr="005D4829">
        <w:rPr>
          <w:color w:val="000000"/>
          <w:sz w:val="28"/>
          <w:szCs w:val="28"/>
          <w:lang w:val="uk-UA"/>
        </w:rPr>
        <w:t xml:space="preserve"> </w:t>
      </w:r>
      <w:r w:rsidRPr="005D4829">
        <w:rPr>
          <w:color w:val="000000"/>
          <w:sz w:val="28"/>
          <w:szCs w:val="28"/>
          <w:lang w:val="uk-UA"/>
        </w:rPr>
        <w:t>Подразнення</w:t>
      </w:r>
      <w:r w:rsidR="005C0C81" w:rsidRPr="005D4829">
        <w:rPr>
          <w:color w:val="000000"/>
          <w:sz w:val="28"/>
          <w:szCs w:val="28"/>
          <w:lang w:val="uk-UA"/>
        </w:rPr>
        <w:t xml:space="preserve"> </w:t>
      </w:r>
      <w:r w:rsidRPr="005D4829">
        <w:rPr>
          <w:color w:val="000000"/>
          <w:sz w:val="28"/>
          <w:szCs w:val="28"/>
          <w:lang w:val="uk-UA"/>
        </w:rPr>
        <w:t>рецепторів</w:t>
      </w:r>
      <w:r w:rsidR="005C0C81" w:rsidRPr="005D4829">
        <w:rPr>
          <w:color w:val="000000"/>
          <w:sz w:val="28"/>
          <w:szCs w:val="28"/>
          <w:lang w:val="uk-UA"/>
        </w:rPr>
        <w:t xml:space="preserve"> </w:t>
      </w:r>
      <w:r w:rsidRPr="005D4829">
        <w:rPr>
          <w:color w:val="000000"/>
          <w:sz w:val="28"/>
          <w:szCs w:val="28"/>
          <w:lang w:val="uk-UA"/>
        </w:rPr>
        <w:t>у</w:t>
      </w:r>
      <w:r w:rsidR="005C0C81" w:rsidRPr="005D4829">
        <w:rPr>
          <w:color w:val="000000"/>
          <w:sz w:val="28"/>
          <w:szCs w:val="28"/>
          <w:lang w:val="uk-UA"/>
        </w:rPr>
        <w:t xml:space="preserve"> </w:t>
      </w:r>
      <w:r w:rsidRPr="005D4829">
        <w:rPr>
          <w:color w:val="000000"/>
          <w:sz w:val="28"/>
          <w:szCs w:val="28"/>
          <w:lang w:val="uk-UA"/>
        </w:rPr>
        <w:t>верхніх</w:t>
      </w:r>
      <w:r w:rsidR="005C0C81" w:rsidRPr="005D4829">
        <w:rPr>
          <w:color w:val="000000"/>
          <w:sz w:val="28"/>
          <w:szCs w:val="28"/>
          <w:lang w:val="uk-UA"/>
        </w:rPr>
        <w:t xml:space="preserve"> </w:t>
      </w:r>
      <w:r w:rsidRPr="005D4829">
        <w:rPr>
          <w:color w:val="000000"/>
          <w:sz w:val="28"/>
          <w:szCs w:val="28"/>
          <w:lang w:val="uk-UA"/>
        </w:rPr>
        <w:t>дихальних</w:t>
      </w:r>
      <w:r w:rsidR="005C0C81" w:rsidRPr="005D4829">
        <w:rPr>
          <w:color w:val="000000"/>
          <w:sz w:val="28"/>
          <w:szCs w:val="28"/>
          <w:lang w:val="uk-UA"/>
        </w:rPr>
        <w:t xml:space="preserve"> </w:t>
      </w:r>
      <w:r w:rsidRPr="005D4829">
        <w:rPr>
          <w:color w:val="000000"/>
          <w:sz w:val="28"/>
          <w:szCs w:val="28"/>
          <w:lang w:val="uk-UA"/>
        </w:rPr>
        <w:t>шляхах</w:t>
      </w:r>
      <w:r w:rsidR="005C0C81" w:rsidRPr="005D4829">
        <w:rPr>
          <w:color w:val="000000"/>
          <w:sz w:val="28"/>
          <w:szCs w:val="28"/>
          <w:lang w:val="uk-UA"/>
        </w:rPr>
        <w:t xml:space="preserve"> </w:t>
      </w:r>
      <w:r w:rsidRPr="005D4829">
        <w:rPr>
          <w:color w:val="000000"/>
          <w:sz w:val="28"/>
          <w:szCs w:val="28"/>
          <w:lang w:val="uk-UA"/>
        </w:rPr>
        <w:t>рефлекторно</w:t>
      </w:r>
      <w:r w:rsidR="005C0C81" w:rsidRPr="005D4829">
        <w:rPr>
          <w:color w:val="000000"/>
          <w:sz w:val="28"/>
          <w:szCs w:val="28"/>
          <w:lang w:val="uk-UA"/>
        </w:rPr>
        <w:t xml:space="preserve"> </w:t>
      </w:r>
      <w:r w:rsidRPr="005D4829">
        <w:rPr>
          <w:color w:val="000000"/>
          <w:sz w:val="28"/>
          <w:szCs w:val="28"/>
          <w:lang w:val="uk-UA"/>
        </w:rPr>
        <w:t>призводить</w:t>
      </w:r>
      <w:r w:rsidR="005C0C81" w:rsidRPr="005D4829">
        <w:rPr>
          <w:color w:val="000000"/>
          <w:sz w:val="28"/>
          <w:szCs w:val="28"/>
          <w:lang w:val="uk-UA"/>
        </w:rPr>
        <w:t xml:space="preserve"> </w:t>
      </w:r>
      <w:r w:rsidRPr="005D4829">
        <w:rPr>
          <w:color w:val="000000"/>
          <w:sz w:val="28"/>
          <w:szCs w:val="28"/>
          <w:lang w:val="uk-UA"/>
        </w:rPr>
        <w:t>до</w:t>
      </w:r>
      <w:r w:rsidR="005C0C81" w:rsidRPr="005D4829">
        <w:rPr>
          <w:color w:val="000000"/>
          <w:sz w:val="28"/>
          <w:szCs w:val="28"/>
          <w:lang w:val="uk-UA"/>
        </w:rPr>
        <w:t xml:space="preserve"> </w:t>
      </w:r>
      <w:r w:rsidRPr="005D4829">
        <w:rPr>
          <w:color w:val="000000"/>
          <w:sz w:val="28"/>
          <w:szCs w:val="28"/>
          <w:lang w:val="uk-UA"/>
        </w:rPr>
        <w:t>розширення</w:t>
      </w:r>
      <w:r w:rsidR="005C0C81" w:rsidRPr="005D4829">
        <w:rPr>
          <w:color w:val="000000"/>
          <w:sz w:val="28"/>
          <w:szCs w:val="28"/>
          <w:lang w:val="uk-UA"/>
        </w:rPr>
        <w:t xml:space="preserve"> </w:t>
      </w:r>
      <w:r w:rsidRPr="005D4829">
        <w:rPr>
          <w:color w:val="000000"/>
          <w:sz w:val="28"/>
          <w:szCs w:val="28"/>
          <w:lang w:val="uk-UA"/>
        </w:rPr>
        <w:t>бронхіол</w:t>
      </w:r>
      <w:r w:rsidR="005C0C81" w:rsidRPr="005D4829">
        <w:rPr>
          <w:color w:val="000000"/>
          <w:sz w:val="28"/>
          <w:szCs w:val="28"/>
          <w:lang w:val="uk-UA"/>
        </w:rPr>
        <w:t xml:space="preserve"> </w:t>
      </w:r>
      <w:r w:rsidRPr="005D4829">
        <w:rPr>
          <w:color w:val="000000"/>
          <w:sz w:val="28"/>
          <w:szCs w:val="28"/>
          <w:lang w:val="uk-UA"/>
        </w:rPr>
        <w:t>та</w:t>
      </w:r>
      <w:r w:rsidR="005C0C81" w:rsidRPr="005D4829">
        <w:rPr>
          <w:color w:val="000000"/>
          <w:sz w:val="28"/>
          <w:szCs w:val="28"/>
          <w:lang w:val="uk-UA"/>
        </w:rPr>
        <w:t xml:space="preserve"> </w:t>
      </w:r>
      <w:r w:rsidRPr="005D4829">
        <w:rPr>
          <w:color w:val="000000"/>
          <w:sz w:val="28"/>
          <w:szCs w:val="28"/>
          <w:lang w:val="uk-UA"/>
        </w:rPr>
        <w:t>поглиблення</w:t>
      </w:r>
      <w:r w:rsidR="005C0C81" w:rsidRPr="005D4829">
        <w:rPr>
          <w:color w:val="000000"/>
          <w:sz w:val="28"/>
          <w:szCs w:val="28"/>
          <w:lang w:val="uk-UA"/>
        </w:rPr>
        <w:t xml:space="preserve"> </w:t>
      </w:r>
      <w:r w:rsidRPr="005D4829">
        <w:rPr>
          <w:color w:val="000000"/>
          <w:sz w:val="28"/>
          <w:szCs w:val="28"/>
          <w:lang w:val="uk-UA"/>
        </w:rPr>
        <w:t>дихання.</w:t>
      </w:r>
    </w:p>
    <w:p w14:paraId="790AFC41" w14:textId="58203B6B" w:rsidR="0045762B" w:rsidRPr="005D4829" w:rsidRDefault="0045762B" w:rsidP="0045762B">
      <w:pPr>
        <w:pStyle w:val="af0"/>
        <w:spacing w:before="0" w:beforeAutospacing="0" w:after="0" w:afterAutospacing="0" w:line="360" w:lineRule="auto"/>
        <w:ind w:firstLine="709"/>
        <w:jc w:val="both"/>
        <w:rPr>
          <w:color w:val="000000"/>
          <w:sz w:val="28"/>
          <w:szCs w:val="28"/>
          <w:lang w:val="uk-UA"/>
        </w:rPr>
      </w:pPr>
      <w:r w:rsidRPr="005D4829">
        <w:rPr>
          <w:color w:val="000000"/>
          <w:sz w:val="28"/>
          <w:szCs w:val="28"/>
          <w:lang w:val="uk-UA"/>
        </w:rPr>
        <w:t>в)</w:t>
      </w:r>
      <w:r w:rsidR="005C0C81" w:rsidRPr="005D4829">
        <w:rPr>
          <w:color w:val="000000"/>
          <w:sz w:val="28"/>
          <w:szCs w:val="28"/>
          <w:lang w:val="uk-UA"/>
        </w:rPr>
        <w:t xml:space="preserve"> </w:t>
      </w:r>
      <w:r w:rsidRPr="005D4829">
        <w:rPr>
          <w:color w:val="000000"/>
          <w:sz w:val="28"/>
          <w:szCs w:val="28"/>
          <w:lang w:val="uk-UA"/>
        </w:rPr>
        <w:t>на</w:t>
      </w:r>
      <w:r w:rsidR="005C0C81" w:rsidRPr="005D4829">
        <w:rPr>
          <w:color w:val="000000"/>
          <w:sz w:val="28"/>
          <w:szCs w:val="28"/>
          <w:lang w:val="uk-UA"/>
        </w:rPr>
        <w:t xml:space="preserve"> </w:t>
      </w:r>
      <w:r w:rsidRPr="005D4829">
        <w:rPr>
          <w:color w:val="000000"/>
          <w:sz w:val="28"/>
          <w:szCs w:val="28"/>
          <w:lang w:val="uk-UA"/>
        </w:rPr>
        <w:t>регуляцію</w:t>
      </w:r>
      <w:r w:rsidR="005C0C81" w:rsidRPr="005D4829">
        <w:rPr>
          <w:color w:val="000000"/>
          <w:sz w:val="28"/>
          <w:szCs w:val="28"/>
          <w:lang w:val="uk-UA"/>
        </w:rPr>
        <w:t xml:space="preserve"> </w:t>
      </w:r>
      <w:r w:rsidRPr="005D4829">
        <w:rPr>
          <w:color w:val="000000"/>
          <w:sz w:val="28"/>
          <w:szCs w:val="28"/>
          <w:lang w:val="uk-UA"/>
        </w:rPr>
        <w:t>дихання</w:t>
      </w:r>
      <w:r w:rsidR="005C0C81" w:rsidRPr="005D4829">
        <w:rPr>
          <w:color w:val="000000"/>
          <w:sz w:val="28"/>
          <w:szCs w:val="28"/>
          <w:lang w:val="uk-UA"/>
        </w:rPr>
        <w:t xml:space="preserve"> </w:t>
      </w:r>
      <w:r w:rsidRPr="005D4829">
        <w:rPr>
          <w:color w:val="000000"/>
          <w:sz w:val="28"/>
          <w:szCs w:val="28"/>
          <w:lang w:val="uk-UA"/>
        </w:rPr>
        <w:t>при</w:t>
      </w:r>
      <w:r w:rsidR="005C0C81" w:rsidRPr="005D4829">
        <w:rPr>
          <w:color w:val="000000"/>
          <w:sz w:val="28"/>
          <w:szCs w:val="28"/>
          <w:lang w:val="uk-UA"/>
        </w:rPr>
        <w:t xml:space="preserve"> </w:t>
      </w:r>
      <w:r w:rsidRPr="005D4829">
        <w:rPr>
          <w:color w:val="000000"/>
          <w:sz w:val="28"/>
          <w:szCs w:val="28"/>
          <w:lang w:val="uk-UA"/>
        </w:rPr>
        <w:t>виконанні</w:t>
      </w:r>
      <w:r w:rsidR="005C0C81" w:rsidRPr="005D4829">
        <w:rPr>
          <w:color w:val="000000"/>
          <w:sz w:val="28"/>
          <w:szCs w:val="28"/>
          <w:lang w:val="uk-UA"/>
        </w:rPr>
        <w:t xml:space="preserve"> </w:t>
      </w:r>
      <w:r w:rsidRPr="005D4829">
        <w:rPr>
          <w:color w:val="000000"/>
          <w:sz w:val="28"/>
          <w:szCs w:val="28"/>
          <w:lang w:val="uk-UA"/>
        </w:rPr>
        <w:t>фізичних</w:t>
      </w:r>
      <w:r w:rsidR="005C0C81" w:rsidRPr="005D4829">
        <w:rPr>
          <w:color w:val="000000"/>
          <w:sz w:val="28"/>
          <w:szCs w:val="28"/>
          <w:lang w:val="uk-UA"/>
        </w:rPr>
        <w:t xml:space="preserve"> </w:t>
      </w:r>
      <w:r w:rsidRPr="005D4829">
        <w:rPr>
          <w:color w:val="000000"/>
          <w:sz w:val="28"/>
          <w:szCs w:val="28"/>
          <w:lang w:val="uk-UA"/>
        </w:rPr>
        <w:t>вправ</w:t>
      </w:r>
      <w:r w:rsidR="005C0C81" w:rsidRPr="005D4829">
        <w:rPr>
          <w:color w:val="000000"/>
          <w:sz w:val="28"/>
          <w:szCs w:val="28"/>
          <w:lang w:val="uk-UA"/>
        </w:rPr>
        <w:t xml:space="preserve"> </w:t>
      </w:r>
      <w:r w:rsidRPr="005D4829">
        <w:rPr>
          <w:color w:val="000000"/>
          <w:sz w:val="28"/>
          <w:szCs w:val="28"/>
          <w:lang w:val="uk-UA"/>
        </w:rPr>
        <w:t>значний</w:t>
      </w:r>
      <w:r w:rsidR="005C0C81" w:rsidRPr="005D4829">
        <w:rPr>
          <w:color w:val="000000"/>
          <w:sz w:val="28"/>
          <w:szCs w:val="28"/>
          <w:lang w:val="uk-UA"/>
        </w:rPr>
        <w:t xml:space="preserve"> </w:t>
      </w:r>
      <w:r w:rsidRPr="005D4829">
        <w:rPr>
          <w:color w:val="000000"/>
          <w:sz w:val="28"/>
          <w:szCs w:val="28"/>
          <w:lang w:val="uk-UA"/>
        </w:rPr>
        <w:t>вплив</w:t>
      </w:r>
      <w:r w:rsidR="005C0C81" w:rsidRPr="005D4829">
        <w:rPr>
          <w:color w:val="000000"/>
          <w:sz w:val="28"/>
          <w:szCs w:val="28"/>
          <w:lang w:val="uk-UA"/>
        </w:rPr>
        <w:t xml:space="preserve"> </w:t>
      </w:r>
      <w:r w:rsidRPr="005D4829">
        <w:rPr>
          <w:color w:val="000000"/>
          <w:sz w:val="28"/>
          <w:szCs w:val="28"/>
          <w:lang w:val="uk-UA"/>
        </w:rPr>
        <w:t>має</w:t>
      </w:r>
      <w:r w:rsidR="005C0C81" w:rsidRPr="005D4829">
        <w:rPr>
          <w:color w:val="000000"/>
          <w:sz w:val="28"/>
          <w:szCs w:val="28"/>
          <w:lang w:val="uk-UA"/>
        </w:rPr>
        <w:t xml:space="preserve"> </w:t>
      </w:r>
      <w:r w:rsidRPr="005D4829">
        <w:rPr>
          <w:color w:val="000000"/>
          <w:sz w:val="28"/>
          <w:szCs w:val="28"/>
          <w:lang w:val="uk-UA"/>
        </w:rPr>
        <w:t>кора</w:t>
      </w:r>
      <w:r w:rsidR="005C0C81" w:rsidRPr="005D4829">
        <w:rPr>
          <w:color w:val="000000"/>
          <w:sz w:val="28"/>
          <w:szCs w:val="28"/>
          <w:lang w:val="uk-UA"/>
        </w:rPr>
        <w:t xml:space="preserve"> </w:t>
      </w:r>
      <w:r w:rsidRPr="005D4829">
        <w:rPr>
          <w:color w:val="000000"/>
          <w:sz w:val="28"/>
          <w:szCs w:val="28"/>
          <w:lang w:val="uk-UA"/>
        </w:rPr>
        <w:t>головного</w:t>
      </w:r>
      <w:r w:rsidR="005C0C81" w:rsidRPr="005D4829">
        <w:rPr>
          <w:color w:val="000000"/>
          <w:sz w:val="28"/>
          <w:szCs w:val="28"/>
          <w:lang w:val="uk-UA"/>
        </w:rPr>
        <w:t xml:space="preserve"> </w:t>
      </w:r>
      <w:r w:rsidRPr="005D4829">
        <w:rPr>
          <w:color w:val="000000"/>
          <w:sz w:val="28"/>
          <w:szCs w:val="28"/>
          <w:lang w:val="uk-UA"/>
        </w:rPr>
        <w:t>мозку.</w:t>
      </w:r>
      <w:r w:rsidR="005C0C81" w:rsidRPr="005D4829">
        <w:rPr>
          <w:color w:val="000000"/>
          <w:sz w:val="28"/>
          <w:szCs w:val="28"/>
          <w:lang w:val="uk-UA"/>
        </w:rPr>
        <w:t xml:space="preserve"> </w:t>
      </w:r>
      <w:r w:rsidRPr="005D4829">
        <w:rPr>
          <w:color w:val="000000"/>
          <w:sz w:val="28"/>
          <w:szCs w:val="28"/>
          <w:lang w:val="uk-UA"/>
        </w:rPr>
        <w:t>Вона</w:t>
      </w:r>
      <w:r w:rsidR="005C0C81" w:rsidRPr="005D4829">
        <w:rPr>
          <w:color w:val="000000"/>
          <w:sz w:val="28"/>
          <w:szCs w:val="28"/>
          <w:lang w:val="uk-UA"/>
        </w:rPr>
        <w:t xml:space="preserve"> </w:t>
      </w:r>
      <w:r w:rsidRPr="005D4829">
        <w:rPr>
          <w:color w:val="000000"/>
          <w:sz w:val="28"/>
          <w:szCs w:val="28"/>
          <w:lang w:val="uk-UA"/>
        </w:rPr>
        <w:t>визначає</w:t>
      </w:r>
      <w:r w:rsidR="005C0C81" w:rsidRPr="005D4829">
        <w:rPr>
          <w:color w:val="000000"/>
          <w:sz w:val="28"/>
          <w:szCs w:val="28"/>
          <w:lang w:val="uk-UA"/>
        </w:rPr>
        <w:t xml:space="preserve"> </w:t>
      </w:r>
      <w:r w:rsidRPr="005D4829">
        <w:rPr>
          <w:color w:val="000000"/>
          <w:sz w:val="28"/>
          <w:szCs w:val="28"/>
          <w:lang w:val="uk-UA"/>
        </w:rPr>
        <w:t>не</w:t>
      </w:r>
      <w:r w:rsidR="005C0C81" w:rsidRPr="005D4829">
        <w:rPr>
          <w:color w:val="000000"/>
          <w:sz w:val="28"/>
          <w:szCs w:val="28"/>
          <w:lang w:val="uk-UA"/>
        </w:rPr>
        <w:t xml:space="preserve"> </w:t>
      </w:r>
      <w:r w:rsidRPr="005D4829">
        <w:rPr>
          <w:color w:val="000000"/>
          <w:sz w:val="28"/>
          <w:szCs w:val="28"/>
          <w:lang w:val="uk-UA"/>
        </w:rPr>
        <w:t>лише</w:t>
      </w:r>
      <w:r w:rsidR="005C0C81" w:rsidRPr="005D4829">
        <w:rPr>
          <w:color w:val="000000"/>
          <w:sz w:val="28"/>
          <w:szCs w:val="28"/>
          <w:lang w:val="uk-UA"/>
        </w:rPr>
        <w:t xml:space="preserve"> </w:t>
      </w:r>
      <w:r w:rsidRPr="005D4829">
        <w:rPr>
          <w:color w:val="000000"/>
          <w:sz w:val="28"/>
          <w:szCs w:val="28"/>
          <w:lang w:val="uk-UA"/>
        </w:rPr>
        <w:t>пусковий,</w:t>
      </w:r>
      <w:r w:rsidR="005C0C81" w:rsidRPr="005D4829">
        <w:rPr>
          <w:color w:val="000000"/>
          <w:sz w:val="28"/>
          <w:szCs w:val="28"/>
          <w:lang w:val="uk-UA"/>
        </w:rPr>
        <w:t xml:space="preserve"> </w:t>
      </w:r>
      <w:r w:rsidRPr="005D4829">
        <w:rPr>
          <w:color w:val="000000"/>
          <w:sz w:val="28"/>
          <w:szCs w:val="28"/>
          <w:lang w:val="uk-UA"/>
        </w:rPr>
        <w:t>але</w:t>
      </w:r>
      <w:r w:rsidR="005C0C81" w:rsidRPr="005D4829">
        <w:rPr>
          <w:color w:val="000000"/>
          <w:sz w:val="28"/>
          <w:szCs w:val="28"/>
          <w:lang w:val="uk-UA"/>
        </w:rPr>
        <w:t xml:space="preserve"> </w:t>
      </w:r>
      <w:r w:rsidRPr="005D4829">
        <w:rPr>
          <w:color w:val="000000"/>
          <w:sz w:val="28"/>
          <w:szCs w:val="28"/>
          <w:lang w:val="uk-UA"/>
        </w:rPr>
        <w:t>й</w:t>
      </w:r>
      <w:r w:rsidR="005C0C81" w:rsidRPr="005D4829">
        <w:rPr>
          <w:color w:val="000000"/>
          <w:sz w:val="28"/>
          <w:szCs w:val="28"/>
          <w:lang w:val="uk-UA"/>
        </w:rPr>
        <w:t xml:space="preserve"> </w:t>
      </w:r>
      <w:proofErr w:type="spellStart"/>
      <w:r w:rsidRPr="005D4829">
        <w:rPr>
          <w:color w:val="000000"/>
          <w:sz w:val="28"/>
          <w:szCs w:val="28"/>
          <w:lang w:val="uk-UA"/>
        </w:rPr>
        <w:t>корегуючий</w:t>
      </w:r>
      <w:proofErr w:type="spellEnd"/>
      <w:r w:rsidR="005C0C81" w:rsidRPr="005D4829">
        <w:rPr>
          <w:color w:val="000000"/>
          <w:sz w:val="28"/>
          <w:szCs w:val="28"/>
          <w:lang w:val="uk-UA"/>
        </w:rPr>
        <w:t xml:space="preserve"> </w:t>
      </w:r>
      <w:r w:rsidRPr="005D4829">
        <w:rPr>
          <w:color w:val="000000"/>
          <w:sz w:val="28"/>
          <w:szCs w:val="28"/>
          <w:lang w:val="uk-UA"/>
        </w:rPr>
        <w:t>вплив,</w:t>
      </w:r>
      <w:r w:rsidR="005C0C81" w:rsidRPr="005D4829">
        <w:rPr>
          <w:color w:val="000000"/>
          <w:sz w:val="28"/>
          <w:szCs w:val="28"/>
          <w:lang w:val="uk-UA"/>
        </w:rPr>
        <w:t xml:space="preserve"> </w:t>
      </w:r>
      <w:r w:rsidRPr="005D4829">
        <w:rPr>
          <w:color w:val="000000"/>
          <w:sz w:val="28"/>
          <w:szCs w:val="28"/>
          <w:lang w:val="uk-UA"/>
        </w:rPr>
        <w:t>тому</w:t>
      </w:r>
      <w:r w:rsidR="005C0C81" w:rsidRPr="005D4829">
        <w:rPr>
          <w:color w:val="000000"/>
          <w:sz w:val="28"/>
          <w:szCs w:val="28"/>
          <w:lang w:val="uk-UA"/>
        </w:rPr>
        <w:t xml:space="preserve"> </w:t>
      </w:r>
      <w:r w:rsidRPr="005D4829">
        <w:rPr>
          <w:color w:val="000000"/>
          <w:sz w:val="28"/>
          <w:szCs w:val="28"/>
          <w:lang w:val="uk-UA"/>
        </w:rPr>
        <w:t>що</w:t>
      </w:r>
      <w:r w:rsidR="005C0C81" w:rsidRPr="005D4829">
        <w:rPr>
          <w:color w:val="000000"/>
          <w:sz w:val="28"/>
          <w:szCs w:val="28"/>
          <w:lang w:val="uk-UA"/>
        </w:rPr>
        <w:t xml:space="preserve"> </w:t>
      </w:r>
      <w:r w:rsidRPr="005D4829">
        <w:rPr>
          <w:color w:val="000000"/>
          <w:sz w:val="28"/>
          <w:szCs w:val="28"/>
          <w:lang w:val="uk-UA"/>
        </w:rPr>
        <w:t>протягом</w:t>
      </w:r>
      <w:r w:rsidR="005C0C81" w:rsidRPr="005D4829">
        <w:rPr>
          <w:color w:val="000000"/>
          <w:sz w:val="28"/>
          <w:szCs w:val="28"/>
          <w:lang w:val="uk-UA"/>
        </w:rPr>
        <w:t xml:space="preserve"> </w:t>
      </w:r>
      <w:r w:rsidRPr="005D4829">
        <w:rPr>
          <w:color w:val="000000"/>
          <w:sz w:val="28"/>
          <w:szCs w:val="28"/>
          <w:lang w:val="uk-UA"/>
        </w:rPr>
        <w:t>виконання</w:t>
      </w:r>
      <w:r w:rsidR="005C0C81" w:rsidRPr="005D4829">
        <w:rPr>
          <w:color w:val="000000"/>
          <w:sz w:val="28"/>
          <w:szCs w:val="28"/>
          <w:lang w:val="uk-UA"/>
        </w:rPr>
        <w:t xml:space="preserve"> </w:t>
      </w:r>
      <w:r w:rsidRPr="005D4829">
        <w:rPr>
          <w:color w:val="000000"/>
          <w:sz w:val="28"/>
          <w:szCs w:val="28"/>
          <w:lang w:val="uk-UA"/>
        </w:rPr>
        <w:t>всієї</w:t>
      </w:r>
      <w:r w:rsidR="005C0C81" w:rsidRPr="005D4829">
        <w:rPr>
          <w:color w:val="000000"/>
          <w:sz w:val="28"/>
          <w:szCs w:val="28"/>
          <w:lang w:val="uk-UA"/>
        </w:rPr>
        <w:t xml:space="preserve"> </w:t>
      </w:r>
      <w:r w:rsidRPr="005D4829">
        <w:rPr>
          <w:color w:val="000000"/>
          <w:sz w:val="28"/>
          <w:szCs w:val="28"/>
          <w:lang w:val="uk-UA"/>
        </w:rPr>
        <w:t>фізичної</w:t>
      </w:r>
      <w:r w:rsidR="005C0C81" w:rsidRPr="005D4829">
        <w:rPr>
          <w:color w:val="000000"/>
          <w:sz w:val="28"/>
          <w:szCs w:val="28"/>
          <w:lang w:val="uk-UA"/>
        </w:rPr>
        <w:t xml:space="preserve"> </w:t>
      </w:r>
      <w:r w:rsidRPr="005D4829">
        <w:rPr>
          <w:color w:val="000000"/>
          <w:sz w:val="28"/>
          <w:szCs w:val="28"/>
          <w:lang w:val="uk-UA"/>
        </w:rPr>
        <w:t>роботи</w:t>
      </w:r>
      <w:r w:rsidR="005C0C81" w:rsidRPr="005D4829">
        <w:rPr>
          <w:color w:val="000000"/>
          <w:sz w:val="28"/>
          <w:szCs w:val="28"/>
          <w:lang w:val="uk-UA"/>
        </w:rPr>
        <w:t xml:space="preserve"> </w:t>
      </w:r>
      <w:r w:rsidRPr="005D4829">
        <w:rPr>
          <w:color w:val="000000"/>
          <w:sz w:val="28"/>
          <w:szCs w:val="28"/>
          <w:lang w:val="uk-UA"/>
        </w:rPr>
        <w:t>відбувається</w:t>
      </w:r>
      <w:r w:rsidR="005C0C81" w:rsidRPr="005D4829">
        <w:rPr>
          <w:color w:val="000000"/>
          <w:sz w:val="28"/>
          <w:szCs w:val="28"/>
          <w:lang w:val="uk-UA"/>
        </w:rPr>
        <w:t xml:space="preserve"> </w:t>
      </w:r>
      <w:r w:rsidRPr="005D4829">
        <w:rPr>
          <w:color w:val="000000"/>
          <w:sz w:val="28"/>
          <w:szCs w:val="28"/>
          <w:lang w:val="uk-UA"/>
        </w:rPr>
        <w:t>відповідні</w:t>
      </w:r>
      <w:r w:rsidR="005C0C81" w:rsidRPr="005D4829">
        <w:rPr>
          <w:color w:val="000000"/>
          <w:sz w:val="28"/>
          <w:szCs w:val="28"/>
          <w:lang w:val="uk-UA"/>
        </w:rPr>
        <w:t xml:space="preserve"> </w:t>
      </w:r>
      <w:r w:rsidRPr="005D4829">
        <w:rPr>
          <w:color w:val="000000"/>
          <w:sz w:val="28"/>
          <w:szCs w:val="28"/>
          <w:lang w:val="uk-UA"/>
        </w:rPr>
        <w:t>зміни</w:t>
      </w:r>
      <w:r w:rsidR="005C0C81" w:rsidRPr="005D4829">
        <w:rPr>
          <w:color w:val="000000"/>
          <w:sz w:val="28"/>
          <w:szCs w:val="28"/>
          <w:lang w:val="uk-UA"/>
        </w:rPr>
        <w:t xml:space="preserve"> </w:t>
      </w:r>
      <w:r w:rsidRPr="005D4829">
        <w:rPr>
          <w:color w:val="000000"/>
          <w:sz w:val="28"/>
          <w:szCs w:val="28"/>
          <w:lang w:val="uk-UA"/>
        </w:rPr>
        <w:t>темпу</w:t>
      </w:r>
      <w:r w:rsidR="005C0C81" w:rsidRPr="005D4829">
        <w:rPr>
          <w:color w:val="000000"/>
          <w:sz w:val="28"/>
          <w:szCs w:val="28"/>
          <w:lang w:val="uk-UA"/>
        </w:rPr>
        <w:t xml:space="preserve"> </w:t>
      </w:r>
      <w:r w:rsidRPr="005D4829">
        <w:rPr>
          <w:color w:val="000000"/>
          <w:sz w:val="28"/>
          <w:szCs w:val="28"/>
          <w:lang w:val="uk-UA"/>
        </w:rPr>
        <w:t>і</w:t>
      </w:r>
      <w:r w:rsidR="005C0C81" w:rsidRPr="005D4829">
        <w:rPr>
          <w:color w:val="000000"/>
          <w:sz w:val="28"/>
          <w:szCs w:val="28"/>
          <w:lang w:val="uk-UA"/>
        </w:rPr>
        <w:t xml:space="preserve"> </w:t>
      </w:r>
      <w:r w:rsidRPr="005D4829">
        <w:rPr>
          <w:color w:val="000000"/>
          <w:sz w:val="28"/>
          <w:szCs w:val="28"/>
          <w:lang w:val="uk-UA"/>
        </w:rPr>
        <w:t>ритму.</w:t>
      </w:r>
      <w:r w:rsidR="005C0C81" w:rsidRPr="005D4829">
        <w:rPr>
          <w:color w:val="000000"/>
          <w:sz w:val="28"/>
          <w:szCs w:val="28"/>
          <w:lang w:val="uk-UA"/>
        </w:rPr>
        <w:t xml:space="preserve"> </w:t>
      </w:r>
      <w:r w:rsidRPr="005D4829">
        <w:rPr>
          <w:color w:val="000000"/>
          <w:sz w:val="28"/>
          <w:szCs w:val="28"/>
          <w:lang w:val="uk-UA"/>
        </w:rPr>
        <w:t>Такі</w:t>
      </w:r>
      <w:r w:rsidR="005C0C81" w:rsidRPr="005D4829">
        <w:rPr>
          <w:color w:val="000000"/>
          <w:sz w:val="28"/>
          <w:szCs w:val="28"/>
          <w:lang w:val="uk-UA"/>
        </w:rPr>
        <w:t xml:space="preserve"> </w:t>
      </w:r>
      <w:r w:rsidRPr="005D4829">
        <w:rPr>
          <w:color w:val="000000"/>
          <w:sz w:val="28"/>
          <w:szCs w:val="28"/>
          <w:lang w:val="uk-UA"/>
        </w:rPr>
        <w:t>корекції</w:t>
      </w:r>
      <w:r w:rsidR="005C0C81" w:rsidRPr="005D4829">
        <w:rPr>
          <w:color w:val="000000"/>
          <w:sz w:val="28"/>
          <w:szCs w:val="28"/>
          <w:lang w:val="uk-UA"/>
        </w:rPr>
        <w:t xml:space="preserve"> </w:t>
      </w:r>
      <w:r w:rsidRPr="005D4829">
        <w:rPr>
          <w:color w:val="000000"/>
          <w:sz w:val="28"/>
          <w:szCs w:val="28"/>
          <w:lang w:val="uk-UA"/>
        </w:rPr>
        <w:t>відбуваються</w:t>
      </w:r>
      <w:r w:rsidR="005C0C81" w:rsidRPr="005D4829">
        <w:rPr>
          <w:color w:val="000000"/>
          <w:sz w:val="28"/>
          <w:szCs w:val="28"/>
          <w:lang w:val="uk-UA"/>
        </w:rPr>
        <w:t xml:space="preserve"> </w:t>
      </w:r>
      <w:r w:rsidRPr="005D4829">
        <w:rPr>
          <w:color w:val="000000"/>
          <w:sz w:val="28"/>
          <w:szCs w:val="28"/>
          <w:lang w:val="uk-UA"/>
        </w:rPr>
        <w:t>не</w:t>
      </w:r>
      <w:r w:rsidR="005C0C81" w:rsidRPr="005D4829">
        <w:rPr>
          <w:color w:val="000000"/>
          <w:sz w:val="28"/>
          <w:szCs w:val="28"/>
          <w:lang w:val="uk-UA"/>
        </w:rPr>
        <w:t xml:space="preserve"> </w:t>
      </w:r>
      <w:r w:rsidRPr="005D4829">
        <w:rPr>
          <w:color w:val="000000"/>
          <w:sz w:val="28"/>
          <w:szCs w:val="28"/>
          <w:lang w:val="uk-UA"/>
        </w:rPr>
        <w:t>лише</w:t>
      </w:r>
      <w:r w:rsidR="005C0C81" w:rsidRPr="005D4829">
        <w:rPr>
          <w:color w:val="000000"/>
          <w:sz w:val="28"/>
          <w:szCs w:val="28"/>
          <w:lang w:val="uk-UA"/>
        </w:rPr>
        <w:t xml:space="preserve"> </w:t>
      </w:r>
      <w:r w:rsidRPr="005D4829">
        <w:rPr>
          <w:color w:val="000000"/>
          <w:sz w:val="28"/>
          <w:szCs w:val="28"/>
          <w:lang w:val="uk-UA"/>
        </w:rPr>
        <w:t>умовно-рефлекторно,</w:t>
      </w:r>
      <w:r w:rsidR="005C0C81" w:rsidRPr="005D4829">
        <w:rPr>
          <w:color w:val="000000"/>
          <w:sz w:val="28"/>
          <w:szCs w:val="28"/>
          <w:lang w:val="uk-UA"/>
        </w:rPr>
        <w:t xml:space="preserve"> </w:t>
      </w:r>
      <w:r w:rsidRPr="005D4829">
        <w:rPr>
          <w:color w:val="000000"/>
          <w:sz w:val="28"/>
          <w:szCs w:val="28"/>
          <w:lang w:val="uk-UA"/>
        </w:rPr>
        <w:t>але</w:t>
      </w:r>
      <w:r w:rsidR="005C0C81" w:rsidRPr="005D4829">
        <w:rPr>
          <w:color w:val="000000"/>
          <w:sz w:val="28"/>
          <w:szCs w:val="28"/>
          <w:lang w:val="uk-UA"/>
        </w:rPr>
        <w:t xml:space="preserve"> </w:t>
      </w:r>
      <w:r w:rsidRPr="005D4829">
        <w:rPr>
          <w:color w:val="000000"/>
          <w:sz w:val="28"/>
          <w:szCs w:val="28"/>
          <w:lang w:val="uk-UA"/>
        </w:rPr>
        <w:t>й</w:t>
      </w:r>
      <w:r w:rsidR="005C0C81" w:rsidRPr="005D4829">
        <w:rPr>
          <w:color w:val="000000"/>
          <w:sz w:val="28"/>
          <w:szCs w:val="28"/>
          <w:lang w:val="uk-UA"/>
        </w:rPr>
        <w:t xml:space="preserve"> </w:t>
      </w:r>
      <w:r w:rsidRPr="005D4829">
        <w:rPr>
          <w:color w:val="000000"/>
          <w:sz w:val="28"/>
          <w:szCs w:val="28"/>
          <w:lang w:val="uk-UA"/>
        </w:rPr>
        <w:t>з</w:t>
      </w:r>
      <w:r w:rsidR="005C0C81" w:rsidRPr="005D4829">
        <w:rPr>
          <w:color w:val="000000"/>
          <w:sz w:val="28"/>
          <w:szCs w:val="28"/>
          <w:lang w:val="uk-UA"/>
        </w:rPr>
        <w:t xml:space="preserve"> </w:t>
      </w:r>
      <w:r w:rsidRPr="005D4829">
        <w:rPr>
          <w:color w:val="000000"/>
          <w:sz w:val="28"/>
          <w:szCs w:val="28"/>
          <w:lang w:val="uk-UA"/>
        </w:rPr>
        <w:t>включенням</w:t>
      </w:r>
      <w:r w:rsidR="005C0C81" w:rsidRPr="005D4829">
        <w:rPr>
          <w:color w:val="000000"/>
          <w:sz w:val="28"/>
          <w:szCs w:val="28"/>
          <w:lang w:val="uk-UA"/>
        </w:rPr>
        <w:t xml:space="preserve"> </w:t>
      </w:r>
      <w:r w:rsidRPr="005D4829">
        <w:rPr>
          <w:color w:val="000000"/>
          <w:sz w:val="28"/>
          <w:szCs w:val="28"/>
          <w:lang w:val="uk-UA"/>
        </w:rPr>
        <w:t>свідомості.</w:t>
      </w:r>
      <w:r w:rsidR="005C0C81" w:rsidRPr="005D4829">
        <w:rPr>
          <w:color w:val="000000"/>
          <w:sz w:val="28"/>
          <w:szCs w:val="28"/>
          <w:lang w:val="uk-UA"/>
        </w:rPr>
        <w:t xml:space="preserve"> </w:t>
      </w:r>
      <w:r w:rsidRPr="005D4829">
        <w:rPr>
          <w:color w:val="000000"/>
          <w:sz w:val="28"/>
          <w:szCs w:val="28"/>
          <w:lang w:val="uk-UA"/>
        </w:rPr>
        <w:t>А</w:t>
      </w:r>
      <w:r w:rsidR="005C0C81" w:rsidRPr="005D4829">
        <w:rPr>
          <w:color w:val="000000"/>
          <w:sz w:val="28"/>
          <w:szCs w:val="28"/>
          <w:lang w:val="uk-UA"/>
        </w:rPr>
        <w:t xml:space="preserve"> </w:t>
      </w:r>
      <w:r w:rsidRPr="005D4829">
        <w:rPr>
          <w:color w:val="000000"/>
          <w:sz w:val="28"/>
          <w:szCs w:val="28"/>
          <w:lang w:val="uk-UA"/>
        </w:rPr>
        <w:t>вказівки</w:t>
      </w:r>
      <w:r w:rsidR="005C0C81" w:rsidRPr="005D4829">
        <w:rPr>
          <w:color w:val="000000"/>
          <w:sz w:val="28"/>
          <w:szCs w:val="28"/>
          <w:lang w:val="uk-UA"/>
        </w:rPr>
        <w:t xml:space="preserve"> </w:t>
      </w:r>
      <w:r w:rsidRPr="005D4829">
        <w:rPr>
          <w:color w:val="000000"/>
          <w:sz w:val="28"/>
          <w:szCs w:val="28"/>
          <w:lang w:val="uk-UA"/>
        </w:rPr>
        <w:t>вчителя</w:t>
      </w:r>
      <w:r w:rsidR="005C0C81" w:rsidRPr="005D4829">
        <w:rPr>
          <w:color w:val="000000"/>
          <w:sz w:val="28"/>
          <w:szCs w:val="28"/>
          <w:lang w:val="uk-UA"/>
        </w:rPr>
        <w:t xml:space="preserve"> </w:t>
      </w:r>
      <w:r w:rsidRPr="005D4829">
        <w:rPr>
          <w:color w:val="000000"/>
          <w:sz w:val="28"/>
          <w:szCs w:val="28"/>
          <w:lang w:val="uk-UA"/>
        </w:rPr>
        <w:t>про</w:t>
      </w:r>
      <w:r w:rsidR="005C0C81" w:rsidRPr="005D4829">
        <w:rPr>
          <w:color w:val="000000"/>
          <w:sz w:val="28"/>
          <w:szCs w:val="28"/>
          <w:lang w:val="uk-UA"/>
        </w:rPr>
        <w:t xml:space="preserve"> </w:t>
      </w:r>
      <w:r w:rsidRPr="005D4829">
        <w:rPr>
          <w:color w:val="000000"/>
          <w:sz w:val="28"/>
          <w:szCs w:val="28"/>
          <w:lang w:val="uk-UA"/>
        </w:rPr>
        <w:t>особливості</w:t>
      </w:r>
      <w:r w:rsidR="005C0C81" w:rsidRPr="005D4829">
        <w:rPr>
          <w:color w:val="000000"/>
          <w:sz w:val="28"/>
          <w:szCs w:val="28"/>
          <w:lang w:val="uk-UA"/>
        </w:rPr>
        <w:t xml:space="preserve"> </w:t>
      </w:r>
      <w:r w:rsidRPr="005D4829">
        <w:rPr>
          <w:color w:val="000000"/>
          <w:sz w:val="28"/>
          <w:szCs w:val="28"/>
          <w:lang w:val="uk-UA"/>
        </w:rPr>
        <w:t>дихання</w:t>
      </w:r>
      <w:r w:rsidR="005C0C81" w:rsidRPr="005D4829">
        <w:rPr>
          <w:color w:val="000000"/>
          <w:sz w:val="28"/>
          <w:szCs w:val="28"/>
          <w:lang w:val="uk-UA"/>
        </w:rPr>
        <w:t xml:space="preserve"> </w:t>
      </w:r>
      <w:r w:rsidRPr="005D4829">
        <w:rPr>
          <w:color w:val="000000"/>
          <w:sz w:val="28"/>
          <w:szCs w:val="28"/>
          <w:lang w:val="uk-UA"/>
        </w:rPr>
        <w:t>при</w:t>
      </w:r>
      <w:r w:rsidR="005C0C81" w:rsidRPr="005D4829">
        <w:rPr>
          <w:color w:val="000000"/>
          <w:sz w:val="28"/>
          <w:szCs w:val="28"/>
          <w:lang w:val="uk-UA"/>
        </w:rPr>
        <w:t xml:space="preserve"> </w:t>
      </w:r>
      <w:r w:rsidRPr="005D4829">
        <w:rPr>
          <w:color w:val="000000"/>
          <w:sz w:val="28"/>
          <w:szCs w:val="28"/>
          <w:lang w:val="uk-UA"/>
        </w:rPr>
        <w:t>виконанні</w:t>
      </w:r>
      <w:r w:rsidR="005C0C81" w:rsidRPr="005D4829">
        <w:rPr>
          <w:color w:val="000000"/>
          <w:sz w:val="28"/>
          <w:szCs w:val="28"/>
          <w:lang w:val="uk-UA"/>
        </w:rPr>
        <w:t xml:space="preserve"> </w:t>
      </w:r>
      <w:r w:rsidRPr="005D4829">
        <w:rPr>
          <w:color w:val="000000"/>
          <w:sz w:val="28"/>
          <w:szCs w:val="28"/>
          <w:lang w:val="uk-UA"/>
        </w:rPr>
        <w:t>фізичних</w:t>
      </w:r>
      <w:r w:rsidR="005C0C81" w:rsidRPr="005D4829">
        <w:rPr>
          <w:color w:val="000000"/>
          <w:sz w:val="28"/>
          <w:szCs w:val="28"/>
          <w:lang w:val="uk-UA"/>
        </w:rPr>
        <w:t xml:space="preserve"> </w:t>
      </w:r>
      <w:r w:rsidRPr="005D4829">
        <w:rPr>
          <w:color w:val="000000"/>
          <w:sz w:val="28"/>
          <w:szCs w:val="28"/>
          <w:lang w:val="uk-UA"/>
        </w:rPr>
        <w:t>вправ</w:t>
      </w:r>
      <w:r w:rsidR="005C0C81" w:rsidRPr="005D4829">
        <w:rPr>
          <w:color w:val="000000"/>
          <w:sz w:val="28"/>
          <w:szCs w:val="28"/>
          <w:lang w:val="uk-UA"/>
        </w:rPr>
        <w:t xml:space="preserve"> </w:t>
      </w:r>
      <w:r w:rsidRPr="005D4829">
        <w:rPr>
          <w:color w:val="000000"/>
          <w:sz w:val="28"/>
          <w:szCs w:val="28"/>
          <w:lang w:val="uk-UA"/>
        </w:rPr>
        <w:t>необхідно</w:t>
      </w:r>
      <w:r w:rsidR="005C0C81" w:rsidRPr="005D4829">
        <w:rPr>
          <w:color w:val="000000"/>
          <w:sz w:val="28"/>
          <w:szCs w:val="28"/>
          <w:lang w:val="uk-UA"/>
        </w:rPr>
        <w:t xml:space="preserve"> </w:t>
      </w:r>
      <w:r w:rsidRPr="005D4829">
        <w:rPr>
          <w:color w:val="000000"/>
          <w:sz w:val="28"/>
          <w:szCs w:val="28"/>
          <w:lang w:val="uk-UA"/>
        </w:rPr>
        <w:t>розглядати</w:t>
      </w:r>
      <w:r w:rsidR="005C0C81" w:rsidRPr="005D4829">
        <w:rPr>
          <w:color w:val="000000"/>
          <w:sz w:val="28"/>
          <w:szCs w:val="28"/>
          <w:lang w:val="uk-UA"/>
        </w:rPr>
        <w:t xml:space="preserve"> </w:t>
      </w:r>
      <w:r w:rsidRPr="005D4829">
        <w:rPr>
          <w:color w:val="000000"/>
          <w:sz w:val="28"/>
          <w:szCs w:val="28"/>
          <w:lang w:val="uk-UA"/>
        </w:rPr>
        <w:t>як</w:t>
      </w:r>
      <w:r w:rsidR="005C0C81" w:rsidRPr="005D4829">
        <w:rPr>
          <w:color w:val="000000"/>
          <w:sz w:val="28"/>
          <w:szCs w:val="28"/>
          <w:lang w:val="uk-UA"/>
        </w:rPr>
        <w:t xml:space="preserve"> </w:t>
      </w:r>
      <w:r w:rsidRPr="005D4829">
        <w:rPr>
          <w:color w:val="000000"/>
          <w:sz w:val="28"/>
          <w:szCs w:val="28"/>
          <w:lang w:val="uk-UA"/>
        </w:rPr>
        <w:t>необхідну</w:t>
      </w:r>
      <w:r w:rsidR="005C0C81" w:rsidRPr="005D4829">
        <w:rPr>
          <w:color w:val="000000"/>
          <w:sz w:val="28"/>
          <w:szCs w:val="28"/>
          <w:lang w:val="uk-UA"/>
        </w:rPr>
        <w:t xml:space="preserve"> </w:t>
      </w:r>
      <w:r w:rsidRPr="005D4829">
        <w:rPr>
          <w:color w:val="000000"/>
          <w:sz w:val="28"/>
          <w:szCs w:val="28"/>
          <w:lang w:val="uk-UA"/>
        </w:rPr>
        <w:t>умову</w:t>
      </w:r>
      <w:r w:rsidR="005C0C81" w:rsidRPr="005D4829">
        <w:rPr>
          <w:color w:val="000000"/>
          <w:sz w:val="28"/>
          <w:szCs w:val="28"/>
          <w:lang w:val="uk-UA"/>
        </w:rPr>
        <w:t xml:space="preserve"> </w:t>
      </w:r>
      <w:r w:rsidRPr="005D4829">
        <w:rPr>
          <w:color w:val="000000"/>
          <w:sz w:val="28"/>
          <w:szCs w:val="28"/>
          <w:lang w:val="uk-UA"/>
        </w:rPr>
        <w:t>формування</w:t>
      </w:r>
      <w:r w:rsidR="005C0C81" w:rsidRPr="005D4829">
        <w:rPr>
          <w:color w:val="000000"/>
          <w:sz w:val="28"/>
          <w:szCs w:val="28"/>
          <w:lang w:val="uk-UA"/>
        </w:rPr>
        <w:t xml:space="preserve"> </w:t>
      </w:r>
      <w:r w:rsidRPr="005D4829">
        <w:rPr>
          <w:color w:val="000000"/>
          <w:sz w:val="28"/>
          <w:szCs w:val="28"/>
          <w:lang w:val="uk-UA"/>
        </w:rPr>
        <w:t>дихальної</w:t>
      </w:r>
      <w:r w:rsidR="005C0C81" w:rsidRPr="005D4829">
        <w:rPr>
          <w:color w:val="000000"/>
          <w:sz w:val="28"/>
          <w:szCs w:val="28"/>
          <w:lang w:val="uk-UA"/>
        </w:rPr>
        <w:t xml:space="preserve"> </w:t>
      </w:r>
      <w:r w:rsidRPr="005D4829">
        <w:rPr>
          <w:color w:val="000000"/>
          <w:sz w:val="28"/>
          <w:szCs w:val="28"/>
          <w:lang w:val="uk-UA"/>
        </w:rPr>
        <w:t>навички</w:t>
      </w:r>
      <w:r w:rsidR="00974870">
        <w:rPr>
          <w:color w:val="000000"/>
          <w:sz w:val="28"/>
          <w:szCs w:val="28"/>
          <w:lang w:val="uk-UA"/>
        </w:rPr>
        <w:t xml:space="preserve"> </w:t>
      </w:r>
      <w:r w:rsidR="00974870" w:rsidRPr="00306E44">
        <w:rPr>
          <w:iCs/>
          <w:sz w:val="28"/>
          <w:szCs w:val="28"/>
          <w:shd w:val="clear" w:color="auto" w:fill="FFFFFF"/>
        </w:rPr>
        <w:t>[</w:t>
      </w:r>
      <w:r w:rsidR="00974870">
        <w:rPr>
          <w:iCs/>
          <w:sz w:val="28"/>
          <w:szCs w:val="28"/>
          <w:shd w:val="clear" w:color="auto" w:fill="FFFFFF"/>
        </w:rPr>
        <w:t>16</w:t>
      </w:r>
      <w:r w:rsidR="00974870" w:rsidRPr="00306E44">
        <w:rPr>
          <w:iCs/>
          <w:sz w:val="28"/>
          <w:szCs w:val="28"/>
          <w:shd w:val="clear" w:color="auto" w:fill="FFFFFF"/>
        </w:rPr>
        <w:t>]</w:t>
      </w:r>
      <w:r w:rsidRPr="005D4829">
        <w:rPr>
          <w:color w:val="000000"/>
          <w:sz w:val="28"/>
          <w:szCs w:val="28"/>
          <w:lang w:val="uk-UA"/>
        </w:rPr>
        <w:t>.</w:t>
      </w:r>
    </w:p>
    <w:p w14:paraId="357C464C" w14:textId="7D3051F1" w:rsidR="0045762B" w:rsidRPr="005D4829" w:rsidRDefault="0045762B" w:rsidP="0045762B">
      <w:pPr>
        <w:pStyle w:val="af0"/>
        <w:spacing w:before="0" w:beforeAutospacing="0" w:after="0" w:afterAutospacing="0" w:line="360" w:lineRule="auto"/>
        <w:ind w:firstLine="709"/>
        <w:jc w:val="both"/>
        <w:rPr>
          <w:color w:val="000000"/>
          <w:sz w:val="28"/>
          <w:szCs w:val="28"/>
          <w:lang w:val="uk-UA"/>
        </w:rPr>
      </w:pPr>
      <w:r w:rsidRPr="005D4829">
        <w:rPr>
          <w:color w:val="000000"/>
          <w:sz w:val="28"/>
          <w:szCs w:val="28"/>
          <w:lang w:val="uk-UA"/>
        </w:rPr>
        <w:t>Гуморальний</w:t>
      </w:r>
      <w:r w:rsidR="005C0C81" w:rsidRPr="005D4829">
        <w:rPr>
          <w:color w:val="000000"/>
          <w:sz w:val="28"/>
          <w:szCs w:val="28"/>
          <w:lang w:val="uk-UA"/>
        </w:rPr>
        <w:t xml:space="preserve"> </w:t>
      </w:r>
      <w:r w:rsidRPr="005D4829">
        <w:rPr>
          <w:color w:val="000000"/>
          <w:sz w:val="28"/>
          <w:szCs w:val="28"/>
          <w:lang w:val="uk-UA"/>
        </w:rPr>
        <w:t>механізм</w:t>
      </w:r>
      <w:r w:rsidR="005C0C81" w:rsidRPr="005D4829">
        <w:rPr>
          <w:color w:val="000000"/>
          <w:sz w:val="28"/>
          <w:szCs w:val="28"/>
          <w:lang w:val="uk-UA"/>
        </w:rPr>
        <w:t xml:space="preserve"> </w:t>
      </w:r>
      <w:r w:rsidRPr="005D4829">
        <w:rPr>
          <w:color w:val="000000"/>
          <w:sz w:val="28"/>
          <w:szCs w:val="28"/>
          <w:lang w:val="uk-UA"/>
        </w:rPr>
        <w:t>нормалізації</w:t>
      </w:r>
      <w:r w:rsidR="005C0C81" w:rsidRPr="005D4829">
        <w:rPr>
          <w:color w:val="000000"/>
          <w:sz w:val="28"/>
          <w:szCs w:val="28"/>
          <w:lang w:val="uk-UA"/>
        </w:rPr>
        <w:t xml:space="preserve"> </w:t>
      </w:r>
      <w:r w:rsidRPr="005D4829">
        <w:rPr>
          <w:color w:val="000000"/>
          <w:sz w:val="28"/>
          <w:szCs w:val="28"/>
          <w:lang w:val="uk-UA"/>
        </w:rPr>
        <w:t>і</w:t>
      </w:r>
      <w:r w:rsidR="005C0C81" w:rsidRPr="005D4829">
        <w:rPr>
          <w:color w:val="000000"/>
          <w:sz w:val="28"/>
          <w:szCs w:val="28"/>
          <w:lang w:val="uk-UA"/>
        </w:rPr>
        <w:t xml:space="preserve"> </w:t>
      </w:r>
      <w:r w:rsidRPr="005D4829">
        <w:rPr>
          <w:color w:val="000000"/>
          <w:sz w:val="28"/>
          <w:szCs w:val="28"/>
          <w:lang w:val="uk-UA"/>
        </w:rPr>
        <w:t>процесу</w:t>
      </w:r>
      <w:r w:rsidR="005C0C81" w:rsidRPr="005D4829">
        <w:rPr>
          <w:color w:val="000000"/>
          <w:sz w:val="28"/>
          <w:szCs w:val="28"/>
          <w:lang w:val="uk-UA"/>
        </w:rPr>
        <w:t xml:space="preserve"> </w:t>
      </w:r>
      <w:r w:rsidRPr="005D4829">
        <w:rPr>
          <w:color w:val="000000"/>
          <w:sz w:val="28"/>
          <w:szCs w:val="28"/>
          <w:lang w:val="uk-UA"/>
        </w:rPr>
        <w:t>газообміну,</w:t>
      </w:r>
      <w:r w:rsidR="005C0C81" w:rsidRPr="005D4829">
        <w:rPr>
          <w:color w:val="000000"/>
          <w:sz w:val="28"/>
          <w:szCs w:val="28"/>
          <w:lang w:val="uk-UA"/>
        </w:rPr>
        <w:t xml:space="preserve"> </w:t>
      </w:r>
      <w:r w:rsidRPr="005D4829">
        <w:rPr>
          <w:color w:val="000000"/>
          <w:sz w:val="28"/>
          <w:szCs w:val="28"/>
          <w:lang w:val="uk-UA"/>
        </w:rPr>
        <w:t>збудження</w:t>
      </w:r>
      <w:r w:rsidR="005C0C81" w:rsidRPr="005D4829">
        <w:rPr>
          <w:color w:val="000000"/>
          <w:sz w:val="28"/>
          <w:szCs w:val="28"/>
          <w:lang w:val="uk-UA"/>
        </w:rPr>
        <w:t xml:space="preserve"> </w:t>
      </w:r>
      <w:r w:rsidRPr="005D4829">
        <w:rPr>
          <w:color w:val="000000"/>
          <w:sz w:val="28"/>
          <w:szCs w:val="28"/>
          <w:lang w:val="uk-UA"/>
        </w:rPr>
        <w:t>дихального</w:t>
      </w:r>
      <w:r w:rsidR="005C0C81" w:rsidRPr="005D4829">
        <w:rPr>
          <w:color w:val="000000"/>
          <w:sz w:val="28"/>
          <w:szCs w:val="28"/>
          <w:lang w:val="uk-UA"/>
        </w:rPr>
        <w:t xml:space="preserve"> </w:t>
      </w:r>
      <w:r w:rsidRPr="005D4829">
        <w:rPr>
          <w:color w:val="000000"/>
          <w:sz w:val="28"/>
          <w:szCs w:val="28"/>
          <w:lang w:val="uk-UA"/>
        </w:rPr>
        <w:t>центру</w:t>
      </w:r>
      <w:r w:rsidR="005C0C81" w:rsidRPr="005D4829">
        <w:rPr>
          <w:color w:val="000000"/>
          <w:sz w:val="28"/>
          <w:szCs w:val="28"/>
          <w:lang w:val="uk-UA"/>
        </w:rPr>
        <w:t xml:space="preserve"> </w:t>
      </w:r>
      <w:r w:rsidRPr="005D4829">
        <w:rPr>
          <w:color w:val="000000"/>
          <w:sz w:val="28"/>
          <w:szCs w:val="28"/>
          <w:lang w:val="uk-UA"/>
        </w:rPr>
        <w:t>при</w:t>
      </w:r>
      <w:r w:rsidR="005C0C81" w:rsidRPr="005D4829">
        <w:rPr>
          <w:color w:val="000000"/>
          <w:sz w:val="28"/>
          <w:szCs w:val="28"/>
          <w:lang w:val="uk-UA"/>
        </w:rPr>
        <w:t xml:space="preserve"> </w:t>
      </w:r>
      <w:r w:rsidRPr="005D4829">
        <w:rPr>
          <w:color w:val="000000"/>
          <w:sz w:val="28"/>
          <w:szCs w:val="28"/>
          <w:lang w:val="uk-UA"/>
        </w:rPr>
        <w:t>виконанні</w:t>
      </w:r>
      <w:r w:rsidR="005C0C81" w:rsidRPr="005D4829">
        <w:rPr>
          <w:color w:val="000000"/>
          <w:sz w:val="28"/>
          <w:szCs w:val="28"/>
          <w:lang w:val="uk-UA"/>
        </w:rPr>
        <w:t xml:space="preserve"> </w:t>
      </w:r>
      <w:r w:rsidRPr="005D4829">
        <w:rPr>
          <w:color w:val="000000"/>
          <w:sz w:val="28"/>
          <w:szCs w:val="28"/>
          <w:lang w:val="uk-UA"/>
        </w:rPr>
        <w:t>фізичних</w:t>
      </w:r>
      <w:r w:rsidR="005C0C81" w:rsidRPr="005D4829">
        <w:rPr>
          <w:color w:val="000000"/>
          <w:sz w:val="28"/>
          <w:szCs w:val="28"/>
          <w:lang w:val="uk-UA"/>
        </w:rPr>
        <w:t xml:space="preserve"> </w:t>
      </w:r>
      <w:r w:rsidRPr="005D4829">
        <w:rPr>
          <w:color w:val="000000"/>
          <w:sz w:val="28"/>
          <w:szCs w:val="28"/>
          <w:lang w:val="uk-UA"/>
        </w:rPr>
        <w:t>вправ</w:t>
      </w:r>
      <w:r w:rsidR="005C0C81" w:rsidRPr="005D4829">
        <w:rPr>
          <w:color w:val="000000"/>
          <w:sz w:val="28"/>
          <w:szCs w:val="28"/>
          <w:lang w:val="uk-UA"/>
        </w:rPr>
        <w:t xml:space="preserve"> </w:t>
      </w:r>
      <w:r w:rsidRPr="005D4829">
        <w:rPr>
          <w:color w:val="000000"/>
          <w:sz w:val="28"/>
          <w:szCs w:val="28"/>
          <w:lang w:val="uk-UA"/>
        </w:rPr>
        <w:t>полягає</w:t>
      </w:r>
      <w:r w:rsidR="005C0C81" w:rsidRPr="005D4829">
        <w:rPr>
          <w:color w:val="000000"/>
          <w:sz w:val="28"/>
          <w:szCs w:val="28"/>
          <w:lang w:val="uk-UA"/>
        </w:rPr>
        <w:t xml:space="preserve"> </w:t>
      </w:r>
      <w:r w:rsidRPr="005D4829">
        <w:rPr>
          <w:color w:val="000000"/>
          <w:sz w:val="28"/>
          <w:szCs w:val="28"/>
          <w:lang w:val="uk-UA"/>
        </w:rPr>
        <w:t>у</w:t>
      </w:r>
      <w:r w:rsidR="005C0C81" w:rsidRPr="005D4829">
        <w:rPr>
          <w:color w:val="000000"/>
          <w:sz w:val="28"/>
          <w:szCs w:val="28"/>
          <w:lang w:val="uk-UA"/>
        </w:rPr>
        <w:t xml:space="preserve"> </w:t>
      </w:r>
      <w:r w:rsidRPr="005D4829">
        <w:rPr>
          <w:color w:val="000000"/>
          <w:sz w:val="28"/>
          <w:szCs w:val="28"/>
          <w:lang w:val="uk-UA"/>
        </w:rPr>
        <w:t>наступному</w:t>
      </w:r>
      <w:r w:rsidR="005C0C81" w:rsidRPr="005D4829">
        <w:rPr>
          <w:color w:val="000000"/>
          <w:sz w:val="28"/>
          <w:szCs w:val="28"/>
          <w:lang w:val="uk-UA"/>
        </w:rPr>
        <w:t xml:space="preserve"> </w:t>
      </w:r>
      <w:r w:rsidRPr="005D4829">
        <w:rPr>
          <w:color w:val="000000"/>
          <w:sz w:val="28"/>
          <w:szCs w:val="28"/>
          <w:lang w:val="uk-UA"/>
        </w:rPr>
        <w:t>–</w:t>
      </w:r>
      <w:r w:rsidR="005C0C81" w:rsidRPr="005D4829">
        <w:rPr>
          <w:color w:val="000000"/>
          <w:sz w:val="28"/>
          <w:szCs w:val="28"/>
          <w:lang w:val="uk-UA"/>
        </w:rPr>
        <w:t xml:space="preserve"> </w:t>
      </w:r>
      <w:r w:rsidRPr="005D4829">
        <w:rPr>
          <w:color w:val="000000"/>
          <w:sz w:val="28"/>
          <w:szCs w:val="28"/>
          <w:lang w:val="uk-UA"/>
        </w:rPr>
        <w:t>при</w:t>
      </w:r>
      <w:r w:rsidR="005C0C81" w:rsidRPr="005D4829">
        <w:rPr>
          <w:color w:val="000000"/>
          <w:sz w:val="28"/>
          <w:szCs w:val="28"/>
          <w:lang w:val="uk-UA"/>
        </w:rPr>
        <w:t xml:space="preserve"> </w:t>
      </w:r>
      <w:r w:rsidRPr="005D4829">
        <w:rPr>
          <w:color w:val="000000"/>
          <w:sz w:val="28"/>
          <w:szCs w:val="28"/>
          <w:lang w:val="uk-UA"/>
        </w:rPr>
        <w:t>виконанні</w:t>
      </w:r>
      <w:r w:rsidR="005C0C81" w:rsidRPr="005D4829">
        <w:rPr>
          <w:color w:val="000000"/>
          <w:sz w:val="28"/>
          <w:szCs w:val="28"/>
          <w:lang w:val="uk-UA"/>
        </w:rPr>
        <w:t xml:space="preserve"> </w:t>
      </w:r>
      <w:r w:rsidRPr="005D4829">
        <w:rPr>
          <w:color w:val="000000"/>
          <w:sz w:val="28"/>
          <w:szCs w:val="28"/>
          <w:lang w:val="uk-UA"/>
        </w:rPr>
        <w:t>фізичних</w:t>
      </w:r>
      <w:r w:rsidR="005C0C81" w:rsidRPr="005D4829">
        <w:rPr>
          <w:color w:val="000000"/>
          <w:sz w:val="28"/>
          <w:szCs w:val="28"/>
          <w:lang w:val="uk-UA"/>
        </w:rPr>
        <w:t xml:space="preserve"> </w:t>
      </w:r>
      <w:r w:rsidRPr="005D4829">
        <w:rPr>
          <w:color w:val="000000"/>
          <w:sz w:val="28"/>
          <w:szCs w:val="28"/>
          <w:lang w:val="uk-UA"/>
        </w:rPr>
        <w:t>вправ</w:t>
      </w:r>
      <w:r w:rsidR="005C0C81" w:rsidRPr="005D4829">
        <w:rPr>
          <w:color w:val="000000"/>
          <w:sz w:val="28"/>
          <w:szCs w:val="28"/>
          <w:lang w:val="uk-UA"/>
        </w:rPr>
        <w:t xml:space="preserve"> </w:t>
      </w:r>
      <w:r w:rsidRPr="005D4829">
        <w:rPr>
          <w:color w:val="000000"/>
          <w:sz w:val="28"/>
          <w:szCs w:val="28"/>
          <w:lang w:val="uk-UA"/>
        </w:rPr>
        <w:t>активізується</w:t>
      </w:r>
      <w:r w:rsidR="005C0C81" w:rsidRPr="005D4829">
        <w:rPr>
          <w:color w:val="000000"/>
          <w:sz w:val="28"/>
          <w:szCs w:val="28"/>
          <w:lang w:val="uk-UA"/>
        </w:rPr>
        <w:t xml:space="preserve"> </w:t>
      </w:r>
      <w:r w:rsidRPr="005D4829">
        <w:rPr>
          <w:color w:val="000000"/>
          <w:sz w:val="28"/>
          <w:szCs w:val="28"/>
          <w:lang w:val="uk-UA"/>
        </w:rPr>
        <w:t>обмін</w:t>
      </w:r>
      <w:r w:rsidR="005C0C81" w:rsidRPr="005D4829">
        <w:rPr>
          <w:color w:val="000000"/>
          <w:sz w:val="28"/>
          <w:szCs w:val="28"/>
          <w:lang w:val="uk-UA"/>
        </w:rPr>
        <w:t xml:space="preserve"> </w:t>
      </w:r>
      <w:r w:rsidRPr="005D4829">
        <w:rPr>
          <w:color w:val="000000"/>
          <w:sz w:val="28"/>
          <w:szCs w:val="28"/>
          <w:lang w:val="uk-UA"/>
        </w:rPr>
        <w:t>речовин</w:t>
      </w:r>
      <w:r w:rsidR="005C0C81" w:rsidRPr="005D4829">
        <w:rPr>
          <w:color w:val="000000"/>
          <w:sz w:val="28"/>
          <w:szCs w:val="28"/>
          <w:lang w:val="uk-UA"/>
        </w:rPr>
        <w:t xml:space="preserve"> </w:t>
      </w:r>
      <w:r w:rsidRPr="005D4829">
        <w:rPr>
          <w:color w:val="000000"/>
          <w:sz w:val="28"/>
          <w:szCs w:val="28"/>
          <w:lang w:val="uk-UA"/>
        </w:rPr>
        <w:t>у</w:t>
      </w:r>
      <w:r w:rsidR="005C0C81" w:rsidRPr="005D4829">
        <w:rPr>
          <w:color w:val="000000"/>
          <w:sz w:val="28"/>
          <w:szCs w:val="28"/>
          <w:lang w:val="uk-UA"/>
        </w:rPr>
        <w:t xml:space="preserve"> </w:t>
      </w:r>
      <w:r w:rsidRPr="005D4829">
        <w:rPr>
          <w:color w:val="000000"/>
          <w:sz w:val="28"/>
          <w:szCs w:val="28"/>
          <w:lang w:val="uk-UA"/>
        </w:rPr>
        <w:t>м</w:t>
      </w:r>
      <w:r w:rsidR="007756C4" w:rsidRPr="005D4829">
        <w:rPr>
          <w:color w:val="000000"/>
          <w:sz w:val="28"/>
          <w:szCs w:val="28"/>
          <w:lang w:val="uk-UA"/>
        </w:rPr>
        <w:t>’</w:t>
      </w:r>
      <w:r w:rsidRPr="005D4829">
        <w:rPr>
          <w:color w:val="000000"/>
          <w:sz w:val="28"/>
          <w:szCs w:val="28"/>
          <w:lang w:val="uk-UA"/>
        </w:rPr>
        <w:t>язах,</w:t>
      </w:r>
      <w:r w:rsidR="005C0C81" w:rsidRPr="005D4829">
        <w:rPr>
          <w:color w:val="000000"/>
          <w:sz w:val="28"/>
          <w:szCs w:val="28"/>
          <w:lang w:val="uk-UA"/>
        </w:rPr>
        <w:t xml:space="preserve"> </w:t>
      </w:r>
      <w:r w:rsidRPr="005D4829">
        <w:rPr>
          <w:color w:val="000000"/>
          <w:sz w:val="28"/>
          <w:szCs w:val="28"/>
          <w:lang w:val="uk-UA"/>
        </w:rPr>
        <w:t>внаслідок</w:t>
      </w:r>
      <w:r w:rsidR="005C0C81" w:rsidRPr="005D4829">
        <w:rPr>
          <w:color w:val="000000"/>
          <w:sz w:val="28"/>
          <w:szCs w:val="28"/>
          <w:lang w:val="uk-UA"/>
        </w:rPr>
        <w:t xml:space="preserve"> </w:t>
      </w:r>
      <w:r w:rsidRPr="005D4829">
        <w:rPr>
          <w:color w:val="000000"/>
          <w:sz w:val="28"/>
          <w:szCs w:val="28"/>
          <w:lang w:val="uk-UA"/>
        </w:rPr>
        <w:t>чого</w:t>
      </w:r>
      <w:r w:rsidR="005C0C81" w:rsidRPr="005D4829">
        <w:rPr>
          <w:color w:val="000000"/>
          <w:sz w:val="28"/>
          <w:szCs w:val="28"/>
          <w:lang w:val="uk-UA"/>
        </w:rPr>
        <w:t xml:space="preserve"> </w:t>
      </w:r>
      <w:r w:rsidRPr="005D4829">
        <w:rPr>
          <w:color w:val="000000"/>
          <w:sz w:val="28"/>
          <w:szCs w:val="28"/>
          <w:lang w:val="uk-UA"/>
        </w:rPr>
        <w:t>в</w:t>
      </w:r>
      <w:r w:rsidR="005C0C81" w:rsidRPr="005D4829">
        <w:rPr>
          <w:color w:val="000000"/>
          <w:sz w:val="28"/>
          <w:szCs w:val="28"/>
          <w:lang w:val="uk-UA"/>
        </w:rPr>
        <w:t xml:space="preserve"> </w:t>
      </w:r>
      <w:r w:rsidRPr="005D4829">
        <w:rPr>
          <w:color w:val="000000"/>
          <w:sz w:val="28"/>
          <w:szCs w:val="28"/>
          <w:lang w:val="uk-UA"/>
        </w:rPr>
        <w:t>кров</w:t>
      </w:r>
      <w:r w:rsidR="005C0C81" w:rsidRPr="005D4829">
        <w:rPr>
          <w:color w:val="000000"/>
          <w:sz w:val="28"/>
          <w:szCs w:val="28"/>
          <w:lang w:val="uk-UA"/>
        </w:rPr>
        <w:t xml:space="preserve"> </w:t>
      </w:r>
      <w:r w:rsidRPr="005D4829">
        <w:rPr>
          <w:color w:val="000000"/>
          <w:sz w:val="28"/>
          <w:szCs w:val="28"/>
          <w:lang w:val="uk-UA"/>
        </w:rPr>
        <w:t>надходить</w:t>
      </w:r>
      <w:r w:rsidR="005C0C81" w:rsidRPr="005D4829">
        <w:rPr>
          <w:color w:val="000000"/>
          <w:sz w:val="28"/>
          <w:szCs w:val="28"/>
          <w:lang w:val="uk-UA"/>
        </w:rPr>
        <w:t xml:space="preserve"> </w:t>
      </w:r>
      <w:r w:rsidRPr="005D4829">
        <w:rPr>
          <w:color w:val="000000"/>
          <w:sz w:val="28"/>
          <w:szCs w:val="28"/>
          <w:lang w:val="uk-UA"/>
        </w:rPr>
        <w:t>більша</w:t>
      </w:r>
      <w:r w:rsidR="005C0C81" w:rsidRPr="005D4829">
        <w:rPr>
          <w:color w:val="000000"/>
          <w:sz w:val="28"/>
          <w:szCs w:val="28"/>
          <w:lang w:val="uk-UA"/>
        </w:rPr>
        <w:t xml:space="preserve"> </w:t>
      </w:r>
      <w:r w:rsidRPr="005D4829">
        <w:rPr>
          <w:color w:val="000000"/>
          <w:sz w:val="28"/>
          <w:szCs w:val="28"/>
          <w:lang w:val="uk-UA"/>
        </w:rPr>
        <w:t>кількість</w:t>
      </w:r>
      <w:r w:rsidR="005C0C81" w:rsidRPr="005D4829">
        <w:rPr>
          <w:color w:val="000000"/>
          <w:sz w:val="28"/>
          <w:szCs w:val="28"/>
          <w:lang w:val="uk-UA"/>
        </w:rPr>
        <w:t xml:space="preserve"> </w:t>
      </w:r>
      <w:r w:rsidRPr="005D4829">
        <w:rPr>
          <w:color w:val="000000"/>
          <w:sz w:val="28"/>
          <w:szCs w:val="28"/>
          <w:lang w:val="uk-UA"/>
        </w:rPr>
        <w:t>СО</w:t>
      </w:r>
      <w:r w:rsidRPr="005D4829">
        <w:rPr>
          <w:color w:val="000000"/>
          <w:sz w:val="28"/>
          <w:szCs w:val="28"/>
          <w:vertAlign w:val="subscript"/>
          <w:lang w:val="uk-UA"/>
        </w:rPr>
        <w:t>2</w:t>
      </w:r>
      <w:r w:rsidR="005C0C81" w:rsidRPr="005D4829">
        <w:rPr>
          <w:color w:val="000000"/>
          <w:sz w:val="28"/>
          <w:szCs w:val="28"/>
          <w:lang w:val="uk-UA"/>
        </w:rPr>
        <w:t xml:space="preserve"> </w:t>
      </w:r>
      <w:r w:rsidRPr="005D4829">
        <w:rPr>
          <w:color w:val="000000"/>
          <w:sz w:val="28"/>
          <w:szCs w:val="28"/>
          <w:lang w:val="uk-UA"/>
        </w:rPr>
        <w:t>і</w:t>
      </w:r>
      <w:r w:rsidR="005C0C81" w:rsidRPr="005D4829">
        <w:rPr>
          <w:color w:val="000000"/>
          <w:sz w:val="28"/>
          <w:szCs w:val="28"/>
          <w:lang w:val="uk-UA"/>
        </w:rPr>
        <w:t xml:space="preserve"> </w:t>
      </w:r>
      <w:r w:rsidRPr="005D4829">
        <w:rPr>
          <w:color w:val="000000"/>
          <w:sz w:val="28"/>
          <w:szCs w:val="28"/>
          <w:lang w:val="uk-UA"/>
        </w:rPr>
        <w:t>молочної</w:t>
      </w:r>
      <w:r w:rsidR="005C0C81" w:rsidRPr="005D4829">
        <w:rPr>
          <w:color w:val="000000"/>
          <w:sz w:val="28"/>
          <w:szCs w:val="28"/>
          <w:lang w:val="uk-UA"/>
        </w:rPr>
        <w:t xml:space="preserve"> </w:t>
      </w:r>
      <w:r w:rsidRPr="005D4829">
        <w:rPr>
          <w:color w:val="000000"/>
          <w:sz w:val="28"/>
          <w:szCs w:val="28"/>
          <w:lang w:val="uk-UA"/>
        </w:rPr>
        <w:t>кислоти,</w:t>
      </w:r>
      <w:r w:rsidR="005C0C81" w:rsidRPr="005D4829">
        <w:rPr>
          <w:color w:val="000000"/>
          <w:sz w:val="28"/>
          <w:szCs w:val="28"/>
          <w:lang w:val="uk-UA"/>
        </w:rPr>
        <w:t xml:space="preserve"> </w:t>
      </w:r>
      <w:r w:rsidRPr="005D4829">
        <w:rPr>
          <w:color w:val="000000"/>
          <w:sz w:val="28"/>
          <w:szCs w:val="28"/>
          <w:lang w:val="uk-UA"/>
        </w:rPr>
        <w:t>які</w:t>
      </w:r>
      <w:r w:rsidR="005C0C81" w:rsidRPr="005D4829">
        <w:rPr>
          <w:color w:val="000000"/>
          <w:sz w:val="28"/>
          <w:szCs w:val="28"/>
          <w:lang w:val="uk-UA"/>
        </w:rPr>
        <w:t xml:space="preserve"> </w:t>
      </w:r>
      <w:r w:rsidRPr="005D4829">
        <w:rPr>
          <w:color w:val="000000"/>
          <w:sz w:val="28"/>
          <w:szCs w:val="28"/>
          <w:lang w:val="uk-UA"/>
        </w:rPr>
        <w:t>подразнюють</w:t>
      </w:r>
      <w:r w:rsidR="005C0C81" w:rsidRPr="005D4829">
        <w:rPr>
          <w:color w:val="000000"/>
          <w:sz w:val="28"/>
          <w:szCs w:val="28"/>
          <w:lang w:val="uk-UA"/>
        </w:rPr>
        <w:t xml:space="preserve"> </w:t>
      </w:r>
      <w:r w:rsidRPr="005D4829">
        <w:rPr>
          <w:color w:val="000000"/>
          <w:sz w:val="28"/>
          <w:szCs w:val="28"/>
          <w:lang w:val="uk-UA"/>
        </w:rPr>
        <w:t>дихальний</w:t>
      </w:r>
      <w:r w:rsidR="005C0C81" w:rsidRPr="005D4829">
        <w:rPr>
          <w:color w:val="000000"/>
          <w:sz w:val="28"/>
          <w:szCs w:val="28"/>
          <w:lang w:val="uk-UA"/>
        </w:rPr>
        <w:t xml:space="preserve"> </w:t>
      </w:r>
      <w:r w:rsidRPr="005D4829">
        <w:rPr>
          <w:color w:val="000000"/>
          <w:sz w:val="28"/>
          <w:szCs w:val="28"/>
          <w:lang w:val="uk-UA"/>
        </w:rPr>
        <w:t>центр</w:t>
      </w:r>
      <w:r w:rsidR="005C0C81" w:rsidRPr="005D4829">
        <w:rPr>
          <w:color w:val="000000"/>
          <w:sz w:val="28"/>
          <w:szCs w:val="28"/>
          <w:lang w:val="uk-UA"/>
        </w:rPr>
        <w:t xml:space="preserve"> </w:t>
      </w:r>
      <w:r w:rsidRPr="005D4829">
        <w:rPr>
          <w:snapToGrid w:val="0"/>
          <w:sz w:val="28"/>
          <w:szCs w:val="28"/>
          <w:lang w:val="uk-UA"/>
        </w:rPr>
        <w:t>[</w:t>
      </w:r>
      <w:r w:rsidR="00974870">
        <w:rPr>
          <w:snapToGrid w:val="0"/>
          <w:sz w:val="28"/>
          <w:szCs w:val="28"/>
          <w:lang w:val="uk-UA"/>
        </w:rPr>
        <w:t>13</w:t>
      </w:r>
      <w:r w:rsidRPr="005D4829">
        <w:rPr>
          <w:snapToGrid w:val="0"/>
          <w:sz w:val="28"/>
          <w:szCs w:val="28"/>
          <w:lang w:val="uk-UA"/>
        </w:rPr>
        <w:t>]</w:t>
      </w:r>
      <w:r w:rsidRPr="005D4829">
        <w:rPr>
          <w:color w:val="000000"/>
          <w:sz w:val="28"/>
          <w:szCs w:val="28"/>
          <w:lang w:val="uk-UA"/>
        </w:rPr>
        <w:t>.</w:t>
      </w:r>
    </w:p>
    <w:p w14:paraId="7BA18EAC" w14:textId="7CA19682" w:rsidR="0045762B" w:rsidRPr="005D4829" w:rsidRDefault="0045762B" w:rsidP="0045762B">
      <w:pPr>
        <w:pStyle w:val="af0"/>
        <w:spacing w:before="0" w:beforeAutospacing="0" w:after="0" w:afterAutospacing="0" w:line="360" w:lineRule="auto"/>
        <w:ind w:firstLine="709"/>
        <w:jc w:val="both"/>
        <w:rPr>
          <w:color w:val="000000"/>
          <w:sz w:val="28"/>
          <w:szCs w:val="28"/>
          <w:lang w:val="uk-UA"/>
        </w:rPr>
      </w:pPr>
      <w:r w:rsidRPr="005D4829">
        <w:rPr>
          <w:color w:val="000000"/>
          <w:sz w:val="28"/>
          <w:szCs w:val="28"/>
          <w:lang w:val="uk-UA"/>
        </w:rPr>
        <w:t>Під</w:t>
      </w:r>
      <w:r w:rsidR="005C0C81" w:rsidRPr="005D4829">
        <w:rPr>
          <w:color w:val="000000"/>
          <w:sz w:val="28"/>
          <w:szCs w:val="28"/>
          <w:lang w:val="uk-UA"/>
        </w:rPr>
        <w:t xml:space="preserve"> </w:t>
      </w:r>
      <w:r w:rsidRPr="005D4829">
        <w:rPr>
          <w:color w:val="000000"/>
          <w:sz w:val="28"/>
          <w:szCs w:val="28"/>
          <w:lang w:val="uk-UA"/>
        </w:rPr>
        <w:t>впливом</w:t>
      </w:r>
      <w:r w:rsidR="005C0C81" w:rsidRPr="005D4829">
        <w:rPr>
          <w:color w:val="000000"/>
          <w:sz w:val="28"/>
          <w:szCs w:val="28"/>
          <w:lang w:val="uk-UA"/>
        </w:rPr>
        <w:t xml:space="preserve"> </w:t>
      </w:r>
      <w:r w:rsidRPr="005D4829">
        <w:rPr>
          <w:color w:val="000000"/>
          <w:sz w:val="28"/>
          <w:szCs w:val="28"/>
          <w:lang w:val="uk-UA"/>
        </w:rPr>
        <w:t>фізичних</w:t>
      </w:r>
      <w:r w:rsidR="005C0C81" w:rsidRPr="005D4829">
        <w:rPr>
          <w:color w:val="000000"/>
          <w:sz w:val="28"/>
          <w:szCs w:val="28"/>
          <w:lang w:val="uk-UA"/>
        </w:rPr>
        <w:t xml:space="preserve"> </w:t>
      </w:r>
      <w:r w:rsidRPr="005D4829">
        <w:rPr>
          <w:color w:val="000000"/>
          <w:sz w:val="28"/>
          <w:szCs w:val="28"/>
          <w:lang w:val="uk-UA"/>
        </w:rPr>
        <w:t>вправ</w:t>
      </w:r>
      <w:r w:rsidR="005C0C81" w:rsidRPr="005D4829">
        <w:rPr>
          <w:color w:val="000000"/>
          <w:sz w:val="28"/>
          <w:szCs w:val="28"/>
          <w:lang w:val="uk-UA"/>
        </w:rPr>
        <w:t xml:space="preserve"> </w:t>
      </w:r>
      <w:r w:rsidRPr="005D4829">
        <w:rPr>
          <w:color w:val="000000"/>
          <w:sz w:val="28"/>
          <w:szCs w:val="28"/>
          <w:lang w:val="uk-UA"/>
        </w:rPr>
        <w:t>покращується</w:t>
      </w:r>
      <w:r w:rsidR="005C0C81" w:rsidRPr="005D4829">
        <w:rPr>
          <w:color w:val="000000"/>
          <w:sz w:val="28"/>
          <w:szCs w:val="28"/>
          <w:lang w:val="uk-UA"/>
        </w:rPr>
        <w:t xml:space="preserve"> </w:t>
      </w:r>
      <w:proofErr w:type="spellStart"/>
      <w:r w:rsidRPr="005D4829">
        <w:rPr>
          <w:color w:val="000000"/>
          <w:sz w:val="28"/>
          <w:szCs w:val="28"/>
          <w:lang w:val="uk-UA"/>
        </w:rPr>
        <w:t>крово</w:t>
      </w:r>
      <w:proofErr w:type="spellEnd"/>
      <w:r w:rsidR="005C0C81" w:rsidRPr="005D4829">
        <w:rPr>
          <w:color w:val="000000"/>
          <w:sz w:val="28"/>
          <w:szCs w:val="28"/>
          <w:lang w:val="uk-UA"/>
        </w:rPr>
        <w:t xml:space="preserve"> </w:t>
      </w:r>
      <w:r w:rsidRPr="005D4829">
        <w:rPr>
          <w:color w:val="000000"/>
          <w:sz w:val="28"/>
          <w:szCs w:val="28"/>
          <w:lang w:val="uk-UA"/>
        </w:rPr>
        <w:t>та</w:t>
      </w:r>
      <w:r w:rsidR="005C0C81" w:rsidRPr="005D4829">
        <w:rPr>
          <w:color w:val="000000"/>
          <w:sz w:val="28"/>
          <w:szCs w:val="28"/>
          <w:lang w:val="uk-UA"/>
        </w:rPr>
        <w:t xml:space="preserve"> </w:t>
      </w:r>
      <w:r w:rsidRPr="005D4829">
        <w:rPr>
          <w:color w:val="000000"/>
          <w:sz w:val="28"/>
          <w:szCs w:val="28"/>
          <w:lang w:val="uk-UA"/>
        </w:rPr>
        <w:t>лімфообіг</w:t>
      </w:r>
      <w:r w:rsidR="005C0C81" w:rsidRPr="005D4829">
        <w:rPr>
          <w:color w:val="000000"/>
          <w:sz w:val="28"/>
          <w:szCs w:val="28"/>
          <w:lang w:val="uk-UA"/>
        </w:rPr>
        <w:t xml:space="preserve"> </w:t>
      </w:r>
      <w:r w:rsidRPr="005D4829">
        <w:rPr>
          <w:color w:val="000000"/>
          <w:sz w:val="28"/>
          <w:szCs w:val="28"/>
          <w:lang w:val="uk-UA"/>
        </w:rPr>
        <w:t>в</w:t>
      </w:r>
      <w:r w:rsidR="005C0C81" w:rsidRPr="005D4829">
        <w:rPr>
          <w:color w:val="000000"/>
          <w:sz w:val="28"/>
          <w:szCs w:val="28"/>
          <w:lang w:val="uk-UA"/>
        </w:rPr>
        <w:t xml:space="preserve"> </w:t>
      </w:r>
      <w:r w:rsidRPr="005D4829">
        <w:rPr>
          <w:color w:val="000000"/>
          <w:sz w:val="28"/>
          <w:szCs w:val="28"/>
          <w:lang w:val="uk-UA"/>
        </w:rPr>
        <w:t>легенях</w:t>
      </w:r>
      <w:r w:rsidR="005C0C81" w:rsidRPr="005D4829">
        <w:rPr>
          <w:color w:val="000000"/>
          <w:sz w:val="28"/>
          <w:szCs w:val="28"/>
          <w:lang w:val="uk-UA"/>
        </w:rPr>
        <w:t xml:space="preserve"> </w:t>
      </w:r>
      <w:r w:rsidRPr="005D4829">
        <w:rPr>
          <w:color w:val="000000"/>
          <w:sz w:val="28"/>
          <w:szCs w:val="28"/>
          <w:lang w:val="uk-UA"/>
        </w:rPr>
        <w:t>та</w:t>
      </w:r>
      <w:r w:rsidR="005C0C81" w:rsidRPr="005D4829">
        <w:rPr>
          <w:color w:val="000000"/>
          <w:sz w:val="28"/>
          <w:szCs w:val="28"/>
          <w:lang w:val="uk-UA"/>
        </w:rPr>
        <w:t xml:space="preserve"> </w:t>
      </w:r>
      <w:r w:rsidRPr="005D4829">
        <w:rPr>
          <w:color w:val="000000"/>
          <w:sz w:val="28"/>
          <w:szCs w:val="28"/>
          <w:lang w:val="uk-UA"/>
        </w:rPr>
        <w:t>плеврі,</w:t>
      </w:r>
      <w:r w:rsidR="005C0C81" w:rsidRPr="005D4829">
        <w:rPr>
          <w:color w:val="000000"/>
          <w:sz w:val="28"/>
          <w:szCs w:val="28"/>
          <w:lang w:val="uk-UA"/>
        </w:rPr>
        <w:t xml:space="preserve"> </w:t>
      </w:r>
      <w:r w:rsidRPr="005D4829">
        <w:rPr>
          <w:color w:val="000000"/>
          <w:sz w:val="28"/>
          <w:szCs w:val="28"/>
          <w:lang w:val="uk-UA"/>
        </w:rPr>
        <w:t>що</w:t>
      </w:r>
      <w:r w:rsidR="005C0C81" w:rsidRPr="005D4829">
        <w:rPr>
          <w:color w:val="000000"/>
          <w:sz w:val="28"/>
          <w:szCs w:val="28"/>
          <w:lang w:val="uk-UA"/>
        </w:rPr>
        <w:t xml:space="preserve"> </w:t>
      </w:r>
      <w:r w:rsidRPr="005D4829">
        <w:rPr>
          <w:color w:val="000000"/>
          <w:sz w:val="28"/>
          <w:szCs w:val="28"/>
          <w:lang w:val="uk-UA"/>
        </w:rPr>
        <w:t>сприяє</w:t>
      </w:r>
      <w:r w:rsidR="005C0C81" w:rsidRPr="005D4829">
        <w:rPr>
          <w:color w:val="000000"/>
          <w:sz w:val="28"/>
          <w:szCs w:val="28"/>
          <w:lang w:val="uk-UA"/>
        </w:rPr>
        <w:t xml:space="preserve"> </w:t>
      </w:r>
      <w:r w:rsidRPr="005D4829">
        <w:rPr>
          <w:color w:val="000000"/>
          <w:sz w:val="28"/>
          <w:szCs w:val="28"/>
          <w:lang w:val="uk-UA"/>
        </w:rPr>
        <w:t>активізації</w:t>
      </w:r>
      <w:r w:rsidR="005C0C81" w:rsidRPr="005D4829">
        <w:rPr>
          <w:color w:val="000000"/>
          <w:sz w:val="28"/>
          <w:szCs w:val="28"/>
          <w:lang w:val="uk-UA"/>
        </w:rPr>
        <w:t xml:space="preserve"> </w:t>
      </w:r>
      <w:r w:rsidRPr="005D4829">
        <w:rPr>
          <w:color w:val="000000"/>
          <w:sz w:val="28"/>
          <w:szCs w:val="28"/>
          <w:lang w:val="uk-UA"/>
        </w:rPr>
        <w:t>регенеративних</w:t>
      </w:r>
      <w:r w:rsidR="005C0C81" w:rsidRPr="005D4829">
        <w:rPr>
          <w:color w:val="000000"/>
          <w:sz w:val="28"/>
          <w:szCs w:val="28"/>
          <w:lang w:val="uk-UA"/>
        </w:rPr>
        <w:t xml:space="preserve"> </w:t>
      </w:r>
      <w:r w:rsidRPr="005D4829">
        <w:rPr>
          <w:color w:val="000000"/>
          <w:sz w:val="28"/>
          <w:szCs w:val="28"/>
          <w:lang w:val="uk-UA"/>
        </w:rPr>
        <w:t>процесів</w:t>
      </w:r>
      <w:r w:rsidR="005C0C81" w:rsidRPr="005D4829">
        <w:rPr>
          <w:color w:val="000000"/>
          <w:sz w:val="28"/>
          <w:szCs w:val="28"/>
          <w:lang w:val="uk-UA"/>
        </w:rPr>
        <w:t xml:space="preserve"> </w:t>
      </w:r>
      <w:r w:rsidRPr="005D4829">
        <w:rPr>
          <w:color w:val="000000"/>
          <w:sz w:val="28"/>
          <w:szCs w:val="28"/>
          <w:lang w:val="uk-UA"/>
        </w:rPr>
        <w:t>та</w:t>
      </w:r>
      <w:r w:rsidR="005C0C81" w:rsidRPr="005D4829">
        <w:rPr>
          <w:color w:val="000000"/>
          <w:sz w:val="28"/>
          <w:szCs w:val="28"/>
          <w:lang w:val="uk-UA"/>
        </w:rPr>
        <w:t xml:space="preserve"> </w:t>
      </w:r>
      <w:r w:rsidRPr="005D4829">
        <w:rPr>
          <w:color w:val="000000"/>
          <w:sz w:val="28"/>
          <w:szCs w:val="28"/>
          <w:lang w:val="uk-UA"/>
        </w:rPr>
        <w:t>попереджує</w:t>
      </w:r>
      <w:r w:rsidR="005C0C81" w:rsidRPr="005D4829">
        <w:rPr>
          <w:color w:val="000000"/>
          <w:sz w:val="28"/>
          <w:szCs w:val="28"/>
          <w:lang w:val="uk-UA"/>
        </w:rPr>
        <w:t xml:space="preserve"> </w:t>
      </w:r>
      <w:r w:rsidRPr="005D4829">
        <w:rPr>
          <w:color w:val="000000"/>
          <w:sz w:val="28"/>
          <w:szCs w:val="28"/>
          <w:lang w:val="uk-UA"/>
        </w:rPr>
        <w:t>ускладнення:</w:t>
      </w:r>
      <w:r w:rsidR="005C0C81" w:rsidRPr="005D4829">
        <w:rPr>
          <w:color w:val="000000"/>
          <w:sz w:val="28"/>
          <w:szCs w:val="28"/>
          <w:lang w:val="uk-UA"/>
        </w:rPr>
        <w:t xml:space="preserve"> </w:t>
      </w:r>
      <w:r w:rsidRPr="005D4829">
        <w:rPr>
          <w:color w:val="000000"/>
          <w:sz w:val="28"/>
          <w:szCs w:val="28"/>
          <w:lang w:val="uk-UA"/>
        </w:rPr>
        <w:t>утворення</w:t>
      </w:r>
      <w:r w:rsidR="005C0C81" w:rsidRPr="005D4829">
        <w:rPr>
          <w:color w:val="000000"/>
          <w:sz w:val="28"/>
          <w:szCs w:val="28"/>
          <w:lang w:val="uk-UA"/>
        </w:rPr>
        <w:t xml:space="preserve"> </w:t>
      </w:r>
      <w:r w:rsidRPr="005D4829">
        <w:rPr>
          <w:color w:val="000000"/>
          <w:sz w:val="28"/>
          <w:szCs w:val="28"/>
          <w:lang w:val="uk-UA"/>
        </w:rPr>
        <w:t>спайок</w:t>
      </w:r>
      <w:r w:rsidR="005C0C81" w:rsidRPr="005D4829">
        <w:rPr>
          <w:color w:val="000000"/>
          <w:sz w:val="28"/>
          <w:szCs w:val="28"/>
          <w:lang w:val="uk-UA"/>
        </w:rPr>
        <w:t xml:space="preserve"> </w:t>
      </w:r>
      <w:r w:rsidRPr="005D4829">
        <w:rPr>
          <w:color w:val="000000"/>
          <w:sz w:val="28"/>
          <w:szCs w:val="28"/>
          <w:lang w:val="uk-UA"/>
        </w:rPr>
        <w:t>та</w:t>
      </w:r>
      <w:r w:rsidR="005C0C81" w:rsidRPr="005D4829">
        <w:rPr>
          <w:color w:val="000000"/>
          <w:sz w:val="28"/>
          <w:szCs w:val="28"/>
          <w:lang w:val="uk-UA"/>
        </w:rPr>
        <w:t xml:space="preserve"> </w:t>
      </w:r>
      <w:r w:rsidRPr="005D4829">
        <w:rPr>
          <w:color w:val="000000"/>
          <w:sz w:val="28"/>
          <w:szCs w:val="28"/>
          <w:lang w:val="uk-UA"/>
        </w:rPr>
        <w:t>сполучної</w:t>
      </w:r>
      <w:r w:rsidR="005C0C81" w:rsidRPr="005D4829">
        <w:rPr>
          <w:color w:val="000000"/>
          <w:sz w:val="28"/>
          <w:szCs w:val="28"/>
          <w:lang w:val="uk-UA"/>
        </w:rPr>
        <w:t xml:space="preserve"> </w:t>
      </w:r>
      <w:r w:rsidRPr="005D4829">
        <w:rPr>
          <w:color w:val="000000"/>
          <w:sz w:val="28"/>
          <w:szCs w:val="28"/>
          <w:lang w:val="uk-UA"/>
        </w:rPr>
        <w:t>тканини,</w:t>
      </w:r>
      <w:r w:rsidR="005C0C81" w:rsidRPr="005D4829">
        <w:rPr>
          <w:color w:val="000000"/>
          <w:sz w:val="28"/>
          <w:szCs w:val="28"/>
          <w:lang w:val="uk-UA"/>
        </w:rPr>
        <w:t xml:space="preserve"> </w:t>
      </w:r>
      <w:r w:rsidRPr="005D4829">
        <w:rPr>
          <w:color w:val="000000"/>
          <w:sz w:val="28"/>
          <w:szCs w:val="28"/>
          <w:lang w:val="uk-UA"/>
        </w:rPr>
        <w:t>емфіземи.</w:t>
      </w:r>
    </w:p>
    <w:p w14:paraId="7FEB5E1B" w14:textId="78C6CD64" w:rsidR="0045762B" w:rsidRPr="005D4829" w:rsidRDefault="0045762B" w:rsidP="0045762B">
      <w:pPr>
        <w:pStyle w:val="af0"/>
        <w:spacing w:before="0" w:beforeAutospacing="0" w:after="0" w:afterAutospacing="0" w:line="360" w:lineRule="auto"/>
        <w:ind w:firstLine="709"/>
        <w:jc w:val="both"/>
        <w:rPr>
          <w:color w:val="000000"/>
          <w:sz w:val="28"/>
          <w:szCs w:val="28"/>
          <w:lang w:val="uk-UA"/>
        </w:rPr>
      </w:pPr>
      <w:r w:rsidRPr="005D4829">
        <w:rPr>
          <w:color w:val="000000"/>
          <w:sz w:val="28"/>
          <w:szCs w:val="28"/>
          <w:lang w:val="uk-UA"/>
        </w:rPr>
        <w:t>Спеціально</w:t>
      </w:r>
      <w:r w:rsidR="005C0C81" w:rsidRPr="005D4829">
        <w:rPr>
          <w:color w:val="000000"/>
          <w:sz w:val="28"/>
          <w:szCs w:val="28"/>
          <w:lang w:val="uk-UA"/>
        </w:rPr>
        <w:t xml:space="preserve"> </w:t>
      </w:r>
      <w:r w:rsidRPr="005D4829">
        <w:rPr>
          <w:color w:val="000000"/>
          <w:sz w:val="28"/>
          <w:szCs w:val="28"/>
          <w:lang w:val="uk-UA"/>
        </w:rPr>
        <w:t>підібрані</w:t>
      </w:r>
      <w:r w:rsidR="005C0C81" w:rsidRPr="005D4829">
        <w:rPr>
          <w:color w:val="000000"/>
          <w:sz w:val="28"/>
          <w:szCs w:val="28"/>
          <w:lang w:val="uk-UA"/>
        </w:rPr>
        <w:t xml:space="preserve"> </w:t>
      </w:r>
      <w:r w:rsidRPr="005D4829">
        <w:rPr>
          <w:color w:val="000000"/>
          <w:sz w:val="28"/>
          <w:szCs w:val="28"/>
          <w:lang w:val="uk-UA"/>
        </w:rPr>
        <w:t>вихідні</w:t>
      </w:r>
      <w:r w:rsidR="005C0C81" w:rsidRPr="005D4829">
        <w:rPr>
          <w:color w:val="000000"/>
          <w:sz w:val="28"/>
          <w:szCs w:val="28"/>
          <w:lang w:val="uk-UA"/>
        </w:rPr>
        <w:t xml:space="preserve"> </w:t>
      </w:r>
      <w:r w:rsidRPr="005D4829">
        <w:rPr>
          <w:color w:val="000000"/>
          <w:sz w:val="28"/>
          <w:szCs w:val="28"/>
          <w:lang w:val="uk-UA"/>
        </w:rPr>
        <w:t>положення</w:t>
      </w:r>
      <w:r w:rsidR="005C0C81" w:rsidRPr="005D4829">
        <w:rPr>
          <w:color w:val="000000"/>
          <w:sz w:val="28"/>
          <w:szCs w:val="28"/>
          <w:lang w:val="uk-UA"/>
        </w:rPr>
        <w:t xml:space="preserve"> </w:t>
      </w:r>
      <w:r w:rsidRPr="005D4829">
        <w:rPr>
          <w:color w:val="000000"/>
          <w:sz w:val="28"/>
          <w:szCs w:val="28"/>
          <w:lang w:val="uk-UA"/>
        </w:rPr>
        <w:t>при</w:t>
      </w:r>
      <w:r w:rsidR="005C0C81" w:rsidRPr="005D4829">
        <w:rPr>
          <w:color w:val="000000"/>
          <w:sz w:val="28"/>
          <w:szCs w:val="28"/>
          <w:lang w:val="uk-UA"/>
        </w:rPr>
        <w:t xml:space="preserve"> </w:t>
      </w:r>
      <w:r w:rsidRPr="005D4829">
        <w:rPr>
          <w:color w:val="000000"/>
          <w:sz w:val="28"/>
          <w:szCs w:val="28"/>
          <w:lang w:val="uk-UA"/>
        </w:rPr>
        <w:t>виконанні</w:t>
      </w:r>
      <w:r w:rsidR="005C0C81" w:rsidRPr="005D4829">
        <w:rPr>
          <w:color w:val="000000"/>
          <w:sz w:val="28"/>
          <w:szCs w:val="28"/>
          <w:lang w:val="uk-UA"/>
        </w:rPr>
        <w:t xml:space="preserve"> </w:t>
      </w:r>
      <w:r w:rsidRPr="005D4829">
        <w:rPr>
          <w:color w:val="000000"/>
          <w:sz w:val="28"/>
          <w:szCs w:val="28"/>
          <w:lang w:val="uk-UA"/>
        </w:rPr>
        <w:t>фізичних</w:t>
      </w:r>
      <w:r w:rsidR="005C0C81" w:rsidRPr="005D4829">
        <w:rPr>
          <w:color w:val="000000"/>
          <w:sz w:val="28"/>
          <w:szCs w:val="28"/>
          <w:lang w:val="uk-UA"/>
        </w:rPr>
        <w:t xml:space="preserve"> </w:t>
      </w:r>
      <w:r w:rsidRPr="005D4829">
        <w:rPr>
          <w:color w:val="000000"/>
          <w:sz w:val="28"/>
          <w:szCs w:val="28"/>
          <w:lang w:val="uk-UA"/>
        </w:rPr>
        <w:t>вправ,</w:t>
      </w:r>
      <w:r w:rsidR="005C0C81" w:rsidRPr="005D4829">
        <w:rPr>
          <w:color w:val="000000"/>
          <w:sz w:val="28"/>
          <w:szCs w:val="28"/>
          <w:lang w:val="uk-UA"/>
        </w:rPr>
        <w:t xml:space="preserve"> </w:t>
      </w:r>
      <w:r w:rsidRPr="005D4829">
        <w:rPr>
          <w:color w:val="000000"/>
          <w:sz w:val="28"/>
          <w:szCs w:val="28"/>
          <w:lang w:val="uk-UA"/>
        </w:rPr>
        <w:t>покращують</w:t>
      </w:r>
      <w:r w:rsidR="005C0C81" w:rsidRPr="005D4829">
        <w:rPr>
          <w:color w:val="000000"/>
          <w:sz w:val="28"/>
          <w:szCs w:val="28"/>
          <w:lang w:val="uk-UA"/>
        </w:rPr>
        <w:t xml:space="preserve"> </w:t>
      </w:r>
      <w:r w:rsidRPr="005D4829">
        <w:rPr>
          <w:color w:val="000000"/>
          <w:sz w:val="28"/>
          <w:szCs w:val="28"/>
          <w:lang w:val="uk-UA"/>
        </w:rPr>
        <w:t>дренажну</w:t>
      </w:r>
      <w:r w:rsidR="005C0C81" w:rsidRPr="005D4829">
        <w:rPr>
          <w:color w:val="000000"/>
          <w:sz w:val="28"/>
          <w:szCs w:val="28"/>
          <w:lang w:val="uk-UA"/>
        </w:rPr>
        <w:t xml:space="preserve"> </w:t>
      </w:r>
      <w:r w:rsidRPr="005D4829">
        <w:rPr>
          <w:color w:val="000000"/>
          <w:sz w:val="28"/>
          <w:szCs w:val="28"/>
          <w:lang w:val="uk-UA"/>
        </w:rPr>
        <w:t>функцію</w:t>
      </w:r>
      <w:r w:rsidR="005C0C81" w:rsidRPr="005D4829">
        <w:rPr>
          <w:color w:val="000000"/>
          <w:sz w:val="28"/>
          <w:szCs w:val="28"/>
          <w:lang w:val="uk-UA"/>
        </w:rPr>
        <w:t xml:space="preserve"> </w:t>
      </w:r>
      <w:r w:rsidRPr="005D4829">
        <w:rPr>
          <w:color w:val="000000"/>
          <w:sz w:val="28"/>
          <w:szCs w:val="28"/>
          <w:lang w:val="uk-UA"/>
        </w:rPr>
        <w:t>легень</w:t>
      </w:r>
      <w:r w:rsidR="005C0C81" w:rsidRPr="005D4829">
        <w:rPr>
          <w:color w:val="000000"/>
          <w:sz w:val="28"/>
          <w:szCs w:val="28"/>
          <w:lang w:val="uk-UA"/>
        </w:rPr>
        <w:t xml:space="preserve"> </w:t>
      </w:r>
      <w:r w:rsidRPr="005D4829">
        <w:rPr>
          <w:color w:val="000000"/>
          <w:sz w:val="28"/>
          <w:szCs w:val="28"/>
          <w:lang w:val="uk-UA"/>
        </w:rPr>
        <w:t>та</w:t>
      </w:r>
      <w:r w:rsidR="005C0C81" w:rsidRPr="005D4829">
        <w:rPr>
          <w:color w:val="000000"/>
          <w:sz w:val="28"/>
          <w:szCs w:val="28"/>
          <w:lang w:val="uk-UA"/>
        </w:rPr>
        <w:t xml:space="preserve"> </w:t>
      </w:r>
      <w:r w:rsidRPr="005D4829">
        <w:rPr>
          <w:color w:val="000000"/>
          <w:sz w:val="28"/>
          <w:szCs w:val="28"/>
          <w:lang w:val="uk-UA"/>
        </w:rPr>
        <w:t>сприяють</w:t>
      </w:r>
      <w:r w:rsidR="005C0C81" w:rsidRPr="005D4829">
        <w:rPr>
          <w:color w:val="000000"/>
          <w:sz w:val="28"/>
          <w:szCs w:val="28"/>
          <w:lang w:val="uk-UA"/>
        </w:rPr>
        <w:t xml:space="preserve"> </w:t>
      </w:r>
      <w:r w:rsidRPr="005D4829">
        <w:rPr>
          <w:color w:val="000000"/>
          <w:sz w:val="28"/>
          <w:szCs w:val="28"/>
          <w:lang w:val="uk-UA"/>
        </w:rPr>
        <w:t>видаленню</w:t>
      </w:r>
      <w:r w:rsidR="005C0C81" w:rsidRPr="005D4829">
        <w:rPr>
          <w:color w:val="000000"/>
          <w:sz w:val="28"/>
          <w:szCs w:val="28"/>
          <w:lang w:val="uk-UA"/>
        </w:rPr>
        <w:t xml:space="preserve"> </w:t>
      </w:r>
      <w:r w:rsidRPr="005D4829">
        <w:rPr>
          <w:color w:val="000000"/>
          <w:sz w:val="28"/>
          <w:szCs w:val="28"/>
          <w:lang w:val="uk-UA"/>
        </w:rPr>
        <w:t>з</w:t>
      </w:r>
      <w:r w:rsidR="005C0C81" w:rsidRPr="005D4829">
        <w:rPr>
          <w:color w:val="000000"/>
          <w:sz w:val="28"/>
          <w:szCs w:val="28"/>
          <w:lang w:val="uk-UA"/>
        </w:rPr>
        <w:t xml:space="preserve"> </w:t>
      </w:r>
      <w:r w:rsidRPr="005D4829">
        <w:rPr>
          <w:color w:val="000000"/>
          <w:sz w:val="28"/>
          <w:szCs w:val="28"/>
          <w:lang w:val="uk-UA"/>
        </w:rPr>
        <w:t>бронхів</w:t>
      </w:r>
      <w:r w:rsidR="005C0C81" w:rsidRPr="005D4829">
        <w:rPr>
          <w:color w:val="000000"/>
          <w:sz w:val="28"/>
          <w:szCs w:val="28"/>
          <w:lang w:val="uk-UA"/>
        </w:rPr>
        <w:t xml:space="preserve"> </w:t>
      </w:r>
      <w:r w:rsidRPr="005D4829">
        <w:rPr>
          <w:color w:val="000000"/>
          <w:sz w:val="28"/>
          <w:szCs w:val="28"/>
          <w:lang w:val="uk-UA"/>
        </w:rPr>
        <w:t>та</w:t>
      </w:r>
      <w:r w:rsidR="005C0C81" w:rsidRPr="005D4829">
        <w:rPr>
          <w:color w:val="000000"/>
          <w:sz w:val="28"/>
          <w:szCs w:val="28"/>
          <w:lang w:val="uk-UA"/>
        </w:rPr>
        <w:t xml:space="preserve"> </w:t>
      </w:r>
      <w:r w:rsidRPr="005D4829">
        <w:rPr>
          <w:color w:val="000000"/>
          <w:sz w:val="28"/>
          <w:szCs w:val="28"/>
          <w:lang w:val="uk-UA"/>
        </w:rPr>
        <w:t>альвеол</w:t>
      </w:r>
      <w:r w:rsidR="005C0C81" w:rsidRPr="005D4829">
        <w:rPr>
          <w:color w:val="000000"/>
          <w:sz w:val="28"/>
          <w:szCs w:val="28"/>
          <w:lang w:val="uk-UA"/>
        </w:rPr>
        <w:t xml:space="preserve"> </w:t>
      </w:r>
      <w:r w:rsidRPr="005D4829">
        <w:rPr>
          <w:color w:val="000000"/>
          <w:sz w:val="28"/>
          <w:szCs w:val="28"/>
          <w:lang w:val="uk-UA"/>
        </w:rPr>
        <w:t>патологічних</w:t>
      </w:r>
      <w:r w:rsidR="005C0C81" w:rsidRPr="005D4829">
        <w:rPr>
          <w:color w:val="000000"/>
          <w:sz w:val="28"/>
          <w:szCs w:val="28"/>
          <w:lang w:val="uk-UA"/>
        </w:rPr>
        <w:t xml:space="preserve"> </w:t>
      </w:r>
      <w:r w:rsidRPr="005D4829">
        <w:rPr>
          <w:color w:val="000000"/>
          <w:sz w:val="28"/>
          <w:szCs w:val="28"/>
          <w:lang w:val="uk-UA"/>
        </w:rPr>
        <w:t>утворень</w:t>
      </w:r>
      <w:r w:rsidR="005C0C81" w:rsidRPr="005D4829">
        <w:rPr>
          <w:color w:val="000000"/>
          <w:sz w:val="28"/>
          <w:szCs w:val="28"/>
          <w:lang w:val="uk-UA"/>
        </w:rPr>
        <w:t xml:space="preserve"> </w:t>
      </w:r>
      <w:r w:rsidRPr="005D4829">
        <w:rPr>
          <w:color w:val="000000"/>
          <w:sz w:val="28"/>
          <w:szCs w:val="28"/>
          <w:lang w:val="uk-UA"/>
        </w:rPr>
        <w:t>–</w:t>
      </w:r>
      <w:r w:rsidR="005C0C81" w:rsidRPr="005D4829">
        <w:rPr>
          <w:color w:val="000000"/>
          <w:sz w:val="28"/>
          <w:szCs w:val="28"/>
          <w:lang w:val="uk-UA"/>
        </w:rPr>
        <w:t xml:space="preserve"> </w:t>
      </w:r>
      <w:r w:rsidRPr="005D4829">
        <w:rPr>
          <w:color w:val="000000"/>
          <w:sz w:val="28"/>
          <w:szCs w:val="28"/>
          <w:lang w:val="uk-UA"/>
        </w:rPr>
        <w:t>слизу</w:t>
      </w:r>
      <w:r w:rsidR="005C0C81" w:rsidRPr="005D4829">
        <w:rPr>
          <w:color w:val="000000"/>
          <w:sz w:val="28"/>
          <w:szCs w:val="28"/>
          <w:lang w:val="uk-UA"/>
        </w:rPr>
        <w:t xml:space="preserve"> </w:t>
      </w:r>
      <w:r w:rsidRPr="005D4829">
        <w:rPr>
          <w:color w:val="000000"/>
          <w:sz w:val="28"/>
          <w:szCs w:val="28"/>
          <w:lang w:val="uk-UA"/>
        </w:rPr>
        <w:t>та</w:t>
      </w:r>
      <w:r w:rsidR="005C0C81" w:rsidRPr="005D4829">
        <w:rPr>
          <w:color w:val="000000"/>
          <w:sz w:val="28"/>
          <w:szCs w:val="28"/>
          <w:lang w:val="uk-UA"/>
        </w:rPr>
        <w:t xml:space="preserve"> </w:t>
      </w:r>
      <w:r w:rsidRPr="005D4829">
        <w:rPr>
          <w:color w:val="000000"/>
          <w:sz w:val="28"/>
          <w:szCs w:val="28"/>
          <w:lang w:val="uk-UA"/>
        </w:rPr>
        <w:t>гною</w:t>
      </w:r>
      <w:r w:rsidR="005C0C81" w:rsidRPr="005D4829">
        <w:rPr>
          <w:color w:val="000000"/>
          <w:sz w:val="28"/>
          <w:szCs w:val="28"/>
          <w:lang w:val="uk-UA"/>
        </w:rPr>
        <w:t xml:space="preserve"> </w:t>
      </w:r>
      <w:r w:rsidRPr="005D4829">
        <w:rPr>
          <w:snapToGrid w:val="0"/>
          <w:sz w:val="28"/>
          <w:szCs w:val="28"/>
          <w:lang w:val="uk-UA"/>
        </w:rPr>
        <w:t>[</w:t>
      </w:r>
      <w:r w:rsidR="00974870">
        <w:rPr>
          <w:snapToGrid w:val="0"/>
          <w:sz w:val="28"/>
          <w:szCs w:val="28"/>
          <w:lang w:val="uk-UA"/>
        </w:rPr>
        <w:t>14</w:t>
      </w:r>
      <w:r w:rsidRPr="005D4829">
        <w:rPr>
          <w:snapToGrid w:val="0"/>
          <w:sz w:val="28"/>
          <w:szCs w:val="28"/>
          <w:lang w:val="uk-UA"/>
        </w:rPr>
        <w:t>]</w:t>
      </w:r>
      <w:r w:rsidRPr="005D4829">
        <w:rPr>
          <w:color w:val="000000"/>
          <w:sz w:val="28"/>
          <w:szCs w:val="28"/>
          <w:lang w:val="uk-UA"/>
        </w:rPr>
        <w:t>.</w:t>
      </w:r>
    </w:p>
    <w:p w14:paraId="03863B4E" w14:textId="604FBC9D" w:rsidR="0045762B" w:rsidRPr="005D4829" w:rsidRDefault="0045762B" w:rsidP="0045762B">
      <w:pPr>
        <w:pStyle w:val="af0"/>
        <w:spacing w:before="0" w:beforeAutospacing="0" w:after="0" w:afterAutospacing="0" w:line="360" w:lineRule="auto"/>
        <w:ind w:firstLine="709"/>
        <w:jc w:val="both"/>
        <w:rPr>
          <w:color w:val="000000"/>
          <w:sz w:val="28"/>
          <w:szCs w:val="28"/>
          <w:lang w:val="uk-UA"/>
        </w:rPr>
      </w:pPr>
      <w:r w:rsidRPr="005D4829">
        <w:rPr>
          <w:color w:val="000000"/>
          <w:sz w:val="28"/>
          <w:szCs w:val="28"/>
          <w:lang w:val="uk-UA"/>
        </w:rPr>
        <w:t>Дихальні</w:t>
      </w:r>
      <w:r w:rsidR="005C0C81" w:rsidRPr="005D4829">
        <w:rPr>
          <w:color w:val="000000"/>
          <w:sz w:val="28"/>
          <w:szCs w:val="28"/>
          <w:lang w:val="uk-UA"/>
        </w:rPr>
        <w:t xml:space="preserve"> </w:t>
      </w:r>
      <w:r w:rsidRPr="005D4829">
        <w:rPr>
          <w:color w:val="000000"/>
          <w:sz w:val="28"/>
          <w:szCs w:val="28"/>
          <w:lang w:val="uk-UA"/>
        </w:rPr>
        <w:t>вправи,</w:t>
      </w:r>
      <w:r w:rsidR="005C0C81" w:rsidRPr="005D4829">
        <w:rPr>
          <w:color w:val="000000"/>
          <w:sz w:val="28"/>
          <w:szCs w:val="28"/>
          <w:lang w:val="uk-UA"/>
        </w:rPr>
        <w:t xml:space="preserve"> </w:t>
      </w:r>
      <w:r w:rsidRPr="005D4829">
        <w:rPr>
          <w:color w:val="000000"/>
          <w:sz w:val="28"/>
          <w:szCs w:val="28"/>
          <w:lang w:val="uk-UA"/>
        </w:rPr>
        <w:t>спрямовані</w:t>
      </w:r>
      <w:r w:rsidR="005C0C81" w:rsidRPr="005D4829">
        <w:rPr>
          <w:color w:val="000000"/>
          <w:sz w:val="28"/>
          <w:szCs w:val="28"/>
          <w:lang w:val="uk-UA"/>
        </w:rPr>
        <w:t xml:space="preserve"> </w:t>
      </w:r>
      <w:r w:rsidRPr="005D4829">
        <w:rPr>
          <w:color w:val="000000"/>
          <w:sz w:val="28"/>
          <w:szCs w:val="28"/>
          <w:lang w:val="uk-UA"/>
        </w:rPr>
        <w:t>на</w:t>
      </w:r>
      <w:r w:rsidR="005C0C81" w:rsidRPr="005D4829">
        <w:rPr>
          <w:color w:val="000000"/>
          <w:sz w:val="28"/>
          <w:szCs w:val="28"/>
          <w:lang w:val="uk-UA"/>
        </w:rPr>
        <w:t xml:space="preserve"> </w:t>
      </w:r>
      <w:r w:rsidRPr="005D4829">
        <w:rPr>
          <w:color w:val="000000"/>
          <w:sz w:val="28"/>
          <w:szCs w:val="28"/>
          <w:lang w:val="uk-UA"/>
        </w:rPr>
        <w:t>максимальне</w:t>
      </w:r>
      <w:r w:rsidR="005C0C81" w:rsidRPr="005D4829">
        <w:rPr>
          <w:color w:val="000000"/>
          <w:sz w:val="28"/>
          <w:szCs w:val="28"/>
          <w:lang w:val="uk-UA"/>
        </w:rPr>
        <w:t xml:space="preserve"> </w:t>
      </w:r>
      <w:r w:rsidRPr="005D4829">
        <w:rPr>
          <w:color w:val="000000"/>
          <w:sz w:val="28"/>
          <w:szCs w:val="28"/>
          <w:lang w:val="uk-UA"/>
        </w:rPr>
        <w:t>розширення</w:t>
      </w:r>
      <w:r w:rsidR="005C0C81" w:rsidRPr="005D4829">
        <w:rPr>
          <w:color w:val="000000"/>
          <w:sz w:val="28"/>
          <w:szCs w:val="28"/>
          <w:lang w:val="uk-UA"/>
        </w:rPr>
        <w:t xml:space="preserve"> </w:t>
      </w:r>
      <w:r w:rsidRPr="005D4829">
        <w:rPr>
          <w:color w:val="000000"/>
          <w:sz w:val="28"/>
          <w:szCs w:val="28"/>
          <w:lang w:val="uk-UA"/>
        </w:rPr>
        <w:t>грудної</w:t>
      </w:r>
      <w:r w:rsidR="005C0C81" w:rsidRPr="005D4829">
        <w:rPr>
          <w:color w:val="000000"/>
          <w:sz w:val="28"/>
          <w:szCs w:val="28"/>
          <w:lang w:val="uk-UA"/>
        </w:rPr>
        <w:t xml:space="preserve"> </w:t>
      </w:r>
      <w:r w:rsidRPr="005D4829">
        <w:rPr>
          <w:color w:val="000000"/>
          <w:sz w:val="28"/>
          <w:szCs w:val="28"/>
          <w:lang w:val="uk-UA"/>
        </w:rPr>
        <w:t>клітки</w:t>
      </w:r>
      <w:r w:rsidR="005C0C81" w:rsidRPr="005D4829">
        <w:rPr>
          <w:color w:val="000000"/>
          <w:sz w:val="28"/>
          <w:szCs w:val="28"/>
          <w:lang w:val="uk-UA"/>
        </w:rPr>
        <w:t xml:space="preserve"> </w:t>
      </w:r>
      <w:r w:rsidRPr="005D4829">
        <w:rPr>
          <w:color w:val="000000"/>
          <w:sz w:val="28"/>
          <w:szCs w:val="28"/>
          <w:lang w:val="uk-UA"/>
        </w:rPr>
        <w:t>та</w:t>
      </w:r>
      <w:r w:rsidR="005C0C81" w:rsidRPr="005D4829">
        <w:rPr>
          <w:color w:val="000000"/>
          <w:sz w:val="28"/>
          <w:szCs w:val="28"/>
          <w:lang w:val="uk-UA"/>
        </w:rPr>
        <w:t xml:space="preserve"> </w:t>
      </w:r>
      <w:r w:rsidRPr="005D4829">
        <w:rPr>
          <w:color w:val="000000"/>
          <w:sz w:val="28"/>
          <w:szCs w:val="28"/>
          <w:lang w:val="uk-UA"/>
        </w:rPr>
        <w:t>посилення</w:t>
      </w:r>
      <w:r w:rsidR="005C0C81" w:rsidRPr="005D4829">
        <w:rPr>
          <w:color w:val="000000"/>
          <w:sz w:val="28"/>
          <w:szCs w:val="28"/>
          <w:lang w:val="uk-UA"/>
        </w:rPr>
        <w:t xml:space="preserve"> </w:t>
      </w:r>
      <w:r w:rsidRPr="005D4829">
        <w:rPr>
          <w:color w:val="000000"/>
          <w:sz w:val="28"/>
          <w:szCs w:val="28"/>
          <w:lang w:val="uk-UA"/>
        </w:rPr>
        <w:t>роботи</w:t>
      </w:r>
      <w:r w:rsidR="005C0C81" w:rsidRPr="005D4829">
        <w:rPr>
          <w:color w:val="000000"/>
          <w:sz w:val="28"/>
          <w:szCs w:val="28"/>
          <w:lang w:val="uk-UA"/>
        </w:rPr>
        <w:t xml:space="preserve"> </w:t>
      </w:r>
      <w:r w:rsidRPr="005D4829">
        <w:rPr>
          <w:color w:val="000000"/>
          <w:sz w:val="28"/>
          <w:szCs w:val="28"/>
          <w:lang w:val="uk-UA"/>
        </w:rPr>
        <w:t>діафрагми,</w:t>
      </w:r>
      <w:r w:rsidR="005C0C81" w:rsidRPr="005D4829">
        <w:rPr>
          <w:color w:val="000000"/>
          <w:sz w:val="28"/>
          <w:szCs w:val="28"/>
          <w:lang w:val="uk-UA"/>
        </w:rPr>
        <w:t xml:space="preserve"> </w:t>
      </w:r>
      <w:r w:rsidRPr="005D4829">
        <w:rPr>
          <w:color w:val="000000"/>
          <w:sz w:val="28"/>
          <w:szCs w:val="28"/>
          <w:lang w:val="uk-UA"/>
        </w:rPr>
        <w:t>допомагають</w:t>
      </w:r>
      <w:r w:rsidR="005C0C81" w:rsidRPr="005D4829">
        <w:rPr>
          <w:color w:val="000000"/>
          <w:sz w:val="28"/>
          <w:szCs w:val="28"/>
          <w:lang w:val="uk-UA"/>
        </w:rPr>
        <w:t xml:space="preserve"> </w:t>
      </w:r>
      <w:r w:rsidRPr="005D4829">
        <w:rPr>
          <w:color w:val="000000"/>
          <w:sz w:val="28"/>
          <w:szCs w:val="28"/>
          <w:lang w:val="uk-UA"/>
        </w:rPr>
        <w:t>розсмоктуванню</w:t>
      </w:r>
      <w:r w:rsidR="005C0C81" w:rsidRPr="005D4829">
        <w:rPr>
          <w:color w:val="000000"/>
          <w:sz w:val="28"/>
          <w:szCs w:val="28"/>
          <w:lang w:val="uk-UA"/>
        </w:rPr>
        <w:t xml:space="preserve"> </w:t>
      </w:r>
      <w:r w:rsidRPr="005D4829">
        <w:rPr>
          <w:color w:val="000000"/>
          <w:sz w:val="28"/>
          <w:szCs w:val="28"/>
          <w:lang w:val="uk-UA"/>
        </w:rPr>
        <w:t>та</w:t>
      </w:r>
      <w:r w:rsidR="005C0C81" w:rsidRPr="005D4829">
        <w:rPr>
          <w:color w:val="000000"/>
          <w:sz w:val="28"/>
          <w:szCs w:val="28"/>
          <w:lang w:val="uk-UA"/>
        </w:rPr>
        <w:t xml:space="preserve"> </w:t>
      </w:r>
      <w:r w:rsidRPr="005D4829">
        <w:rPr>
          <w:color w:val="000000"/>
          <w:sz w:val="28"/>
          <w:szCs w:val="28"/>
          <w:lang w:val="uk-UA"/>
        </w:rPr>
        <w:t>розтягуванню</w:t>
      </w:r>
      <w:r w:rsidR="005C0C81" w:rsidRPr="005D4829">
        <w:rPr>
          <w:color w:val="000000"/>
          <w:sz w:val="28"/>
          <w:szCs w:val="28"/>
          <w:lang w:val="uk-UA"/>
        </w:rPr>
        <w:t xml:space="preserve"> </w:t>
      </w:r>
      <w:r w:rsidRPr="005D4829">
        <w:rPr>
          <w:color w:val="000000"/>
          <w:sz w:val="28"/>
          <w:szCs w:val="28"/>
          <w:lang w:val="uk-UA"/>
        </w:rPr>
        <w:t>спайок,</w:t>
      </w:r>
      <w:r w:rsidR="005C0C81" w:rsidRPr="005D4829">
        <w:rPr>
          <w:color w:val="000000"/>
          <w:sz w:val="28"/>
          <w:szCs w:val="28"/>
          <w:lang w:val="uk-UA"/>
        </w:rPr>
        <w:t xml:space="preserve"> </w:t>
      </w:r>
      <w:r w:rsidRPr="005D4829">
        <w:rPr>
          <w:color w:val="000000"/>
          <w:sz w:val="28"/>
          <w:szCs w:val="28"/>
          <w:lang w:val="uk-UA"/>
        </w:rPr>
        <w:t>що</w:t>
      </w:r>
      <w:r w:rsidR="005C0C81" w:rsidRPr="005D4829">
        <w:rPr>
          <w:color w:val="000000"/>
          <w:sz w:val="28"/>
          <w:szCs w:val="28"/>
          <w:lang w:val="uk-UA"/>
        </w:rPr>
        <w:t xml:space="preserve"> </w:t>
      </w:r>
      <w:r w:rsidRPr="005D4829">
        <w:rPr>
          <w:color w:val="000000"/>
          <w:sz w:val="28"/>
          <w:szCs w:val="28"/>
          <w:lang w:val="uk-UA"/>
        </w:rPr>
        <w:t>утворилися</w:t>
      </w:r>
      <w:r w:rsidR="005C0C81" w:rsidRPr="005D4829">
        <w:rPr>
          <w:color w:val="000000"/>
          <w:sz w:val="28"/>
          <w:szCs w:val="28"/>
          <w:lang w:val="uk-UA"/>
        </w:rPr>
        <w:t xml:space="preserve"> </w:t>
      </w:r>
      <w:r w:rsidRPr="005D4829">
        <w:rPr>
          <w:color w:val="000000"/>
          <w:sz w:val="28"/>
          <w:szCs w:val="28"/>
          <w:lang w:val="uk-UA"/>
        </w:rPr>
        <w:t>та</w:t>
      </w:r>
      <w:r w:rsidR="005C0C81" w:rsidRPr="005D4829">
        <w:rPr>
          <w:color w:val="000000"/>
          <w:sz w:val="28"/>
          <w:szCs w:val="28"/>
          <w:lang w:val="uk-UA"/>
        </w:rPr>
        <w:t xml:space="preserve"> </w:t>
      </w:r>
      <w:r w:rsidRPr="005D4829">
        <w:rPr>
          <w:color w:val="000000"/>
          <w:sz w:val="28"/>
          <w:szCs w:val="28"/>
          <w:lang w:val="uk-UA"/>
        </w:rPr>
        <w:t>ліквідації</w:t>
      </w:r>
      <w:r w:rsidR="005C0C81" w:rsidRPr="005D4829">
        <w:rPr>
          <w:color w:val="000000"/>
          <w:sz w:val="28"/>
          <w:szCs w:val="28"/>
          <w:lang w:val="uk-UA"/>
        </w:rPr>
        <w:t xml:space="preserve"> </w:t>
      </w:r>
      <w:r w:rsidRPr="005D4829">
        <w:rPr>
          <w:color w:val="000000"/>
          <w:sz w:val="28"/>
          <w:szCs w:val="28"/>
          <w:lang w:val="uk-UA"/>
        </w:rPr>
        <w:t>больових</w:t>
      </w:r>
      <w:r w:rsidR="005C0C81" w:rsidRPr="005D4829">
        <w:rPr>
          <w:color w:val="000000"/>
          <w:sz w:val="28"/>
          <w:szCs w:val="28"/>
          <w:lang w:val="uk-UA"/>
        </w:rPr>
        <w:t xml:space="preserve"> </w:t>
      </w:r>
      <w:proofErr w:type="spellStart"/>
      <w:r w:rsidRPr="005D4829">
        <w:rPr>
          <w:color w:val="000000"/>
          <w:sz w:val="28"/>
          <w:szCs w:val="28"/>
          <w:lang w:val="uk-UA"/>
        </w:rPr>
        <w:t>відчуттів</w:t>
      </w:r>
      <w:proofErr w:type="spellEnd"/>
      <w:r w:rsidR="005C0C81" w:rsidRPr="005D4829">
        <w:rPr>
          <w:color w:val="000000"/>
          <w:sz w:val="28"/>
          <w:szCs w:val="28"/>
          <w:lang w:val="uk-UA"/>
        </w:rPr>
        <w:t xml:space="preserve"> </w:t>
      </w:r>
      <w:r w:rsidRPr="005D4829">
        <w:rPr>
          <w:color w:val="000000"/>
          <w:sz w:val="28"/>
          <w:szCs w:val="28"/>
          <w:lang w:val="uk-UA"/>
        </w:rPr>
        <w:t>та</w:t>
      </w:r>
      <w:r w:rsidR="005C0C81" w:rsidRPr="005D4829">
        <w:rPr>
          <w:color w:val="000000"/>
          <w:sz w:val="28"/>
          <w:szCs w:val="28"/>
          <w:lang w:val="uk-UA"/>
        </w:rPr>
        <w:t xml:space="preserve"> </w:t>
      </w:r>
      <w:r w:rsidRPr="005D4829">
        <w:rPr>
          <w:color w:val="000000"/>
          <w:sz w:val="28"/>
          <w:szCs w:val="28"/>
          <w:lang w:val="uk-UA"/>
        </w:rPr>
        <w:t>компенсують</w:t>
      </w:r>
      <w:r w:rsidR="005C0C81" w:rsidRPr="005D4829">
        <w:rPr>
          <w:color w:val="000000"/>
          <w:sz w:val="28"/>
          <w:szCs w:val="28"/>
          <w:lang w:val="uk-UA"/>
        </w:rPr>
        <w:t xml:space="preserve"> </w:t>
      </w:r>
      <w:r w:rsidRPr="005D4829">
        <w:rPr>
          <w:color w:val="000000"/>
          <w:sz w:val="28"/>
          <w:szCs w:val="28"/>
          <w:lang w:val="uk-UA"/>
        </w:rPr>
        <w:t>недостатність</w:t>
      </w:r>
      <w:r w:rsidR="005C0C81" w:rsidRPr="005D4829">
        <w:rPr>
          <w:color w:val="000000"/>
          <w:sz w:val="28"/>
          <w:szCs w:val="28"/>
          <w:lang w:val="uk-UA"/>
        </w:rPr>
        <w:t xml:space="preserve"> </w:t>
      </w:r>
      <w:r w:rsidRPr="005D4829">
        <w:rPr>
          <w:color w:val="000000"/>
          <w:sz w:val="28"/>
          <w:szCs w:val="28"/>
          <w:lang w:val="uk-UA"/>
        </w:rPr>
        <w:t>грудного</w:t>
      </w:r>
      <w:r w:rsidR="005C0C81" w:rsidRPr="005D4829">
        <w:rPr>
          <w:color w:val="000000"/>
          <w:sz w:val="28"/>
          <w:szCs w:val="28"/>
          <w:lang w:val="uk-UA"/>
        </w:rPr>
        <w:t xml:space="preserve"> </w:t>
      </w:r>
      <w:r w:rsidRPr="005D4829">
        <w:rPr>
          <w:color w:val="000000"/>
          <w:sz w:val="28"/>
          <w:szCs w:val="28"/>
          <w:lang w:val="uk-UA"/>
        </w:rPr>
        <w:t>дихання</w:t>
      </w:r>
      <w:r w:rsidR="005C0C81" w:rsidRPr="005D4829">
        <w:rPr>
          <w:color w:val="000000"/>
          <w:sz w:val="28"/>
          <w:szCs w:val="28"/>
          <w:lang w:val="uk-UA"/>
        </w:rPr>
        <w:t xml:space="preserve"> </w:t>
      </w:r>
      <w:r w:rsidRPr="005D4829">
        <w:rPr>
          <w:snapToGrid w:val="0"/>
          <w:sz w:val="28"/>
          <w:szCs w:val="28"/>
          <w:lang w:val="uk-UA"/>
        </w:rPr>
        <w:t>[</w:t>
      </w:r>
      <w:r w:rsidR="00974870">
        <w:rPr>
          <w:snapToGrid w:val="0"/>
          <w:sz w:val="28"/>
          <w:szCs w:val="28"/>
          <w:lang w:val="uk-UA"/>
        </w:rPr>
        <w:t>17</w:t>
      </w:r>
      <w:r w:rsidRPr="005D4829">
        <w:rPr>
          <w:snapToGrid w:val="0"/>
          <w:sz w:val="28"/>
          <w:szCs w:val="28"/>
          <w:lang w:val="uk-UA"/>
        </w:rPr>
        <w:t>]</w:t>
      </w:r>
      <w:r w:rsidRPr="005D4829">
        <w:rPr>
          <w:color w:val="000000"/>
          <w:sz w:val="28"/>
          <w:szCs w:val="28"/>
          <w:lang w:val="uk-UA"/>
        </w:rPr>
        <w:t>.</w:t>
      </w:r>
    </w:p>
    <w:p w14:paraId="37CF5A81" w14:textId="20C18078" w:rsidR="008C0260" w:rsidRPr="00974870" w:rsidRDefault="0045762B" w:rsidP="00974870">
      <w:pPr>
        <w:pStyle w:val="af0"/>
        <w:spacing w:before="0" w:beforeAutospacing="0" w:after="0" w:afterAutospacing="0" w:line="360" w:lineRule="auto"/>
        <w:ind w:firstLine="709"/>
        <w:jc w:val="both"/>
        <w:rPr>
          <w:color w:val="000000"/>
          <w:sz w:val="28"/>
          <w:szCs w:val="28"/>
          <w:lang w:val="uk-UA"/>
        </w:rPr>
      </w:pPr>
      <w:r w:rsidRPr="005D4829">
        <w:rPr>
          <w:color w:val="000000"/>
          <w:sz w:val="28"/>
          <w:szCs w:val="28"/>
          <w:lang w:val="uk-UA"/>
        </w:rPr>
        <w:t>Таким</w:t>
      </w:r>
      <w:r w:rsidR="005C0C81" w:rsidRPr="005D4829">
        <w:rPr>
          <w:color w:val="000000"/>
          <w:sz w:val="28"/>
          <w:szCs w:val="28"/>
          <w:lang w:val="uk-UA"/>
        </w:rPr>
        <w:t xml:space="preserve"> </w:t>
      </w:r>
      <w:r w:rsidRPr="005D4829">
        <w:rPr>
          <w:color w:val="000000"/>
          <w:sz w:val="28"/>
          <w:szCs w:val="28"/>
          <w:lang w:val="uk-UA"/>
        </w:rPr>
        <w:t>чином,</w:t>
      </w:r>
      <w:r w:rsidR="005C0C81" w:rsidRPr="005D4829">
        <w:rPr>
          <w:color w:val="000000"/>
          <w:sz w:val="28"/>
          <w:szCs w:val="28"/>
          <w:lang w:val="uk-UA"/>
        </w:rPr>
        <w:t xml:space="preserve"> </w:t>
      </w:r>
      <w:r w:rsidRPr="005D4829">
        <w:rPr>
          <w:color w:val="000000"/>
          <w:sz w:val="28"/>
          <w:szCs w:val="28"/>
          <w:lang w:val="uk-UA"/>
        </w:rPr>
        <w:t>дозовані</w:t>
      </w:r>
      <w:r w:rsidR="005C0C81" w:rsidRPr="005D4829">
        <w:rPr>
          <w:color w:val="000000"/>
          <w:sz w:val="28"/>
          <w:szCs w:val="28"/>
          <w:lang w:val="uk-UA"/>
        </w:rPr>
        <w:t xml:space="preserve"> </w:t>
      </w:r>
      <w:r w:rsidRPr="005D4829">
        <w:rPr>
          <w:color w:val="000000"/>
          <w:sz w:val="28"/>
          <w:szCs w:val="28"/>
          <w:lang w:val="uk-UA"/>
        </w:rPr>
        <w:t>фізичні</w:t>
      </w:r>
      <w:r w:rsidR="005C0C81" w:rsidRPr="005D4829">
        <w:rPr>
          <w:color w:val="000000"/>
          <w:sz w:val="28"/>
          <w:szCs w:val="28"/>
          <w:lang w:val="uk-UA"/>
        </w:rPr>
        <w:t xml:space="preserve"> </w:t>
      </w:r>
      <w:r w:rsidRPr="005D4829">
        <w:rPr>
          <w:color w:val="000000"/>
          <w:sz w:val="28"/>
          <w:szCs w:val="28"/>
          <w:lang w:val="uk-UA"/>
        </w:rPr>
        <w:t>вправи</w:t>
      </w:r>
      <w:r w:rsidR="005C0C81" w:rsidRPr="005D4829">
        <w:rPr>
          <w:color w:val="000000"/>
          <w:sz w:val="28"/>
          <w:szCs w:val="28"/>
          <w:lang w:val="uk-UA"/>
        </w:rPr>
        <w:t xml:space="preserve"> </w:t>
      </w:r>
      <w:r w:rsidRPr="005D4829">
        <w:rPr>
          <w:color w:val="000000"/>
          <w:sz w:val="28"/>
          <w:szCs w:val="28"/>
          <w:lang w:val="uk-UA"/>
        </w:rPr>
        <w:t>покращують</w:t>
      </w:r>
      <w:r w:rsidR="005C0C81" w:rsidRPr="005D4829">
        <w:rPr>
          <w:color w:val="000000"/>
          <w:sz w:val="28"/>
          <w:szCs w:val="28"/>
          <w:lang w:val="uk-UA"/>
        </w:rPr>
        <w:t xml:space="preserve"> </w:t>
      </w:r>
      <w:r w:rsidRPr="005D4829">
        <w:rPr>
          <w:color w:val="000000"/>
          <w:sz w:val="28"/>
          <w:szCs w:val="28"/>
          <w:lang w:val="uk-UA"/>
        </w:rPr>
        <w:t>функціональний</w:t>
      </w:r>
      <w:r w:rsidR="005C0C81" w:rsidRPr="005D4829">
        <w:rPr>
          <w:color w:val="000000"/>
          <w:sz w:val="28"/>
          <w:szCs w:val="28"/>
          <w:lang w:val="uk-UA"/>
        </w:rPr>
        <w:t xml:space="preserve"> </w:t>
      </w:r>
      <w:r w:rsidRPr="005D4829">
        <w:rPr>
          <w:color w:val="000000"/>
          <w:sz w:val="28"/>
          <w:szCs w:val="28"/>
          <w:lang w:val="uk-UA"/>
        </w:rPr>
        <w:t>стан</w:t>
      </w:r>
      <w:r w:rsidR="005C0C81" w:rsidRPr="005D4829">
        <w:rPr>
          <w:color w:val="000000"/>
          <w:sz w:val="28"/>
          <w:szCs w:val="28"/>
          <w:lang w:val="uk-UA"/>
        </w:rPr>
        <w:t xml:space="preserve"> </w:t>
      </w:r>
      <w:r w:rsidRPr="005D4829">
        <w:rPr>
          <w:color w:val="000000"/>
          <w:sz w:val="28"/>
          <w:szCs w:val="28"/>
          <w:lang w:val="uk-UA"/>
        </w:rPr>
        <w:t>осіб</w:t>
      </w:r>
      <w:r w:rsidR="005C0C81" w:rsidRPr="005D4829">
        <w:rPr>
          <w:color w:val="000000"/>
          <w:sz w:val="28"/>
          <w:szCs w:val="28"/>
          <w:lang w:val="uk-UA"/>
        </w:rPr>
        <w:t xml:space="preserve"> </w:t>
      </w:r>
      <w:r w:rsidRPr="005D4829">
        <w:rPr>
          <w:color w:val="000000"/>
          <w:sz w:val="28"/>
          <w:szCs w:val="28"/>
          <w:lang w:val="uk-UA"/>
        </w:rPr>
        <w:t>з</w:t>
      </w:r>
      <w:r w:rsidR="005C0C81" w:rsidRPr="005D4829">
        <w:rPr>
          <w:color w:val="000000"/>
          <w:sz w:val="28"/>
          <w:szCs w:val="28"/>
          <w:lang w:val="uk-UA"/>
        </w:rPr>
        <w:t xml:space="preserve"> </w:t>
      </w:r>
      <w:r w:rsidRPr="005D4829">
        <w:rPr>
          <w:color w:val="000000"/>
          <w:sz w:val="28"/>
          <w:szCs w:val="28"/>
          <w:lang w:val="uk-UA"/>
        </w:rPr>
        <w:t>патологією</w:t>
      </w:r>
      <w:r w:rsidR="005C0C81" w:rsidRPr="005D4829">
        <w:rPr>
          <w:color w:val="000000"/>
          <w:sz w:val="28"/>
          <w:szCs w:val="28"/>
          <w:lang w:val="uk-UA"/>
        </w:rPr>
        <w:t xml:space="preserve"> </w:t>
      </w:r>
      <w:r w:rsidRPr="005D4829">
        <w:rPr>
          <w:color w:val="000000"/>
          <w:sz w:val="28"/>
          <w:szCs w:val="28"/>
          <w:lang w:val="uk-UA"/>
        </w:rPr>
        <w:t>системи</w:t>
      </w:r>
      <w:r w:rsidR="005C0C81" w:rsidRPr="005D4829">
        <w:rPr>
          <w:color w:val="000000"/>
          <w:sz w:val="28"/>
          <w:szCs w:val="28"/>
          <w:lang w:val="uk-UA"/>
        </w:rPr>
        <w:t xml:space="preserve"> </w:t>
      </w:r>
      <w:r w:rsidRPr="005D4829">
        <w:rPr>
          <w:color w:val="000000"/>
          <w:sz w:val="28"/>
          <w:szCs w:val="28"/>
          <w:lang w:val="uk-UA"/>
        </w:rPr>
        <w:t>дихання</w:t>
      </w:r>
      <w:r w:rsidR="005C0C81" w:rsidRPr="005D4829">
        <w:rPr>
          <w:color w:val="000000"/>
          <w:sz w:val="28"/>
          <w:szCs w:val="28"/>
          <w:lang w:val="uk-UA"/>
        </w:rPr>
        <w:t xml:space="preserve"> </w:t>
      </w:r>
      <w:r w:rsidRPr="005D4829">
        <w:rPr>
          <w:color w:val="000000"/>
          <w:sz w:val="28"/>
          <w:szCs w:val="28"/>
          <w:lang w:val="uk-UA"/>
        </w:rPr>
        <w:t>та</w:t>
      </w:r>
      <w:r w:rsidR="005C0C81" w:rsidRPr="005D4829">
        <w:rPr>
          <w:color w:val="000000"/>
          <w:sz w:val="28"/>
          <w:szCs w:val="28"/>
          <w:lang w:val="uk-UA"/>
        </w:rPr>
        <w:t xml:space="preserve"> </w:t>
      </w:r>
      <w:r w:rsidRPr="005D4829">
        <w:rPr>
          <w:color w:val="000000"/>
          <w:sz w:val="28"/>
          <w:szCs w:val="28"/>
          <w:lang w:val="uk-UA"/>
        </w:rPr>
        <w:t>мобілізують</w:t>
      </w:r>
      <w:r w:rsidR="005C0C81" w:rsidRPr="005D4829">
        <w:rPr>
          <w:color w:val="000000"/>
          <w:sz w:val="28"/>
          <w:szCs w:val="28"/>
          <w:lang w:val="uk-UA"/>
        </w:rPr>
        <w:t xml:space="preserve"> </w:t>
      </w:r>
      <w:r w:rsidRPr="005D4829">
        <w:rPr>
          <w:color w:val="000000"/>
          <w:sz w:val="28"/>
          <w:szCs w:val="28"/>
          <w:lang w:val="uk-UA"/>
        </w:rPr>
        <w:t>компенсаторні</w:t>
      </w:r>
      <w:r w:rsidR="005C0C81" w:rsidRPr="005D4829">
        <w:rPr>
          <w:color w:val="000000"/>
          <w:sz w:val="28"/>
          <w:szCs w:val="28"/>
          <w:lang w:val="uk-UA"/>
        </w:rPr>
        <w:t xml:space="preserve"> </w:t>
      </w:r>
      <w:r w:rsidRPr="005D4829">
        <w:rPr>
          <w:color w:val="000000"/>
          <w:sz w:val="28"/>
          <w:szCs w:val="28"/>
          <w:lang w:val="uk-UA"/>
        </w:rPr>
        <w:t>фізичні</w:t>
      </w:r>
      <w:r w:rsidR="005C0C81" w:rsidRPr="005D4829">
        <w:rPr>
          <w:color w:val="000000"/>
          <w:sz w:val="28"/>
          <w:szCs w:val="28"/>
          <w:lang w:val="uk-UA"/>
        </w:rPr>
        <w:t xml:space="preserve"> </w:t>
      </w:r>
      <w:r w:rsidRPr="005D4829">
        <w:rPr>
          <w:color w:val="000000"/>
          <w:sz w:val="28"/>
          <w:szCs w:val="28"/>
          <w:lang w:val="uk-UA"/>
        </w:rPr>
        <w:t>механізми</w:t>
      </w:r>
      <w:r w:rsidR="005C0C81" w:rsidRPr="005D4829">
        <w:rPr>
          <w:color w:val="000000"/>
          <w:sz w:val="28"/>
          <w:szCs w:val="28"/>
          <w:lang w:val="uk-UA"/>
        </w:rPr>
        <w:t xml:space="preserve"> </w:t>
      </w:r>
      <w:r w:rsidRPr="005D4829">
        <w:rPr>
          <w:color w:val="000000"/>
          <w:sz w:val="28"/>
          <w:szCs w:val="28"/>
          <w:lang w:val="uk-UA"/>
        </w:rPr>
        <w:t>та</w:t>
      </w:r>
      <w:r w:rsidR="005C0C81" w:rsidRPr="005D4829">
        <w:rPr>
          <w:color w:val="000000"/>
          <w:sz w:val="28"/>
          <w:szCs w:val="28"/>
          <w:lang w:val="uk-UA"/>
        </w:rPr>
        <w:t xml:space="preserve"> </w:t>
      </w:r>
      <w:r w:rsidRPr="005D4829">
        <w:rPr>
          <w:color w:val="000000"/>
          <w:sz w:val="28"/>
          <w:szCs w:val="28"/>
          <w:lang w:val="uk-UA"/>
        </w:rPr>
        <w:t>спеціально</w:t>
      </w:r>
      <w:r w:rsidR="005C0C81" w:rsidRPr="005D4829">
        <w:rPr>
          <w:color w:val="000000"/>
          <w:sz w:val="28"/>
          <w:szCs w:val="28"/>
          <w:lang w:val="uk-UA"/>
        </w:rPr>
        <w:t xml:space="preserve"> </w:t>
      </w:r>
      <w:r w:rsidRPr="005D4829">
        <w:rPr>
          <w:color w:val="000000"/>
          <w:sz w:val="28"/>
          <w:szCs w:val="28"/>
          <w:lang w:val="uk-UA"/>
        </w:rPr>
        <w:t>підібрані</w:t>
      </w:r>
      <w:r w:rsidR="005C0C81" w:rsidRPr="005D4829">
        <w:rPr>
          <w:color w:val="000000"/>
          <w:sz w:val="28"/>
          <w:szCs w:val="28"/>
          <w:lang w:val="uk-UA"/>
        </w:rPr>
        <w:t xml:space="preserve"> </w:t>
      </w:r>
      <w:r w:rsidRPr="005D4829">
        <w:rPr>
          <w:color w:val="000000"/>
          <w:sz w:val="28"/>
          <w:szCs w:val="28"/>
          <w:lang w:val="uk-UA"/>
        </w:rPr>
        <w:t>вихідні</w:t>
      </w:r>
      <w:r w:rsidR="005C0C81" w:rsidRPr="005D4829">
        <w:rPr>
          <w:color w:val="000000"/>
          <w:sz w:val="28"/>
          <w:szCs w:val="28"/>
          <w:lang w:val="uk-UA"/>
        </w:rPr>
        <w:t xml:space="preserve"> </w:t>
      </w:r>
      <w:r w:rsidRPr="005D4829">
        <w:rPr>
          <w:color w:val="000000"/>
          <w:sz w:val="28"/>
          <w:szCs w:val="28"/>
          <w:lang w:val="uk-UA"/>
        </w:rPr>
        <w:t>положення</w:t>
      </w:r>
      <w:r w:rsidR="005C0C81" w:rsidRPr="005D4829">
        <w:rPr>
          <w:color w:val="000000"/>
          <w:sz w:val="28"/>
          <w:szCs w:val="28"/>
          <w:lang w:val="uk-UA"/>
        </w:rPr>
        <w:t xml:space="preserve"> </w:t>
      </w:r>
      <w:r w:rsidRPr="005D4829">
        <w:rPr>
          <w:color w:val="000000"/>
          <w:sz w:val="28"/>
          <w:szCs w:val="28"/>
          <w:lang w:val="uk-UA"/>
        </w:rPr>
        <w:t>при</w:t>
      </w:r>
      <w:r w:rsidR="005C0C81" w:rsidRPr="005D4829">
        <w:rPr>
          <w:color w:val="000000"/>
          <w:sz w:val="28"/>
          <w:szCs w:val="28"/>
          <w:lang w:val="uk-UA"/>
        </w:rPr>
        <w:t xml:space="preserve"> </w:t>
      </w:r>
      <w:r w:rsidRPr="005D4829">
        <w:rPr>
          <w:color w:val="000000"/>
          <w:sz w:val="28"/>
          <w:szCs w:val="28"/>
          <w:lang w:val="uk-UA"/>
        </w:rPr>
        <w:t>виконанні</w:t>
      </w:r>
      <w:r w:rsidR="005C0C81" w:rsidRPr="005D4829">
        <w:rPr>
          <w:color w:val="000000"/>
          <w:sz w:val="28"/>
          <w:szCs w:val="28"/>
          <w:lang w:val="uk-UA"/>
        </w:rPr>
        <w:t xml:space="preserve"> </w:t>
      </w:r>
      <w:r w:rsidRPr="005D4829">
        <w:rPr>
          <w:color w:val="000000"/>
          <w:sz w:val="28"/>
          <w:szCs w:val="28"/>
          <w:lang w:val="uk-UA"/>
        </w:rPr>
        <w:t>фізичних</w:t>
      </w:r>
      <w:r w:rsidR="005C0C81" w:rsidRPr="005D4829">
        <w:rPr>
          <w:color w:val="000000"/>
          <w:sz w:val="28"/>
          <w:szCs w:val="28"/>
          <w:lang w:val="uk-UA"/>
        </w:rPr>
        <w:t xml:space="preserve"> </w:t>
      </w:r>
      <w:r w:rsidRPr="005D4829">
        <w:rPr>
          <w:color w:val="000000"/>
          <w:sz w:val="28"/>
          <w:szCs w:val="28"/>
          <w:lang w:val="uk-UA"/>
        </w:rPr>
        <w:lastRenderedPageBreak/>
        <w:t>вправ,</w:t>
      </w:r>
      <w:r w:rsidR="005C0C81" w:rsidRPr="005D4829">
        <w:rPr>
          <w:color w:val="000000"/>
          <w:sz w:val="28"/>
          <w:szCs w:val="28"/>
          <w:lang w:val="uk-UA"/>
        </w:rPr>
        <w:t xml:space="preserve"> </w:t>
      </w:r>
      <w:r w:rsidRPr="005D4829">
        <w:rPr>
          <w:color w:val="000000"/>
          <w:sz w:val="28"/>
          <w:szCs w:val="28"/>
          <w:lang w:val="uk-UA"/>
        </w:rPr>
        <w:t>покращують</w:t>
      </w:r>
      <w:r w:rsidR="005C0C81" w:rsidRPr="005D4829">
        <w:rPr>
          <w:color w:val="000000"/>
          <w:sz w:val="28"/>
          <w:szCs w:val="28"/>
          <w:lang w:val="uk-UA"/>
        </w:rPr>
        <w:t xml:space="preserve"> </w:t>
      </w:r>
      <w:r w:rsidRPr="005D4829">
        <w:rPr>
          <w:color w:val="000000"/>
          <w:sz w:val="28"/>
          <w:szCs w:val="28"/>
          <w:lang w:val="uk-UA"/>
        </w:rPr>
        <w:t>дренажну</w:t>
      </w:r>
      <w:r w:rsidR="005C0C81" w:rsidRPr="005D4829">
        <w:rPr>
          <w:color w:val="000000"/>
          <w:sz w:val="28"/>
          <w:szCs w:val="28"/>
          <w:lang w:val="uk-UA"/>
        </w:rPr>
        <w:t xml:space="preserve"> </w:t>
      </w:r>
      <w:r w:rsidRPr="005D4829">
        <w:rPr>
          <w:color w:val="000000"/>
          <w:sz w:val="28"/>
          <w:szCs w:val="28"/>
          <w:lang w:val="uk-UA"/>
        </w:rPr>
        <w:t>функцію</w:t>
      </w:r>
      <w:r w:rsidR="005C0C81" w:rsidRPr="005D4829">
        <w:rPr>
          <w:color w:val="000000"/>
          <w:sz w:val="28"/>
          <w:szCs w:val="28"/>
          <w:lang w:val="uk-UA"/>
        </w:rPr>
        <w:t xml:space="preserve"> </w:t>
      </w:r>
      <w:r w:rsidRPr="005D4829">
        <w:rPr>
          <w:color w:val="000000"/>
          <w:sz w:val="28"/>
          <w:szCs w:val="28"/>
          <w:lang w:val="uk-UA"/>
        </w:rPr>
        <w:t>легень</w:t>
      </w:r>
      <w:r w:rsidR="005C0C81" w:rsidRPr="005D4829">
        <w:rPr>
          <w:color w:val="000000"/>
          <w:sz w:val="28"/>
          <w:szCs w:val="28"/>
          <w:lang w:val="uk-UA"/>
        </w:rPr>
        <w:t xml:space="preserve"> </w:t>
      </w:r>
      <w:r w:rsidRPr="005D4829">
        <w:rPr>
          <w:color w:val="000000"/>
          <w:sz w:val="28"/>
          <w:szCs w:val="28"/>
          <w:lang w:val="uk-UA"/>
        </w:rPr>
        <w:t>та</w:t>
      </w:r>
      <w:r w:rsidR="005C0C81" w:rsidRPr="005D4829">
        <w:rPr>
          <w:color w:val="000000"/>
          <w:sz w:val="28"/>
          <w:szCs w:val="28"/>
          <w:lang w:val="uk-UA"/>
        </w:rPr>
        <w:t xml:space="preserve"> </w:t>
      </w:r>
      <w:r w:rsidRPr="005D4829">
        <w:rPr>
          <w:color w:val="000000"/>
          <w:sz w:val="28"/>
          <w:szCs w:val="28"/>
          <w:lang w:val="uk-UA"/>
        </w:rPr>
        <w:t>сприяють</w:t>
      </w:r>
      <w:r w:rsidR="005C0C81" w:rsidRPr="005D4829">
        <w:rPr>
          <w:color w:val="000000"/>
          <w:sz w:val="28"/>
          <w:szCs w:val="28"/>
          <w:lang w:val="uk-UA"/>
        </w:rPr>
        <w:t xml:space="preserve"> </w:t>
      </w:r>
      <w:r w:rsidRPr="005D4829">
        <w:rPr>
          <w:color w:val="000000"/>
          <w:sz w:val="28"/>
          <w:szCs w:val="28"/>
          <w:lang w:val="uk-UA"/>
        </w:rPr>
        <w:t>видаленню</w:t>
      </w:r>
      <w:r w:rsidR="005C0C81" w:rsidRPr="005D4829">
        <w:rPr>
          <w:color w:val="000000"/>
          <w:sz w:val="28"/>
          <w:szCs w:val="28"/>
          <w:lang w:val="uk-UA"/>
        </w:rPr>
        <w:t xml:space="preserve"> </w:t>
      </w:r>
      <w:r w:rsidRPr="005D4829">
        <w:rPr>
          <w:color w:val="000000"/>
          <w:sz w:val="28"/>
          <w:szCs w:val="28"/>
          <w:lang w:val="uk-UA"/>
        </w:rPr>
        <w:t>з</w:t>
      </w:r>
      <w:r w:rsidR="005C0C81" w:rsidRPr="005D4829">
        <w:rPr>
          <w:color w:val="000000"/>
          <w:sz w:val="28"/>
          <w:szCs w:val="28"/>
          <w:lang w:val="uk-UA"/>
        </w:rPr>
        <w:t xml:space="preserve"> </w:t>
      </w:r>
      <w:r w:rsidRPr="005D4829">
        <w:rPr>
          <w:color w:val="000000"/>
          <w:sz w:val="28"/>
          <w:szCs w:val="28"/>
          <w:lang w:val="uk-UA"/>
        </w:rPr>
        <w:t>бронхів</w:t>
      </w:r>
      <w:r w:rsidR="005C0C81" w:rsidRPr="005D4829">
        <w:rPr>
          <w:color w:val="000000"/>
          <w:sz w:val="28"/>
          <w:szCs w:val="28"/>
          <w:lang w:val="uk-UA"/>
        </w:rPr>
        <w:t xml:space="preserve"> </w:t>
      </w:r>
      <w:r w:rsidRPr="005D4829">
        <w:rPr>
          <w:color w:val="000000"/>
          <w:sz w:val="28"/>
          <w:szCs w:val="28"/>
          <w:lang w:val="uk-UA"/>
        </w:rPr>
        <w:t>та</w:t>
      </w:r>
      <w:r w:rsidR="005C0C81" w:rsidRPr="005D4829">
        <w:rPr>
          <w:color w:val="000000"/>
          <w:sz w:val="28"/>
          <w:szCs w:val="28"/>
          <w:lang w:val="uk-UA"/>
        </w:rPr>
        <w:t xml:space="preserve"> </w:t>
      </w:r>
      <w:r w:rsidRPr="005D4829">
        <w:rPr>
          <w:color w:val="000000"/>
          <w:sz w:val="28"/>
          <w:szCs w:val="28"/>
          <w:lang w:val="uk-UA"/>
        </w:rPr>
        <w:t>альвеол</w:t>
      </w:r>
      <w:r w:rsidR="005C0C81" w:rsidRPr="005D4829">
        <w:rPr>
          <w:color w:val="000000"/>
          <w:sz w:val="28"/>
          <w:szCs w:val="28"/>
          <w:lang w:val="uk-UA"/>
        </w:rPr>
        <w:t xml:space="preserve"> </w:t>
      </w:r>
      <w:r w:rsidRPr="005D4829">
        <w:rPr>
          <w:color w:val="000000"/>
          <w:sz w:val="28"/>
          <w:szCs w:val="28"/>
          <w:lang w:val="uk-UA"/>
        </w:rPr>
        <w:t>патологічних</w:t>
      </w:r>
      <w:r w:rsidR="005C0C81" w:rsidRPr="005D4829">
        <w:rPr>
          <w:color w:val="000000"/>
          <w:sz w:val="28"/>
          <w:szCs w:val="28"/>
          <w:lang w:val="uk-UA"/>
        </w:rPr>
        <w:t xml:space="preserve"> </w:t>
      </w:r>
      <w:r w:rsidRPr="005D4829">
        <w:rPr>
          <w:color w:val="000000"/>
          <w:sz w:val="28"/>
          <w:szCs w:val="28"/>
          <w:lang w:val="uk-UA"/>
        </w:rPr>
        <w:t>утворень</w:t>
      </w:r>
      <w:r w:rsidR="00974870">
        <w:rPr>
          <w:color w:val="000000"/>
          <w:sz w:val="28"/>
          <w:szCs w:val="28"/>
          <w:lang w:val="uk-UA"/>
        </w:rPr>
        <w:t xml:space="preserve"> </w:t>
      </w:r>
      <w:r w:rsidR="00974870" w:rsidRPr="00045FA0">
        <w:rPr>
          <w:iCs/>
          <w:sz w:val="28"/>
          <w:szCs w:val="28"/>
          <w:shd w:val="clear" w:color="auto" w:fill="FFFFFF"/>
          <w:lang w:val="uk-UA"/>
        </w:rPr>
        <w:t>[</w:t>
      </w:r>
      <w:r w:rsidR="00974870" w:rsidRPr="00974870">
        <w:rPr>
          <w:iCs/>
          <w:sz w:val="28"/>
          <w:szCs w:val="28"/>
          <w:shd w:val="clear" w:color="auto" w:fill="FFFFFF"/>
          <w:lang w:val="uk-UA"/>
        </w:rPr>
        <w:t>61</w:t>
      </w:r>
      <w:r w:rsidR="00974870" w:rsidRPr="00045FA0">
        <w:rPr>
          <w:iCs/>
          <w:sz w:val="28"/>
          <w:szCs w:val="28"/>
          <w:shd w:val="clear" w:color="auto" w:fill="FFFFFF"/>
          <w:lang w:val="uk-UA"/>
        </w:rPr>
        <w:t>]</w:t>
      </w:r>
      <w:r w:rsidRPr="005D4829">
        <w:rPr>
          <w:color w:val="000000"/>
          <w:sz w:val="28"/>
          <w:szCs w:val="28"/>
          <w:lang w:val="uk-UA"/>
        </w:rPr>
        <w:t>.</w:t>
      </w:r>
    </w:p>
    <w:p w14:paraId="19C43C71" w14:textId="34B1D633" w:rsidR="008C0260" w:rsidRPr="005D4829" w:rsidRDefault="00FF6360" w:rsidP="005E3A8D">
      <w:pPr>
        <w:pStyle w:val="ae"/>
        <w:spacing w:before="0" w:beforeAutospacing="0" w:after="0" w:afterAutospacing="0" w:line="360" w:lineRule="auto"/>
        <w:ind w:firstLine="709"/>
        <w:jc w:val="both"/>
        <w:rPr>
          <w:color w:val="000000" w:themeColor="text1"/>
          <w:sz w:val="28"/>
          <w:szCs w:val="28"/>
          <w:lang w:val="uk-UA"/>
        </w:rPr>
      </w:pPr>
      <w:r w:rsidRPr="005D4829">
        <w:rPr>
          <w:color w:val="000000" w:themeColor="text1"/>
          <w:sz w:val="28"/>
          <w:szCs w:val="28"/>
          <w:lang w:val="uk-UA"/>
        </w:rPr>
        <w:t>Проведений огляд літератури дозволив зазначити, що л</w:t>
      </w:r>
      <w:r w:rsidR="008C0260" w:rsidRPr="005D4829">
        <w:rPr>
          <w:color w:val="000000" w:themeColor="text1"/>
          <w:sz w:val="28"/>
          <w:szCs w:val="28"/>
          <w:lang w:val="uk-UA"/>
        </w:rPr>
        <w:t>егенева</w:t>
      </w:r>
      <w:r w:rsidR="005C0C81" w:rsidRPr="005D4829">
        <w:rPr>
          <w:color w:val="000000" w:themeColor="text1"/>
          <w:sz w:val="28"/>
          <w:szCs w:val="28"/>
          <w:lang w:val="uk-UA"/>
        </w:rPr>
        <w:t xml:space="preserve"> </w:t>
      </w:r>
      <w:r w:rsidR="008C0260" w:rsidRPr="005D4829">
        <w:rPr>
          <w:color w:val="000000" w:themeColor="text1"/>
          <w:sz w:val="28"/>
          <w:szCs w:val="28"/>
          <w:lang w:val="uk-UA"/>
        </w:rPr>
        <w:t>реабілітація</w:t>
      </w:r>
      <w:r w:rsidR="005C0C81" w:rsidRPr="005D4829">
        <w:rPr>
          <w:color w:val="000000" w:themeColor="text1"/>
          <w:sz w:val="28"/>
          <w:szCs w:val="28"/>
          <w:lang w:val="uk-UA"/>
        </w:rPr>
        <w:t xml:space="preserve"> </w:t>
      </w:r>
      <w:r w:rsidR="008C0260" w:rsidRPr="005D4829">
        <w:rPr>
          <w:color w:val="000000" w:themeColor="text1"/>
          <w:sz w:val="28"/>
          <w:szCs w:val="28"/>
          <w:lang w:val="uk-UA"/>
        </w:rPr>
        <w:t>має</w:t>
      </w:r>
      <w:r w:rsidR="005C0C81" w:rsidRPr="005D4829">
        <w:rPr>
          <w:color w:val="000000" w:themeColor="text1"/>
          <w:sz w:val="28"/>
          <w:szCs w:val="28"/>
          <w:lang w:val="uk-UA"/>
        </w:rPr>
        <w:t xml:space="preserve"> </w:t>
      </w:r>
      <w:r w:rsidR="008C0260" w:rsidRPr="005D4829">
        <w:rPr>
          <w:color w:val="000000" w:themeColor="text1"/>
          <w:sz w:val="28"/>
          <w:szCs w:val="28"/>
          <w:lang w:val="uk-UA"/>
        </w:rPr>
        <w:t>науково</w:t>
      </w:r>
      <w:r w:rsidR="005C0C81" w:rsidRPr="005D4829">
        <w:rPr>
          <w:color w:val="000000" w:themeColor="text1"/>
          <w:sz w:val="28"/>
          <w:szCs w:val="28"/>
          <w:lang w:val="uk-UA"/>
        </w:rPr>
        <w:t xml:space="preserve"> </w:t>
      </w:r>
      <w:r w:rsidR="008C0260" w:rsidRPr="005D4829">
        <w:rPr>
          <w:color w:val="000000" w:themeColor="text1"/>
          <w:sz w:val="28"/>
          <w:szCs w:val="28"/>
          <w:lang w:val="uk-UA"/>
        </w:rPr>
        <w:t>доведену</w:t>
      </w:r>
      <w:r w:rsidR="005C0C81" w:rsidRPr="005D4829">
        <w:rPr>
          <w:color w:val="000000" w:themeColor="text1"/>
          <w:sz w:val="28"/>
          <w:szCs w:val="28"/>
          <w:lang w:val="uk-UA"/>
        </w:rPr>
        <w:t xml:space="preserve"> </w:t>
      </w:r>
      <w:r w:rsidR="008C0260" w:rsidRPr="005D4829">
        <w:rPr>
          <w:color w:val="000000" w:themeColor="text1"/>
          <w:sz w:val="28"/>
          <w:szCs w:val="28"/>
          <w:lang w:val="uk-UA"/>
        </w:rPr>
        <w:t>ефективність</w:t>
      </w:r>
      <w:r w:rsidR="005C0C81" w:rsidRPr="005D4829">
        <w:rPr>
          <w:color w:val="000000" w:themeColor="text1"/>
          <w:sz w:val="28"/>
          <w:szCs w:val="28"/>
          <w:lang w:val="uk-UA"/>
        </w:rPr>
        <w:t xml:space="preserve"> </w:t>
      </w:r>
      <w:r w:rsidR="008C0260" w:rsidRPr="005D4829">
        <w:rPr>
          <w:color w:val="000000" w:themeColor="text1"/>
          <w:sz w:val="28"/>
          <w:szCs w:val="28"/>
          <w:lang w:val="uk-UA"/>
        </w:rPr>
        <w:t>щодо</w:t>
      </w:r>
      <w:r w:rsidR="005C0C81" w:rsidRPr="005D4829">
        <w:rPr>
          <w:color w:val="000000" w:themeColor="text1"/>
          <w:sz w:val="28"/>
          <w:szCs w:val="28"/>
          <w:lang w:val="uk-UA"/>
        </w:rPr>
        <w:t xml:space="preserve"> </w:t>
      </w:r>
      <w:r w:rsidR="008C0260" w:rsidRPr="005D4829">
        <w:rPr>
          <w:color w:val="000000" w:themeColor="text1"/>
          <w:sz w:val="28"/>
          <w:szCs w:val="28"/>
          <w:lang w:val="uk-UA"/>
        </w:rPr>
        <w:t>поліпшення</w:t>
      </w:r>
      <w:r w:rsidR="005C0C81" w:rsidRPr="005D4829">
        <w:rPr>
          <w:color w:val="000000" w:themeColor="text1"/>
          <w:sz w:val="28"/>
          <w:szCs w:val="28"/>
          <w:lang w:val="uk-UA"/>
        </w:rPr>
        <w:t xml:space="preserve"> </w:t>
      </w:r>
      <w:r w:rsidR="008C0260" w:rsidRPr="005D4829">
        <w:rPr>
          <w:color w:val="000000" w:themeColor="text1"/>
          <w:sz w:val="28"/>
          <w:szCs w:val="28"/>
          <w:lang w:val="uk-UA"/>
        </w:rPr>
        <w:t>психічного,</w:t>
      </w:r>
      <w:r w:rsidR="005C0C81" w:rsidRPr="005D4829">
        <w:rPr>
          <w:color w:val="000000" w:themeColor="text1"/>
          <w:sz w:val="28"/>
          <w:szCs w:val="28"/>
          <w:lang w:val="uk-UA"/>
        </w:rPr>
        <w:t xml:space="preserve"> </w:t>
      </w:r>
      <w:r w:rsidR="008C0260" w:rsidRPr="005D4829">
        <w:rPr>
          <w:color w:val="000000" w:themeColor="text1"/>
          <w:sz w:val="28"/>
          <w:szCs w:val="28"/>
          <w:lang w:val="uk-UA"/>
        </w:rPr>
        <w:t>фізичного</w:t>
      </w:r>
      <w:r w:rsidR="005C0C81" w:rsidRPr="005D4829">
        <w:rPr>
          <w:color w:val="000000" w:themeColor="text1"/>
          <w:sz w:val="28"/>
          <w:szCs w:val="28"/>
          <w:lang w:val="uk-UA"/>
        </w:rPr>
        <w:t xml:space="preserve"> </w:t>
      </w:r>
      <w:r w:rsidR="008C0260" w:rsidRPr="005D4829">
        <w:rPr>
          <w:color w:val="000000" w:themeColor="text1"/>
          <w:sz w:val="28"/>
          <w:szCs w:val="28"/>
          <w:lang w:val="uk-UA"/>
        </w:rPr>
        <w:t>здоров</w:t>
      </w:r>
      <w:r w:rsidR="007756C4" w:rsidRPr="005D4829">
        <w:rPr>
          <w:color w:val="000000" w:themeColor="text1"/>
          <w:sz w:val="28"/>
          <w:szCs w:val="28"/>
          <w:lang w:val="uk-UA"/>
        </w:rPr>
        <w:t>’</w:t>
      </w:r>
      <w:r w:rsidR="008C0260" w:rsidRPr="005D4829">
        <w:rPr>
          <w:color w:val="000000" w:themeColor="text1"/>
          <w:sz w:val="28"/>
          <w:szCs w:val="28"/>
          <w:lang w:val="uk-UA"/>
        </w:rPr>
        <w:t>я</w:t>
      </w:r>
      <w:r w:rsidR="005C0C81" w:rsidRPr="005D4829">
        <w:rPr>
          <w:color w:val="000000" w:themeColor="text1"/>
          <w:sz w:val="28"/>
          <w:szCs w:val="28"/>
          <w:lang w:val="uk-UA"/>
        </w:rPr>
        <w:t xml:space="preserve"> </w:t>
      </w:r>
      <w:r w:rsidR="008C0260" w:rsidRPr="005D4829">
        <w:rPr>
          <w:color w:val="000000" w:themeColor="text1"/>
          <w:sz w:val="28"/>
          <w:szCs w:val="28"/>
          <w:lang w:val="uk-UA"/>
        </w:rPr>
        <w:t>і</w:t>
      </w:r>
      <w:r w:rsidR="005C0C81" w:rsidRPr="005D4829">
        <w:rPr>
          <w:color w:val="000000" w:themeColor="text1"/>
          <w:sz w:val="28"/>
          <w:szCs w:val="28"/>
          <w:lang w:val="uk-UA"/>
        </w:rPr>
        <w:t xml:space="preserve"> </w:t>
      </w:r>
      <w:r w:rsidR="008C0260" w:rsidRPr="005D4829">
        <w:rPr>
          <w:color w:val="000000" w:themeColor="text1"/>
          <w:sz w:val="28"/>
          <w:szCs w:val="28"/>
          <w:lang w:val="uk-UA"/>
        </w:rPr>
        <w:t>якості</w:t>
      </w:r>
      <w:r w:rsidR="005C0C81" w:rsidRPr="005D4829">
        <w:rPr>
          <w:color w:val="000000" w:themeColor="text1"/>
          <w:sz w:val="28"/>
          <w:szCs w:val="28"/>
          <w:lang w:val="uk-UA"/>
        </w:rPr>
        <w:t xml:space="preserve"> </w:t>
      </w:r>
      <w:r w:rsidR="008C0260" w:rsidRPr="005D4829">
        <w:rPr>
          <w:color w:val="000000" w:themeColor="text1"/>
          <w:sz w:val="28"/>
          <w:szCs w:val="28"/>
          <w:lang w:val="uk-UA"/>
        </w:rPr>
        <w:t>життя</w:t>
      </w:r>
      <w:r w:rsidR="005C0C81" w:rsidRPr="005D4829">
        <w:rPr>
          <w:color w:val="000000" w:themeColor="text1"/>
          <w:sz w:val="28"/>
          <w:szCs w:val="28"/>
          <w:lang w:val="uk-UA"/>
        </w:rPr>
        <w:t xml:space="preserve"> </w:t>
      </w:r>
      <w:r w:rsidR="008C0260" w:rsidRPr="005D4829">
        <w:rPr>
          <w:color w:val="000000" w:themeColor="text1"/>
          <w:sz w:val="28"/>
          <w:szCs w:val="28"/>
          <w:lang w:val="uk-UA"/>
        </w:rPr>
        <w:t>люде</w:t>
      </w:r>
      <w:r w:rsidR="000955E0" w:rsidRPr="005D4829">
        <w:rPr>
          <w:color w:val="000000" w:themeColor="text1"/>
          <w:sz w:val="28"/>
          <w:szCs w:val="28"/>
          <w:lang w:val="uk-UA"/>
        </w:rPr>
        <w:t>й</w:t>
      </w:r>
      <w:r w:rsidR="005C0C81" w:rsidRPr="005D4829">
        <w:rPr>
          <w:color w:val="000000" w:themeColor="text1"/>
          <w:sz w:val="28"/>
          <w:szCs w:val="28"/>
          <w:lang w:val="uk-UA"/>
        </w:rPr>
        <w:t xml:space="preserve"> </w:t>
      </w:r>
      <w:r w:rsidR="008C0260" w:rsidRPr="005D4829">
        <w:rPr>
          <w:color w:val="000000" w:themeColor="text1"/>
          <w:sz w:val="28"/>
          <w:szCs w:val="28"/>
          <w:lang w:val="uk-UA"/>
        </w:rPr>
        <w:t>із</w:t>
      </w:r>
      <w:r w:rsidR="005C0C81" w:rsidRPr="005D4829">
        <w:rPr>
          <w:color w:val="000000" w:themeColor="text1"/>
          <w:sz w:val="28"/>
          <w:szCs w:val="28"/>
          <w:lang w:val="uk-UA"/>
        </w:rPr>
        <w:t xml:space="preserve"> </w:t>
      </w:r>
      <w:r w:rsidR="008C0260" w:rsidRPr="005D4829">
        <w:rPr>
          <w:color w:val="000000" w:themeColor="text1"/>
          <w:sz w:val="28"/>
          <w:szCs w:val="28"/>
          <w:lang w:val="uk-UA"/>
        </w:rPr>
        <w:t>хронічними</w:t>
      </w:r>
      <w:r w:rsidR="005C0C81" w:rsidRPr="005D4829">
        <w:rPr>
          <w:color w:val="000000" w:themeColor="text1"/>
          <w:sz w:val="28"/>
          <w:szCs w:val="28"/>
          <w:lang w:val="uk-UA"/>
        </w:rPr>
        <w:t xml:space="preserve"> </w:t>
      </w:r>
      <w:r w:rsidR="008C0260" w:rsidRPr="005D4829">
        <w:rPr>
          <w:color w:val="000000" w:themeColor="text1"/>
          <w:sz w:val="28"/>
          <w:szCs w:val="28"/>
          <w:lang w:val="uk-UA"/>
        </w:rPr>
        <w:t>захворюваннями</w:t>
      </w:r>
      <w:r w:rsidR="005C0C81" w:rsidRPr="005D4829">
        <w:rPr>
          <w:color w:val="000000" w:themeColor="text1"/>
          <w:sz w:val="28"/>
          <w:szCs w:val="28"/>
          <w:lang w:val="uk-UA"/>
        </w:rPr>
        <w:t xml:space="preserve"> </w:t>
      </w:r>
      <w:r w:rsidR="008C0260" w:rsidRPr="005D4829">
        <w:rPr>
          <w:color w:val="000000" w:themeColor="text1"/>
          <w:sz w:val="28"/>
          <w:szCs w:val="28"/>
          <w:lang w:val="uk-UA"/>
        </w:rPr>
        <w:t>та</w:t>
      </w:r>
      <w:r w:rsidR="005C0C81" w:rsidRPr="005D4829">
        <w:rPr>
          <w:color w:val="000000" w:themeColor="text1"/>
          <w:sz w:val="28"/>
          <w:szCs w:val="28"/>
          <w:lang w:val="uk-UA"/>
        </w:rPr>
        <w:t xml:space="preserve"> </w:t>
      </w:r>
      <w:r w:rsidR="008C0260" w:rsidRPr="005D4829">
        <w:rPr>
          <w:color w:val="000000" w:themeColor="text1"/>
          <w:sz w:val="28"/>
          <w:szCs w:val="28"/>
          <w:lang w:val="uk-UA"/>
        </w:rPr>
        <w:t>патологічними</w:t>
      </w:r>
      <w:r w:rsidR="005C0C81" w:rsidRPr="005D4829">
        <w:rPr>
          <w:color w:val="000000" w:themeColor="text1"/>
          <w:sz w:val="28"/>
          <w:szCs w:val="28"/>
          <w:lang w:val="uk-UA"/>
        </w:rPr>
        <w:t xml:space="preserve"> </w:t>
      </w:r>
      <w:r w:rsidR="008C0260" w:rsidRPr="005D4829">
        <w:rPr>
          <w:color w:val="000000" w:themeColor="text1"/>
          <w:sz w:val="28"/>
          <w:szCs w:val="28"/>
          <w:lang w:val="uk-UA"/>
        </w:rPr>
        <w:t>станами</w:t>
      </w:r>
      <w:r w:rsidR="005C0C81" w:rsidRPr="005D4829">
        <w:rPr>
          <w:color w:val="000000" w:themeColor="text1"/>
          <w:sz w:val="28"/>
          <w:szCs w:val="28"/>
          <w:lang w:val="uk-UA"/>
        </w:rPr>
        <w:t xml:space="preserve"> </w:t>
      </w:r>
      <w:r w:rsidR="008C0260" w:rsidRPr="005D4829">
        <w:rPr>
          <w:color w:val="000000" w:themeColor="text1"/>
          <w:sz w:val="28"/>
          <w:szCs w:val="28"/>
          <w:lang w:val="uk-UA"/>
        </w:rPr>
        <w:t>органів</w:t>
      </w:r>
      <w:r w:rsidR="005C0C81" w:rsidRPr="005D4829">
        <w:rPr>
          <w:color w:val="000000" w:themeColor="text1"/>
          <w:sz w:val="28"/>
          <w:szCs w:val="28"/>
          <w:lang w:val="uk-UA"/>
        </w:rPr>
        <w:t xml:space="preserve"> </w:t>
      </w:r>
      <w:r w:rsidR="008C0260" w:rsidRPr="005D4829">
        <w:rPr>
          <w:color w:val="000000" w:themeColor="text1"/>
          <w:sz w:val="28"/>
          <w:szCs w:val="28"/>
          <w:lang w:val="uk-UA"/>
        </w:rPr>
        <w:t>дихання.</w:t>
      </w:r>
      <w:r w:rsidR="005C0C81" w:rsidRPr="005D4829">
        <w:rPr>
          <w:color w:val="000000" w:themeColor="text1"/>
          <w:sz w:val="28"/>
          <w:szCs w:val="28"/>
          <w:lang w:val="uk-UA"/>
        </w:rPr>
        <w:t xml:space="preserve"> </w:t>
      </w:r>
    </w:p>
    <w:p w14:paraId="184F7D84" w14:textId="55650D71" w:rsidR="008C0260" w:rsidRPr="005D4829" w:rsidRDefault="008C0260" w:rsidP="005E3A8D">
      <w:pPr>
        <w:pStyle w:val="ae"/>
        <w:spacing w:before="0" w:beforeAutospacing="0" w:after="0" w:afterAutospacing="0" w:line="360" w:lineRule="auto"/>
        <w:ind w:firstLine="709"/>
        <w:jc w:val="both"/>
        <w:rPr>
          <w:color w:val="000000" w:themeColor="text1"/>
          <w:sz w:val="28"/>
          <w:szCs w:val="28"/>
          <w:lang w:val="uk-UA"/>
        </w:rPr>
      </w:pP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зв</w:t>
      </w:r>
      <w:r w:rsidR="007756C4" w:rsidRPr="005D4829">
        <w:rPr>
          <w:color w:val="000000" w:themeColor="text1"/>
          <w:sz w:val="28"/>
          <w:szCs w:val="28"/>
          <w:lang w:val="uk-UA"/>
        </w:rPr>
        <w:t>’</w:t>
      </w:r>
      <w:r w:rsidRPr="005D4829">
        <w:rPr>
          <w:color w:val="000000" w:themeColor="text1"/>
          <w:sz w:val="28"/>
          <w:szCs w:val="28"/>
          <w:lang w:val="uk-UA"/>
        </w:rPr>
        <w:t>язку</w:t>
      </w:r>
      <w:r w:rsidR="005C0C81" w:rsidRPr="005D4829">
        <w:rPr>
          <w:color w:val="000000" w:themeColor="text1"/>
          <w:sz w:val="28"/>
          <w:szCs w:val="28"/>
          <w:lang w:val="uk-UA"/>
        </w:rPr>
        <w:t xml:space="preserve"> </w:t>
      </w:r>
      <w:r w:rsidRPr="005D4829">
        <w:rPr>
          <w:color w:val="000000" w:themeColor="text1"/>
          <w:sz w:val="28"/>
          <w:szCs w:val="28"/>
          <w:lang w:val="uk-UA"/>
        </w:rPr>
        <w:t>із</w:t>
      </w:r>
      <w:r w:rsidR="005C0C81" w:rsidRPr="005D4829">
        <w:rPr>
          <w:color w:val="000000" w:themeColor="text1"/>
          <w:sz w:val="28"/>
          <w:szCs w:val="28"/>
          <w:lang w:val="uk-UA"/>
        </w:rPr>
        <w:t xml:space="preserve"> </w:t>
      </w:r>
      <w:r w:rsidRPr="005D4829">
        <w:rPr>
          <w:color w:val="000000" w:themeColor="text1"/>
          <w:sz w:val="28"/>
          <w:szCs w:val="28"/>
          <w:lang w:val="uk-UA"/>
        </w:rPr>
        <w:t>значною</w:t>
      </w:r>
      <w:r w:rsidR="005C0C81" w:rsidRPr="005D4829">
        <w:rPr>
          <w:color w:val="000000" w:themeColor="text1"/>
          <w:sz w:val="28"/>
          <w:szCs w:val="28"/>
          <w:lang w:val="uk-UA"/>
        </w:rPr>
        <w:t xml:space="preserve"> </w:t>
      </w:r>
      <w:r w:rsidRPr="005D4829">
        <w:rPr>
          <w:color w:val="000000" w:themeColor="text1"/>
          <w:sz w:val="28"/>
          <w:szCs w:val="28"/>
          <w:lang w:val="uk-UA"/>
        </w:rPr>
        <w:t>поширеністю</w:t>
      </w:r>
      <w:r w:rsidR="005C0C81" w:rsidRPr="005D4829">
        <w:rPr>
          <w:color w:val="000000" w:themeColor="text1"/>
          <w:sz w:val="28"/>
          <w:szCs w:val="28"/>
          <w:lang w:val="uk-UA"/>
        </w:rPr>
        <w:t xml:space="preserve"> </w:t>
      </w:r>
      <w:r w:rsidRPr="005D4829">
        <w:rPr>
          <w:color w:val="000000" w:themeColor="text1"/>
          <w:sz w:val="28"/>
          <w:szCs w:val="28"/>
          <w:lang w:val="uk-UA"/>
        </w:rPr>
        <w:t>хронічних</w:t>
      </w:r>
      <w:r w:rsidR="005C0C81" w:rsidRPr="005D4829">
        <w:rPr>
          <w:color w:val="000000" w:themeColor="text1"/>
          <w:sz w:val="28"/>
          <w:szCs w:val="28"/>
          <w:lang w:val="uk-UA"/>
        </w:rPr>
        <w:t xml:space="preserve"> </w:t>
      </w:r>
      <w:r w:rsidRPr="005D4829">
        <w:rPr>
          <w:color w:val="000000" w:themeColor="text1"/>
          <w:sz w:val="28"/>
          <w:szCs w:val="28"/>
          <w:lang w:val="uk-UA"/>
        </w:rPr>
        <w:t>захворювань</w:t>
      </w:r>
      <w:r w:rsidR="005C0C81" w:rsidRPr="005D4829">
        <w:rPr>
          <w:color w:val="000000" w:themeColor="text1"/>
          <w:sz w:val="28"/>
          <w:szCs w:val="28"/>
          <w:lang w:val="uk-UA"/>
        </w:rPr>
        <w:t xml:space="preserve"> </w:t>
      </w:r>
      <w:r w:rsidRPr="005D4829">
        <w:rPr>
          <w:color w:val="000000" w:themeColor="text1"/>
          <w:sz w:val="28"/>
          <w:szCs w:val="28"/>
          <w:lang w:val="uk-UA"/>
        </w:rPr>
        <w:t>органів</w:t>
      </w:r>
      <w:r w:rsidR="005C0C81" w:rsidRPr="005D4829">
        <w:rPr>
          <w:color w:val="000000" w:themeColor="text1"/>
          <w:sz w:val="28"/>
          <w:szCs w:val="28"/>
          <w:lang w:val="uk-UA"/>
        </w:rPr>
        <w:t xml:space="preserve"> </w:t>
      </w:r>
      <w:r w:rsidRPr="005D4829">
        <w:rPr>
          <w:color w:val="000000" w:themeColor="text1"/>
          <w:sz w:val="28"/>
          <w:szCs w:val="28"/>
          <w:lang w:val="uk-UA"/>
        </w:rPr>
        <w:t>дихання</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світі</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Укра</w:t>
      </w:r>
      <w:r w:rsidR="000955E0" w:rsidRPr="005D4829">
        <w:rPr>
          <w:color w:val="000000" w:themeColor="text1"/>
          <w:sz w:val="28"/>
          <w:szCs w:val="28"/>
          <w:lang w:val="uk-UA"/>
        </w:rPr>
        <w:t>ї</w:t>
      </w:r>
      <w:r w:rsidRPr="005D4829">
        <w:rPr>
          <w:color w:val="000000" w:themeColor="text1"/>
          <w:sz w:val="28"/>
          <w:szCs w:val="28"/>
          <w:lang w:val="uk-UA"/>
        </w:rPr>
        <w:t>ні</w:t>
      </w:r>
      <w:r w:rsidR="005C0C81" w:rsidRPr="005D4829">
        <w:rPr>
          <w:color w:val="000000" w:themeColor="text1"/>
          <w:sz w:val="28"/>
          <w:szCs w:val="28"/>
          <w:lang w:val="uk-UA"/>
        </w:rPr>
        <w:t xml:space="preserve"> </w:t>
      </w:r>
      <w:r w:rsidRPr="005D4829">
        <w:rPr>
          <w:color w:val="000000" w:themeColor="text1"/>
          <w:sz w:val="28"/>
          <w:szCs w:val="28"/>
          <w:lang w:val="uk-UA"/>
        </w:rPr>
        <w:t>кількість</w:t>
      </w:r>
      <w:r w:rsidR="005C0C81" w:rsidRPr="005D4829">
        <w:rPr>
          <w:color w:val="000000" w:themeColor="text1"/>
          <w:sz w:val="28"/>
          <w:szCs w:val="28"/>
          <w:lang w:val="uk-UA"/>
        </w:rPr>
        <w:t xml:space="preserve"> </w:t>
      </w:r>
      <w:r w:rsidRPr="005D4829">
        <w:rPr>
          <w:color w:val="000000" w:themeColor="text1"/>
          <w:sz w:val="28"/>
          <w:szCs w:val="28"/>
          <w:lang w:val="uk-UA"/>
        </w:rPr>
        <w:t>люде</w:t>
      </w:r>
      <w:r w:rsidR="000955E0" w:rsidRPr="005D4829">
        <w:rPr>
          <w:color w:val="000000" w:themeColor="text1"/>
          <w:sz w:val="28"/>
          <w:szCs w:val="28"/>
          <w:lang w:val="uk-UA"/>
        </w:rPr>
        <w:t>й</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які</w:t>
      </w:r>
      <w:r w:rsidR="005C0C81" w:rsidRPr="005D4829">
        <w:rPr>
          <w:color w:val="000000" w:themeColor="text1"/>
          <w:sz w:val="28"/>
          <w:szCs w:val="28"/>
          <w:lang w:val="uk-UA"/>
        </w:rPr>
        <w:t xml:space="preserve"> </w:t>
      </w:r>
      <w:r w:rsidRPr="005D4829">
        <w:rPr>
          <w:color w:val="000000" w:themeColor="text1"/>
          <w:sz w:val="28"/>
          <w:szCs w:val="28"/>
          <w:lang w:val="uk-UA"/>
        </w:rPr>
        <w:t>потребують</w:t>
      </w:r>
      <w:r w:rsidR="005C0C81" w:rsidRPr="005D4829">
        <w:rPr>
          <w:color w:val="000000" w:themeColor="text1"/>
          <w:sz w:val="28"/>
          <w:szCs w:val="28"/>
          <w:lang w:val="uk-UA"/>
        </w:rPr>
        <w:t xml:space="preserve"> </w:t>
      </w:r>
      <w:r w:rsidRPr="005D4829">
        <w:rPr>
          <w:color w:val="000000" w:themeColor="text1"/>
          <w:sz w:val="28"/>
          <w:szCs w:val="28"/>
          <w:lang w:val="uk-UA"/>
        </w:rPr>
        <w:t>легеневу</w:t>
      </w:r>
      <w:r w:rsidR="005C0C81" w:rsidRPr="005D4829">
        <w:rPr>
          <w:color w:val="000000" w:themeColor="text1"/>
          <w:sz w:val="28"/>
          <w:szCs w:val="28"/>
          <w:lang w:val="uk-UA"/>
        </w:rPr>
        <w:t xml:space="preserve"> </w:t>
      </w:r>
      <w:r w:rsidRPr="005D4829">
        <w:rPr>
          <w:color w:val="000000" w:themeColor="text1"/>
          <w:sz w:val="28"/>
          <w:szCs w:val="28"/>
          <w:lang w:val="uk-UA"/>
        </w:rPr>
        <w:t>реабілітацію</w:t>
      </w:r>
      <w:r w:rsidR="005C0C81" w:rsidRPr="005D4829">
        <w:rPr>
          <w:color w:val="000000" w:themeColor="text1"/>
          <w:sz w:val="28"/>
          <w:szCs w:val="28"/>
          <w:lang w:val="uk-UA"/>
        </w:rPr>
        <w:t xml:space="preserve"> </w:t>
      </w:r>
      <w:r w:rsidRPr="005D4829">
        <w:rPr>
          <w:color w:val="000000" w:themeColor="text1"/>
          <w:sz w:val="28"/>
          <w:szCs w:val="28"/>
          <w:lang w:val="uk-UA"/>
        </w:rPr>
        <w:t>є</w:t>
      </w:r>
      <w:r w:rsidR="005C0C81" w:rsidRPr="005D4829">
        <w:rPr>
          <w:color w:val="000000" w:themeColor="text1"/>
          <w:sz w:val="28"/>
          <w:szCs w:val="28"/>
          <w:lang w:val="uk-UA"/>
        </w:rPr>
        <w:t xml:space="preserve"> </w:t>
      </w:r>
      <w:r w:rsidRPr="005D4829">
        <w:rPr>
          <w:color w:val="000000" w:themeColor="text1"/>
          <w:sz w:val="28"/>
          <w:szCs w:val="28"/>
          <w:lang w:val="uk-UA"/>
        </w:rPr>
        <w:t>величезною.</w:t>
      </w:r>
      <w:r w:rsidR="005C0C81" w:rsidRPr="005D4829">
        <w:rPr>
          <w:color w:val="000000" w:themeColor="text1"/>
          <w:sz w:val="28"/>
          <w:szCs w:val="28"/>
          <w:lang w:val="uk-UA"/>
        </w:rPr>
        <w:t xml:space="preserve"> </w:t>
      </w:r>
      <w:r w:rsidRPr="005D4829">
        <w:rPr>
          <w:color w:val="000000" w:themeColor="text1"/>
          <w:sz w:val="28"/>
          <w:szCs w:val="28"/>
          <w:lang w:val="uk-UA"/>
        </w:rPr>
        <w:t>Ця</w:t>
      </w:r>
      <w:r w:rsidR="005C0C81" w:rsidRPr="005D4829">
        <w:rPr>
          <w:color w:val="000000" w:themeColor="text1"/>
          <w:sz w:val="28"/>
          <w:szCs w:val="28"/>
          <w:lang w:val="uk-UA"/>
        </w:rPr>
        <w:t xml:space="preserve"> </w:t>
      </w:r>
      <w:r w:rsidRPr="005D4829">
        <w:rPr>
          <w:color w:val="000000" w:themeColor="text1"/>
          <w:sz w:val="28"/>
          <w:szCs w:val="28"/>
          <w:lang w:val="uk-UA"/>
        </w:rPr>
        <w:t>ситуація</w:t>
      </w:r>
      <w:r w:rsidR="005C0C81" w:rsidRPr="005D4829">
        <w:rPr>
          <w:color w:val="000000" w:themeColor="text1"/>
          <w:sz w:val="28"/>
          <w:szCs w:val="28"/>
          <w:lang w:val="uk-UA"/>
        </w:rPr>
        <w:t xml:space="preserve"> </w:t>
      </w:r>
      <w:r w:rsidRPr="005D4829">
        <w:rPr>
          <w:color w:val="000000" w:themeColor="text1"/>
          <w:sz w:val="28"/>
          <w:szCs w:val="28"/>
          <w:lang w:val="uk-UA"/>
        </w:rPr>
        <w:t>погіршуються</w:t>
      </w:r>
      <w:r w:rsidR="005C0C81" w:rsidRPr="005D4829">
        <w:rPr>
          <w:color w:val="000000" w:themeColor="text1"/>
          <w:sz w:val="28"/>
          <w:szCs w:val="28"/>
          <w:lang w:val="uk-UA"/>
        </w:rPr>
        <w:t xml:space="preserve"> </w:t>
      </w:r>
      <w:r w:rsidRPr="005D4829">
        <w:rPr>
          <w:color w:val="000000" w:themeColor="text1"/>
          <w:sz w:val="28"/>
          <w:szCs w:val="28"/>
          <w:lang w:val="uk-UA"/>
        </w:rPr>
        <w:t>внаслідок</w:t>
      </w:r>
      <w:r w:rsidR="005C0C81" w:rsidRPr="005D4829">
        <w:rPr>
          <w:color w:val="000000" w:themeColor="text1"/>
          <w:sz w:val="28"/>
          <w:szCs w:val="28"/>
          <w:lang w:val="uk-UA"/>
        </w:rPr>
        <w:t xml:space="preserve"> </w:t>
      </w:r>
      <w:r w:rsidRPr="005D4829">
        <w:rPr>
          <w:color w:val="000000" w:themeColor="text1"/>
          <w:sz w:val="28"/>
          <w:szCs w:val="28"/>
          <w:lang w:val="uk-UA"/>
        </w:rPr>
        <w:t>спалаху</w:t>
      </w:r>
      <w:r w:rsidR="005C0C81" w:rsidRPr="005D4829">
        <w:rPr>
          <w:color w:val="000000" w:themeColor="text1"/>
          <w:sz w:val="28"/>
          <w:szCs w:val="28"/>
          <w:lang w:val="uk-UA"/>
        </w:rPr>
        <w:t xml:space="preserve"> </w:t>
      </w:r>
      <w:r w:rsidRPr="005D4829">
        <w:rPr>
          <w:color w:val="000000" w:themeColor="text1"/>
          <w:sz w:val="28"/>
          <w:szCs w:val="28"/>
          <w:lang w:val="uk-UA"/>
        </w:rPr>
        <w:t>пандем</w:t>
      </w:r>
      <w:r w:rsidR="000955E0" w:rsidRPr="005D4829">
        <w:rPr>
          <w:color w:val="000000" w:themeColor="text1"/>
          <w:sz w:val="28"/>
          <w:szCs w:val="28"/>
          <w:lang w:val="uk-UA"/>
        </w:rPr>
        <w:t>ії</w:t>
      </w:r>
      <w:r w:rsidR="005C0C81" w:rsidRPr="005D4829">
        <w:rPr>
          <w:color w:val="000000" w:themeColor="text1"/>
          <w:sz w:val="28"/>
          <w:szCs w:val="28"/>
          <w:lang w:val="uk-UA"/>
        </w:rPr>
        <w:t xml:space="preserve"> </w:t>
      </w:r>
      <w:r w:rsidRPr="005D4829">
        <w:rPr>
          <w:color w:val="000000" w:themeColor="text1"/>
          <w:sz w:val="28"/>
          <w:szCs w:val="28"/>
          <w:lang w:val="uk-UA"/>
        </w:rPr>
        <w:t>вірусу</w:t>
      </w:r>
      <w:r w:rsidR="005C0C81" w:rsidRPr="005D4829">
        <w:rPr>
          <w:color w:val="000000" w:themeColor="text1"/>
          <w:sz w:val="28"/>
          <w:szCs w:val="28"/>
          <w:lang w:val="uk-UA"/>
        </w:rPr>
        <w:t xml:space="preserve"> </w:t>
      </w:r>
      <w:r w:rsidRPr="005D4829">
        <w:rPr>
          <w:color w:val="000000" w:themeColor="text1"/>
          <w:sz w:val="28"/>
          <w:szCs w:val="28"/>
          <w:lang w:val="uk-UA"/>
        </w:rPr>
        <w:t>SARS-CoV-2</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ускладненнями</w:t>
      </w:r>
      <w:r w:rsidR="005C0C81" w:rsidRPr="005D4829">
        <w:rPr>
          <w:color w:val="000000" w:themeColor="text1"/>
          <w:sz w:val="28"/>
          <w:szCs w:val="28"/>
          <w:lang w:val="uk-UA"/>
        </w:rPr>
        <w:t xml:space="preserve"> </w:t>
      </w:r>
      <w:r w:rsidRPr="005D4829">
        <w:rPr>
          <w:color w:val="000000" w:themeColor="text1"/>
          <w:sz w:val="28"/>
          <w:szCs w:val="28"/>
          <w:lang w:val="uk-UA"/>
        </w:rPr>
        <w:t>COVID-19</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боку</w:t>
      </w:r>
      <w:r w:rsidR="005C0C81" w:rsidRPr="005D4829">
        <w:rPr>
          <w:color w:val="000000" w:themeColor="text1"/>
          <w:sz w:val="28"/>
          <w:szCs w:val="28"/>
          <w:lang w:val="uk-UA"/>
        </w:rPr>
        <w:t xml:space="preserve"> </w:t>
      </w:r>
      <w:r w:rsidRPr="005D4829">
        <w:rPr>
          <w:color w:val="000000" w:themeColor="text1"/>
          <w:sz w:val="28"/>
          <w:szCs w:val="28"/>
          <w:lang w:val="uk-UA"/>
        </w:rPr>
        <w:t>дихально</w:t>
      </w:r>
      <w:r w:rsidR="000955E0" w:rsidRPr="005D4829">
        <w:rPr>
          <w:color w:val="000000" w:themeColor="text1"/>
          <w:sz w:val="28"/>
          <w:szCs w:val="28"/>
          <w:lang w:val="uk-UA"/>
        </w:rPr>
        <w:t>ї</w:t>
      </w:r>
      <w:r w:rsidR="005C0C81" w:rsidRPr="005D4829">
        <w:rPr>
          <w:color w:val="000000" w:themeColor="text1"/>
          <w:sz w:val="28"/>
          <w:szCs w:val="28"/>
          <w:lang w:val="uk-UA"/>
        </w:rPr>
        <w:t xml:space="preserve"> </w:t>
      </w:r>
      <w:r w:rsidRPr="005D4829">
        <w:rPr>
          <w:color w:val="000000" w:themeColor="text1"/>
          <w:sz w:val="28"/>
          <w:szCs w:val="28"/>
          <w:lang w:val="uk-UA"/>
        </w:rPr>
        <w:t>системи.</w:t>
      </w:r>
      <w:r w:rsidR="005C0C81" w:rsidRPr="005D4829">
        <w:rPr>
          <w:color w:val="000000" w:themeColor="text1"/>
          <w:sz w:val="28"/>
          <w:szCs w:val="28"/>
          <w:lang w:val="uk-UA"/>
        </w:rPr>
        <w:t xml:space="preserve"> </w:t>
      </w:r>
      <w:r w:rsidRPr="005D4829">
        <w:rPr>
          <w:color w:val="000000" w:themeColor="text1"/>
          <w:sz w:val="28"/>
          <w:szCs w:val="28"/>
          <w:lang w:val="uk-UA"/>
        </w:rPr>
        <w:t>Низка</w:t>
      </w:r>
      <w:r w:rsidR="005C0C81" w:rsidRPr="005D4829">
        <w:rPr>
          <w:color w:val="000000" w:themeColor="text1"/>
          <w:sz w:val="28"/>
          <w:szCs w:val="28"/>
          <w:lang w:val="uk-UA"/>
        </w:rPr>
        <w:t xml:space="preserve"> </w:t>
      </w:r>
      <w:r w:rsidRPr="005D4829">
        <w:rPr>
          <w:color w:val="000000" w:themeColor="text1"/>
          <w:sz w:val="28"/>
          <w:szCs w:val="28"/>
          <w:lang w:val="uk-UA"/>
        </w:rPr>
        <w:t>патологічних</w:t>
      </w:r>
      <w:r w:rsidR="005C0C81" w:rsidRPr="005D4829">
        <w:rPr>
          <w:color w:val="000000" w:themeColor="text1"/>
          <w:sz w:val="28"/>
          <w:szCs w:val="28"/>
          <w:lang w:val="uk-UA"/>
        </w:rPr>
        <w:t xml:space="preserve"> </w:t>
      </w:r>
      <w:r w:rsidRPr="005D4829">
        <w:rPr>
          <w:color w:val="000000" w:themeColor="text1"/>
          <w:sz w:val="28"/>
          <w:szCs w:val="28"/>
          <w:lang w:val="uk-UA"/>
        </w:rPr>
        <w:t>змін</w:t>
      </w:r>
      <w:r w:rsidR="005C0C81" w:rsidRPr="005D4829">
        <w:rPr>
          <w:color w:val="000000" w:themeColor="text1"/>
          <w:sz w:val="28"/>
          <w:szCs w:val="28"/>
          <w:lang w:val="uk-UA"/>
        </w:rPr>
        <w:t xml:space="preserve"> </w:t>
      </w:r>
      <w:r w:rsidRPr="005D4829">
        <w:rPr>
          <w:color w:val="000000" w:themeColor="text1"/>
          <w:sz w:val="28"/>
          <w:szCs w:val="28"/>
          <w:lang w:val="uk-UA"/>
        </w:rPr>
        <w:t>легень</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люде</w:t>
      </w:r>
      <w:r w:rsidR="000955E0" w:rsidRPr="005D4829">
        <w:rPr>
          <w:color w:val="000000" w:themeColor="text1"/>
          <w:sz w:val="28"/>
          <w:szCs w:val="28"/>
          <w:lang w:val="uk-UA"/>
        </w:rPr>
        <w:t>й</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які</w:t>
      </w:r>
      <w:r w:rsidR="005C0C81" w:rsidRPr="005D4829">
        <w:rPr>
          <w:color w:val="000000" w:themeColor="text1"/>
          <w:sz w:val="28"/>
          <w:szCs w:val="28"/>
          <w:lang w:val="uk-UA"/>
        </w:rPr>
        <w:t xml:space="preserve"> </w:t>
      </w:r>
      <w:r w:rsidRPr="005D4829">
        <w:rPr>
          <w:color w:val="000000" w:themeColor="text1"/>
          <w:sz w:val="28"/>
          <w:szCs w:val="28"/>
          <w:lang w:val="uk-UA"/>
        </w:rPr>
        <w:t>хворіли</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пневмонію,</w:t>
      </w:r>
      <w:r w:rsidR="005C0C81" w:rsidRPr="005D4829">
        <w:rPr>
          <w:color w:val="000000" w:themeColor="text1"/>
          <w:sz w:val="28"/>
          <w:szCs w:val="28"/>
          <w:lang w:val="uk-UA"/>
        </w:rPr>
        <w:t xml:space="preserve"> </w:t>
      </w:r>
      <w:r w:rsidRPr="005D4829">
        <w:rPr>
          <w:color w:val="000000" w:themeColor="text1"/>
          <w:sz w:val="28"/>
          <w:szCs w:val="28"/>
          <w:lang w:val="uk-UA"/>
        </w:rPr>
        <w:t>спричинену</w:t>
      </w:r>
      <w:r w:rsidR="005C0C81" w:rsidRPr="005D4829">
        <w:rPr>
          <w:color w:val="000000" w:themeColor="text1"/>
          <w:sz w:val="28"/>
          <w:szCs w:val="28"/>
          <w:lang w:val="uk-UA"/>
        </w:rPr>
        <w:t xml:space="preserve"> </w:t>
      </w:r>
      <w:r w:rsidRPr="005D4829">
        <w:rPr>
          <w:color w:val="000000" w:themeColor="text1"/>
          <w:sz w:val="28"/>
          <w:szCs w:val="28"/>
          <w:lang w:val="uk-UA"/>
        </w:rPr>
        <w:t>COVID-19</w:t>
      </w:r>
      <w:r w:rsidR="005C0C81" w:rsidRPr="005D4829">
        <w:rPr>
          <w:color w:val="000000" w:themeColor="text1"/>
          <w:sz w:val="28"/>
          <w:szCs w:val="28"/>
          <w:lang w:val="uk-UA"/>
        </w:rPr>
        <w:t xml:space="preserve"> </w:t>
      </w:r>
      <w:r w:rsidRPr="005D4829">
        <w:rPr>
          <w:color w:val="000000" w:themeColor="text1"/>
          <w:sz w:val="28"/>
          <w:szCs w:val="28"/>
          <w:lang w:val="uk-UA"/>
        </w:rPr>
        <w:t>є</w:t>
      </w:r>
      <w:r w:rsidR="005C0C81" w:rsidRPr="005D4829">
        <w:rPr>
          <w:color w:val="000000" w:themeColor="text1"/>
          <w:sz w:val="28"/>
          <w:szCs w:val="28"/>
          <w:lang w:val="uk-UA"/>
        </w:rPr>
        <w:t xml:space="preserve"> </w:t>
      </w:r>
      <w:r w:rsidRPr="005D4829">
        <w:rPr>
          <w:color w:val="000000" w:themeColor="text1"/>
          <w:sz w:val="28"/>
          <w:szCs w:val="28"/>
          <w:lang w:val="uk-UA"/>
        </w:rPr>
        <w:t>незворотними</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потенці</w:t>
      </w:r>
      <w:r w:rsidR="000955E0" w:rsidRPr="005D4829">
        <w:rPr>
          <w:color w:val="000000" w:themeColor="text1"/>
          <w:sz w:val="28"/>
          <w:szCs w:val="28"/>
          <w:lang w:val="uk-UA"/>
        </w:rPr>
        <w:t>й</w:t>
      </w:r>
      <w:r w:rsidRPr="005D4829">
        <w:rPr>
          <w:color w:val="000000" w:themeColor="text1"/>
          <w:sz w:val="28"/>
          <w:szCs w:val="28"/>
          <w:lang w:val="uk-UA"/>
        </w:rPr>
        <w:t>но</w:t>
      </w:r>
      <w:r w:rsidR="005C0C81" w:rsidRPr="005D4829">
        <w:rPr>
          <w:color w:val="000000" w:themeColor="text1"/>
          <w:sz w:val="28"/>
          <w:szCs w:val="28"/>
          <w:lang w:val="uk-UA"/>
        </w:rPr>
        <w:t xml:space="preserve"> </w:t>
      </w:r>
      <w:r w:rsidRPr="005D4829">
        <w:rPr>
          <w:color w:val="000000" w:themeColor="text1"/>
          <w:sz w:val="28"/>
          <w:szCs w:val="28"/>
          <w:lang w:val="uk-UA"/>
        </w:rPr>
        <w:t>збільшать</w:t>
      </w:r>
      <w:r w:rsidR="005C0C81" w:rsidRPr="005D4829">
        <w:rPr>
          <w:color w:val="000000" w:themeColor="text1"/>
          <w:sz w:val="28"/>
          <w:szCs w:val="28"/>
          <w:lang w:val="uk-UA"/>
        </w:rPr>
        <w:t xml:space="preserve"> </w:t>
      </w:r>
      <w:r w:rsidRPr="005D4829">
        <w:rPr>
          <w:color w:val="000000" w:themeColor="text1"/>
          <w:sz w:val="28"/>
          <w:szCs w:val="28"/>
          <w:lang w:val="uk-UA"/>
        </w:rPr>
        <w:t>потребу</w:t>
      </w:r>
      <w:r w:rsidR="005C0C81" w:rsidRPr="005D4829">
        <w:rPr>
          <w:color w:val="000000" w:themeColor="text1"/>
          <w:sz w:val="28"/>
          <w:szCs w:val="28"/>
          <w:lang w:val="uk-UA"/>
        </w:rPr>
        <w:t xml:space="preserve"> </w:t>
      </w:r>
      <w:r w:rsidRPr="005D4829">
        <w:rPr>
          <w:color w:val="000000" w:themeColor="text1"/>
          <w:sz w:val="28"/>
          <w:szCs w:val="28"/>
          <w:lang w:val="uk-UA"/>
        </w:rPr>
        <w:t>залучати</w:t>
      </w:r>
      <w:r w:rsidR="005C0C81" w:rsidRPr="005D4829">
        <w:rPr>
          <w:color w:val="000000" w:themeColor="text1"/>
          <w:sz w:val="28"/>
          <w:szCs w:val="28"/>
          <w:lang w:val="uk-UA"/>
        </w:rPr>
        <w:t xml:space="preserve"> </w:t>
      </w:r>
      <w:r w:rsidRPr="005D4829">
        <w:rPr>
          <w:color w:val="000000" w:themeColor="text1"/>
          <w:sz w:val="28"/>
          <w:szCs w:val="28"/>
          <w:lang w:val="uk-UA"/>
        </w:rPr>
        <w:t>таких</w:t>
      </w:r>
      <w:r w:rsidR="005C0C81" w:rsidRPr="005D4829">
        <w:rPr>
          <w:color w:val="000000" w:themeColor="text1"/>
          <w:sz w:val="28"/>
          <w:szCs w:val="28"/>
          <w:lang w:val="uk-UA"/>
        </w:rPr>
        <w:t xml:space="preserve"> </w:t>
      </w:r>
      <w:r w:rsidRPr="005D4829">
        <w:rPr>
          <w:color w:val="000000" w:themeColor="text1"/>
          <w:sz w:val="28"/>
          <w:szCs w:val="28"/>
          <w:lang w:val="uk-UA"/>
        </w:rPr>
        <w:t>осіб</w:t>
      </w:r>
      <w:r w:rsidR="005C0C81" w:rsidRPr="005D4829">
        <w:rPr>
          <w:color w:val="000000" w:themeColor="text1"/>
          <w:sz w:val="28"/>
          <w:szCs w:val="28"/>
          <w:lang w:val="uk-UA"/>
        </w:rPr>
        <w:t xml:space="preserve"> </w:t>
      </w:r>
      <w:r w:rsidRPr="005D4829">
        <w:rPr>
          <w:color w:val="000000" w:themeColor="text1"/>
          <w:sz w:val="28"/>
          <w:szCs w:val="28"/>
          <w:lang w:val="uk-UA"/>
        </w:rPr>
        <w:t>до</w:t>
      </w:r>
      <w:r w:rsidR="005C0C81" w:rsidRPr="005D4829">
        <w:rPr>
          <w:color w:val="000000" w:themeColor="text1"/>
          <w:sz w:val="28"/>
          <w:szCs w:val="28"/>
          <w:lang w:val="uk-UA"/>
        </w:rPr>
        <w:t xml:space="preserve"> </w:t>
      </w:r>
      <w:r w:rsidRPr="005D4829">
        <w:rPr>
          <w:color w:val="000000" w:themeColor="text1"/>
          <w:sz w:val="28"/>
          <w:szCs w:val="28"/>
          <w:lang w:val="uk-UA"/>
        </w:rPr>
        <w:t>ефективних</w:t>
      </w:r>
      <w:r w:rsidR="005C0C81" w:rsidRPr="005D4829">
        <w:rPr>
          <w:color w:val="000000" w:themeColor="text1"/>
          <w:sz w:val="28"/>
          <w:szCs w:val="28"/>
          <w:lang w:val="uk-UA"/>
        </w:rPr>
        <w:t xml:space="preserve"> </w:t>
      </w:r>
      <w:r w:rsidRPr="005D4829">
        <w:rPr>
          <w:color w:val="000000" w:themeColor="text1"/>
          <w:sz w:val="28"/>
          <w:szCs w:val="28"/>
          <w:lang w:val="uk-UA"/>
        </w:rPr>
        <w:t>програм</w:t>
      </w:r>
      <w:r w:rsidR="005C0C81" w:rsidRPr="005D4829">
        <w:rPr>
          <w:color w:val="000000" w:themeColor="text1"/>
          <w:sz w:val="28"/>
          <w:szCs w:val="28"/>
          <w:lang w:val="uk-UA"/>
        </w:rPr>
        <w:t xml:space="preserve"> </w:t>
      </w:r>
      <w:r w:rsidRPr="005D4829">
        <w:rPr>
          <w:color w:val="000000" w:themeColor="text1"/>
          <w:sz w:val="28"/>
          <w:szCs w:val="28"/>
          <w:lang w:val="uk-UA"/>
        </w:rPr>
        <w:t>реабілітаці</w:t>
      </w:r>
      <w:r w:rsidR="000955E0" w:rsidRPr="005D4829">
        <w:rPr>
          <w:color w:val="000000" w:themeColor="text1"/>
          <w:sz w:val="28"/>
          <w:szCs w:val="28"/>
          <w:lang w:val="uk-UA"/>
        </w:rPr>
        <w:t>ї</w:t>
      </w:r>
      <w:r w:rsidR="00974870">
        <w:rPr>
          <w:color w:val="000000" w:themeColor="text1"/>
          <w:sz w:val="28"/>
          <w:szCs w:val="28"/>
          <w:lang w:val="uk-UA"/>
        </w:rPr>
        <w:t xml:space="preserve"> </w:t>
      </w:r>
      <w:r w:rsidR="00974870" w:rsidRPr="00045FA0">
        <w:rPr>
          <w:iCs/>
          <w:sz w:val="28"/>
          <w:szCs w:val="28"/>
          <w:shd w:val="clear" w:color="auto" w:fill="FFFFFF"/>
          <w:lang w:val="uk-UA"/>
        </w:rPr>
        <w:t>[</w:t>
      </w:r>
      <w:r w:rsidR="00974870" w:rsidRPr="00974870">
        <w:rPr>
          <w:iCs/>
          <w:sz w:val="28"/>
          <w:szCs w:val="28"/>
          <w:shd w:val="clear" w:color="auto" w:fill="FFFFFF"/>
          <w:lang w:val="uk-UA"/>
        </w:rPr>
        <w:t>9</w:t>
      </w:r>
      <w:r w:rsidR="00974870" w:rsidRPr="00045FA0">
        <w:rPr>
          <w:iCs/>
          <w:sz w:val="28"/>
          <w:szCs w:val="28"/>
          <w:shd w:val="clear" w:color="auto" w:fill="FFFFFF"/>
          <w:lang w:val="uk-UA"/>
        </w:rPr>
        <w:t>]</w:t>
      </w:r>
      <w:r w:rsidRPr="005D4829">
        <w:rPr>
          <w:color w:val="000000" w:themeColor="text1"/>
          <w:sz w:val="28"/>
          <w:szCs w:val="28"/>
          <w:lang w:val="uk-UA"/>
        </w:rPr>
        <w:t>.</w:t>
      </w:r>
      <w:r w:rsidR="005C0C81" w:rsidRPr="005D4829">
        <w:rPr>
          <w:color w:val="000000" w:themeColor="text1"/>
          <w:sz w:val="28"/>
          <w:szCs w:val="28"/>
          <w:lang w:val="uk-UA"/>
        </w:rPr>
        <w:t xml:space="preserve"> </w:t>
      </w:r>
    </w:p>
    <w:p w14:paraId="3C8EE8DA" w14:textId="2ED020BE" w:rsidR="008C0260" w:rsidRPr="005D4829" w:rsidRDefault="008C0260" w:rsidP="005E3A8D">
      <w:pPr>
        <w:pStyle w:val="ae"/>
        <w:spacing w:before="0" w:beforeAutospacing="0" w:after="0" w:afterAutospacing="0" w:line="360" w:lineRule="auto"/>
        <w:ind w:firstLine="709"/>
        <w:jc w:val="both"/>
        <w:rPr>
          <w:color w:val="000000" w:themeColor="text1"/>
          <w:sz w:val="28"/>
          <w:szCs w:val="28"/>
          <w:lang w:val="uk-UA"/>
        </w:rPr>
      </w:pPr>
      <w:r w:rsidRPr="005D4829">
        <w:rPr>
          <w:color w:val="000000" w:themeColor="text1"/>
          <w:sz w:val="28"/>
          <w:szCs w:val="28"/>
          <w:lang w:val="uk-UA"/>
        </w:rPr>
        <w:t>Впровадження</w:t>
      </w:r>
      <w:r w:rsidR="005C0C81" w:rsidRPr="005D4829">
        <w:rPr>
          <w:color w:val="000000" w:themeColor="text1"/>
          <w:sz w:val="28"/>
          <w:szCs w:val="28"/>
          <w:lang w:val="uk-UA"/>
        </w:rPr>
        <w:t xml:space="preserve"> </w:t>
      </w:r>
      <w:r w:rsidRPr="005D4829">
        <w:rPr>
          <w:color w:val="000000" w:themeColor="text1"/>
          <w:sz w:val="28"/>
          <w:szCs w:val="28"/>
          <w:lang w:val="uk-UA"/>
        </w:rPr>
        <w:t>якісно</w:t>
      </w:r>
      <w:r w:rsidR="00FF6360" w:rsidRPr="005D4829">
        <w:rPr>
          <w:color w:val="000000" w:themeColor="text1"/>
          <w:sz w:val="28"/>
          <w:szCs w:val="28"/>
          <w:lang w:val="uk-UA"/>
        </w:rPr>
        <w:t>ї</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науково</w:t>
      </w:r>
      <w:r w:rsidR="005C0C81" w:rsidRPr="005D4829">
        <w:rPr>
          <w:color w:val="000000" w:themeColor="text1"/>
          <w:sz w:val="28"/>
          <w:szCs w:val="28"/>
          <w:lang w:val="uk-UA"/>
        </w:rPr>
        <w:t xml:space="preserve"> </w:t>
      </w:r>
      <w:r w:rsidRPr="005D4829">
        <w:rPr>
          <w:color w:val="000000" w:themeColor="text1"/>
          <w:sz w:val="28"/>
          <w:szCs w:val="28"/>
          <w:lang w:val="uk-UA"/>
        </w:rPr>
        <w:t>обґрунтовано</w:t>
      </w:r>
      <w:r w:rsidR="00FF6360" w:rsidRPr="005D4829">
        <w:rPr>
          <w:color w:val="000000" w:themeColor="text1"/>
          <w:sz w:val="28"/>
          <w:szCs w:val="28"/>
          <w:lang w:val="uk-UA"/>
        </w:rPr>
        <w:t>ї</w:t>
      </w:r>
      <w:r w:rsidR="005C0C81" w:rsidRPr="005D4829">
        <w:rPr>
          <w:color w:val="000000" w:themeColor="text1"/>
          <w:sz w:val="28"/>
          <w:szCs w:val="28"/>
          <w:lang w:val="uk-UA"/>
        </w:rPr>
        <w:t xml:space="preserve"> </w:t>
      </w:r>
      <w:r w:rsidRPr="005D4829">
        <w:rPr>
          <w:color w:val="000000" w:themeColor="text1"/>
          <w:sz w:val="28"/>
          <w:szCs w:val="28"/>
          <w:lang w:val="uk-UA"/>
        </w:rPr>
        <w:t>системи</w:t>
      </w:r>
      <w:r w:rsidR="005C0C81" w:rsidRPr="005D4829">
        <w:rPr>
          <w:color w:val="000000" w:themeColor="text1"/>
          <w:sz w:val="28"/>
          <w:szCs w:val="28"/>
          <w:lang w:val="uk-UA"/>
        </w:rPr>
        <w:t xml:space="preserve"> </w:t>
      </w:r>
      <w:r w:rsidRPr="005D4829">
        <w:rPr>
          <w:color w:val="000000" w:themeColor="text1"/>
          <w:sz w:val="28"/>
          <w:szCs w:val="28"/>
          <w:lang w:val="uk-UA"/>
        </w:rPr>
        <w:t>легенево</w:t>
      </w:r>
      <w:r w:rsidR="00FF6360" w:rsidRPr="005D4829">
        <w:rPr>
          <w:color w:val="000000" w:themeColor="text1"/>
          <w:sz w:val="28"/>
          <w:szCs w:val="28"/>
          <w:lang w:val="uk-UA"/>
        </w:rPr>
        <w:t>ї</w:t>
      </w:r>
      <w:r w:rsidR="005C0C81" w:rsidRPr="005D4829">
        <w:rPr>
          <w:color w:val="000000" w:themeColor="text1"/>
          <w:sz w:val="28"/>
          <w:szCs w:val="28"/>
          <w:lang w:val="uk-UA"/>
        </w:rPr>
        <w:t xml:space="preserve"> </w:t>
      </w:r>
      <w:r w:rsidRPr="005D4829">
        <w:rPr>
          <w:color w:val="000000" w:themeColor="text1"/>
          <w:sz w:val="28"/>
          <w:szCs w:val="28"/>
          <w:lang w:val="uk-UA"/>
        </w:rPr>
        <w:t>реабілітац</w:t>
      </w:r>
      <w:r w:rsidR="00FF6360" w:rsidRPr="005D4829">
        <w:rPr>
          <w:color w:val="000000" w:themeColor="text1"/>
          <w:sz w:val="28"/>
          <w:szCs w:val="28"/>
          <w:lang w:val="uk-UA"/>
        </w:rPr>
        <w:t>ії</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Укра</w:t>
      </w:r>
      <w:r w:rsidR="00FF6360" w:rsidRPr="005D4829">
        <w:rPr>
          <w:color w:val="000000" w:themeColor="text1"/>
          <w:sz w:val="28"/>
          <w:szCs w:val="28"/>
          <w:lang w:val="uk-UA"/>
        </w:rPr>
        <w:t>ї</w:t>
      </w:r>
      <w:r w:rsidRPr="005D4829">
        <w:rPr>
          <w:color w:val="000000" w:themeColor="text1"/>
          <w:sz w:val="28"/>
          <w:szCs w:val="28"/>
          <w:lang w:val="uk-UA"/>
        </w:rPr>
        <w:t>ні</w:t>
      </w:r>
      <w:r w:rsidR="005C0C81" w:rsidRPr="005D4829">
        <w:rPr>
          <w:color w:val="000000" w:themeColor="text1"/>
          <w:sz w:val="28"/>
          <w:szCs w:val="28"/>
          <w:lang w:val="uk-UA"/>
        </w:rPr>
        <w:t xml:space="preserve"> </w:t>
      </w:r>
      <w:r w:rsidRPr="005D4829">
        <w:rPr>
          <w:color w:val="000000" w:themeColor="text1"/>
          <w:sz w:val="28"/>
          <w:szCs w:val="28"/>
          <w:lang w:val="uk-UA"/>
        </w:rPr>
        <w:t>є</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початковому</w:t>
      </w:r>
      <w:r w:rsidR="005C0C81" w:rsidRPr="005D4829">
        <w:rPr>
          <w:color w:val="000000" w:themeColor="text1"/>
          <w:sz w:val="28"/>
          <w:szCs w:val="28"/>
          <w:lang w:val="uk-UA"/>
        </w:rPr>
        <w:t xml:space="preserve"> </w:t>
      </w:r>
      <w:r w:rsidRPr="005D4829">
        <w:rPr>
          <w:color w:val="000000" w:themeColor="text1"/>
          <w:sz w:val="28"/>
          <w:szCs w:val="28"/>
          <w:lang w:val="uk-UA"/>
        </w:rPr>
        <w:t>етапі.</w:t>
      </w:r>
      <w:r w:rsidR="005C0C81" w:rsidRPr="005D4829">
        <w:rPr>
          <w:color w:val="000000" w:themeColor="text1"/>
          <w:sz w:val="28"/>
          <w:szCs w:val="28"/>
          <w:lang w:val="uk-UA"/>
        </w:rPr>
        <w:t xml:space="preserve"> </w:t>
      </w:r>
      <w:r w:rsidRPr="005D4829">
        <w:rPr>
          <w:color w:val="000000" w:themeColor="text1"/>
          <w:sz w:val="28"/>
          <w:szCs w:val="28"/>
          <w:lang w:val="uk-UA"/>
        </w:rPr>
        <w:t>Обґрунтування</w:t>
      </w:r>
      <w:r w:rsidR="005C0C81" w:rsidRPr="005D4829">
        <w:rPr>
          <w:color w:val="000000" w:themeColor="text1"/>
          <w:sz w:val="28"/>
          <w:szCs w:val="28"/>
          <w:lang w:val="uk-UA"/>
        </w:rPr>
        <w:t xml:space="preserve"> </w:t>
      </w:r>
      <w:r w:rsidRPr="005D4829">
        <w:rPr>
          <w:color w:val="000000" w:themeColor="text1"/>
          <w:sz w:val="28"/>
          <w:szCs w:val="28"/>
          <w:lang w:val="uk-UA"/>
        </w:rPr>
        <w:t>програми</w:t>
      </w:r>
      <w:r w:rsidR="005C0C81" w:rsidRPr="005D4829">
        <w:rPr>
          <w:color w:val="000000" w:themeColor="text1"/>
          <w:sz w:val="28"/>
          <w:szCs w:val="28"/>
          <w:lang w:val="uk-UA"/>
        </w:rPr>
        <w:t xml:space="preserve"> </w:t>
      </w:r>
      <w:r w:rsidRPr="005D4829">
        <w:rPr>
          <w:color w:val="000000" w:themeColor="text1"/>
          <w:sz w:val="28"/>
          <w:szCs w:val="28"/>
          <w:lang w:val="uk-UA"/>
        </w:rPr>
        <w:t>легенево</w:t>
      </w:r>
      <w:r w:rsidR="00FF6360" w:rsidRPr="005D4829">
        <w:rPr>
          <w:color w:val="000000" w:themeColor="text1"/>
          <w:sz w:val="28"/>
          <w:szCs w:val="28"/>
          <w:lang w:val="uk-UA"/>
        </w:rPr>
        <w:t>ї</w:t>
      </w:r>
      <w:r w:rsidR="005C0C81" w:rsidRPr="005D4829">
        <w:rPr>
          <w:color w:val="000000" w:themeColor="text1"/>
          <w:sz w:val="28"/>
          <w:szCs w:val="28"/>
          <w:lang w:val="uk-UA"/>
        </w:rPr>
        <w:t xml:space="preserve"> </w:t>
      </w:r>
      <w:r w:rsidRPr="005D4829">
        <w:rPr>
          <w:color w:val="000000" w:themeColor="text1"/>
          <w:sz w:val="28"/>
          <w:szCs w:val="28"/>
          <w:lang w:val="uk-UA"/>
        </w:rPr>
        <w:t>реабілітаці</w:t>
      </w:r>
      <w:r w:rsidR="00FF6360" w:rsidRPr="005D4829">
        <w:rPr>
          <w:color w:val="000000" w:themeColor="text1"/>
          <w:sz w:val="28"/>
          <w:szCs w:val="28"/>
          <w:lang w:val="uk-UA"/>
        </w:rPr>
        <w:t>ї</w:t>
      </w:r>
      <w:r w:rsidR="005C0C81" w:rsidRPr="005D4829">
        <w:rPr>
          <w:color w:val="000000" w:themeColor="text1"/>
          <w:sz w:val="28"/>
          <w:szCs w:val="28"/>
          <w:lang w:val="uk-UA"/>
        </w:rPr>
        <w:t xml:space="preserve"> </w:t>
      </w:r>
      <w:r w:rsidRPr="005D4829">
        <w:rPr>
          <w:color w:val="000000" w:themeColor="text1"/>
          <w:sz w:val="28"/>
          <w:szCs w:val="28"/>
          <w:lang w:val="uk-UA"/>
        </w:rPr>
        <w:t>із</w:t>
      </w:r>
      <w:r w:rsidR="005C0C81" w:rsidRPr="005D4829">
        <w:rPr>
          <w:color w:val="000000" w:themeColor="text1"/>
          <w:sz w:val="28"/>
          <w:szCs w:val="28"/>
          <w:lang w:val="uk-UA"/>
        </w:rPr>
        <w:t xml:space="preserve"> </w:t>
      </w:r>
      <w:r w:rsidRPr="005D4829">
        <w:rPr>
          <w:color w:val="000000" w:themeColor="text1"/>
          <w:sz w:val="28"/>
          <w:szCs w:val="28"/>
          <w:lang w:val="uk-UA"/>
        </w:rPr>
        <w:t>врахуванням</w:t>
      </w:r>
      <w:r w:rsidR="005C0C81" w:rsidRPr="005D4829">
        <w:rPr>
          <w:color w:val="000000" w:themeColor="text1"/>
          <w:sz w:val="28"/>
          <w:szCs w:val="28"/>
          <w:lang w:val="uk-UA"/>
        </w:rPr>
        <w:t xml:space="preserve"> </w:t>
      </w:r>
      <w:r w:rsidRPr="005D4829">
        <w:rPr>
          <w:color w:val="000000" w:themeColor="text1"/>
          <w:sz w:val="28"/>
          <w:szCs w:val="28"/>
          <w:lang w:val="uk-UA"/>
        </w:rPr>
        <w:t>існуючих</w:t>
      </w:r>
      <w:r w:rsidR="005C0C81" w:rsidRPr="005D4829">
        <w:rPr>
          <w:color w:val="000000" w:themeColor="text1"/>
          <w:sz w:val="28"/>
          <w:szCs w:val="28"/>
          <w:lang w:val="uk-UA"/>
        </w:rPr>
        <w:t xml:space="preserve"> </w:t>
      </w:r>
      <w:r w:rsidRPr="005D4829">
        <w:rPr>
          <w:color w:val="000000" w:themeColor="text1"/>
          <w:sz w:val="28"/>
          <w:szCs w:val="28"/>
          <w:lang w:val="uk-UA"/>
        </w:rPr>
        <w:t>клінічних</w:t>
      </w:r>
      <w:r w:rsidR="005C0C81" w:rsidRPr="005D4829">
        <w:rPr>
          <w:color w:val="000000" w:themeColor="text1"/>
          <w:sz w:val="28"/>
          <w:szCs w:val="28"/>
          <w:lang w:val="uk-UA"/>
        </w:rPr>
        <w:t xml:space="preserve"> </w:t>
      </w:r>
      <w:r w:rsidRPr="005D4829">
        <w:rPr>
          <w:color w:val="000000" w:themeColor="text1"/>
          <w:sz w:val="28"/>
          <w:szCs w:val="28"/>
          <w:lang w:val="uk-UA"/>
        </w:rPr>
        <w:t>настанов</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004D711B" w:rsidRPr="005D4829">
        <w:rPr>
          <w:color w:val="000000" w:themeColor="text1"/>
          <w:sz w:val="28"/>
          <w:szCs w:val="28"/>
          <w:lang w:val="uk-UA"/>
        </w:rPr>
        <w:t>ї</w:t>
      </w:r>
      <w:r w:rsidRPr="005D4829">
        <w:rPr>
          <w:color w:val="000000" w:themeColor="text1"/>
          <w:sz w:val="28"/>
          <w:szCs w:val="28"/>
          <w:lang w:val="uk-UA"/>
        </w:rPr>
        <w:t>х</w:t>
      </w:r>
      <w:r w:rsidR="005C0C81" w:rsidRPr="005D4829">
        <w:rPr>
          <w:color w:val="000000" w:themeColor="text1"/>
          <w:sz w:val="28"/>
          <w:szCs w:val="28"/>
          <w:lang w:val="uk-UA"/>
        </w:rPr>
        <w:t xml:space="preserve"> </w:t>
      </w:r>
      <w:r w:rsidRPr="005D4829">
        <w:rPr>
          <w:color w:val="000000" w:themeColor="text1"/>
          <w:sz w:val="28"/>
          <w:szCs w:val="28"/>
          <w:lang w:val="uk-UA"/>
        </w:rPr>
        <w:t>адаптація</w:t>
      </w:r>
      <w:r w:rsidR="005C0C81" w:rsidRPr="005D4829">
        <w:rPr>
          <w:color w:val="000000" w:themeColor="text1"/>
          <w:sz w:val="28"/>
          <w:szCs w:val="28"/>
          <w:lang w:val="uk-UA"/>
        </w:rPr>
        <w:t xml:space="preserve"> </w:t>
      </w:r>
      <w:r w:rsidRPr="005D4829">
        <w:rPr>
          <w:color w:val="000000" w:themeColor="text1"/>
          <w:sz w:val="28"/>
          <w:szCs w:val="28"/>
          <w:lang w:val="uk-UA"/>
        </w:rPr>
        <w:t>до</w:t>
      </w:r>
      <w:r w:rsidR="005C0C81" w:rsidRPr="005D4829">
        <w:rPr>
          <w:color w:val="000000" w:themeColor="text1"/>
          <w:sz w:val="28"/>
          <w:szCs w:val="28"/>
          <w:lang w:val="uk-UA"/>
        </w:rPr>
        <w:t xml:space="preserve"> </w:t>
      </w:r>
      <w:r w:rsidRPr="005D4829">
        <w:rPr>
          <w:color w:val="000000" w:themeColor="text1"/>
          <w:sz w:val="28"/>
          <w:szCs w:val="28"/>
          <w:lang w:val="uk-UA"/>
        </w:rPr>
        <w:t>вітчизняних</w:t>
      </w:r>
      <w:r w:rsidR="005C0C81" w:rsidRPr="005D4829">
        <w:rPr>
          <w:color w:val="000000" w:themeColor="text1"/>
          <w:sz w:val="28"/>
          <w:szCs w:val="28"/>
          <w:lang w:val="uk-UA"/>
        </w:rPr>
        <w:t xml:space="preserve"> </w:t>
      </w:r>
      <w:r w:rsidRPr="005D4829">
        <w:rPr>
          <w:color w:val="000000" w:themeColor="text1"/>
          <w:sz w:val="28"/>
          <w:szCs w:val="28"/>
          <w:lang w:val="uk-UA"/>
        </w:rPr>
        <w:t>умов</w:t>
      </w:r>
      <w:r w:rsidR="005C0C81" w:rsidRPr="005D4829">
        <w:rPr>
          <w:color w:val="000000" w:themeColor="text1"/>
          <w:sz w:val="28"/>
          <w:szCs w:val="28"/>
          <w:lang w:val="uk-UA"/>
        </w:rPr>
        <w:t xml:space="preserve"> </w:t>
      </w:r>
      <w:r w:rsidRPr="005D4829">
        <w:rPr>
          <w:color w:val="000000" w:themeColor="text1"/>
          <w:sz w:val="28"/>
          <w:szCs w:val="28"/>
          <w:lang w:val="uk-UA"/>
        </w:rPr>
        <w:t>є</w:t>
      </w:r>
      <w:r w:rsidR="005C0C81" w:rsidRPr="005D4829">
        <w:rPr>
          <w:color w:val="000000" w:themeColor="text1"/>
          <w:sz w:val="28"/>
          <w:szCs w:val="28"/>
          <w:lang w:val="uk-UA"/>
        </w:rPr>
        <w:t xml:space="preserve"> </w:t>
      </w:r>
      <w:r w:rsidRPr="005D4829">
        <w:rPr>
          <w:color w:val="000000" w:themeColor="text1"/>
          <w:sz w:val="28"/>
          <w:szCs w:val="28"/>
          <w:lang w:val="uk-UA"/>
        </w:rPr>
        <w:t>актуальним.</w:t>
      </w:r>
      <w:r w:rsidR="005C0C81" w:rsidRPr="005D4829">
        <w:rPr>
          <w:color w:val="000000" w:themeColor="text1"/>
          <w:sz w:val="28"/>
          <w:szCs w:val="28"/>
          <w:lang w:val="uk-UA"/>
        </w:rPr>
        <w:t xml:space="preserve"> </w:t>
      </w:r>
    </w:p>
    <w:p w14:paraId="4AB841E1" w14:textId="77777777" w:rsidR="008C0260" w:rsidRPr="005D4829" w:rsidRDefault="008C0260" w:rsidP="005E3A8D">
      <w:pPr>
        <w:widowControl w:val="0"/>
        <w:spacing w:line="360" w:lineRule="auto"/>
        <w:ind w:firstLine="709"/>
        <w:jc w:val="both"/>
        <w:rPr>
          <w:color w:val="000000" w:themeColor="text1"/>
          <w:sz w:val="28"/>
          <w:szCs w:val="28"/>
          <w:lang w:val="uk-UA" w:eastAsia="uk-UA"/>
        </w:rPr>
      </w:pPr>
    </w:p>
    <w:p w14:paraId="4F1FF08D" w14:textId="4DC01D8D" w:rsidR="00DB3A0D" w:rsidRPr="005D4829" w:rsidRDefault="00963C23" w:rsidP="00DB3A0D">
      <w:pPr>
        <w:rPr>
          <w:color w:val="000000" w:themeColor="text1"/>
          <w:sz w:val="28"/>
          <w:szCs w:val="28"/>
          <w:lang w:val="uk-UA"/>
        </w:rPr>
      </w:pPr>
      <w:r w:rsidRPr="005D4829">
        <w:rPr>
          <w:color w:val="000000" w:themeColor="text1"/>
          <w:sz w:val="28"/>
          <w:szCs w:val="28"/>
          <w:lang w:val="uk-UA"/>
        </w:rPr>
        <w:br w:type="page"/>
      </w:r>
    </w:p>
    <w:p w14:paraId="1AB4A37E" w14:textId="4515CD1E" w:rsidR="005D7F68" w:rsidRPr="005D4829" w:rsidRDefault="005D7F68" w:rsidP="005D7F68">
      <w:pPr>
        <w:keepNext/>
        <w:widowControl w:val="0"/>
        <w:spacing w:line="360" w:lineRule="auto"/>
        <w:ind w:firstLine="709"/>
        <w:jc w:val="both"/>
        <w:rPr>
          <w:color w:val="000000" w:themeColor="text1"/>
          <w:sz w:val="28"/>
          <w:szCs w:val="28"/>
          <w:lang w:val="uk-UA"/>
        </w:rPr>
      </w:pPr>
      <w:r w:rsidRPr="005D4829">
        <w:rPr>
          <w:color w:val="000000" w:themeColor="text1"/>
          <w:sz w:val="28"/>
          <w:szCs w:val="28"/>
          <w:lang w:val="uk-UA"/>
        </w:rPr>
        <w:lastRenderedPageBreak/>
        <w:t>2</w:t>
      </w:r>
      <w:r w:rsidR="005C0C81" w:rsidRPr="005D4829">
        <w:rPr>
          <w:color w:val="000000" w:themeColor="text1"/>
          <w:sz w:val="28"/>
          <w:szCs w:val="28"/>
          <w:lang w:val="uk-UA"/>
        </w:rPr>
        <w:t xml:space="preserve"> </w:t>
      </w:r>
      <w:r w:rsidRPr="005D4829">
        <w:rPr>
          <w:color w:val="000000" w:themeColor="text1"/>
          <w:sz w:val="28"/>
          <w:szCs w:val="28"/>
          <w:lang w:val="uk-UA"/>
        </w:rPr>
        <w:t>ЗАВДАННЯ,</w:t>
      </w:r>
      <w:r w:rsidR="005C0C81" w:rsidRPr="005D4829">
        <w:rPr>
          <w:color w:val="000000" w:themeColor="text1"/>
          <w:sz w:val="28"/>
          <w:szCs w:val="28"/>
          <w:lang w:val="uk-UA"/>
        </w:rPr>
        <w:t xml:space="preserve"> </w:t>
      </w:r>
      <w:r w:rsidRPr="005D4829">
        <w:rPr>
          <w:color w:val="000000" w:themeColor="text1"/>
          <w:sz w:val="28"/>
          <w:szCs w:val="28"/>
          <w:lang w:val="uk-UA"/>
        </w:rPr>
        <w:t>МЕТОДИ</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ОРГАНІЗАЦІЯ</w:t>
      </w:r>
      <w:r w:rsidR="005C0C81" w:rsidRPr="005D4829">
        <w:rPr>
          <w:color w:val="000000" w:themeColor="text1"/>
          <w:sz w:val="28"/>
          <w:szCs w:val="28"/>
          <w:lang w:val="uk-UA"/>
        </w:rPr>
        <w:t xml:space="preserve"> </w:t>
      </w:r>
      <w:r w:rsidRPr="005D4829">
        <w:rPr>
          <w:color w:val="000000" w:themeColor="text1"/>
          <w:sz w:val="28"/>
          <w:szCs w:val="28"/>
          <w:lang w:val="uk-UA"/>
        </w:rPr>
        <w:t>ДОСЛІДЖЕННЯ</w:t>
      </w:r>
    </w:p>
    <w:p w14:paraId="1EF0E2A8" w14:textId="77777777" w:rsidR="005D7F68" w:rsidRPr="005D4829" w:rsidRDefault="005D7F68" w:rsidP="005D7F68">
      <w:pPr>
        <w:spacing w:line="360" w:lineRule="auto"/>
        <w:ind w:firstLine="709"/>
        <w:jc w:val="both"/>
        <w:rPr>
          <w:color w:val="000000" w:themeColor="text1"/>
          <w:sz w:val="28"/>
          <w:szCs w:val="28"/>
        </w:rPr>
      </w:pPr>
    </w:p>
    <w:p w14:paraId="1A33FE42" w14:textId="5AB89637" w:rsidR="005D7F68" w:rsidRPr="005D4829" w:rsidRDefault="005D7F68" w:rsidP="005D7F68">
      <w:pPr>
        <w:spacing w:line="360" w:lineRule="auto"/>
        <w:ind w:firstLine="709"/>
        <w:jc w:val="both"/>
        <w:rPr>
          <w:color w:val="000000" w:themeColor="text1"/>
          <w:sz w:val="28"/>
          <w:szCs w:val="28"/>
          <w:lang w:val="uk-UA"/>
        </w:rPr>
      </w:pPr>
      <w:r w:rsidRPr="005D4829">
        <w:rPr>
          <w:color w:val="000000" w:themeColor="text1"/>
          <w:sz w:val="28"/>
          <w:szCs w:val="28"/>
          <w:lang w:val="uk-UA"/>
        </w:rPr>
        <w:t>2.1</w:t>
      </w:r>
      <w:r w:rsidR="005C0C81" w:rsidRPr="005D4829">
        <w:rPr>
          <w:color w:val="000000" w:themeColor="text1"/>
          <w:sz w:val="28"/>
          <w:szCs w:val="28"/>
          <w:lang w:val="uk-UA"/>
        </w:rPr>
        <w:t xml:space="preserve"> </w:t>
      </w:r>
      <w:r w:rsidRPr="005D4829">
        <w:rPr>
          <w:color w:val="000000" w:themeColor="text1"/>
          <w:sz w:val="28"/>
          <w:szCs w:val="28"/>
          <w:lang w:val="uk-UA"/>
        </w:rPr>
        <w:t>Задачі</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методи</w:t>
      </w:r>
      <w:r w:rsidR="005C0C81" w:rsidRPr="005D4829">
        <w:rPr>
          <w:color w:val="000000" w:themeColor="text1"/>
          <w:sz w:val="28"/>
          <w:szCs w:val="28"/>
          <w:lang w:val="uk-UA"/>
        </w:rPr>
        <w:t xml:space="preserve"> </w:t>
      </w:r>
      <w:r w:rsidRPr="005D4829">
        <w:rPr>
          <w:color w:val="000000" w:themeColor="text1"/>
          <w:sz w:val="28"/>
          <w:szCs w:val="28"/>
          <w:lang w:val="uk-UA"/>
        </w:rPr>
        <w:t>дослідження</w:t>
      </w:r>
    </w:p>
    <w:p w14:paraId="57ADD86E" w14:textId="77777777" w:rsidR="005D7F68" w:rsidRPr="005D4829" w:rsidRDefault="005D7F68" w:rsidP="005D7F68">
      <w:pPr>
        <w:keepNext/>
        <w:widowControl w:val="0"/>
        <w:spacing w:line="360" w:lineRule="auto"/>
        <w:ind w:firstLine="709"/>
        <w:jc w:val="both"/>
        <w:rPr>
          <w:color w:val="000000" w:themeColor="text1"/>
          <w:sz w:val="28"/>
          <w:szCs w:val="28"/>
          <w:lang w:val="uk-UA"/>
        </w:rPr>
      </w:pPr>
    </w:p>
    <w:p w14:paraId="3C78CEFF" w14:textId="3FBD0F3A" w:rsidR="00BA095A" w:rsidRPr="005D4829" w:rsidRDefault="005D7F68" w:rsidP="00BA095A">
      <w:pPr>
        <w:pStyle w:val="14"/>
        <w:widowControl w:val="0"/>
        <w:rPr>
          <w:color w:val="000000" w:themeColor="text1"/>
          <w:szCs w:val="28"/>
          <w:lang w:val="uk-UA"/>
        </w:rPr>
      </w:pPr>
      <w:r w:rsidRPr="005D4829">
        <w:rPr>
          <w:color w:val="000000" w:themeColor="text1"/>
          <w:spacing w:val="-4"/>
          <w:szCs w:val="28"/>
          <w:lang w:val="uk-UA"/>
        </w:rPr>
        <w:t>Мета</w:t>
      </w:r>
      <w:r w:rsidR="005C0C81" w:rsidRPr="005D4829">
        <w:rPr>
          <w:color w:val="000000" w:themeColor="text1"/>
          <w:spacing w:val="-4"/>
          <w:szCs w:val="28"/>
          <w:lang w:val="uk-UA"/>
        </w:rPr>
        <w:t xml:space="preserve"> </w:t>
      </w:r>
      <w:r w:rsidRPr="005D4829">
        <w:rPr>
          <w:color w:val="000000" w:themeColor="text1"/>
          <w:spacing w:val="-4"/>
          <w:szCs w:val="28"/>
          <w:lang w:val="uk-UA"/>
        </w:rPr>
        <w:t>дослідження</w:t>
      </w:r>
      <w:r w:rsidR="005C0C81" w:rsidRPr="005D4829">
        <w:rPr>
          <w:color w:val="000000" w:themeColor="text1"/>
          <w:spacing w:val="-4"/>
          <w:szCs w:val="28"/>
          <w:lang w:val="uk-UA"/>
        </w:rPr>
        <w:t xml:space="preserve"> </w:t>
      </w:r>
      <w:r w:rsidRPr="005D4829">
        <w:rPr>
          <w:color w:val="000000" w:themeColor="text1"/>
          <w:spacing w:val="-4"/>
          <w:szCs w:val="28"/>
          <w:lang w:val="uk-UA"/>
        </w:rPr>
        <w:t>–</w:t>
      </w:r>
      <w:r w:rsidR="005C0C81" w:rsidRPr="005D4829">
        <w:rPr>
          <w:color w:val="000000" w:themeColor="text1"/>
          <w:spacing w:val="-4"/>
          <w:szCs w:val="28"/>
          <w:lang w:val="uk-UA"/>
        </w:rPr>
        <w:t xml:space="preserve"> </w:t>
      </w:r>
      <w:r w:rsidR="00BA095A" w:rsidRPr="005D4829">
        <w:rPr>
          <w:color w:val="000000" w:themeColor="text1"/>
          <w:szCs w:val="28"/>
          <w:lang w:val="uk-UA"/>
        </w:rPr>
        <w:t>визначення</w:t>
      </w:r>
      <w:r w:rsidR="005C0C81" w:rsidRPr="005D4829">
        <w:rPr>
          <w:color w:val="000000" w:themeColor="text1"/>
          <w:szCs w:val="28"/>
          <w:lang w:val="uk-UA"/>
        </w:rPr>
        <w:t xml:space="preserve"> </w:t>
      </w:r>
      <w:r w:rsidR="00BA095A" w:rsidRPr="005D4829">
        <w:rPr>
          <w:color w:val="000000" w:themeColor="text1"/>
          <w:szCs w:val="28"/>
          <w:lang w:val="uk-UA"/>
        </w:rPr>
        <w:t>ефективності</w:t>
      </w:r>
      <w:r w:rsidR="005C0C81" w:rsidRPr="005D4829">
        <w:rPr>
          <w:color w:val="000000" w:themeColor="text1"/>
          <w:szCs w:val="28"/>
          <w:lang w:val="uk-UA"/>
        </w:rPr>
        <w:t xml:space="preserve"> </w:t>
      </w:r>
      <w:r w:rsidR="00BA095A" w:rsidRPr="005D4829">
        <w:rPr>
          <w:color w:val="000000" w:themeColor="text1"/>
          <w:szCs w:val="28"/>
          <w:lang w:val="uk-UA"/>
        </w:rPr>
        <w:t>застосування</w:t>
      </w:r>
      <w:r w:rsidR="005C0C81" w:rsidRPr="005D4829">
        <w:rPr>
          <w:color w:val="000000" w:themeColor="text1"/>
          <w:szCs w:val="28"/>
          <w:lang w:val="uk-UA"/>
        </w:rPr>
        <w:t xml:space="preserve"> </w:t>
      </w:r>
      <w:r w:rsidR="00BA095A" w:rsidRPr="005D4829">
        <w:rPr>
          <w:color w:val="000000" w:themeColor="text1"/>
          <w:szCs w:val="28"/>
          <w:lang w:val="uk-UA"/>
        </w:rPr>
        <w:t>респіраторної</w:t>
      </w:r>
      <w:r w:rsidR="005C0C81" w:rsidRPr="005D4829">
        <w:rPr>
          <w:color w:val="000000" w:themeColor="text1"/>
          <w:szCs w:val="28"/>
          <w:lang w:val="uk-UA"/>
        </w:rPr>
        <w:t xml:space="preserve"> </w:t>
      </w:r>
      <w:r w:rsidR="00BA095A" w:rsidRPr="005D4829">
        <w:rPr>
          <w:color w:val="000000" w:themeColor="text1"/>
          <w:szCs w:val="28"/>
          <w:lang w:val="uk-UA"/>
        </w:rPr>
        <w:t>гімнастики</w:t>
      </w:r>
      <w:r w:rsidR="005C0C81" w:rsidRPr="005D4829">
        <w:rPr>
          <w:color w:val="000000" w:themeColor="text1"/>
          <w:szCs w:val="28"/>
          <w:lang w:val="uk-UA"/>
        </w:rPr>
        <w:t xml:space="preserve"> </w:t>
      </w:r>
      <w:r w:rsidR="00BA095A" w:rsidRPr="005D4829">
        <w:rPr>
          <w:color w:val="000000" w:themeColor="text1"/>
          <w:szCs w:val="28"/>
          <w:lang w:val="uk-UA"/>
        </w:rPr>
        <w:t>в</w:t>
      </w:r>
      <w:r w:rsidR="005C0C81" w:rsidRPr="005D4829">
        <w:rPr>
          <w:color w:val="000000" w:themeColor="text1"/>
          <w:szCs w:val="28"/>
          <w:lang w:val="uk-UA"/>
        </w:rPr>
        <w:t xml:space="preserve"> </w:t>
      </w:r>
      <w:r w:rsidR="00BA095A" w:rsidRPr="005D4829">
        <w:rPr>
          <w:color w:val="000000" w:themeColor="text1"/>
          <w:szCs w:val="28"/>
          <w:lang w:val="uk-UA"/>
        </w:rPr>
        <w:t>комплексній</w:t>
      </w:r>
      <w:r w:rsidR="005C0C81" w:rsidRPr="005D4829">
        <w:rPr>
          <w:color w:val="000000" w:themeColor="text1"/>
          <w:szCs w:val="28"/>
          <w:lang w:val="uk-UA"/>
        </w:rPr>
        <w:t xml:space="preserve"> </w:t>
      </w:r>
      <w:r w:rsidR="00BA095A" w:rsidRPr="005D4829">
        <w:rPr>
          <w:color w:val="000000" w:themeColor="text1"/>
          <w:szCs w:val="28"/>
          <w:lang w:val="uk-UA"/>
        </w:rPr>
        <w:t>програмі</w:t>
      </w:r>
      <w:r w:rsidR="005C0C81" w:rsidRPr="005D4829">
        <w:rPr>
          <w:color w:val="000000" w:themeColor="text1"/>
          <w:szCs w:val="28"/>
          <w:lang w:val="uk-UA"/>
        </w:rPr>
        <w:t xml:space="preserve"> </w:t>
      </w:r>
      <w:r w:rsidR="00BA095A" w:rsidRPr="005D4829">
        <w:rPr>
          <w:color w:val="000000" w:themeColor="text1"/>
          <w:szCs w:val="28"/>
          <w:lang w:val="uk-UA"/>
        </w:rPr>
        <w:t>реабілітації</w:t>
      </w:r>
      <w:r w:rsidR="005C0C81" w:rsidRPr="005D4829">
        <w:rPr>
          <w:color w:val="000000" w:themeColor="text1"/>
          <w:szCs w:val="28"/>
          <w:lang w:val="uk-UA"/>
        </w:rPr>
        <w:t xml:space="preserve"> </w:t>
      </w:r>
      <w:r w:rsidR="00BA095A" w:rsidRPr="005D4829">
        <w:rPr>
          <w:color w:val="000000" w:themeColor="text1"/>
          <w:szCs w:val="28"/>
          <w:lang w:val="uk-UA"/>
        </w:rPr>
        <w:t>осіб</w:t>
      </w:r>
      <w:r w:rsidR="005C0C81" w:rsidRPr="005D4829">
        <w:rPr>
          <w:color w:val="000000" w:themeColor="text1"/>
          <w:szCs w:val="28"/>
          <w:lang w:val="uk-UA"/>
        </w:rPr>
        <w:t xml:space="preserve"> </w:t>
      </w:r>
      <w:r w:rsidR="00BA095A" w:rsidRPr="005D4829">
        <w:rPr>
          <w:color w:val="000000" w:themeColor="text1"/>
          <w:szCs w:val="28"/>
          <w:lang w:val="uk-UA"/>
        </w:rPr>
        <w:t>які</w:t>
      </w:r>
      <w:r w:rsidR="005C0C81" w:rsidRPr="005D4829">
        <w:rPr>
          <w:color w:val="000000" w:themeColor="text1"/>
          <w:szCs w:val="28"/>
          <w:lang w:val="uk-UA"/>
        </w:rPr>
        <w:t xml:space="preserve"> </w:t>
      </w:r>
      <w:r w:rsidR="00BA095A" w:rsidRPr="005D4829">
        <w:rPr>
          <w:color w:val="000000" w:themeColor="text1"/>
          <w:szCs w:val="28"/>
          <w:lang w:val="uk-UA"/>
        </w:rPr>
        <w:t>перенесли</w:t>
      </w:r>
      <w:r w:rsidR="005C0C81" w:rsidRPr="005D4829">
        <w:rPr>
          <w:color w:val="000000" w:themeColor="text1"/>
          <w:szCs w:val="28"/>
          <w:lang w:val="uk-UA"/>
        </w:rPr>
        <w:t xml:space="preserve"> </w:t>
      </w:r>
      <w:proofErr w:type="spellStart"/>
      <w:r w:rsidR="00BA095A" w:rsidRPr="005D4829">
        <w:rPr>
          <w:color w:val="000000" w:themeColor="text1"/>
          <w:szCs w:val="28"/>
          <w:lang w:val="uk-UA"/>
        </w:rPr>
        <w:t>коронавірусну</w:t>
      </w:r>
      <w:proofErr w:type="spellEnd"/>
      <w:r w:rsidR="005C0C81" w:rsidRPr="005D4829">
        <w:rPr>
          <w:color w:val="000000" w:themeColor="text1"/>
          <w:szCs w:val="28"/>
          <w:lang w:val="uk-UA"/>
        </w:rPr>
        <w:t xml:space="preserve"> </w:t>
      </w:r>
      <w:r w:rsidR="00BA095A" w:rsidRPr="005D4829">
        <w:rPr>
          <w:color w:val="000000" w:themeColor="text1"/>
          <w:szCs w:val="28"/>
          <w:lang w:val="uk-UA"/>
        </w:rPr>
        <w:t>пневмонію.</w:t>
      </w:r>
    </w:p>
    <w:p w14:paraId="01A9E714" w14:textId="4BEAB42D" w:rsidR="00BA095A" w:rsidRPr="005D4829" w:rsidRDefault="00BA095A" w:rsidP="00BA095A">
      <w:pPr>
        <w:spacing w:line="360" w:lineRule="auto"/>
        <w:ind w:right="-55" w:firstLine="567"/>
        <w:jc w:val="both"/>
        <w:rPr>
          <w:color w:val="000000" w:themeColor="text1"/>
          <w:sz w:val="28"/>
          <w:szCs w:val="28"/>
          <w:lang w:val="uk-UA"/>
        </w:rPr>
      </w:pPr>
      <w:r w:rsidRPr="005D4829">
        <w:rPr>
          <w:color w:val="000000" w:themeColor="text1"/>
          <w:sz w:val="28"/>
          <w:szCs w:val="28"/>
          <w:lang w:val="uk-UA"/>
        </w:rPr>
        <w:t>Відповідно</w:t>
      </w:r>
      <w:r w:rsidR="005C0C81" w:rsidRPr="005D4829">
        <w:rPr>
          <w:color w:val="000000" w:themeColor="text1"/>
          <w:sz w:val="28"/>
          <w:szCs w:val="28"/>
          <w:lang w:val="uk-UA"/>
        </w:rPr>
        <w:t xml:space="preserve"> </w:t>
      </w:r>
      <w:r w:rsidRPr="005D4829">
        <w:rPr>
          <w:color w:val="000000" w:themeColor="text1"/>
          <w:sz w:val="28"/>
          <w:szCs w:val="28"/>
          <w:lang w:val="uk-UA"/>
        </w:rPr>
        <w:t>до</w:t>
      </w:r>
      <w:r w:rsidR="005C0C81" w:rsidRPr="005D4829">
        <w:rPr>
          <w:color w:val="000000" w:themeColor="text1"/>
          <w:sz w:val="28"/>
          <w:szCs w:val="28"/>
          <w:lang w:val="uk-UA"/>
        </w:rPr>
        <w:t xml:space="preserve"> </w:t>
      </w:r>
      <w:r w:rsidRPr="005D4829">
        <w:rPr>
          <w:color w:val="000000" w:themeColor="text1"/>
          <w:sz w:val="28"/>
          <w:szCs w:val="28"/>
          <w:lang w:val="uk-UA"/>
        </w:rPr>
        <w:t>поставленої</w:t>
      </w:r>
      <w:r w:rsidR="005C0C81" w:rsidRPr="005D4829">
        <w:rPr>
          <w:color w:val="000000" w:themeColor="text1"/>
          <w:sz w:val="28"/>
          <w:szCs w:val="28"/>
          <w:lang w:val="uk-UA"/>
        </w:rPr>
        <w:t xml:space="preserve"> </w:t>
      </w:r>
      <w:r w:rsidRPr="005D4829">
        <w:rPr>
          <w:color w:val="000000" w:themeColor="text1"/>
          <w:sz w:val="28"/>
          <w:szCs w:val="28"/>
          <w:lang w:val="uk-UA"/>
        </w:rPr>
        <w:t>мети</w:t>
      </w:r>
      <w:r w:rsidR="005C0C81" w:rsidRPr="005D4829">
        <w:rPr>
          <w:color w:val="000000" w:themeColor="text1"/>
          <w:sz w:val="28"/>
          <w:szCs w:val="28"/>
          <w:lang w:val="uk-UA"/>
        </w:rPr>
        <w:t xml:space="preserve"> </w:t>
      </w:r>
      <w:r w:rsidRPr="005D4829">
        <w:rPr>
          <w:color w:val="000000" w:themeColor="text1"/>
          <w:sz w:val="28"/>
          <w:szCs w:val="28"/>
          <w:lang w:val="uk-UA"/>
        </w:rPr>
        <w:t>визначено</w:t>
      </w:r>
      <w:r w:rsidR="005C0C81" w:rsidRPr="005D4829">
        <w:rPr>
          <w:color w:val="000000" w:themeColor="text1"/>
          <w:sz w:val="28"/>
          <w:szCs w:val="28"/>
          <w:lang w:val="uk-UA"/>
        </w:rPr>
        <w:t xml:space="preserve"> </w:t>
      </w:r>
      <w:r w:rsidRPr="005D4829">
        <w:rPr>
          <w:color w:val="000000" w:themeColor="text1"/>
          <w:sz w:val="28"/>
          <w:szCs w:val="28"/>
          <w:lang w:val="uk-UA"/>
        </w:rPr>
        <w:t>такі</w:t>
      </w:r>
      <w:r w:rsidR="005C0C81" w:rsidRPr="005D4829">
        <w:rPr>
          <w:color w:val="000000" w:themeColor="text1"/>
          <w:sz w:val="28"/>
          <w:szCs w:val="28"/>
          <w:lang w:val="uk-UA"/>
        </w:rPr>
        <w:t xml:space="preserve"> </w:t>
      </w:r>
      <w:r w:rsidRPr="005D4829">
        <w:rPr>
          <w:color w:val="000000" w:themeColor="text1"/>
          <w:sz w:val="28"/>
          <w:szCs w:val="28"/>
          <w:lang w:val="uk-UA"/>
        </w:rPr>
        <w:t>завдання</w:t>
      </w:r>
      <w:r w:rsidR="005C0C81" w:rsidRPr="005D4829">
        <w:rPr>
          <w:color w:val="000000" w:themeColor="text1"/>
          <w:sz w:val="28"/>
          <w:szCs w:val="28"/>
          <w:lang w:val="uk-UA"/>
        </w:rPr>
        <w:t xml:space="preserve"> </w:t>
      </w:r>
      <w:r w:rsidRPr="005D4829">
        <w:rPr>
          <w:color w:val="000000" w:themeColor="text1"/>
          <w:sz w:val="28"/>
          <w:szCs w:val="28"/>
          <w:lang w:val="uk-UA"/>
        </w:rPr>
        <w:t>дослідження:</w:t>
      </w:r>
    </w:p>
    <w:p w14:paraId="6C8A201A" w14:textId="445AF9DC" w:rsidR="00BF02B0" w:rsidRPr="005D4829" w:rsidRDefault="00BA095A" w:rsidP="00BA095A">
      <w:pPr>
        <w:pStyle w:val="11"/>
        <w:suppressAutoHyphens w:val="0"/>
        <w:spacing w:line="360" w:lineRule="auto"/>
        <w:ind w:firstLine="709"/>
        <w:rPr>
          <w:color w:val="000000" w:themeColor="text1"/>
          <w:sz w:val="28"/>
          <w:szCs w:val="28"/>
          <w:lang w:val="uk-UA"/>
        </w:rPr>
      </w:pPr>
      <w:r w:rsidRPr="005D4829">
        <w:rPr>
          <w:color w:val="000000" w:themeColor="text1"/>
          <w:sz w:val="28"/>
          <w:szCs w:val="28"/>
          <w:lang w:val="uk-UA"/>
        </w:rPr>
        <w:t>1.</w:t>
      </w:r>
      <w:r w:rsidR="005C0C81" w:rsidRPr="005D4829">
        <w:rPr>
          <w:color w:val="000000" w:themeColor="text1"/>
          <w:sz w:val="28"/>
          <w:szCs w:val="28"/>
          <w:lang w:val="uk-UA"/>
        </w:rPr>
        <w:t xml:space="preserve"> </w:t>
      </w:r>
      <w:r w:rsidR="00BF02B0" w:rsidRPr="005D4829">
        <w:rPr>
          <w:color w:val="000000" w:themeColor="text1"/>
          <w:sz w:val="28"/>
          <w:szCs w:val="28"/>
          <w:lang w:val="uk-UA"/>
        </w:rPr>
        <w:t>Оцінити</w:t>
      </w:r>
      <w:r w:rsidR="005C0C81" w:rsidRPr="005D4829">
        <w:rPr>
          <w:color w:val="000000" w:themeColor="text1"/>
          <w:sz w:val="28"/>
          <w:szCs w:val="28"/>
          <w:lang w:val="uk-UA"/>
        </w:rPr>
        <w:t xml:space="preserve"> </w:t>
      </w:r>
      <w:r w:rsidR="00BF02B0" w:rsidRPr="005D4829">
        <w:rPr>
          <w:color w:val="000000" w:themeColor="text1"/>
          <w:sz w:val="28"/>
          <w:szCs w:val="28"/>
          <w:lang w:val="uk-UA"/>
        </w:rPr>
        <w:t>реабілітаційний</w:t>
      </w:r>
      <w:r w:rsidR="005C0C81" w:rsidRPr="005D4829">
        <w:rPr>
          <w:color w:val="000000" w:themeColor="text1"/>
          <w:sz w:val="28"/>
          <w:szCs w:val="28"/>
          <w:lang w:val="uk-UA"/>
        </w:rPr>
        <w:t xml:space="preserve"> </w:t>
      </w:r>
      <w:r w:rsidR="00BF02B0" w:rsidRPr="005D4829">
        <w:rPr>
          <w:color w:val="000000" w:themeColor="text1"/>
          <w:sz w:val="28"/>
          <w:szCs w:val="28"/>
          <w:lang w:val="uk-UA"/>
        </w:rPr>
        <w:t>потенціал</w:t>
      </w:r>
      <w:r w:rsidR="005C0C81" w:rsidRPr="005D4829">
        <w:rPr>
          <w:color w:val="000000" w:themeColor="text1"/>
          <w:sz w:val="28"/>
          <w:szCs w:val="28"/>
          <w:lang w:val="uk-UA"/>
        </w:rPr>
        <w:t xml:space="preserve"> </w:t>
      </w:r>
      <w:r w:rsidR="00BF02B0" w:rsidRPr="005D4829">
        <w:rPr>
          <w:color w:val="000000" w:themeColor="text1"/>
          <w:sz w:val="28"/>
          <w:szCs w:val="28"/>
          <w:lang w:val="uk-UA"/>
        </w:rPr>
        <w:t>пацієнтів</w:t>
      </w:r>
      <w:r w:rsidR="005C0C81" w:rsidRPr="005D4829">
        <w:rPr>
          <w:color w:val="000000" w:themeColor="text1"/>
          <w:sz w:val="28"/>
          <w:szCs w:val="28"/>
          <w:lang w:val="uk-UA"/>
        </w:rPr>
        <w:t xml:space="preserve"> </w:t>
      </w:r>
      <w:r w:rsidR="00BF02B0" w:rsidRPr="005D4829">
        <w:rPr>
          <w:color w:val="000000" w:themeColor="text1"/>
          <w:sz w:val="28"/>
          <w:szCs w:val="28"/>
          <w:lang w:val="uk-UA"/>
        </w:rPr>
        <w:t>з</w:t>
      </w:r>
      <w:r w:rsidR="005C0C81" w:rsidRPr="005D4829">
        <w:rPr>
          <w:color w:val="000000" w:themeColor="text1"/>
          <w:sz w:val="28"/>
          <w:szCs w:val="28"/>
          <w:lang w:val="uk-UA"/>
        </w:rPr>
        <w:t xml:space="preserve"> </w:t>
      </w:r>
      <w:r w:rsidR="00BF02B0" w:rsidRPr="005D4829">
        <w:rPr>
          <w:color w:val="000000" w:themeColor="text1"/>
          <w:sz w:val="28"/>
          <w:szCs w:val="28"/>
          <w:lang w:val="uk-UA"/>
        </w:rPr>
        <w:t>позиції</w:t>
      </w:r>
      <w:r w:rsidR="005C0C81" w:rsidRPr="005D4829">
        <w:rPr>
          <w:color w:val="000000" w:themeColor="text1"/>
          <w:sz w:val="28"/>
          <w:szCs w:val="28"/>
          <w:lang w:val="uk-UA"/>
        </w:rPr>
        <w:t xml:space="preserve"> </w:t>
      </w:r>
      <w:r w:rsidR="00BF02B0" w:rsidRPr="005D4829">
        <w:rPr>
          <w:color w:val="000000" w:themeColor="text1"/>
          <w:sz w:val="28"/>
          <w:szCs w:val="28"/>
          <w:lang w:val="uk-UA"/>
        </w:rPr>
        <w:t>МКФ.</w:t>
      </w:r>
    </w:p>
    <w:p w14:paraId="6E12A6F4" w14:textId="4888F4B9" w:rsidR="00BA095A" w:rsidRPr="005D4829" w:rsidRDefault="00BF02B0" w:rsidP="00BA095A">
      <w:pPr>
        <w:pStyle w:val="11"/>
        <w:suppressAutoHyphens w:val="0"/>
        <w:spacing w:line="360" w:lineRule="auto"/>
        <w:ind w:firstLine="709"/>
        <w:rPr>
          <w:color w:val="000000" w:themeColor="text1"/>
          <w:sz w:val="28"/>
          <w:szCs w:val="28"/>
          <w:lang w:val="uk-UA"/>
        </w:rPr>
      </w:pPr>
      <w:r w:rsidRPr="005D4829">
        <w:rPr>
          <w:color w:val="000000" w:themeColor="text1"/>
          <w:sz w:val="28"/>
          <w:szCs w:val="28"/>
          <w:lang w:val="uk-UA"/>
        </w:rPr>
        <w:t>2.</w:t>
      </w:r>
      <w:r w:rsidR="005C0C81" w:rsidRPr="005D4829">
        <w:rPr>
          <w:color w:val="000000" w:themeColor="text1"/>
          <w:sz w:val="28"/>
          <w:szCs w:val="28"/>
          <w:lang w:val="uk-UA"/>
        </w:rPr>
        <w:t xml:space="preserve"> </w:t>
      </w:r>
      <w:r w:rsidR="00BA095A" w:rsidRPr="005D4829">
        <w:rPr>
          <w:color w:val="000000" w:themeColor="text1"/>
          <w:sz w:val="28"/>
          <w:szCs w:val="28"/>
          <w:lang w:val="uk-UA"/>
        </w:rPr>
        <w:t>Дослідити</w:t>
      </w:r>
      <w:r w:rsidR="005C0C81" w:rsidRPr="005D4829">
        <w:rPr>
          <w:color w:val="000000" w:themeColor="text1"/>
          <w:sz w:val="28"/>
          <w:szCs w:val="28"/>
          <w:lang w:val="uk-UA"/>
        </w:rPr>
        <w:t xml:space="preserve"> </w:t>
      </w:r>
      <w:r w:rsidR="00BA095A" w:rsidRPr="005D4829">
        <w:rPr>
          <w:color w:val="000000" w:themeColor="text1"/>
          <w:sz w:val="28"/>
          <w:szCs w:val="28"/>
          <w:lang w:val="uk-UA"/>
        </w:rPr>
        <w:t>вихідн</w:t>
      </w:r>
      <w:r w:rsidR="00C910B0" w:rsidRPr="005D4829">
        <w:rPr>
          <w:color w:val="000000" w:themeColor="text1"/>
          <w:sz w:val="28"/>
          <w:szCs w:val="28"/>
          <w:lang w:val="uk-UA"/>
        </w:rPr>
        <w:t>ий</w:t>
      </w:r>
      <w:r w:rsidR="005C0C81" w:rsidRPr="005D4829">
        <w:rPr>
          <w:color w:val="000000" w:themeColor="text1"/>
          <w:sz w:val="28"/>
          <w:szCs w:val="28"/>
          <w:lang w:val="uk-UA"/>
        </w:rPr>
        <w:t xml:space="preserve"> </w:t>
      </w:r>
      <w:r w:rsidR="00BA095A" w:rsidRPr="005D4829">
        <w:rPr>
          <w:color w:val="000000" w:themeColor="text1"/>
          <w:sz w:val="28"/>
          <w:szCs w:val="28"/>
          <w:lang w:val="uk-UA"/>
        </w:rPr>
        <w:t>функціональн</w:t>
      </w:r>
      <w:r w:rsidR="00C910B0" w:rsidRPr="005D4829">
        <w:rPr>
          <w:color w:val="000000" w:themeColor="text1"/>
          <w:sz w:val="28"/>
          <w:szCs w:val="28"/>
          <w:lang w:val="uk-UA"/>
        </w:rPr>
        <w:t>ий</w:t>
      </w:r>
      <w:r w:rsidR="005C0C81" w:rsidRPr="005D4829">
        <w:rPr>
          <w:color w:val="000000" w:themeColor="text1"/>
          <w:sz w:val="28"/>
          <w:szCs w:val="28"/>
          <w:lang w:val="uk-UA"/>
        </w:rPr>
        <w:t xml:space="preserve"> </w:t>
      </w:r>
      <w:r w:rsidR="00BA095A" w:rsidRPr="005D4829">
        <w:rPr>
          <w:color w:val="000000" w:themeColor="text1"/>
          <w:sz w:val="28"/>
          <w:szCs w:val="28"/>
          <w:lang w:val="uk-UA"/>
        </w:rPr>
        <w:t>стан</w:t>
      </w:r>
      <w:r w:rsidR="005C0C81" w:rsidRPr="005D4829">
        <w:rPr>
          <w:color w:val="000000" w:themeColor="text1"/>
          <w:sz w:val="28"/>
          <w:szCs w:val="28"/>
          <w:lang w:val="uk-UA"/>
        </w:rPr>
        <w:t xml:space="preserve"> </w:t>
      </w:r>
      <w:r w:rsidR="00BA095A" w:rsidRPr="005D4829">
        <w:rPr>
          <w:color w:val="000000" w:themeColor="text1"/>
          <w:sz w:val="28"/>
          <w:szCs w:val="28"/>
          <w:lang w:val="uk-UA"/>
        </w:rPr>
        <w:t>серцево-судинної</w:t>
      </w:r>
      <w:r w:rsidR="005C0C81" w:rsidRPr="005D4829">
        <w:rPr>
          <w:color w:val="000000" w:themeColor="text1"/>
          <w:sz w:val="28"/>
          <w:szCs w:val="28"/>
          <w:lang w:val="uk-UA"/>
        </w:rPr>
        <w:t xml:space="preserve"> </w:t>
      </w:r>
      <w:r w:rsidR="00BA095A" w:rsidRPr="005D4829">
        <w:rPr>
          <w:color w:val="000000" w:themeColor="text1"/>
          <w:sz w:val="28"/>
          <w:szCs w:val="28"/>
          <w:lang w:val="uk-UA"/>
        </w:rPr>
        <w:t>та</w:t>
      </w:r>
      <w:r w:rsidR="005C0C81" w:rsidRPr="005D4829">
        <w:rPr>
          <w:color w:val="000000" w:themeColor="text1"/>
          <w:sz w:val="28"/>
          <w:szCs w:val="28"/>
          <w:lang w:val="uk-UA"/>
        </w:rPr>
        <w:t xml:space="preserve"> </w:t>
      </w:r>
      <w:r w:rsidR="00BA095A" w:rsidRPr="005D4829">
        <w:rPr>
          <w:color w:val="000000" w:themeColor="text1"/>
          <w:sz w:val="28"/>
          <w:szCs w:val="28"/>
          <w:lang w:val="uk-UA"/>
        </w:rPr>
        <w:t>дихальної</w:t>
      </w:r>
      <w:r w:rsidR="005C0C81" w:rsidRPr="005D4829">
        <w:rPr>
          <w:color w:val="000000" w:themeColor="text1"/>
          <w:sz w:val="28"/>
          <w:szCs w:val="28"/>
          <w:lang w:val="uk-UA"/>
        </w:rPr>
        <w:t xml:space="preserve"> </w:t>
      </w:r>
      <w:r w:rsidR="00BA095A" w:rsidRPr="005D4829">
        <w:rPr>
          <w:color w:val="000000" w:themeColor="text1"/>
          <w:sz w:val="28"/>
          <w:szCs w:val="28"/>
          <w:lang w:val="uk-UA"/>
        </w:rPr>
        <w:t>системи</w:t>
      </w:r>
      <w:r w:rsidR="005C0C81" w:rsidRPr="005D4829">
        <w:rPr>
          <w:color w:val="000000" w:themeColor="text1"/>
          <w:sz w:val="28"/>
          <w:szCs w:val="28"/>
          <w:lang w:val="uk-UA"/>
        </w:rPr>
        <w:t xml:space="preserve"> </w:t>
      </w:r>
      <w:r w:rsidR="00BA095A" w:rsidRPr="005D4829">
        <w:rPr>
          <w:color w:val="000000" w:themeColor="text1"/>
          <w:sz w:val="28"/>
          <w:szCs w:val="28"/>
          <w:lang w:val="uk-UA"/>
        </w:rPr>
        <w:t>організму</w:t>
      </w:r>
      <w:r w:rsidR="005C0C81" w:rsidRPr="005D4829">
        <w:rPr>
          <w:color w:val="000000" w:themeColor="text1"/>
          <w:sz w:val="28"/>
          <w:szCs w:val="28"/>
          <w:lang w:val="uk-UA" w:eastAsia="uk-UA"/>
        </w:rPr>
        <w:t xml:space="preserve"> </w:t>
      </w:r>
      <w:r w:rsidR="00BA095A" w:rsidRPr="005D4829">
        <w:rPr>
          <w:color w:val="000000" w:themeColor="text1"/>
          <w:sz w:val="28"/>
          <w:szCs w:val="28"/>
          <w:lang w:val="uk-UA"/>
        </w:rPr>
        <w:t>осіб</w:t>
      </w:r>
      <w:r w:rsidR="005C0C81" w:rsidRPr="005D4829">
        <w:rPr>
          <w:color w:val="000000" w:themeColor="text1"/>
          <w:sz w:val="28"/>
          <w:szCs w:val="28"/>
          <w:lang w:val="uk-UA"/>
        </w:rPr>
        <w:t xml:space="preserve"> </w:t>
      </w:r>
      <w:r w:rsidR="00BA095A" w:rsidRPr="005D4829">
        <w:rPr>
          <w:color w:val="000000" w:themeColor="text1"/>
          <w:sz w:val="28"/>
          <w:szCs w:val="28"/>
          <w:lang w:val="uk-UA"/>
        </w:rPr>
        <w:t>які</w:t>
      </w:r>
      <w:r w:rsidR="005C0C81" w:rsidRPr="005D4829">
        <w:rPr>
          <w:color w:val="000000" w:themeColor="text1"/>
          <w:sz w:val="28"/>
          <w:szCs w:val="28"/>
          <w:lang w:val="uk-UA"/>
        </w:rPr>
        <w:t xml:space="preserve"> </w:t>
      </w:r>
      <w:r w:rsidR="00BA095A" w:rsidRPr="005D4829">
        <w:rPr>
          <w:color w:val="000000" w:themeColor="text1"/>
          <w:sz w:val="28"/>
          <w:szCs w:val="28"/>
          <w:lang w:val="uk-UA"/>
        </w:rPr>
        <w:t>перенесли</w:t>
      </w:r>
      <w:r w:rsidR="005C0C81" w:rsidRPr="005D4829">
        <w:rPr>
          <w:color w:val="000000" w:themeColor="text1"/>
          <w:sz w:val="28"/>
          <w:szCs w:val="28"/>
          <w:lang w:val="uk-UA"/>
        </w:rPr>
        <w:t xml:space="preserve"> </w:t>
      </w:r>
      <w:proofErr w:type="spellStart"/>
      <w:r w:rsidR="00BA095A" w:rsidRPr="005D4829">
        <w:rPr>
          <w:rFonts w:eastAsia="Times New Roman"/>
          <w:color w:val="000000" w:themeColor="text1"/>
          <w:sz w:val="28"/>
          <w:szCs w:val="28"/>
          <w:lang w:val="uk-UA" w:eastAsia="ru-RU"/>
        </w:rPr>
        <w:t>коронавірусну</w:t>
      </w:r>
      <w:proofErr w:type="spellEnd"/>
      <w:r w:rsidR="005C0C81" w:rsidRPr="005D4829">
        <w:rPr>
          <w:color w:val="000000" w:themeColor="text1"/>
          <w:sz w:val="28"/>
          <w:szCs w:val="28"/>
          <w:lang w:val="uk-UA"/>
        </w:rPr>
        <w:t xml:space="preserve"> </w:t>
      </w:r>
      <w:r w:rsidR="00BA095A" w:rsidRPr="005D4829">
        <w:rPr>
          <w:color w:val="000000" w:themeColor="text1"/>
          <w:sz w:val="28"/>
          <w:szCs w:val="28"/>
          <w:lang w:val="uk-UA"/>
        </w:rPr>
        <w:t>пневмонію.</w:t>
      </w:r>
    </w:p>
    <w:p w14:paraId="5C9BE3CA" w14:textId="0AE83C41" w:rsidR="00BA095A" w:rsidRPr="005D4829" w:rsidRDefault="00C910B0" w:rsidP="00BA095A">
      <w:pPr>
        <w:pStyle w:val="11"/>
        <w:suppressAutoHyphens w:val="0"/>
        <w:spacing w:line="360" w:lineRule="auto"/>
        <w:ind w:firstLine="709"/>
        <w:rPr>
          <w:color w:val="000000" w:themeColor="text1"/>
          <w:sz w:val="28"/>
          <w:szCs w:val="28"/>
          <w:lang w:val="uk-UA"/>
        </w:rPr>
      </w:pPr>
      <w:r w:rsidRPr="005D4829">
        <w:rPr>
          <w:color w:val="000000" w:themeColor="text1"/>
          <w:sz w:val="28"/>
          <w:szCs w:val="28"/>
          <w:lang w:val="uk-UA"/>
        </w:rPr>
        <w:t>3</w:t>
      </w:r>
      <w:r w:rsidR="00BA095A" w:rsidRPr="005D4829">
        <w:rPr>
          <w:color w:val="000000" w:themeColor="text1"/>
          <w:sz w:val="28"/>
          <w:szCs w:val="28"/>
          <w:lang w:val="uk-UA"/>
        </w:rPr>
        <w:t>.</w:t>
      </w:r>
      <w:r w:rsidR="005C0C81" w:rsidRPr="005D4829">
        <w:rPr>
          <w:color w:val="000000" w:themeColor="text1"/>
          <w:sz w:val="28"/>
          <w:szCs w:val="28"/>
          <w:lang w:val="uk-UA"/>
        </w:rPr>
        <w:t xml:space="preserve"> </w:t>
      </w:r>
      <w:r w:rsidR="00BA095A" w:rsidRPr="005D4829">
        <w:rPr>
          <w:color w:val="000000" w:themeColor="text1"/>
          <w:sz w:val="28"/>
          <w:szCs w:val="28"/>
          <w:lang w:val="uk-UA"/>
        </w:rPr>
        <w:t>Розробити</w:t>
      </w:r>
      <w:r w:rsidR="005C0C81" w:rsidRPr="005D4829">
        <w:rPr>
          <w:color w:val="000000" w:themeColor="text1"/>
          <w:sz w:val="28"/>
          <w:szCs w:val="28"/>
          <w:lang w:val="uk-UA"/>
        </w:rPr>
        <w:t xml:space="preserve"> </w:t>
      </w:r>
      <w:r w:rsidR="00BA095A" w:rsidRPr="005D4829">
        <w:rPr>
          <w:color w:val="000000" w:themeColor="text1"/>
          <w:sz w:val="28"/>
          <w:szCs w:val="28"/>
          <w:lang w:val="uk-UA"/>
        </w:rPr>
        <w:t>програму</w:t>
      </w:r>
      <w:r w:rsidR="005C0C81" w:rsidRPr="005D4829">
        <w:rPr>
          <w:color w:val="000000" w:themeColor="text1"/>
          <w:sz w:val="28"/>
          <w:szCs w:val="28"/>
          <w:lang w:val="uk-UA"/>
        </w:rPr>
        <w:t xml:space="preserve"> </w:t>
      </w:r>
      <w:r w:rsidR="00BA095A" w:rsidRPr="005D4829">
        <w:rPr>
          <w:color w:val="000000" w:themeColor="text1"/>
          <w:sz w:val="28"/>
          <w:szCs w:val="28"/>
          <w:lang w:val="uk-UA"/>
        </w:rPr>
        <w:t>легеневої</w:t>
      </w:r>
      <w:r w:rsidR="005C0C81" w:rsidRPr="005D4829">
        <w:rPr>
          <w:color w:val="000000" w:themeColor="text1"/>
          <w:sz w:val="28"/>
          <w:szCs w:val="28"/>
          <w:lang w:val="uk-UA"/>
        </w:rPr>
        <w:t xml:space="preserve"> </w:t>
      </w:r>
      <w:r w:rsidR="00BA095A" w:rsidRPr="005D4829">
        <w:rPr>
          <w:color w:val="000000" w:themeColor="text1"/>
          <w:sz w:val="28"/>
          <w:szCs w:val="28"/>
          <w:lang w:val="uk-UA"/>
        </w:rPr>
        <w:t>реабілітації</w:t>
      </w:r>
      <w:r w:rsidR="005C0C81" w:rsidRPr="005D4829">
        <w:rPr>
          <w:color w:val="000000" w:themeColor="text1"/>
          <w:sz w:val="28"/>
          <w:szCs w:val="28"/>
          <w:lang w:val="uk-UA"/>
        </w:rPr>
        <w:t xml:space="preserve"> </w:t>
      </w:r>
      <w:r w:rsidR="00BA095A" w:rsidRPr="005D4829">
        <w:rPr>
          <w:color w:val="000000" w:themeColor="text1"/>
          <w:sz w:val="28"/>
          <w:szCs w:val="28"/>
          <w:lang w:val="uk-UA"/>
        </w:rPr>
        <w:t>для</w:t>
      </w:r>
      <w:r w:rsidR="005C0C81" w:rsidRPr="005D4829">
        <w:rPr>
          <w:color w:val="000000" w:themeColor="text1"/>
          <w:sz w:val="28"/>
          <w:szCs w:val="28"/>
          <w:lang w:val="uk-UA"/>
        </w:rPr>
        <w:t xml:space="preserve"> </w:t>
      </w:r>
      <w:r w:rsidR="00BA095A" w:rsidRPr="005D4829">
        <w:rPr>
          <w:color w:val="000000" w:themeColor="text1"/>
          <w:sz w:val="28"/>
          <w:szCs w:val="28"/>
          <w:lang w:val="uk-UA"/>
        </w:rPr>
        <w:t>зазначеної</w:t>
      </w:r>
      <w:r w:rsidR="005C0C81" w:rsidRPr="005D4829">
        <w:rPr>
          <w:color w:val="000000" w:themeColor="text1"/>
          <w:sz w:val="28"/>
          <w:szCs w:val="28"/>
          <w:lang w:val="uk-UA"/>
        </w:rPr>
        <w:t xml:space="preserve"> </w:t>
      </w:r>
      <w:r w:rsidR="00BA095A" w:rsidRPr="005D4829">
        <w:rPr>
          <w:color w:val="000000" w:themeColor="text1"/>
          <w:sz w:val="28"/>
          <w:szCs w:val="28"/>
          <w:lang w:val="uk-UA"/>
        </w:rPr>
        <w:t>категорії</w:t>
      </w:r>
      <w:r w:rsidR="005C0C81" w:rsidRPr="005D4829">
        <w:rPr>
          <w:color w:val="000000" w:themeColor="text1"/>
          <w:sz w:val="28"/>
          <w:szCs w:val="28"/>
          <w:lang w:val="uk-UA"/>
        </w:rPr>
        <w:t xml:space="preserve"> </w:t>
      </w:r>
      <w:r w:rsidR="00BA095A" w:rsidRPr="005D4829">
        <w:rPr>
          <w:color w:val="000000" w:themeColor="text1"/>
          <w:sz w:val="28"/>
          <w:szCs w:val="28"/>
          <w:lang w:val="uk-UA"/>
        </w:rPr>
        <w:t>пацієнтів.</w:t>
      </w:r>
    </w:p>
    <w:p w14:paraId="637E9938" w14:textId="2AD880B9" w:rsidR="00BA095A" w:rsidRPr="005D4829" w:rsidRDefault="00C910B0" w:rsidP="00BA095A">
      <w:pPr>
        <w:pStyle w:val="11"/>
        <w:suppressAutoHyphens w:val="0"/>
        <w:spacing w:line="360" w:lineRule="auto"/>
        <w:ind w:firstLine="709"/>
        <w:rPr>
          <w:color w:val="000000" w:themeColor="text1"/>
          <w:sz w:val="28"/>
          <w:szCs w:val="28"/>
          <w:lang w:val="uk-UA"/>
        </w:rPr>
      </w:pPr>
      <w:r w:rsidRPr="005D4829">
        <w:rPr>
          <w:color w:val="000000" w:themeColor="text1"/>
          <w:sz w:val="28"/>
          <w:szCs w:val="28"/>
          <w:lang w:val="uk-UA"/>
        </w:rPr>
        <w:t>4</w:t>
      </w:r>
      <w:r w:rsidR="00BA095A" w:rsidRPr="005D4829">
        <w:rPr>
          <w:color w:val="000000" w:themeColor="text1"/>
          <w:sz w:val="28"/>
          <w:szCs w:val="28"/>
          <w:lang w:val="uk-UA"/>
        </w:rPr>
        <w:t>.</w:t>
      </w:r>
      <w:r w:rsidR="005C0C81" w:rsidRPr="005D4829">
        <w:rPr>
          <w:color w:val="000000" w:themeColor="text1"/>
          <w:sz w:val="28"/>
          <w:szCs w:val="28"/>
          <w:lang w:val="uk-UA"/>
        </w:rPr>
        <w:t xml:space="preserve"> </w:t>
      </w:r>
      <w:r w:rsidR="00BA095A" w:rsidRPr="005D4829">
        <w:rPr>
          <w:color w:val="000000" w:themeColor="text1"/>
          <w:sz w:val="28"/>
          <w:szCs w:val="28"/>
          <w:lang w:val="uk-UA"/>
        </w:rPr>
        <w:t>Виявити</w:t>
      </w:r>
      <w:r w:rsidR="005C0C81" w:rsidRPr="005D4829">
        <w:rPr>
          <w:color w:val="000000" w:themeColor="text1"/>
          <w:sz w:val="28"/>
          <w:szCs w:val="28"/>
          <w:lang w:val="uk-UA"/>
        </w:rPr>
        <w:t xml:space="preserve"> </w:t>
      </w:r>
      <w:r w:rsidR="00BA095A" w:rsidRPr="005D4829">
        <w:rPr>
          <w:color w:val="000000" w:themeColor="text1"/>
          <w:sz w:val="28"/>
          <w:szCs w:val="28"/>
          <w:lang w:val="uk-UA"/>
        </w:rPr>
        <w:t>зміни</w:t>
      </w:r>
      <w:r w:rsidR="005C0C81" w:rsidRPr="005D4829">
        <w:rPr>
          <w:color w:val="000000" w:themeColor="text1"/>
          <w:sz w:val="28"/>
          <w:szCs w:val="28"/>
          <w:lang w:val="uk-UA"/>
        </w:rPr>
        <w:t xml:space="preserve"> </w:t>
      </w:r>
      <w:r w:rsidR="00BA095A" w:rsidRPr="005D4829">
        <w:rPr>
          <w:color w:val="000000" w:themeColor="text1"/>
          <w:sz w:val="28"/>
          <w:szCs w:val="28"/>
          <w:lang w:val="uk-UA"/>
        </w:rPr>
        <w:t>функціонального</w:t>
      </w:r>
      <w:r w:rsidR="005C0C81" w:rsidRPr="005D4829">
        <w:rPr>
          <w:color w:val="000000" w:themeColor="text1"/>
          <w:sz w:val="28"/>
          <w:szCs w:val="28"/>
          <w:lang w:val="uk-UA"/>
        </w:rPr>
        <w:t xml:space="preserve"> </w:t>
      </w:r>
      <w:r w:rsidR="00BA095A" w:rsidRPr="005D4829">
        <w:rPr>
          <w:color w:val="000000" w:themeColor="text1"/>
          <w:sz w:val="28"/>
          <w:szCs w:val="28"/>
          <w:lang w:val="uk-UA"/>
        </w:rPr>
        <w:t>стану</w:t>
      </w:r>
      <w:r w:rsidR="005C0C81" w:rsidRPr="005D4829">
        <w:rPr>
          <w:color w:val="000000" w:themeColor="text1"/>
          <w:sz w:val="28"/>
          <w:szCs w:val="28"/>
          <w:lang w:val="uk-UA"/>
        </w:rPr>
        <w:t xml:space="preserve"> </w:t>
      </w:r>
      <w:r w:rsidR="00BA095A" w:rsidRPr="005D4829">
        <w:rPr>
          <w:color w:val="000000" w:themeColor="text1"/>
          <w:sz w:val="28"/>
          <w:szCs w:val="28"/>
          <w:lang w:val="uk-UA"/>
        </w:rPr>
        <w:t>серцево-судинної</w:t>
      </w:r>
      <w:r w:rsidR="005C0C81" w:rsidRPr="005D4829">
        <w:rPr>
          <w:color w:val="000000" w:themeColor="text1"/>
          <w:sz w:val="28"/>
          <w:szCs w:val="28"/>
          <w:lang w:val="uk-UA"/>
        </w:rPr>
        <w:t xml:space="preserve"> </w:t>
      </w:r>
      <w:r w:rsidR="00BA095A" w:rsidRPr="005D4829">
        <w:rPr>
          <w:color w:val="000000" w:themeColor="text1"/>
          <w:sz w:val="28"/>
          <w:szCs w:val="28"/>
          <w:lang w:val="uk-UA"/>
        </w:rPr>
        <w:t>та</w:t>
      </w:r>
      <w:r w:rsidR="005C0C81" w:rsidRPr="005D4829">
        <w:rPr>
          <w:color w:val="000000" w:themeColor="text1"/>
          <w:sz w:val="28"/>
          <w:szCs w:val="28"/>
          <w:lang w:val="uk-UA"/>
        </w:rPr>
        <w:t xml:space="preserve"> </w:t>
      </w:r>
      <w:r w:rsidR="00BA095A" w:rsidRPr="005D4829">
        <w:rPr>
          <w:color w:val="000000" w:themeColor="text1"/>
          <w:sz w:val="28"/>
          <w:szCs w:val="28"/>
          <w:lang w:val="uk-UA"/>
        </w:rPr>
        <w:t>дихальної</w:t>
      </w:r>
      <w:r w:rsidR="005C0C81" w:rsidRPr="005D4829">
        <w:rPr>
          <w:color w:val="000000" w:themeColor="text1"/>
          <w:sz w:val="28"/>
          <w:szCs w:val="28"/>
          <w:lang w:val="uk-UA"/>
        </w:rPr>
        <w:t xml:space="preserve"> </w:t>
      </w:r>
      <w:r w:rsidR="00BA095A" w:rsidRPr="005D4829">
        <w:rPr>
          <w:color w:val="000000" w:themeColor="text1"/>
          <w:sz w:val="28"/>
          <w:szCs w:val="28"/>
          <w:lang w:val="uk-UA"/>
        </w:rPr>
        <w:t>системи</w:t>
      </w:r>
      <w:r w:rsidR="005C0C81" w:rsidRPr="005D4829">
        <w:rPr>
          <w:color w:val="000000" w:themeColor="text1"/>
          <w:sz w:val="28"/>
          <w:szCs w:val="28"/>
          <w:lang w:val="uk-UA"/>
        </w:rPr>
        <w:t xml:space="preserve"> </w:t>
      </w:r>
      <w:r w:rsidR="00BA095A" w:rsidRPr="005D4829">
        <w:rPr>
          <w:color w:val="000000" w:themeColor="text1"/>
          <w:sz w:val="28"/>
          <w:szCs w:val="28"/>
          <w:lang w:val="uk-UA"/>
        </w:rPr>
        <w:t>організму</w:t>
      </w:r>
      <w:r w:rsidR="005C0C81" w:rsidRPr="005D4829">
        <w:rPr>
          <w:color w:val="000000" w:themeColor="text1"/>
          <w:sz w:val="28"/>
          <w:szCs w:val="28"/>
          <w:lang w:val="uk-UA" w:eastAsia="uk-UA"/>
        </w:rPr>
        <w:t xml:space="preserve"> </w:t>
      </w:r>
      <w:r w:rsidR="00BA095A" w:rsidRPr="005D4829">
        <w:rPr>
          <w:color w:val="000000" w:themeColor="text1"/>
          <w:sz w:val="28"/>
          <w:szCs w:val="28"/>
          <w:lang w:val="uk-UA"/>
        </w:rPr>
        <w:t>осіб</w:t>
      </w:r>
      <w:r w:rsidR="005C0C81" w:rsidRPr="005D4829">
        <w:rPr>
          <w:color w:val="000000" w:themeColor="text1"/>
          <w:sz w:val="28"/>
          <w:szCs w:val="28"/>
          <w:lang w:val="uk-UA"/>
        </w:rPr>
        <w:t xml:space="preserve"> </w:t>
      </w:r>
      <w:r w:rsidR="00BA095A" w:rsidRPr="005D4829">
        <w:rPr>
          <w:color w:val="000000" w:themeColor="text1"/>
          <w:sz w:val="28"/>
          <w:szCs w:val="28"/>
          <w:lang w:val="uk-UA"/>
        </w:rPr>
        <w:t>які</w:t>
      </w:r>
      <w:r w:rsidR="005C0C81" w:rsidRPr="005D4829">
        <w:rPr>
          <w:color w:val="000000" w:themeColor="text1"/>
          <w:sz w:val="28"/>
          <w:szCs w:val="28"/>
          <w:lang w:val="uk-UA"/>
        </w:rPr>
        <w:t xml:space="preserve"> </w:t>
      </w:r>
      <w:r w:rsidR="00BA095A" w:rsidRPr="005D4829">
        <w:rPr>
          <w:color w:val="000000" w:themeColor="text1"/>
          <w:sz w:val="28"/>
          <w:szCs w:val="28"/>
          <w:lang w:val="uk-UA"/>
        </w:rPr>
        <w:t>перенесли</w:t>
      </w:r>
      <w:r w:rsidR="005C0C81" w:rsidRPr="005D4829">
        <w:rPr>
          <w:color w:val="000000" w:themeColor="text1"/>
          <w:sz w:val="28"/>
          <w:szCs w:val="28"/>
          <w:lang w:val="uk-UA"/>
        </w:rPr>
        <w:t xml:space="preserve"> </w:t>
      </w:r>
      <w:proofErr w:type="spellStart"/>
      <w:r w:rsidR="00BA095A" w:rsidRPr="005D4829">
        <w:rPr>
          <w:rFonts w:eastAsia="Times New Roman"/>
          <w:color w:val="000000" w:themeColor="text1"/>
          <w:sz w:val="28"/>
          <w:szCs w:val="28"/>
          <w:lang w:val="uk-UA" w:eastAsia="ru-RU"/>
        </w:rPr>
        <w:t>коронавірусну</w:t>
      </w:r>
      <w:proofErr w:type="spellEnd"/>
      <w:r w:rsidR="005C0C81" w:rsidRPr="005D4829">
        <w:rPr>
          <w:color w:val="000000" w:themeColor="text1"/>
          <w:sz w:val="28"/>
          <w:szCs w:val="28"/>
          <w:lang w:val="uk-UA"/>
        </w:rPr>
        <w:t xml:space="preserve"> </w:t>
      </w:r>
      <w:r w:rsidR="00BA095A" w:rsidRPr="005D4829">
        <w:rPr>
          <w:color w:val="000000" w:themeColor="text1"/>
          <w:sz w:val="28"/>
          <w:szCs w:val="28"/>
          <w:lang w:val="uk-UA"/>
        </w:rPr>
        <w:t>пневмонію.</w:t>
      </w:r>
    </w:p>
    <w:p w14:paraId="0AC8D536" w14:textId="7C42C9DA" w:rsidR="00BA095A" w:rsidRPr="005D4829" w:rsidRDefault="00C910B0" w:rsidP="00BA095A">
      <w:pPr>
        <w:pStyle w:val="11"/>
        <w:suppressAutoHyphens w:val="0"/>
        <w:spacing w:line="360" w:lineRule="auto"/>
        <w:ind w:firstLine="709"/>
        <w:rPr>
          <w:color w:val="000000" w:themeColor="text1"/>
          <w:sz w:val="28"/>
          <w:szCs w:val="28"/>
          <w:lang w:val="uk-UA"/>
        </w:rPr>
      </w:pPr>
      <w:r w:rsidRPr="005D4829">
        <w:rPr>
          <w:color w:val="000000" w:themeColor="text1"/>
          <w:sz w:val="28"/>
          <w:szCs w:val="28"/>
          <w:lang w:val="uk-UA"/>
        </w:rPr>
        <w:t>5</w:t>
      </w:r>
      <w:r w:rsidR="00BA095A" w:rsidRPr="005D4829">
        <w:rPr>
          <w:color w:val="000000" w:themeColor="text1"/>
          <w:sz w:val="28"/>
          <w:szCs w:val="28"/>
          <w:lang w:val="uk-UA"/>
        </w:rPr>
        <w:t>.</w:t>
      </w:r>
      <w:r w:rsidR="005C0C81" w:rsidRPr="005D4829">
        <w:rPr>
          <w:color w:val="000000" w:themeColor="text1"/>
          <w:sz w:val="28"/>
          <w:szCs w:val="28"/>
          <w:lang w:val="uk-UA"/>
        </w:rPr>
        <w:t xml:space="preserve"> </w:t>
      </w:r>
      <w:r w:rsidR="00BA095A" w:rsidRPr="005D4829">
        <w:rPr>
          <w:color w:val="000000" w:themeColor="text1"/>
          <w:sz w:val="28"/>
          <w:szCs w:val="28"/>
          <w:lang w:val="uk-UA"/>
        </w:rPr>
        <w:t>Дати</w:t>
      </w:r>
      <w:r w:rsidR="005C0C81" w:rsidRPr="005D4829">
        <w:rPr>
          <w:color w:val="000000" w:themeColor="text1"/>
          <w:sz w:val="28"/>
          <w:szCs w:val="28"/>
          <w:lang w:val="uk-UA"/>
        </w:rPr>
        <w:t xml:space="preserve"> </w:t>
      </w:r>
      <w:r w:rsidR="00BA095A" w:rsidRPr="005D4829">
        <w:rPr>
          <w:color w:val="000000" w:themeColor="text1"/>
          <w:sz w:val="28"/>
          <w:szCs w:val="28"/>
          <w:lang w:val="uk-UA"/>
        </w:rPr>
        <w:t>оцінку</w:t>
      </w:r>
      <w:r w:rsidR="005C0C81" w:rsidRPr="005D4829">
        <w:rPr>
          <w:color w:val="000000" w:themeColor="text1"/>
          <w:sz w:val="28"/>
          <w:szCs w:val="28"/>
          <w:lang w:val="uk-UA"/>
        </w:rPr>
        <w:t xml:space="preserve"> </w:t>
      </w:r>
      <w:r w:rsidR="00BA095A" w:rsidRPr="005D4829">
        <w:rPr>
          <w:color w:val="000000" w:themeColor="text1"/>
          <w:sz w:val="28"/>
          <w:szCs w:val="28"/>
          <w:lang w:val="uk-UA"/>
        </w:rPr>
        <w:t>ефективності</w:t>
      </w:r>
      <w:r w:rsidR="005C0C81" w:rsidRPr="005D4829">
        <w:rPr>
          <w:color w:val="000000" w:themeColor="text1"/>
          <w:sz w:val="28"/>
          <w:szCs w:val="28"/>
          <w:lang w:val="uk-UA"/>
        </w:rPr>
        <w:t xml:space="preserve"> </w:t>
      </w:r>
      <w:r w:rsidR="00BA095A" w:rsidRPr="005D4829">
        <w:rPr>
          <w:color w:val="000000" w:themeColor="text1"/>
          <w:sz w:val="28"/>
          <w:szCs w:val="28"/>
          <w:lang w:val="uk-UA"/>
        </w:rPr>
        <w:t>застосування</w:t>
      </w:r>
      <w:r w:rsidR="005C0C81" w:rsidRPr="005D4829">
        <w:rPr>
          <w:color w:val="000000" w:themeColor="text1"/>
          <w:sz w:val="28"/>
          <w:szCs w:val="28"/>
          <w:lang w:val="uk-UA"/>
        </w:rPr>
        <w:t xml:space="preserve"> </w:t>
      </w:r>
      <w:r w:rsidR="00BA095A" w:rsidRPr="005D4829">
        <w:rPr>
          <w:color w:val="000000" w:themeColor="text1"/>
          <w:sz w:val="28"/>
          <w:szCs w:val="28"/>
          <w:lang w:val="uk-UA"/>
        </w:rPr>
        <w:t>респіраторної</w:t>
      </w:r>
      <w:r w:rsidR="005C0C81" w:rsidRPr="005D4829">
        <w:rPr>
          <w:color w:val="000000" w:themeColor="text1"/>
          <w:sz w:val="28"/>
          <w:szCs w:val="28"/>
          <w:lang w:val="uk-UA"/>
        </w:rPr>
        <w:t xml:space="preserve"> </w:t>
      </w:r>
      <w:r w:rsidR="00BA095A" w:rsidRPr="005D4829">
        <w:rPr>
          <w:color w:val="000000" w:themeColor="text1"/>
          <w:sz w:val="28"/>
          <w:szCs w:val="28"/>
          <w:lang w:val="uk-UA"/>
        </w:rPr>
        <w:t>гімнастики</w:t>
      </w:r>
      <w:r w:rsidR="005C0C81" w:rsidRPr="005D4829">
        <w:rPr>
          <w:color w:val="000000" w:themeColor="text1"/>
          <w:sz w:val="28"/>
          <w:szCs w:val="28"/>
          <w:lang w:val="uk-UA"/>
        </w:rPr>
        <w:t xml:space="preserve"> </w:t>
      </w:r>
      <w:r w:rsidR="00BA095A" w:rsidRPr="005D4829">
        <w:rPr>
          <w:color w:val="000000" w:themeColor="text1"/>
          <w:sz w:val="28"/>
          <w:szCs w:val="28"/>
          <w:lang w:val="uk-UA"/>
        </w:rPr>
        <w:t>в</w:t>
      </w:r>
      <w:r w:rsidR="005C0C81" w:rsidRPr="005D4829">
        <w:rPr>
          <w:color w:val="000000" w:themeColor="text1"/>
          <w:sz w:val="28"/>
          <w:szCs w:val="28"/>
          <w:lang w:val="uk-UA"/>
        </w:rPr>
        <w:t xml:space="preserve"> </w:t>
      </w:r>
      <w:r w:rsidR="00BA095A" w:rsidRPr="005D4829">
        <w:rPr>
          <w:color w:val="000000" w:themeColor="text1"/>
          <w:sz w:val="28"/>
          <w:szCs w:val="28"/>
          <w:lang w:val="uk-UA"/>
        </w:rPr>
        <w:t>легеневій</w:t>
      </w:r>
      <w:r w:rsidR="005C0C81" w:rsidRPr="005D4829">
        <w:rPr>
          <w:color w:val="000000" w:themeColor="text1"/>
          <w:sz w:val="28"/>
          <w:szCs w:val="28"/>
          <w:lang w:val="uk-UA"/>
        </w:rPr>
        <w:t xml:space="preserve"> </w:t>
      </w:r>
      <w:r w:rsidR="00BA095A" w:rsidRPr="005D4829">
        <w:rPr>
          <w:color w:val="000000" w:themeColor="text1"/>
          <w:sz w:val="28"/>
          <w:szCs w:val="28"/>
          <w:lang w:val="uk-UA" w:eastAsia="uk-UA"/>
        </w:rPr>
        <w:t>реабілітації</w:t>
      </w:r>
      <w:r w:rsidR="005C0C81" w:rsidRPr="005D4829">
        <w:rPr>
          <w:color w:val="000000" w:themeColor="text1"/>
          <w:sz w:val="28"/>
          <w:szCs w:val="28"/>
          <w:lang w:val="uk-UA" w:eastAsia="uk-UA"/>
        </w:rPr>
        <w:t xml:space="preserve"> </w:t>
      </w:r>
      <w:r w:rsidR="00BA095A" w:rsidRPr="005D4829">
        <w:rPr>
          <w:color w:val="000000" w:themeColor="text1"/>
          <w:sz w:val="28"/>
          <w:szCs w:val="28"/>
          <w:lang w:val="uk-UA" w:eastAsia="uk-UA"/>
        </w:rPr>
        <w:t>вище</w:t>
      </w:r>
      <w:r w:rsidR="005C0C81" w:rsidRPr="005D4829">
        <w:rPr>
          <w:color w:val="000000" w:themeColor="text1"/>
          <w:sz w:val="28"/>
          <w:szCs w:val="28"/>
          <w:lang w:val="uk-UA" w:eastAsia="uk-UA"/>
        </w:rPr>
        <w:t xml:space="preserve"> </w:t>
      </w:r>
      <w:r w:rsidR="00BA095A" w:rsidRPr="005D4829">
        <w:rPr>
          <w:color w:val="000000" w:themeColor="text1"/>
          <w:sz w:val="28"/>
          <w:szCs w:val="28"/>
          <w:lang w:val="uk-UA" w:eastAsia="uk-UA"/>
        </w:rPr>
        <w:t>зазначених</w:t>
      </w:r>
      <w:r w:rsidR="005C0C81" w:rsidRPr="005D4829">
        <w:rPr>
          <w:color w:val="000000" w:themeColor="text1"/>
          <w:sz w:val="28"/>
          <w:szCs w:val="28"/>
          <w:lang w:val="uk-UA" w:eastAsia="uk-UA"/>
        </w:rPr>
        <w:t xml:space="preserve"> </w:t>
      </w:r>
      <w:r w:rsidR="00BA095A" w:rsidRPr="005D4829">
        <w:rPr>
          <w:color w:val="000000" w:themeColor="text1"/>
          <w:sz w:val="28"/>
          <w:szCs w:val="28"/>
          <w:lang w:val="uk-UA"/>
        </w:rPr>
        <w:t>осіб.</w:t>
      </w:r>
    </w:p>
    <w:p w14:paraId="45F5D277" w14:textId="55A82041" w:rsidR="005D7F68" w:rsidRPr="005D4829" w:rsidRDefault="005D7F68" w:rsidP="00BA095A">
      <w:pPr>
        <w:pStyle w:val="14"/>
        <w:widowControl w:val="0"/>
        <w:rPr>
          <w:color w:val="000000" w:themeColor="text1"/>
          <w:szCs w:val="28"/>
          <w:lang w:val="uk-UA"/>
        </w:rPr>
      </w:pPr>
    </w:p>
    <w:p w14:paraId="0297F015" w14:textId="3027E306" w:rsidR="005D7F68" w:rsidRPr="005D4829" w:rsidRDefault="005D7F68" w:rsidP="005D7F68">
      <w:pPr>
        <w:widowControl w:val="0"/>
        <w:autoSpaceDE w:val="0"/>
        <w:autoSpaceDN w:val="0"/>
        <w:adjustRightInd w:val="0"/>
        <w:spacing w:line="360" w:lineRule="auto"/>
        <w:ind w:firstLine="709"/>
        <w:jc w:val="both"/>
        <w:rPr>
          <w:color w:val="000000" w:themeColor="text1"/>
          <w:sz w:val="28"/>
          <w:szCs w:val="28"/>
          <w:lang w:val="uk-UA"/>
        </w:rPr>
      </w:pPr>
      <w:r w:rsidRPr="005D4829">
        <w:rPr>
          <w:color w:val="000000" w:themeColor="text1"/>
          <w:sz w:val="28"/>
          <w:szCs w:val="28"/>
          <w:lang w:val="uk-UA"/>
        </w:rPr>
        <w:t>2.2</w:t>
      </w:r>
      <w:r w:rsidR="005C0C81" w:rsidRPr="005D4829">
        <w:rPr>
          <w:color w:val="000000" w:themeColor="text1"/>
          <w:sz w:val="28"/>
          <w:szCs w:val="28"/>
          <w:lang w:val="uk-UA"/>
        </w:rPr>
        <w:t xml:space="preserve"> </w:t>
      </w:r>
      <w:r w:rsidRPr="005D4829">
        <w:rPr>
          <w:color w:val="000000" w:themeColor="text1"/>
          <w:sz w:val="28"/>
          <w:szCs w:val="28"/>
          <w:lang w:val="uk-UA"/>
        </w:rPr>
        <w:t>Методи</w:t>
      </w:r>
      <w:r w:rsidR="005C0C81" w:rsidRPr="005D4829">
        <w:rPr>
          <w:color w:val="000000" w:themeColor="text1"/>
          <w:sz w:val="28"/>
          <w:szCs w:val="28"/>
          <w:lang w:val="uk-UA"/>
        </w:rPr>
        <w:t xml:space="preserve"> </w:t>
      </w:r>
      <w:r w:rsidRPr="005D4829">
        <w:rPr>
          <w:color w:val="000000" w:themeColor="text1"/>
          <w:sz w:val="28"/>
          <w:szCs w:val="28"/>
          <w:lang w:val="uk-UA"/>
        </w:rPr>
        <w:t>дослідження</w:t>
      </w:r>
    </w:p>
    <w:p w14:paraId="19E208BC" w14:textId="77777777" w:rsidR="005D7F68" w:rsidRPr="005D4829" w:rsidRDefault="005D7F68" w:rsidP="005D7F68">
      <w:pPr>
        <w:keepNext/>
        <w:widowControl w:val="0"/>
        <w:spacing w:line="360" w:lineRule="auto"/>
        <w:ind w:firstLine="709"/>
        <w:jc w:val="both"/>
        <w:rPr>
          <w:b/>
          <w:color w:val="000000" w:themeColor="text1"/>
          <w:sz w:val="28"/>
          <w:szCs w:val="28"/>
          <w:lang w:val="uk-UA"/>
        </w:rPr>
      </w:pPr>
    </w:p>
    <w:p w14:paraId="0F75C322" w14:textId="76B7A22F" w:rsidR="005D7F68" w:rsidRPr="005D4829" w:rsidRDefault="005D7F68" w:rsidP="005D7F68">
      <w:pPr>
        <w:widowControl w:val="0"/>
        <w:spacing w:line="360" w:lineRule="auto"/>
        <w:ind w:firstLine="709"/>
        <w:jc w:val="both"/>
        <w:rPr>
          <w:color w:val="000000" w:themeColor="text1"/>
          <w:sz w:val="28"/>
          <w:szCs w:val="28"/>
          <w:lang w:val="uk-UA"/>
        </w:rPr>
      </w:pPr>
      <w:r w:rsidRPr="005D4829">
        <w:rPr>
          <w:color w:val="000000" w:themeColor="text1"/>
          <w:sz w:val="28"/>
          <w:szCs w:val="28"/>
          <w:lang w:val="uk-UA"/>
        </w:rPr>
        <w:t>Для</w:t>
      </w:r>
      <w:r w:rsidR="005C0C81" w:rsidRPr="005D4829">
        <w:rPr>
          <w:color w:val="000000" w:themeColor="text1"/>
          <w:sz w:val="28"/>
          <w:szCs w:val="28"/>
          <w:lang w:val="uk-UA"/>
        </w:rPr>
        <w:t xml:space="preserve"> </w:t>
      </w:r>
      <w:r w:rsidRPr="005D4829">
        <w:rPr>
          <w:color w:val="000000" w:themeColor="text1"/>
          <w:sz w:val="28"/>
          <w:szCs w:val="28"/>
          <w:lang w:val="uk-UA"/>
        </w:rPr>
        <w:t>практичної</w:t>
      </w:r>
      <w:r w:rsidR="005C0C81" w:rsidRPr="005D4829">
        <w:rPr>
          <w:color w:val="000000" w:themeColor="text1"/>
          <w:sz w:val="28"/>
          <w:szCs w:val="28"/>
          <w:lang w:val="uk-UA"/>
        </w:rPr>
        <w:t xml:space="preserve"> </w:t>
      </w:r>
      <w:r w:rsidRPr="005D4829">
        <w:rPr>
          <w:color w:val="000000" w:themeColor="text1"/>
          <w:sz w:val="28"/>
          <w:szCs w:val="28"/>
          <w:lang w:val="uk-UA"/>
        </w:rPr>
        <w:t>реалізації</w:t>
      </w:r>
      <w:r w:rsidR="005C0C81" w:rsidRPr="005D4829">
        <w:rPr>
          <w:color w:val="000000" w:themeColor="text1"/>
          <w:sz w:val="28"/>
          <w:szCs w:val="28"/>
          <w:lang w:val="uk-UA"/>
        </w:rPr>
        <w:t xml:space="preserve"> </w:t>
      </w:r>
      <w:r w:rsidRPr="005D4829">
        <w:rPr>
          <w:color w:val="000000" w:themeColor="text1"/>
          <w:sz w:val="28"/>
          <w:szCs w:val="28"/>
          <w:lang w:val="uk-UA"/>
        </w:rPr>
        <w:t>дослідження</w:t>
      </w:r>
      <w:r w:rsidR="005C0C81" w:rsidRPr="005D4829">
        <w:rPr>
          <w:color w:val="000000" w:themeColor="text1"/>
          <w:sz w:val="28"/>
          <w:szCs w:val="28"/>
          <w:lang w:val="uk-UA"/>
        </w:rPr>
        <w:t xml:space="preserve"> </w:t>
      </w:r>
      <w:r w:rsidRPr="005D4829">
        <w:rPr>
          <w:color w:val="000000" w:themeColor="text1"/>
          <w:sz w:val="28"/>
          <w:szCs w:val="28"/>
          <w:lang w:val="uk-UA"/>
        </w:rPr>
        <w:t>використані</w:t>
      </w:r>
      <w:r w:rsidR="005C0C81" w:rsidRPr="005D4829">
        <w:rPr>
          <w:color w:val="000000" w:themeColor="text1"/>
          <w:sz w:val="28"/>
          <w:szCs w:val="28"/>
          <w:lang w:val="uk-UA"/>
        </w:rPr>
        <w:t xml:space="preserve"> </w:t>
      </w:r>
      <w:r w:rsidRPr="005D4829">
        <w:rPr>
          <w:color w:val="000000" w:themeColor="text1"/>
          <w:sz w:val="28"/>
          <w:szCs w:val="28"/>
          <w:lang w:val="uk-UA"/>
        </w:rPr>
        <w:t>наступні</w:t>
      </w:r>
      <w:r w:rsidR="005C0C81" w:rsidRPr="005D4829">
        <w:rPr>
          <w:color w:val="000000" w:themeColor="text1"/>
          <w:sz w:val="28"/>
          <w:szCs w:val="28"/>
          <w:lang w:val="uk-UA"/>
        </w:rPr>
        <w:t xml:space="preserve"> </w:t>
      </w:r>
      <w:r w:rsidRPr="005D4829">
        <w:rPr>
          <w:color w:val="000000" w:themeColor="text1"/>
          <w:sz w:val="28"/>
          <w:szCs w:val="28"/>
          <w:lang w:val="uk-UA"/>
        </w:rPr>
        <w:t>методи:</w:t>
      </w:r>
    </w:p>
    <w:p w14:paraId="33CBA7A0" w14:textId="0ABB1FB9" w:rsidR="005D7F68" w:rsidRPr="005D4829" w:rsidRDefault="005D7F68" w:rsidP="005D7F68">
      <w:pPr>
        <w:widowControl w:val="0"/>
        <w:numPr>
          <w:ilvl w:val="0"/>
          <w:numId w:val="4"/>
        </w:numPr>
        <w:spacing w:line="360" w:lineRule="auto"/>
        <w:ind w:left="0" w:firstLine="709"/>
        <w:jc w:val="both"/>
        <w:rPr>
          <w:color w:val="000000" w:themeColor="text1"/>
          <w:sz w:val="28"/>
          <w:szCs w:val="28"/>
          <w:lang w:val="uk-UA"/>
        </w:rPr>
      </w:pPr>
      <w:r w:rsidRPr="005D4829">
        <w:rPr>
          <w:color w:val="000000" w:themeColor="text1"/>
          <w:sz w:val="28"/>
          <w:szCs w:val="28"/>
          <w:lang w:val="uk-UA"/>
        </w:rPr>
        <w:t>Аналіз</w:t>
      </w:r>
      <w:r w:rsidR="005C0C81" w:rsidRPr="005D4829">
        <w:rPr>
          <w:color w:val="000000" w:themeColor="text1"/>
          <w:sz w:val="28"/>
          <w:szCs w:val="28"/>
          <w:lang w:val="uk-UA"/>
        </w:rPr>
        <w:t xml:space="preserve"> </w:t>
      </w:r>
      <w:r w:rsidRPr="005D4829">
        <w:rPr>
          <w:color w:val="000000" w:themeColor="text1"/>
          <w:sz w:val="28"/>
          <w:szCs w:val="28"/>
          <w:lang w:val="uk-UA"/>
        </w:rPr>
        <w:t>науково-методичної</w:t>
      </w:r>
      <w:r w:rsidR="005C0C81" w:rsidRPr="005D4829">
        <w:rPr>
          <w:color w:val="000000" w:themeColor="text1"/>
          <w:sz w:val="28"/>
          <w:szCs w:val="28"/>
          <w:lang w:val="uk-UA"/>
        </w:rPr>
        <w:t xml:space="preserve"> </w:t>
      </w:r>
      <w:r w:rsidRPr="005D4829">
        <w:rPr>
          <w:color w:val="000000" w:themeColor="text1"/>
          <w:sz w:val="28"/>
          <w:szCs w:val="28"/>
          <w:lang w:val="uk-UA"/>
        </w:rPr>
        <w:t>літератури</w:t>
      </w:r>
      <w:r w:rsidR="005C0C81" w:rsidRPr="005D4829">
        <w:rPr>
          <w:color w:val="000000" w:themeColor="text1"/>
          <w:sz w:val="28"/>
          <w:szCs w:val="28"/>
          <w:lang w:val="uk-UA"/>
        </w:rPr>
        <w:t xml:space="preserve"> </w:t>
      </w:r>
      <w:r w:rsidRPr="005D4829">
        <w:rPr>
          <w:color w:val="000000" w:themeColor="text1"/>
          <w:sz w:val="28"/>
          <w:szCs w:val="28"/>
          <w:lang w:val="uk-UA"/>
        </w:rPr>
        <w:t>за</w:t>
      </w:r>
      <w:r w:rsidR="005C0C81" w:rsidRPr="005D4829">
        <w:rPr>
          <w:color w:val="000000" w:themeColor="text1"/>
          <w:sz w:val="28"/>
          <w:szCs w:val="28"/>
          <w:lang w:val="uk-UA"/>
        </w:rPr>
        <w:t xml:space="preserve"> </w:t>
      </w:r>
      <w:r w:rsidRPr="005D4829">
        <w:rPr>
          <w:color w:val="000000" w:themeColor="text1"/>
          <w:sz w:val="28"/>
          <w:szCs w:val="28"/>
          <w:lang w:val="uk-UA"/>
        </w:rPr>
        <w:t>темою</w:t>
      </w:r>
      <w:r w:rsidR="005C0C81" w:rsidRPr="005D4829">
        <w:rPr>
          <w:color w:val="000000" w:themeColor="text1"/>
          <w:sz w:val="28"/>
          <w:szCs w:val="28"/>
          <w:lang w:val="uk-UA"/>
        </w:rPr>
        <w:t xml:space="preserve"> </w:t>
      </w:r>
      <w:r w:rsidRPr="005D4829">
        <w:rPr>
          <w:color w:val="000000" w:themeColor="text1"/>
          <w:sz w:val="28"/>
          <w:szCs w:val="28"/>
          <w:lang w:val="uk-UA"/>
        </w:rPr>
        <w:t>дослідження.</w:t>
      </w:r>
    </w:p>
    <w:p w14:paraId="7523EF8F" w14:textId="780FA95A" w:rsidR="00BA095A" w:rsidRPr="005D4829" w:rsidRDefault="00BA095A" w:rsidP="00BA095A">
      <w:pPr>
        <w:shd w:val="clear" w:color="auto" w:fill="FFFFFF"/>
        <w:tabs>
          <w:tab w:val="left" w:pos="1152"/>
        </w:tabs>
        <w:spacing w:line="360" w:lineRule="auto"/>
        <w:ind w:firstLine="709"/>
        <w:jc w:val="both"/>
        <w:rPr>
          <w:color w:val="000000" w:themeColor="text1"/>
          <w:sz w:val="28"/>
          <w:szCs w:val="28"/>
          <w:lang w:val="uk-UA"/>
        </w:rPr>
      </w:pPr>
      <w:r w:rsidRPr="005D4829">
        <w:rPr>
          <w:color w:val="000000" w:themeColor="text1"/>
          <w:sz w:val="28"/>
          <w:szCs w:val="28"/>
          <w:lang w:val="uk-UA"/>
        </w:rPr>
        <w:t>2.</w:t>
      </w:r>
      <w:r w:rsidR="005C0C81" w:rsidRPr="005D4829">
        <w:rPr>
          <w:color w:val="000000" w:themeColor="text1"/>
          <w:sz w:val="28"/>
          <w:szCs w:val="28"/>
          <w:lang w:val="uk-UA"/>
        </w:rPr>
        <w:t xml:space="preserve"> </w:t>
      </w:r>
      <w:r w:rsidRPr="005D4829">
        <w:rPr>
          <w:color w:val="000000" w:themeColor="text1"/>
          <w:sz w:val="28"/>
          <w:szCs w:val="28"/>
          <w:lang w:val="uk-UA"/>
        </w:rPr>
        <w:t>Оцінка</w:t>
      </w:r>
      <w:r w:rsidR="005C0C81" w:rsidRPr="005D4829">
        <w:rPr>
          <w:color w:val="000000" w:themeColor="text1"/>
          <w:sz w:val="28"/>
          <w:szCs w:val="28"/>
          <w:lang w:val="uk-UA"/>
        </w:rPr>
        <w:t xml:space="preserve"> </w:t>
      </w:r>
      <w:r w:rsidRPr="005D4829">
        <w:rPr>
          <w:color w:val="000000" w:themeColor="text1"/>
          <w:sz w:val="28"/>
          <w:szCs w:val="28"/>
          <w:lang w:val="uk-UA"/>
        </w:rPr>
        <w:t>реабілітаційного</w:t>
      </w:r>
      <w:r w:rsidR="005C0C81" w:rsidRPr="005D4829">
        <w:rPr>
          <w:color w:val="000000" w:themeColor="text1"/>
          <w:sz w:val="28"/>
          <w:szCs w:val="28"/>
          <w:lang w:val="uk-UA"/>
        </w:rPr>
        <w:t xml:space="preserve"> </w:t>
      </w:r>
      <w:r w:rsidRPr="005D4829">
        <w:rPr>
          <w:color w:val="000000" w:themeColor="text1"/>
          <w:sz w:val="28"/>
          <w:szCs w:val="28"/>
          <w:lang w:val="uk-UA"/>
        </w:rPr>
        <w:t>потенціалу</w:t>
      </w:r>
      <w:r w:rsidR="005C0C81" w:rsidRPr="005D4829">
        <w:rPr>
          <w:color w:val="000000" w:themeColor="text1"/>
          <w:sz w:val="28"/>
          <w:szCs w:val="28"/>
          <w:lang w:val="uk-UA"/>
        </w:rPr>
        <w:t xml:space="preserve"> </w:t>
      </w:r>
      <w:r w:rsidRPr="005D4829">
        <w:rPr>
          <w:color w:val="000000" w:themeColor="text1"/>
          <w:sz w:val="28"/>
          <w:szCs w:val="28"/>
          <w:lang w:val="uk-UA"/>
        </w:rPr>
        <w:t>пацієнтів</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позиції</w:t>
      </w:r>
      <w:r w:rsidR="005C0C81" w:rsidRPr="005D4829">
        <w:rPr>
          <w:color w:val="000000" w:themeColor="text1"/>
          <w:sz w:val="28"/>
          <w:szCs w:val="28"/>
          <w:lang w:val="uk-UA"/>
        </w:rPr>
        <w:t xml:space="preserve"> </w:t>
      </w:r>
      <w:r w:rsidRPr="005D4829">
        <w:rPr>
          <w:color w:val="000000" w:themeColor="text1"/>
          <w:sz w:val="28"/>
          <w:szCs w:val="28"/>
          <w:lang w:val="uk-UA"/>
        </w:rPr>
        <w:t>МКФ.</w:t>
      </w:r>
    </w:p>
    <w:p w14:paraId="7EAA4186" w14:textId="54650888" w:rsidR="00BA095A" w:rsidRPr="005D4829" w:rsidRDefault="00BA095A" w:rsidP="00BA095A">
      <w:pPr>
        <w:shd w:val="clear" w:color="auto" w:fill="FFFFFF"/>
        <w:tabs>
          <w:tab w:val="left" w:pos="1152"/>
        </w:tabs>
        <w:spacing w:line="360" w:lineRule="auto"/>
        <w:ind w:firstLine="709"/>
        <w:jc w:val="both"/>
        <w:rPr>
          <w:color w:val="000000" w:themeColor="text1"/>
          <w:sz w:val="28"/>
          <w:szCs w:val="28"/>
          <w:lang w:val="uk-UA"/>
        </w:rPr>
      </w:pPr>
      <w:r w:rsidRPr="005D4829">
        <w:rPr>
          <w:color w:val="000000" w:themeColor="text1"/>
          <w:spacing w:val="-17"/>
          <w:sz w:val="28"/>
          <w:szCs w:val="28"/>
          <w:lang w:val="uk-UA"/>
        </w:rPr>
        <w:t>3.</w:t>
      </w:r>
      <w:r w:rsidR="005C0C81" w:rsidRPr="005D4829">
        <w:rPr>
          <w:color w:val="000000" w:themeColor="text1"/>
          <w:spacing w:val="-17"/>
          <w:sz w:val="28"/>
          <w:szCs w:val="28"/>
          <w:lang w:val="uk-UA"/>
        </w:rPr>
        <w:t xml:space="preserve"> </w:t>
      </w:r>
      <w:r w:rsidRPr="005D4829">
        <w:rPr>
          <w:color w:val="000000" w:themeColor="text1"/>
          <w:sz w:val="28"/>
          <w:szCs w:val="28"/>
          <w:lang w:val="uk-UA"/>
        </w:rPr>
        <w:t>Визначення</w:t>
      </w:r>
      <w:r w:rsidR="005C0C81" w:rsidRPr="005D4829">
        <w:rPr>
          <w:color w:val="000000" w:themeColor="text1"/>
          <w:sz w:val="28"/>
          <w:szCs w:val="28"/>
          <w:lang w:val="uk-UA"/>
        </w:rPr>
        <w:t xml:space="preserve"> </w:t>
      </w:r>
      <w:r w:rsidRPr="005D4829">
        <w:rPr>
          <w:color w:val="000000" w:themeColor="text1"/>
          <w:sz w:val="28"/>
          <w:szCs w:val="28"/>
          <w:lang w:val="uk-UA"/>
        </w:rPr>
        <w:t>функціонального</w:t>
      </w:r>
      <w:r w:rsidR="005C0C81" w:rsidRPr="005D4829">
        <w:rPr>
          <w:color w:val="000000" w:themeColor="text1"/>
          <w:sz w:val="28"/>
          <w:szCs w:val="28"/>
          <w:lang w:val="uk-UA"/>
        </w:rPr>
        <w:t xml:space="preserve"> </w:t>
      </w:r>
      <w:r w:rsidRPr="005D4829">
        <w:rPr>
          <w:color w:val="000000" w:themeColor="text1"/>
          <w:sz w:val="28"/>
          <w:szCs w:val="28"/>
          <w:lang w:val="uk-UA"/>
        </w:rPr>
        <w:t>стану</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кардіореспіраторної</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системи</w:t>
      </w:r>
      <w:r w:rsidR="005C0C81" w:rsidRPr="005D4829">
        <w:rPr>
          <w:color w:val="000000" w:themeColor="text1"/>
          <w:sz w:val="28"/>
          <w:szCs w:val="28"/>
          <w:lang w:val="uk-UA"/>
        </w:rPr>
        <w:t xml:space="preserve"> </w:t>
      </w:r>
      <w:r w:rsidRPr="005D4829">
        <w:rPr>
          <w:color w:val="000000" w:themeColor="text1"/>
          <w:sz w:val="28"/>
          <w:szCs w:val="28"/>
          <w:lang w:val="uk-UA"/>
        </w:rPr>
        <w:t>шляхом</w:t>
      </w:r>
      <w:r w:rsidR="005C0C81" w:rsidRPr="005D4829">
        <w:rPr>
          <w:color w:val="000000" w:themeColor="text1"/>
          <w:sz w:val="28"/>
          <w:szCs w:val="28"/>
          <w:lang w:val="uk-UA"/>
        </w:rPr>
        <w:t xml:space="preserve"> </w:t>
      </w:r>
      <w:r w:rsidRPr="005D4829">
        <w:rPr>
          <w:color w:val="000000" w:themeColor="text1"/>
          <w:sz w:val="28"/>
          <w:szCs w:val="28"/>
          <w:lang w:val="uk-UA"/>
        </w:rPr>
        <w:t>виміру</w:t>
      </w:r>
      <w:r w:rsidR="005C0C81" w:rsidRPr="005D4829">
        <w:rPr>
          <w:color w:val="000000" w:themeColor="text1"/>
          <w:sz w:val="28"/>
          <w:szCs w:val="28"/>
          <w:lang w:val="uk-UA"/>
        </w:rPr>
        <w:t xml:space="preserve"> </w:t>
      </w:r>
      <w:r w:rsidRPr="005D4829">
        <w:rPr>
          <w:color w:val="000000" w:themeColor="text1"/>
          <w:sz w:val="28"/>
          <w:szCs w:val="28"/>
          <w:lang w:val="uk-UA"/>
        </w:rPr>
        <w:t>частоти</w:t>
      </w:r>
      <w:r w:rsidR="005C0C81" w:rsidRPr="005D4829">
        <w:rPr>
          <w:color w:val="000000" w:themeColor="text1"/>
          <w:sz w:val="28"/>
          <w:szCs w:val="28"/>
          <w:lang w:val="uk-UA"/>
        </w:rPr>
        <w:t xml:space="preserve"> </w:t>
      </w:r>
      <w:r w:rsidRPr="005D4829">
        <w:rPr>
          <w:color w:val="000000" w:themeColor="text1"/>
          <w:sz w:val="28"/>
          <w:szCs w:val="28"/>
          <w:lang w:val="uk-UA"/>
        </w:rPr>
        <w:t>серцевих</w:t>
      </w:r>
      <w:r w:rsidR="005C0C81" w:rsidRPr="005D4829">
        <w:rPr>
          <w:color w:val="000000" w:themeColor="text1"/>
          <w:sz w:val="28"/>
          <w:szCs w:val="28"/>
          <w:lang w:val="uk-UA"/>
        </w:rPr>
        <w:t xml:space="preserve"> </w:t>
      </w:r>
      <w:r w:rsidRPr="005D4829">
        <w:rPr>
          <w:color w:val="000000" w:themeColor="text1"/>
          <w:sz w:val="28"/>
          <w:szCs w:val="28"/>
          <w:lang w:val="uk-UA"/>
        </w:rPr>
        <w:t>скорочень</w:t>
      </w:r>
      <w:r w:rsidR="005C0C81" w:rsidRPr="005D4829">
        <w:rPr>
          <w:color w:val="000000" w:themeColor="text1"/>
          <w:sz w:val="28"/>
          <w:szCs w:val="28"/>
          <w:lang w:val="uk-UA"/>
        </w:rPr>
        <w:t xml:space="preserve"> </w:t>
      </w:r>
      <w:r w:rsidRPr="005D4829">
        <w:rPr>
          <w:color w:val="000000" w:themeColor="text1"/>
          <w:sz w:val="28"/>
          <w:szCs w:val="28"/>
          <w:lang w:val="uk-UA"/>
        </w:rPr>
        <w:t>(ЧСС,</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уд</w:t>
      </w:r>
      <w:proofErr w:type="spellEnd"/>
      <w:r w:rsidRPr="005D4829">
        <w:rPr>
          <w:color w:val="000000" w:themeColor="text1"/>
          <w:sz w:val="28"/>
          <w:szCs w:val="28"/>
          <w:lang w:val="uk-UA"/>
        </w:rPr>
        <w:t>/хв),</w:t>
      </w:r>
      <w:r w:rsidR="005C0C81" w:rsidRPr="005D4829">
        <w:rPr>
          <w:color w:val="000000" w:themeColor="text1"/>
          <w:sz w:val="28"/>
          <w:szCs w:val="28"/>
          <w:lang w:val="uk-UA"/>
        </w:rPr>
        <w:t xml:space="preserve"> </w:t>
      </w:r>
      <w:r w:rsidRPr="005D4829">
        <w:rPr>
          <w:color w:val="000000" w:themeColor="text1"/>
          <w:sz w:val="28"/>
          <w:szCs w:val="28"/>
          <w:lang w:val="uk-UA"/>
        </w:rPr>
        <w:t>частоти</w:t>
      </w:r>
      <w:r w:rsidR="005C0C81" w:rsidRPr="005D4829">
        <w:rPr>
          <w:color w:val="000000" w:themeColor="text1"/>
          <w:sz w:val="28"/>
          <w:szCs w:val="28"/>
          <w:lang w:val="uk-UA"/>
        </w:rPr>
        <w:t xml:space="preserve"> </w:t>
      </w:r>
      <w:r w:rsidRPr="005D4829">
        <w:rPr>
          <w:color w:val="000000" w:themeColor="text1"/>
          <w:sz w:val="28"/>
          <w:szCs w:val="28"/>
          <w:lang w:val="uk-UA"/>
        </w:rPr>
        <w:t>дихання</w:t>
      </w:r>
      <w:r w:rsidR="005C0C81" w:rsidRPr="005D4829">
        <w:rPr>
          <w:color w:val="000000" w:themeColor="text1"/>
          <w:sz w:val="28"/>
          <w:szCs w:val="28"/>
          <w:lang w:val="uk-UA"/>
        </w:rPr>
        <w:t xml:space="preserve"> </w:t>
      </w:r>
      <w:r w:rsidRPr="005D4829">
        <w:rPr>
          <w:color w:val="000000" w:themeColor="text1"/>
          <w:sz w:val="28"/>
          <w:szCs w:val="28"/>
          <w:lang w:val="uk-UA"/>
        </w:rPr>
        <w:t>(ЧД,</w:t>
      </w:r>
      <w:r w:rsidR="005C0C81" w:rsidRPr="005D4829">
        <w:rPr>
          <w:color w:val="000000" w:themeColor="text1"/>
          <w:sz w:val="28"/>
          <w:szCs w:val="28"/>
          <w:lang w:val="uk-UA"/>
        </w:rPr>
        <w:t xml:space="preserve"> </w:t>
      </w:r>
      <w:r w:rsidRPr="005D4829">
        <w:rPr>
          <w:color w:val="000000" w:themeColor="text1"/>
          <w:sz w:val="28"/>
          <w:szCs w:val="28"/>
          <w:lang w:val="uk-UA"/>
        </w:rPr>
        <w:t>раз/хв),</w:t>
      </w:r>
      <w:r w:rsidR="005C0C81" w:rsidRPr="005D4829">
        <w:rPr>
          <w:color w:val="000000" w:themeColor="text1"/>
          <w:sz w:val="28"/>
          <w:szCs w:val="28"/>
          <w:lang w:val="uk-UA"/>
        </w:rPr>
        <w:t xml:space="preserve"> </w:t>
      </w:r>
      <w:r w:rsidRPr="005D4829">
        <w:rPr>
          <w:color w:val="000000" w:themeColor="text1"/>
          <w:sz w:val="28"/>
          <w:szCs w:val="28"/>
          <w:lang w:val="uk-UA"/>
        </w:rPr>
        <w:t>життєвої</w:t>
      </w:r>
      <w:r w:rsidR="005C0C81" w:rsidRPr="005D4829">
        <w:rPr>
          <w:color w:val="000000" w:themeColor="text1"/>
          <w:sz w:val="28"/>
          <w:szCs w:val="28"/>
          <w:lang w:val="uk-UA"/>
        </w:rPr>
        <w:t xml:space="preserve"> </w:t>
      </w:r>
      <w:r w:rsidRPr="005D4829">
        <w:rPr>
          <w:color w:val="000000" w:themeColor="text1"/>
          <w:sz w:val="28"/>
          <w:szCs w:val="28"/>
          <w:lang w:val="uk-UA"/>
        </w:rPr>
        <w:t>ємності</w:t>
      </w:r>
      <w:r w:rsidR="005C0C81" w:rsidRPr="005D4829">
        <w:rPr>
          <w:color w:val="000000" w:themeColor="text1"/>
          <w:sz w:val="28"/>
          <w:szCs w:val="28"/>
          <w:lang w:val="uk-UA"/>
        </w:rPr>
        <w:t xml:space="preserve"> </w:t>
      </w:r>
      <w:r w:rsidRPr="005D4829">
        <w:rPr>
          <w:color w:val="000000" w:themeColor="text1"/>
          <w:sz w:val="28"/>
          <w:szCs w:val="28"/>
          <w:lang w:val="uk-UA"/>
        </w:rPr>
        <w:t>легень</w:t>
      </w:r>
      <w:r w:rsidR="005C0C81" w:rsidRPr="005D4829">
        <w:rPr>
          <w:color w:val="000000" w:themeColor="text1"/>
          <w:sz w:val="28"/>
          <w:szCs w:val="28"/>
          <w:lang w:val="uk-UA"/>
        </w:rPr>
        <w:t xml:space="preserve"> </w:t>
      </w:r>
      <w:r w:rsidRPr="005D4829">
        <w:rPr>
          <w:color w:val="000000" w:themeColor="text1"/>
          <w:sz w:val="28"/>
          <w:szCs w:val="28"/>
          <w:lang w:val="uk-UA"/>
        </w:rPr>
        <w:t>(ЖЄЛ,</w:t>
      </w:r>
      <w:r w:rsidR="005C0C81" w:rsidRPr="005D4829">
        <w:rPr>
          <w:color w:val="000000" w:themeColor="text1"/>
          <w:sz w:val="28"/>
          <w:szCs w:val="28"/>
          <w:lang w:val="uk-UA"/>
        </w:rPr>
        <w:t xml:space="preserve"> </w:t>
      </w:r>
      <w:r w:rsidRPr="005D4829">
        <w:rPr>
          <w:color w:val="000000" w:themeColor="text1"/>
          <w:sz w:val="28"/>
          <w:szCs w:val="28"/>
          <w:lang w:val="uk-UA"/>
        </w:rPr>
        <w:t>мл)</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за</w:t>
      </w:r>
      <w:r w:rsidR="005C0C81" w:rsidRPr="005D4829">
        <w:rPr>
          <w:color w:val="000000" w:themeColor="text1"/>
          <w:sz w:val="28"/>
          <w:szCs w:val="28"/>
          <w:lang w:val="uk-UA"/>
        </w:rPr>
        <w:t xml:space="preserve"> </w:t>
      </w:r>
      <w:r w:rsidRPr="005D4829">
        <w:rPr>
          <w:color w:val="000000" w:themeColor="text1"/>
          <w:sz w:val="28"/>
          <w:szCs w:val="28"/>
          <w:lang w:val="uk-UA"/>
        </w:rPr>
        <w:t>індексом</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Скибінського</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рівні</w:t>
      </w:r>
      <w:r w:rsidR="005C0C81" w:rsidRPr="005D4829">
        <w:rPr>
          <w:color w:val="000000" w:themeColor="text1"/>
          <w:sz w:val="28"/>
          <w:szCs w:val="28"/>
          <w:lang w:val="uk-UA"/>
        </w:rPr>
        <w:t xml:space="preserve"> </w:t>
      </w:r>
      <w:r w:rsidRPr="005D4829">
        <w:rPr>
          <w:color w:val="000000" w:themeColor="text1"/>
          <w:sz w:val="28"/>
          <w:szCs w:val="28"/>
          <w:lang w:val="uk-UA"/>
        </w:rPr>
        <w:t>«структури</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функцій».</w:t>
      </w:r>
    </w:p>
    <w:p w14:paraId="64A0A631" w14:textId="06FE33DF" w:rsidR="00BA095A" w:rsidRPr="005D4829" w:rsidRDefault="00BA095A" w:rsidP="00BA095A">
      <w:pPr>
        <w:shd w:val="clear" w:color="auto" w:fill="FFFFFF"/>
        <w:tabs>
          <w:tab w:val="left" w:pos="1392"/>
        </w:tabs>
        <w:spacing w:line="360" w:lineRule="auto"/>
        <w:ind w:firstLine="709"/>
        <w:jc w:val="both"/>
        <w:rPr>
          <w:color w:val="000000" w:themeColor="text1"/>
          <w:sz w:val="28"/>
          <w:szCs w:val="28"/>
          <w:lang w:val="uk-UA"/>
        </w:rPr>
      </w:pPr>
      <w:r w:rsidRPr="005D4829">
        <w:rPr>
          <w:color w:val="000000" w:themeColor="text1"/>
          <w:spacing w:val="-17"/>
          <w:sz w:val="28"/>
          <w:szCs w:val="28"/>
          <w:lang w:val="uk-UA"/>
        </w:rPr>
        <w:t>4.</w:t>
      </w:r>
      <w:r w:rsidR="005C0C81" w:rsidRPr="005D4829">
        <w:rPr>
          <w:color w:val="000000" w:themeColor="text1"/>
          <w:spacing w:val="-17"/>
          <w:sz w:val="28"/>
          <w:szCs w:val="28"/>
          <w:lang w:val="uk-UA"/>
        </w:rPr>
        <w:t xml:space="preserve"> </w:t>
      </w:r>
      <w:r w:rsidRPr="005D4829">
        <w:rPr>
          <w:color w:val="000000" w:themeColor="text1"/>
          <w:sz w:val="28"/>
          <w:szCs w:val="28"/>
          <w:lang w:val="uk-UA"/>
        </w:rPr>
        <w:t>Проведення</w:t>
      </w:r>
      <w:r w:rsidR="005C0C81" w:rsidRPr="005D4829">
        <w:rPr>
          <w:color w:val="000000" w:themeColor="text1"/>
          <w:sz w:val="28"/>
          <w:szCs w:val="28"/>
          <w:lang w:val="uk-UA"/>
        </w:rPr>
        <w:t xml:space="preserve"> </w:t>
      </w:r>
      <w:r w:rsidRPr="005D4829">
        <w:rPr>
          <w:color w:val="000000" w:themeColor="text1"/>
          <w:sz w:val="28"/>
          <w:szCs w:val="28"/>
          <w:lang w:val="uk-UA"/>
        </w:rPr>
        <w:t>динамічної</w:t>
      </w:r>
      <w:r w:rsidR="005C0C81" w:rsidRPr="005D4829">
        <w:rPr>
          <w:color w:val="000000" w:themeColor="text1"/>
          <w:sz w:val="28"/>
          <w:szCs w:val="28"/>
          <w:lang w:val="uk-UA"/>
        </w:rPr>
        <w:t xml:space="preserve"> </w:t>
      </w:r>
      <w:r w:rsidRPr="005D4829">
        <w:rPr>
          <w:color w:val="000000" w:themeColor="text1"/>
          <w:sz w:val="28"/>
          <w:szCs w:val="28"/>
          <w:lang w:val="uk-UA"/>
        </w:rPr>
        <w:t>спірометрії</w:t>
      </w:r>
      <w:r w:rsidR="005C0C81" w:rsidRPr="005D4829">
        <w:rPr>
          <w:color w:val="000000" w:themeColor="text1"/>
          <w:sz w:val="28"/>
          <w:szCs w:val="28"/>
          <w:lang w:val="uk-UA"/>
        </w:rPr>
        <w:t xml:space="preserve"> </w:t>
      </w:r>
      <w:r w:rsidRPr="005D4829">
        <w:rPr>
          <w:color w:val="000000" w:themeColor="text1"/>
          <w:sz w:val="28"/>
          <w:szCs w:val="28"/>
          <w:lang w:val="uk-UA"/>
        </w:rPr>
        <w:t>(проба</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Розенталя</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рівні</w:t>
      </w:r>
      <w:r w:rsidR="005C0C81" w:rsidRPr="005D4829">
        <w:rPr>
          <w:color w:val="000000" w:themeColor="text1"/>
          <w:sz w:val="28"/>
          <w:szCs w:val="28"/>
          <w:lang w:val="uk-UA"/>
        </w:rPr>
        <w:t xml:space="preserve"> </w:t>
      </w:r>
      <w:r w:rsidRPr="005D4829">
        <w:rPr>
          <w:color w:val="000000" w:themeColor="text1"/>
          <w:sz w:val="28"/>
          <w:szCs w:val="28"/>
          <w:lang w:val="uk-UA"/>
        </w:rPr>
        <w:t>«активності</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участі».</w:t>
      </w:r>
    </w:p>
    <w:p w14:paraId="09B46255" w14:textId="58F8F542" w:rsidR="005D7F68" w:rsidRPr="005D4829" w:rsidRDefault="00BA095A" w:rsidP="00BA095A">
      <w:pPr>
        <w:widowControl w:val="0"/>
        <w:tabs>
          <w:tab w:val="left" w:pos="1134"/>
        </w:tabs>
        <w:spacing w:line="360" w:lineRule="auto"/>
        <w:ind w:firstLine="709"/>
        <w:jc w:val="both"/>
        <w:rPr>
          <w:color w:val="000000" w:themeColor="text1"/>
          <w:sz w:val="28"/>
          <w:szCs w:val="28"/>
          <w:lang w:val="uk-UA"/>
        </w:rPr>
      </w:pPr>
      <w:r w:rsidRPr="005D4829">
        <w:rPr>
          <w:color w:val="000000" w:themeColor="text1"/>
          <w:sz w:val="28"/>
          <w:szCs w:val="28"/>
          <w:lang w:val="uk-UA"/>
        </w:rPr>
        <w:t>5</w:t>
      </w:r>
      <w:r w:rsidR="005D7F68" w:rsidRPr="005D4829">
        <w:rPr>
          <w:color w:val="000000" w:themeColor="text1"/>
          <w:sz w:val="28"/>
          <w:szCs w:val="28"/>
          <w:lang w:val="uk-UA"/>
        </w:rPr>
        <w:t>.</w:t>
      </w:r>
      <w:r w:rsidR="005C0C81" w:rsidRPr="005D4829">
        <w:rPr>
          <w:color w:val="000000" w:themeColor="text1"/>
          <w:sz w:val="28"/>
          <w:szCs w:val="28"/>
          <w:lang w:val="uk-UA"/>
        </w:rPr>
        <w:t xml:space="preserve"> </w:t>
      </w:r>
      <w:r w:rsidR="005D7F68" w:rsidRPr="005D4829">
        <w:rPr>
          <w:color w:val="000000" w:themeColor="text1"/>
          <w:sz w:val="28"/>
          <w:szCs w:val="28"/>
          <w:lang w:val="uk-UA"/>
        </w:rPr>
        <w:t>Методи</w:t>
      </w:r>
      <w:r w:rsidR="005C0C81" w:rsidRPr="005D4829">
        <w:rPr>
          <w:color w:val="000000" w:themeColor="text1"/>
          <w:sz w:val="28"/>
          <w:szCs w:val="28"/>
          <w:lang w:val="uk-UA"/>
        </w:rPr>
        <w:t xml:space="preserve"> </w:t>
      </w:r>
      <w:r w:rsidR="005D7F68" w:rsidRPr="005D4829">
        <w:rPr>
          <w:color w:val="000000" w:themeColor="text1"/>
          <w:sz w:val="28"/>
          <w:szCs w:val="28"/>
          <w:lang w:val="uk-UA"/>
        </w:rPr>
        <w:t>математичної</w:t>
      </w:r>
      <w:r w:rsidR="005C0C81" w:rsidRPr="005D4829">
        <w:rPr>
          <w:color w:val="000000" w:themeColor="text1"/>
          <w:sz w:val="28"/>
          <w:szCs w:val="28"/>
          <w:lang w:val="uk-UA"/>
        </w:rPr>
        <w:t xml:space="preserve"> </w:t>
      </w:r>
      <w:r w:rsidR="005D7F68" w:rsidRPr="005D4829">
        <w:rPr>
          <w:color w:val="000000" w:themeColor="text1"/>
          <w:sz w:val="28"/>
          <w:szCs w:val="28"/>
          <w:lang w:val="uk-UA"/>
        </w:rPr>
        <w:t>статистики.</w:t>
      </w:r>
    </w:p>
    <w:p w14:paraId="682D16B7" w14:textId="74073F53" w:rsidR="005D7F68" w:rsidRPr="005D4829" w:rsidRDefault="005D7F68" w:rsidP="005D7F68">
      <w:pPr>
        <w:spacing w:line="360" w:lineRule="auto"/>
        <w:ind w:firstLine="709"/>
        <w:jc w:val="both"/>
        <w:rPr>
          <w:color w:val="000000" w:themeColor="text1"/>
          <w:sz w:val="28"/>
          <w:szCs w:val="28"/>
          <w:lang w:val="uk-UA"/>
        </w:rPr>
      </w:pPr>
      <w:r w:rsidRPr="005D4829">
        <w:rPr>
          <w:color w:val="000000" w:themeColor="text1"/>
          <w:sz w:val="28"/>
          <w:szCs w:val="28"/>
          <w:lang w:val="uk-UA"/>
        </w:rPr>
        <w:lastRenderedPageBreak/>
        <w:t>2.2.1</w:t>
      </w:r>
      <w:r w:rsidR="005C0C81" w:rsidRPr="005D4829">
        <w:rPr>
          <w:color w:val="000000" w:themeColor="text1"/>
          <w:sz w:val="28"/>
          <w:szCs w:val="28"/>
          <w:lang w:val="uk-UA"/>
        </w:rPr>
        <w:t xml:space="preserve"> </w:t>
      </w:r>
      <w:r w:rsidR="002B0169" w:rsidRPr="005D4829">
        <w:rPr>
          <w:color w:val="000000" w:themeColor="text1"/>
          <w:sz w:val="28"/>
          <w:szCs w:val="28"/>
          <w:lang w:val="uk-UA"/>
        </w:rPr>
        <w:t>Оцінка</w:t>
      </w:r>
      <w:r w:rsidR="005C0C81" w:rsidRPr="005D4829">
        <w:rPr>
          <w:color w:val="000000" w:themeColor="text1"/>
          <w:sz w:val="28"/>
          <w:szCs w:val="28"/>
          <w:lang w:val="uk-UA"/>
        </w:rPr>
        <w:t xml:space="preserve"> </w:t>
      </w:r>
      <w:r w:rsidR="002B0169" w:rsidRPr="005D4829">
        <w:rPr>
          <w:color w:val="000000" w:themeColor="text1"/>
          <w:sz w:val="28"/>
          <w:szCs w:val="28"/>
          <w:lang w:val="uk-UA"/>
        </w:rPr>
        <w:t>реабілітаційного</w:t>
      </w:r>
      <w:r w:rsidR="005C0C81" w:rsidRPr="005D4829">
        <w:rPr>
          <w:color w:val="000000" w:themeColor="text1"/>
          <w:sz w:val="28"/>
          <w:szCs w:val="28"/>
          <w:lang w:val="uk-UA"/>
        </w:rPr>
        <w:t xml:space="preserve"> </w:t>
      </w:r>
      <w:r w:rsidR="002B0169" w:rsidRPr="005D4829">
        <w:rPr>
          <w:color w:val="000000" w:themeColor="text1"/>
          <w:sz w:val="28"/>
          <w:szCs w:val="28"/>
          <w:lang w:val="uk-UA"/>
        </w:rPr>
        <w:t>потенціалу</w:t>
      </w:r>
      <w:r w:rsidR="005C0C81" w:rsidRPr="005D4829">
        <w:rPr>
          <w:color w:val="000000" w:themeColor="text1"/>
          <w:sz w:val="28"/>
          <w:szCs w:val="28"/>
          <w:lang w:val="uk-UA"/>
        </w:rPr>
        <w:t xml:space="preserve"> </w:t>
      </w:r>
      <w:r w:rsidR="002B0169" w:rsidRPr="005D4829">
        <w:rPr>
          <w:color w:val="000000" w:themeColor="text1"/>
          <w:sz w:val="28"/>
          <w:szCs w:val="28"/>
          <w:lang w:val="uk-UA"/>
        </w:rPr>
        <w:t>пацієнтів</w:t>
      </w:r>
      <w:r w:rsidR="005C0C81" w:rsidRPr="005D4829">
        <w:rPr>
          <w:color w:val="000000" w:themeColor="text1"/>
          <w:sz w:val="28"/>
          <w:szCs w:val="28"/>
          <w:lang w:val="uk-UA"/>
        </w:rPr>
        <w:t xml:space="preserve"> </w:t>
      </w:r>
      <w:r w:rsidR="002B0169" w:rsidRPr="005D4829">
        <w:rPr>
          <w:color w:val="000000" w:themeColor="text1"/>
          <w:sz w:val="28"/>
          <w:szCs w:val="28"/>
          <w:lang w:val="uk-UA"/>
        </w:rPr>
        <w:t>з</w:t>
      </w:r>
      <w:r w:rsidR="005C0C81" w:rsidRPr="005D4829">
        <w:rPr>
          <w:color w:val="000000" w:themeColor="text1"/>
          <w:sz w:val="28"/>
          <w:szCs w:val="28"/>
          <w:lang w:val="uk-UA"/>
        </w:rPr>
        <w:t xml:space="preserve"> </w:t>
      </w:r>
      <w:r w:rsidR="002B0169" w:rsidRPr="005D4829">
        <w:rPr>
          <w:color w:val="000000" w:themeColor="text1"/>
          <w:sz w:val="28"/>
          <w:szCs w:val="28"/>
          <w:lang w:val="uk-UA"/>
        </w:rPr>
        <w:t>позиції</w:t>
      </w:r>
      <w:r w:rsidR="005C0C81" w:rsidRPr="005D4829">
        <w:rPr>
          <w:color w:val="000000" w:themeColor="text1"/>
          <w:sz w:val="28"/>
          <w:szCs w:val="28"/>
          <w:lang w:val="uk-UA"/>
        </w:rPr>
        <w:t xml:space="preserve"> </w:t>
      </w:r>
      <w:r w:rsidR="002B0169" w:rsidRPr="005D4829">
        <w:rPr>
          <w:color w:val="000000" w:themeColor="text1"/>
          <w:sz w:val="28"/>
          <w:szCs w:val="28"/>
          <w:lang w:val="uk-UA"/>
        </w:rPr>
        <w:t>МКФ</w:t>
      </w:r>
    </w:p>
    <w:p w14:paraId="57221E42" w14:textId="77777777" w:rsidR="00684B22" w:rsidRPr="005D4829" w:rsidRDefault="00684B22" w:rsidP="005D7F68">
      <w:pPr>
        <w:spacing w:line="360" w:lineRule="auto"/>
        <w:ind w:firstLine="709"/>
        <w:jc w:val="both"/>
        <w:rPr>
          <w:color w:val="000000" w:themeColor="text1"/>
          <w:sz w:val="28"/>
          <w:szCs w:val="28"/>
          <w:lang w:val="uk-UA"/>
        </w:rPr>
      </w:pPr>
    </w:p>
    <w:p w14:paraId="4D058343" w14:textId="7A200C0F" w:rsidR="00447F03" w:rsidRPr="005D4829" w:rsidRDefault="00447F03" w:rsidP="00447F03">
      <w:pPr>
        <w:spacing w:line="360" w:lineRule="auto"/>
        <w:ind w:firstLine="709"/>
        <w:jc w:val="both"/>
        <w:rPr>
          <w:color w:val="000000" w:themeColor="text1"/>
          <w:sz w:val="28"/>
          <w:szCs w:val="28"/>
          <w:lang w:val="uk-UA"/>
        </w:rPr>
      </w:pPr>
      <w:proofErr w:type="spellStart"/>
      <w:r w:rsidRPr="005D4829">
        <w:rPr>
          <w:color w:val="000000" w:themeColor="text1"/>
          <w:sz w:val="28"/>
          <w:szCs w:val="28"/>
          <w:lang w:val="uk-UA"/>
        </w:rPr>
        <w:t>Реабілітаційне</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оцінювання</w:t>
      </w:r>
      <w:r w:rsidR="003C2F7F">
        <w:rPr>
          <w:color w:val="000000" w:themeColor="text1"/>
          <w:sz w:val="28"/>
          <w:szCs w:val="28"/>
          <w:lang w:val="uk-UA"/>
        </w:rPr>
        <w:t xml:space="preserve"> </w:t>
      </w:r>
      <w:r w:rsidR="00040F9B">
        <w:rPr>
          <w:color w:val="000000" w:themeColor="text1"/>
          <w:sz w:val="28"/>
          <w:szCs w:val="28"/>
          <w:lang w:val="uk-UA"/>
        </w:rPr>
        <w:t xml:space="preserve">пацієнтів </w:t>
      </w:r>
      <w:r w:rsidR="003C2F7F">
        <w:rPr>
          <w:color w:val="000000" w:themeColor="text1"/>
          <w:sz w:val="28"/>
          <w:szCs w:val="28"/>
          <w:lang w:val="uk-UA"/>
        </w:rPr>
        <w:t>здійснювали за</w:t>
      </w:r>
      <w:r w:rsidR="005C0C81" w:rsidRPr="005D4829">
        <w:rPr>
          <w:color w:val="000000" w:themeColor="text1"/>
          <w:sz w:val="28"/>
          <w:szCs w:val="28"/>
          <w:lang w:val="uk-UA"/>
        </w:rPr>
        <w:t xml:space="preserve"> </w:t>
      </w:r>
      <w:r w:rsidRPr="005D4829">
        <w:rPr>
          <w:color w:val="000000" w:themeColor="text1"/>
          <w:sz w:val="28"/>
          <w:szCs w:val="28"/>
          <w:lang w:val="uk-UA"/>
        </w:rPr>
        <w:t>виб</w:t>
      </w:r>
      <w:r w:rsidR="003C2F7F">
        <w:rPr>
          <w:color w:val="000000" w:themeColor="text1"/>
          <w:sz w:val="28"/>
          <w:szCs w:val="28"/>
          <w:lang w:val="uk-UA"/>
        </w:rPr>
        <w:t>о</w:t>
      </w:r>
      <w:r w:rsidRPr="005D4829">
        <w:rPr>
          <w:color w:val="000000" w:themeColor="text1"/>
          <w:sz w:val="28"/>
          <w:szCs w:val="28"/>
          <w:lang w:val="uk-UA"/>
        </w:rPr>
        <w:t>р</w:t>
      </w:r>
      <w:r w:rsidR="003C2F7F">
        <w:rPr>
          <w:color w:val="000000" w:themeColor="text1"/>
          <w:sz w:val="28"/>
          <w:szCs w:val="28"/>
          <w:lang w:val="uk-UA"/>
        </w:rPr>
        <w:t>ом</w:t>
      </w:r>
      <w:r w:rsidR="005C0C81" w:rsidRPr="005D4829">
        <w:rPr>
          <w:color w:val="000000" w:themeColor="text1"/>
          <w:sz w:val="28"/>
          <w:szCs w:val="28"/>
          <w:lang w:val="uk-UA"/>
        </w:rPr>
        <w:t xml:space="preserve"> </w:t>
      </w:r>
      <w:r w:rsidRPr="005D4829">
        <w:rPr>
          <w:color w:val="000000" w:themeColor="text1"/>
          <w:sz w:val="28"/>
          <w:szCs w:val="28"/>
          <w:lang w:val="uk-UA"/>
        </w:rPr>
        <w:t>інструментів</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основі</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Міжнародноі</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класифікаціі</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функціонування,</w:t>
      </w:r>
      <w:r w:rsidR="005C0C81" w:rsidRPr="005D4829">
        <w:rPr>
          <w:color w:val="000000" w:themeColor="text1"/>
          <w:sz w:val="28"/>
          <w:szCs w:val="28"/>
          <w:lang w:val="uk-UA"/>
        </w:rPr>
        <w:t xml:space="preserve"> </w:t>
      </w:r>
      <w:r w:rsidRPr="005D4829">
        <w:rPr>
          <w:color w:val="000000" w:themeColor="text1"/>
          <w:sz w:val="28"/>
          <w:szCs w:val="28"/>
          <w:lang w:val="uk-UA"/>
        </w:rPr>
        <w:t>обмежень</w:t>
      </w:r>
      <w:r w:rsidR="005C0C81" w:rsidRPr="005D4829">
        <w:rPr>
          <w:color w:val="000000" w:themeColor="text1"/>
          <w:sz w:val="28"/>
          <w:szCs w:val="28"/>
          <w:lang w:val="uk-UA"/>
        </w:rPr>
        <w:t xml:space="preserve"> </w:t>
      </w:r>
      <w:r w:rsidRPr="005D4829">
        <w:rPr>
          <w:color w:val="000000" w:themeColor="text1"/>
          <w:sz w:val="28"/>
          <w:szCs w:val="28"/>
          <w:lang w:val="uk-UA"/>
        </w:rPr>
        <w:t>життєдіяльності</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здоров</w:t>
      </w:r>
      <w:r w:rsidR="007756C4" w:rsidRPr="005D4829">
        <w:rPr>
          <w:color w:val="000000" w:themeColor="text1"/>
          <w:sz w:val="28"/>
          <w:szCs w:val="28"/>
          <w:lang w:val="uk-UA"/>
        </w:rPr>
        <w:t>’</w:t>
      </w:r>
      <w:r w:rsidRPr="005D4829">
        <w:rPr>
          <w:color w:val="000000" w:themeColor="text1"/>
          <w:sz w:val="28"/>
          <w:szCs w:val="28"/>
          <w:lang w:val="uk-UA"/>
        </w:rPr>
        <w:t>я</w:t>
      </w:r>
      <w:r w:rsidR="005C0C81" w:rsidRPr="005D4829">
        <w:rPr>
          <w:color w:val="000000" w:themeColor="text1"/>
          <w:sz w:val="28"/>
          <w:szCs w:val="28"/>
          <w:lang w:val="uk-UA"/>
        </w:rPr>
        <w:t xml:space="preserve"> </w:t>
      </w:r>
      <w:r w:rsidRPr="005D4829">
        <w:rPr>
          <w:color w:val="000000" w:themeColor="text1"/>
          <w:sz w:val="28"/>
          <w:szCs w:val="28"/>
          <w:lang w:val="uk-UA"/>
        </w:rPr>
        <w:t>(МКФ)</w:t>
      </w:r>
      <w:r w:rsidR="005C0C81" w:rsidRPr="005D4829">
        <w:rPr>
          <w:color w:val="000000" w:themeColor="text1"/>
          <w:sz w:val="28"/>
          <w:szCs w:val="28"/>
          <w:lang w:val="uk-UA"/>
        </w:rPr>
        <w:t xml:space="preserve"> </w:t>
      </w:r>
      <w:r w:rsidR="00040F9B" w:rsidRPr="00045FA0">
        <w:rPr>
          <w:iCs/>
          <w:sz w:val="28"/>
          <w:szCs w:val="28"/>
          <w:shd w:val="clear" w:color="auto" w:fill="FFFFFF"/>
          <w:lang w:val="uk-UA"/>
        </w:rPr>
        <w:t>[</w:t>
      </w:r>
      <w:r w:rsidR="00040F9B" w:rsidRPr="00040F9B">
        <w:rPr>
          <w:iCs/>
          <w:sz w:val="28"/>
          <w:szCs w:val="28"/>
          <w:shd w:val="clear" w:color="auto" w:fill="FFFFFF"/>
          <w:lang w:val="uk-UA"/>
        </w:rPr>
        <w:t>43</w:t>
      </w:r>
      <w:r w:rsidR="00040F9B" w:rsidRPr="00045FA0">
        <w:rPr>
          <w:iCs/>
          <w:sz w:val="28"/>
          <w:szCs w:val="28"/>
          <w:shd w:val="clear" w:color="auto" w:fill="FFFFFF"/>
          <w:lang w:val="uk-UA"/>
        </w:rPr>
        <w:t>]</w:t>
      </w:r>
      <w:r w:rsidR="00040F9B" w:rsidRPr="005D4829">
        <w:rPr>
          <w:color w:val="000000" w:themeColor="text1"/>
          <w:sz w:val="28"/>
          <w:szCs w:val="28"/>
          <w:lang w:val="uk-UA"/>
        </w:rPr>
        <w:t>.</w:t>
      </w:r>
    </w:p>
    <w:p w14:paraId="67897136" w14:textId="3EF92886" w:rsidR="00447F03" w:rsidRPr="005D4829" w:rsidRDefault="00447F03" w:rsidP="00447F03">
      <w:pPr>
        <w:spacing w:line="360" w:lineRule="auto"/>
        <w:ind w:firstLine="709"/>
        <w:jc w:val="both"/>
        <w:rPr>
          <w:color w:val="000000" w:themeColor="text1"/>
          <w:sz w:val="28"/>
          <w:szCs w:val="28"/>
          <w:lang w:val="uk-UA"/>
        </w:rPr>
      </w:pPr>
      <w:r w:rsidRPr="005D4829">
        <w:rPr>
          <w:color w:val="000000" w:themeColor="text1"/>
          <w:sz w:val="28"/>
          <w:szCs w:val="28"/>
          <w:lang w:val="uk-UA"/>
        </w:rPr>
        <w:t>Обґрунтування</w:t>
      </w:r>
      <w:r w:rsidR="00040F9B">
        <w:rPr>
          <w:color w:val="000000" w:themeColor="text1"/>
          <w:sz w:val="28"/>
          <w:szCs w:val="28"/>
          <w:lang w:val="uk-UA"/>
        </w:rPr>
        <w:t>м для цього стали</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реабілітаційні</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потреби</w:t>
      </w:r>
      <w:r w:rsidR="005C0C81" w:rsidRPr="005D4829">
        <w:rPr>
          <w:color w:val="000000" w:themeColor="text1"/>
          <w:sz w:val="28"/>
          <w:szCs w:val="28"/>
          <w:lang w:val="uk-UA"/>
        </w:rPr>
        <w:t xml:space="preserve"> </w:t>
      </w:r>
      <w:r w:rsidRPr="005D4829">
        <w:rPr>
          <w:color w:val="000000" w:themeColor="text1"/>
          <w:sz w:val="28"/>
          <w:szCs w:val="28"/>
          <w:lang w:val="uk-UA"/>
        </w:rPr>
        <w:t>пацієнтів</w:t>
      </w:r>
      <w:r w:rsidR="005C0C81" w:rsidRPr="005D4829">
        <w:rPr>
          <w:color w:val="000000" w:themeColor="text1"/>
          <w:sz w:val="28"/>
          <w:szCs w:val="28"/>
          <w:lang w:val="uk-UA"/>
        </w:rPr>
        <w:t xml:space="preserve"> </w:t>
      </w:r>
      <w:r w:rsidRPr="005D4829">
        <w:rPr>
          <w:color w:val="000000" w:themeColor="text1"/>
          <w:sz w:val="28"/>
          <w:szCs w:val="28"/>
          <w:lang w:val="uk-UA"/>
        </w:rPr>
        <w:t>з</w:t>
      </w:r>
      <w:r w:rsidR="00040F9B">
        <w:rPr>
          <w:color w:val="000000" w:themeColor="text1"/>
          <w:sz w:val="28"/>
          <w:szCs w:val="28"/>
          <w:lang w:val="uk-UA"/>
        </w:rPr>
        <w:t> </w:t>
      </w:r>
      <w:proofErr w:type="spellStart"/>
      <w:r w:rsidRPr="005D4829">
        <w:rPr>
          <w:color w:val="000000" w:themeColor="text1"/>
          <w:sz w:val="28"/>
          <w:szCs w:val="28"/>
          <w:lang w:val="uk-UA"/>
        </w:rPr>
        <w:t>коронавірусною</w:t>
      </w:r>
      <w:proofErr w:type="spellEnd"/>
      <w:r w:rsidR="005C0C81" w:rsidRPr="005D4829">
        <w:rPr>
          <w:color w:val="000000" w:themeColor="text1"/>
          <w:sz w:val="28"/>
          <w:szCs w:val="28"/>
          <w:lang w:val="uk-UA"/>
        </w:rPr>
        <w:t xml:space="preserve"> </w:t>
      </w:r>
      <w:r w:rsidR="00040F9B">
        <w:rPr>
          <w:color w:val="000000" w:themeColor="text1"/>
          <w:sz w:val="28"/>
          <w:szCs w:val="28"/>
          <w:lang w:val="uk-UA"/>
        </w:rPr>
        <w:t>пневмонією та</w:t>
      </w:r>
      <w:r w:rsidR="005C0C81" w:rsidRPr="005D4829">
        <w:rPr>
          <w:color w:val="000000" w:themeColor="text1"/>
          <w:sz w:val="28"/>
          <w:szCs w:val="28"/>
          <w:lang w:val="uk-UA"/>
        </w:rPr>
        <w:t xml:space="preserve"> </w:t>
      </w:r>
      <w:r w:rsidRPr="005D4829">
        <w:rPr>
          <w:color w:val="000000" w:themeColor="text1"/>
          <w:sz w:val="28"/>
          <w:szCs w:val="28"/>
          <w:lang w:val="uk-UA"/>
        </w:rPr>
        <w:t>стосува</w:t>
      </w:r>
      <w:r w:rsidR="00040F9B">
        <w:rPr>
          <w:color w:val="000000" w:themeColor="text1"/>
          <w:sz w:val="28"/>
          <w:szCs w:val="28"/>
          <w:lang w:val="uk-UA"/>
        </w:rPr>
        <w:t>л</w:t>
      </w:r>
      <w:r w:rsidRPr="005D4829">
        <w:rPr>
          <w:color w:val="000000" w:themeColor="text1"/>
          <w:sz w:val="28"/>
          <w:szCs w:val="28"/>
          <w:lang w:val="uk-UA"/>
        </w:rPr>
        <w:t>ись</w:t>
      </w:r>
      <w:r w:rsidR="005C0C81" w:rsidRPr="005D4829">
        <w:rPr>
          <w:color w:val="000000" w:themeColor="text1"/>
          <w:sz w:val="28"/>
          <w:szCs w:val="28"/>
          <w:lang w:val="uk-UA"/>
        </w:rPr>
        <w:t xml:space="preserve"> </w:t>
      </w:r>
      <w:r w:rsidRPr="005D4829">
        <w:rPr>
          <w:color w:val="000000" w:themeColor="text1"/>
          <w:sz w:val="28"/>
          <w:szCs w:val="28"/>
          <w:lang w:val="uk-UA"/>
        </w:rPr>
        <w:t>різних</w:t>
      </w:r>
      <w:r w:rsidR="005C0C81" w:rsidRPr="005D4829">
        <w:rPr>
          <w:color w:val="000000" w:themeColor="text1"/>
          <w:sz w:val="28"/>
          <w:szCs w:val="28"/>
          <w:lang w:val="uk-UA"/>
        </w:rPr>
        <w:t xml:space="preserve"> </w:t>
      </w:r>
      <w:r w:rsidRPr="005D4829">
        <w:rPr>
          <w:color w:val="000000" w:themeColor="text1"/>
          <w:sz w:val="28"/>
          <w:szCs w:val="28"/>
          <w:lang w:val="uk-UA"/>
        </w:rPr>
        <w:t>доменів</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Міжнародноі</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класифікаціі</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функціонування,</w:t>
      </w:r>
      <w:r w:rsidR="005C0C81" w:rsidRPr="005D4829">
        <w:rPr>
          <w:color w:val="000000" w:themeColor="text1"/>
          <w:sz w:val="28"/>
          <w:szCs w:val="28"/>
          <w:lang w:val="uk-UA"/>
        </w:rPr>
        <w:t xml:space="preserve"> </w:t>
      </w:r>
      <w:r w:rsidRPr="005D4829">
        <w:rPr>
          <w:color w:val="000000" w:themeColor="text1"/>
          <w:sz w:val="28"/>
          <w:szCs w:val="28"/>
          <w:lang w:val="uk-UA"/>
        </w:rPr>
        <w:t>обмежень</w:t>
      </w:r>
      <w:r w:rsidR="005C0C81" w:rsidRPr="005D4829">
        <w:rPr>
          <w:color w:val="000000" w:themeColor="text1"/>
          <w:sz w:val="28"/>
          <w:szCs w:val="28"/>
          <w:lang w:val="uk-UA"/>
        </w:rPr>
        <w:t xml:space="preserve"> </w:t>
      </w:r>
      <w:r w:rsidRPr="005D4829">
        <w:rPr>
          <w:color w:val="000000" w:themeColor="text1"/>
          <w:sz w:val="28"/>
          <w:szCs w:val="28"/>
          <w:lang w:val="uk-UA"/>
        </w:rPr>
        <w:t>життєдіяльності</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здоров</w:t>
      </w:r>
      <w:r w:rsidR="007756C4" w:rsidRPr="005D4829">
        <w:rPr>
          <w:color w:val="000000" w:themeColor="text1"/>
          <w:sz w:val="28"/>
          <w:szCs w:val="28"/>
          <w:lang w:val="uk-UA"/>
        </w:rPr>
        <w:t>’</w:t>
      </w:r>
      <w:r w:rsidRPr="005D4829">
        <w:rPr>
          <w:color w:val="000000" w:themeColor="text1"/>
          <w:sz w:val="28"/>
          <w:szCs w:val="28"/>
          <w:lang w:val="uk-UA"/>
        </w:rPr>
        <w:t>я</w:t>
      </w:r>
      <w:r w:rsidR="005C0C81" w:rsidRPr="005D4829">
        <w:rPr>
          <w:color w:val="000000" w:themeColor="text1"/>
          <w:sz w:val="28"/>
          <w:szCs w:val="28"/>
          <w:lang w:val="uk-UA"/>
        </w:rPr>
        <w:t xml:space="preserve"> </w:t>
      </w:r>
      <w:r w:rsidRPr="005D4829">
        <w:rPr>
          <w:color w:val="000000" w:themeColor="text1"/>
          <w:sz w:val="28"/>
          <w:szCs w:val="28"/>
          <w:lang w:val="uk-UA"/>
        </w:rPr>
        <w:t>(МКФ)</w:t>
      </w:r>
      <w:r w:rsidR="005C0C81" w:rsidRPr="005D4829">
        <w:rPr>
          <w:color w:val="000000" w:themeColor="text1"/>
          <w:sz w:val="28"/>
          <w:szCs w:val="28"/>
          <w:lang w:val="uk-UA"/>
        </w:rPr>
        <w:t xml:space="preserve"> </w:t>
      </w:r>
      <w:r w:rsidR="00040F9B">
        <w:rPr>
          <w:color w:val="000000" w:themeColor="text1"/>
          <w:sz w:val="28"/>
          <w:szCs w:val="28"/>
          <w:lang w:val="uk-UA"/>
        </w:rPr>
        <w:t>на рівні «структури та функцій» та «активності та участі»</w:t>
      </w:r>
      <w:r w:rsidRPr="005D4829">
        <w:rPr>
          <w:color w:val="000000" w:themeColor="text1"/>
          <w:sz w:val="28"/>
          <w:szCs w:val="28"/>
          <w:lang w:val="uk-UA"/>
        </w:rPr>
        <w:t>.</w:t>
      </w:r>
      <w:r w:rsidR="005C0C81" w:rsidRPr="005D4829">
        <w:rPr>
          <w:color w:val="000000" w:themeColor="text1"/>
          <w:sz w:val="28"/>
          <w:szCs w:val="28"/>
          <w:lang w:val="uk-UA"/>
        </w:rPr>
        <w:t xml:space="preserve"> </w:t>
      </w:r>
    </w:p>
    <w:p w14:paraId="1EC91696" w14:textId="779300FB" w:rsidR="00447F03" w:rsidRPr="005D4829" w:rsidRDefault="00447F03" w:rsidP="00447F03">
      <w:pPr>
        <w:spacing w:line="360" w:lineRule="auto"/>
        <w:ind w:firstLine="709"/>
        <w:jc w:val="both"/>
        <w:rPr>
          <w:color w:val="000000" w:themeColor="text1"/>
          <w:sz w:val="28"/>
          <w:szCs w:val="28"/>
        </w:rPr>
      </w:pPr>
      <w:r w:rsidRPr="005D4829">
        <w:rPr>
          <w:color w:val="000000" w:themeColor="text1"/>
          <w:sz w:val="28"/>
          <w:szCs w:val="28"/>
        </w:rPr>
        <w:t>Вихідною</w:t>
      </w:r>
      <w:r w:rsidR="005C0C81" w:rsidRPr="005D4829">
        <w:rPr>
          <w:color w:val="000000" w:themeColor="text1"/>
          <w:sz w:val="28"/>
          <w:szCs w:val="28"/>
        </w:rPr>
        <w:t xml:space="preserve"> </w:t>
      </w:r>
      <w:r w:rsidRPr="005D4829">
        <w:rPr>
          <w:color w:val="000000" w:themeColor="text1"/>
          <w:sz w:val="28"/>
          <w:szCs w:val="28"/>
        </w:rPr>
        <w:t>точкою</w:t>
      </w:r>
      <w:r w:rsidR="005C0C81" w:rsidRPr="005D4829">
        <w:rPr>
          <w:color w:val="000000" w:themeColor="text1"/>
          <w:sz w:val="28"/>
          <w:szCs w:val="28"/>
        </w:rPr>
        <w:t xml:space="preserve"> </w:t>
      </w:r>
      <w:r w:rsidRPr="005D4829">
        <w:rPr>
          <w:color w:val="000000" w:themeColor="text1"/>
          <w:sz w:val="28"/>
          <w:szCs w:val="28"/>
        </w:rPr>
        <w:t>науково</w:t>
      </w:r>
      <w:r w:rsidR="005C0C81" w:rsidRPr="005D4829">
        <w:rPr>
          <w:color w:val="000000" w:themeColor="text1"/>
          <w:sz w:val="28"/>
          <w:szCs w:val="28"/>
        </w:rPr>
        <w:t xml:space="preserve"> </w:t>
      </w:r>
      <w:proofErr w:type="spellStart"/>
      <w:r w:rsidRPr="005D4829">
        <w:rPr>
          <w:color w:val="000000" w:themeColor="text1"/>
          <w:sz w:val="28"/>
          <w:szCs w:val="28"/>
        </w:rPr>
        <w:t>обґрунтованого</w:t>
      </w:r>
      <w:proofErr w:type="spellEnd"/>
      <w:r w:rsidR="005C0C81" w:rsidRPr="005D4829">
        <w:rPr>
          <w:color w:val="000000" w:themeColor="text1"/>
          <w:sz w:val="28"/>
          <w:szCs w:val="28"/>
        </w:rPr>
        <w:t xml:space="preserve"> </w:t>
      </w:r>
      <w:proofErr w:type="spellStart"/>
      <w:r w:rsidRPr="005D4829">
        <w:rPr>
          <w:color w:val="000000" w:themeColor="text1"/>
          <w:sz w:val="28"/>
          <w:szCs w:val="28"/>
        </w:rPr>
        <w:t>процесу</w:t>
      </w:r>
      <w:proofErr w:type="spellEnd"/>
      <w:r w:rsidR="005C0C81" w:rsidRPr="005D4829">
        <w:rPr>
          <w:color w:val="000000" w:themeColor="text1"/>
          <w:sz w:val="28"/>
          <w:szCs w:val="28"/>
        </w:rPr>
        <w:t xml:space="preserve"> </w:t>
      </w:r>
      <w:proofErr w:type="spellStart"/>
      <w:r w:rsidRPr="005D4829">
        <w:rPr>
          <w:color w:val="000000" w:themeColor="text1"/>
          <w:sz w:val="28"/>
          <w:szCs w:val="28"/>
        </w:rPr>
        <w:t>реабілітаціі</w:t>
      </w:r>
      <w:proofErr w:type="spellEnd"/>
      <w:r w:rsidRPr="005D4829">
        <w:rPr>
          <w:color w:val="000000" w:themeColor="text1"/>
          <w:sz w:val="28"/>
          <w:szCs w:val="28"/>
        </w:rPr>
        <w:t>̈</w:t>
      </w:r>
      <w:r w:rsidR="005C0C81" w:rsidRPr="005D4829">
        <w:rPr>
          <w:color w:val="000000" w:themeColor="text1"/>
          <w:sz w:val="28"/>
          <w:szCs w:val="28"/>
        </w:rPr>
        <w:t xml:space="preserve"> </w:t>
      </w:r>
      <w:proofErr w:type="spellStart"/>
      <w:r w:rsidR="00040F9B">
        <w:rPr>
          <w:color w:val="000000" w:themeColor="text1"/>
          <w:sz w:val="28"/>
          <w:szCs w:val="28"/>
        </w:rPr>
        <w:t>була</w:t>
      </w:r>
      <w:proofErr w:type="spellEnd"/>
      <w:r w:rsidR="005C0C81" w:rsidRPr="005D4829">
        <w:rPr>
          <w:color w:val="000000" w:themeColor="text1"/>
          <w:sz w:val="28"/>
          <w:szCs w:val="28"/>
        </w:rPr>
        <w:t xml:space="preserve"> </w:t>
      </w:r>
      <w:proofErr w:type="spellStart"/>
      <w:r w:rsidRPr="005D4829">
        <w:rPr>
          <w:color w:val="000000" w:themeColor="text1"/>
          <w:sz w:val="28"/>
          <w:szCs w:val="28"/>
        </w:rPr>
        <w:t>оцінка</w:t>
      </w:r>
      <w:proofErr w:type="spellEnd"/>
      <w:r w:rsidR="005C0C81" w:rsidRPr="005D4829">
        <w:rPr>
          <w:color w:val="000000" w:themeColor="text1"/>
          <w:sz w:val="28"/>
          <w:szCs w:val="28"/>
        </w:rPr>
        <w:t xml:space="preserve"> </w:t>
      </w:r>
      <w:proofErr w:type="spellStart"/>
      <w:r w:rsidRPr="005D4829">
        <w:rPr>
          <w:color w:val="000000" w:themeColor="text1"/>
          <w:sz w:val="28"/>
          <w:szCs w:val="28"/>
        </w:rPr>
        <w:t>функціонування</w:t>
      </w:r>
      <w:proofErr w:type="spellEnd"/>
      <w:r w:rsidR="005C0C81" w:rsidRPr="005D4829">
        <w:rPr>
          <w:color w:val="000000" w:themeColor="text1"/>
          <w:sz w:val="28"/>
          <w:szCs w:val="28"/>
        </w:rPr>
        <w:t xml:space="preserve"> </w:t>
      </w:r>
      <w:r w:rsidRPr="005D4829">
        <w:rPr>
          <w:color w:val="000000" w:themeColor="text1"/>
          <w:sz w:val="28"/>
          <w:szCs w:val="28"/>
        </w:rPr>
        <w:t>на</w:t>
      </w:r>
      <w:r w:rsidR="005C0C81" w:rsidRPr="005D4829">
        <w:rPr>
          <w:color w:val="000000" w:themeColor="text1"/>
          <w:sz w:val="28"/>
          <w:szCs w:val="28"/>
        </w:rPr>
        <w:t xml:space="preserve"> </w:t>
      </w:r>
      <w:r w:rsidRPr="005D4829">
        <w:rPr>
          <w:color w:val="000000" w:themeColor="text1"/>
          <w:sz w:val="28"/>
          <w:szCs w:val="28"/>
        </w:rPr>
        <w:t>основі</w:t>
      </w:r>
      <w:r w:rsidR="005C0C81" w:rsidRPr="005D4829">
        <w:rPr>
          <w:color w:val="000000" w:themeColor="text1"/>
          <w:sz w:val="28"/>
          <w:szCs w:val="28"/>
        </w:rPr>
        <w:t xml:space="preserve"> </w:t>
      </w:r>
      <w:r w:rsidRPr="005D4829">
        <w:rPr>
          <w:color w:val="000000" w:themeColor="text1"/>
          <w:sz w:val="28"/>
          <w:szCs w:val="28"/>
        </w:rPr>
        <w:t>МКФ.</w:t>
      </w:r>
      <w:r w:rsidR="005C0C81" w:rsidRPr="005D4829">
        <w:rPr>
          <w:color w:val="000000" w:themeColor="text1"/>
          <w:sz w:val="28"/>
          <w:szCs w:val="28"/>
        </w:rPr>
        <w:t xml:space="preserve"> </w:t>
      </w:r>
      <w:r w:rsidRPr="005D4829">
        <w:rPr>
          <w:color w:val="000000" w:themeColor="text1"/>
          <w:sz w:val="28"/>
          <w:szCs w:val="28"/>
        </w:rPr>
        <w:t>В</w:t>
      </w:r>
      <w:r w:rsidR="005C0C81" w:rsidRPr="005D4829">
        <w:rPr>
          <w:color w:val="000000" w:themeColor="text1"/>
          <w:sz w:val="28"/>
          <w:szCs w:val="28"/>
        </w:rPr>
        <w:t xml:space="preserve"> </w:t>
      </w:r>
      <w:r w:rsidRPr="005D4829">
        <w:rPr>
          <w:color w:val="000000" w:themeColor="text1"/>
          <w:sz w:val="28"/>
          <w:szCs w:val="28"/>
        </w:rPr>
        <w:t>основі</w:t>
      </w:r>
      <w:r w:rsidR="005C0C81" w:rsidRPr="005D4829">
        <w:rPr>
          <w:color w:val="000000" w:themeColor="text1"/>
          <w:sz w:val="28"/>
          <w:szCs w:val="28"/>
        </w:rPr>
        <w:t xml:space="preserve"> </w:t>
      </w:r>
      <w:r w:rsidRPr="005D4829">
        <w:rPr>
          <w:color w:val="000000" w:themeColor="text1"/>
          <w:sz w:val="28"/>
          <w:szCs w:val="28"/>
        </w:rPr>
        <w:t>організації</w:t>
      </w:r>
      <w:r w:rsidR="005C0C81" w:rsidRPr="005D4829">
        <w:rPr>
          <w:color w:val="000000" w:themeColor="text1"/>
          <w:sz w:val="28"/>
          <w:szCs w:val="28"/>
        </w:rPr>
        <w:t xml:space="preserve"> </w:t>
      </w:r>
      <w:r w:rsidRPr="005D4829">
        <w:rPr>
          <w:color w:val="000000" w:themeColor="text1"/>
          <w:sz w:val="28"/>
          <w:szCs w:val="28"/>
        </w:rPr>
        <w:t>реабілітаційного</w:t>
      </w:r>
      <w:r w:rsidR="005C0C81" w:rsidRPr="005D4829">
        <w:rPr>
          <w:color w:val="000000" w:themeColor="text1"/>
          <w:sz w:val="28"/>
          <w:szCs w:val="28"/>
        </w:rPr>
        <w:t xml:space="preserve"> </w:t>
      </w:r>
      <w:r w:rsidRPr="005D4829">
        <w:rPr>
          <w:color w:val="000000" w:themeColor="text1"/>
          <w:sz w:val="28"/>
          <w:szCs w:val="28"/>
        </w:rPr>
        <w:t>процесу</w:t>
      </w:r>
      <w:r w:rsidR="005C0C81" w:rsidRPr="005D4829">
        <w:rPr>
          <w:color w:val="000000" w:themeColor="text1"/>
          <w:sz w:val="28"/>
          <w:szCs w:val="28"/>
        </w:rPr>
        <w:t xml:space="preserve"> </w:t>
      </w:r>
      <w:r w:rsidR="00040F9B" w:rsidRPr="00040F9B">
        <w:rPr>
          <w:color w:val="000000" w:themeColor="text1"/>
          <w:sz w:val="28"/>
          <w:szCs w:val="28"/>
        </w:rPr>
        <w:t xml:space="preserve">в Обласній клінічній лікарні </w:t>
      </w:r>
      <w:r w:rsidRPr="005D4829">
        <w:rPr>
          <w:color w:val="000000" w:themeColor="text1"/>
          <w:sz w:val="28"/>
          <w:szCs w:val="28"/>
        </w:rPr>
        <w:t>лежить</w:t>
      </w:r>
      <w:r w:rsidR="005C0C81" w:rsidRPr="005D4829">
        <w:rPr>
          <w:color w:val="000000" w:themeColor="text1"/>
          <w:sz w:val="28"/>
          <w:szCs w:val="28"/>
        </w:rPr>
        <w:t xml:space="preserve"> </w:t>
      </w:r>
      <w:r w:rsidRPr="005D4829">
        <w:rPr>
          <w:color w:val="000000" w:themeColor="text1"/>
          <w:sz w:val="28"/>
          <w:szCs w:val="28"/>
        </w:rPr>
        <w:t>стратегія</w:t>
      </w:r>
      <w:r w:rsidR="005C0C81" w:rsidRPr="005D4829">
        <w:rPr>
          <w:color w:val="000000" w:themeColor="text1"/>
          <w:sz w:val="28"/>
          <w:szCs w:val="28"/>
        </w:rPr>
        <w:t xml:space="preserve"> </w:t>
      </w:r>
      <w:r w:rsidRPr="005D4829">
        <w:rPr>
          <w:color w:val="000000" w:themeColor="text1"/>
          <w:sz w:val="28"/>
          <w:szCs w:val="28"/>
        </w:rPr>
        <w:t>реабілітаційного</w:t>
      </w:r>
      <w:r w:rsidR="005C0C81" w:rsidRPr="005D4829">
        <w:rPr>
          <w:color w:val="000000" w:themeColor="text1"/>
          <w:sz w:val="28"/>
          <w:szCs w:val="28"/>
        </w:rPr>
        <w:t xml:space="preserve"> </w:t>
      </w:r>
      <w:r w:rsidRPr="005D4829">
        <w:rPr>
          <w:color w:val="000000" w:themeColor="text1"/>
          <w:sz w:val="28"/>
          <w:szCs w:val="28"/>
        </w:rPr>
        <w:t>циклу,</w:t>
      </w:r>
      <w:r w:rsidR="005C0C81" w:rsidRPr="005D4829">
        <w:rPr>
          <w:color w:val="000000" w:themeColor="text1"/>
          <w:sz w:val="28"/>
          <w:szCs w:val="28"/>
        </w:rPr>
        <w:t xml:space="preserve"> </w:t>
      </w:r>
      <w:r w:rsidRPr="005D4829">
        <w:rPr>
          <w:color w:val="000000" w:themeColor="text1"/>
          <w:sz w:val="28"/>
          <w:szCs w:val="28"/>
        </w:rPr>
        <w:t>який</w:t>
      </w:r>
      <w:r w:rsidR="005C0C81" w:rsidRPr="005D4829">
        <w:rPr>
          <w:color w:val="000000" w:themeColor="text1"/>
          <w:sz w:val="28"/>
          <w:szCs w:val="28"/>
        </w:rPr>
        <w:t xml:space="preserve"> </w:t>
      </w:r>
      <w:r w:rsidRPr="005D4829">
        <w:rPr>
          <w:color w:val="000000" w:themeColor="text1"/>
          <w:sz w:val="28"/>
          <w:szCs w:val="28"/>
        </w:rPr>
        <w:t>складається</w:t>
      </w:r>
      <w:r w:rsidR="005C0C81" w:rsidRPr="005D4829">
        <w:rPr>
          <w:color w:val="000000" w:themeColor="text1"/>
          <w:sz w:val="28"/>
          <w:szCs w:val="28"/>
        </w:rPr>
        <w:t xml:space="preserve"> </w:t>
      </w:r>
      <w:r w:rsidRPr="005D4829">
        <w:rPr>
          <w:color w:val="000000" w:themeColor="text1"/>
          <w:sz w:val="28"/>
          <w:szCs w:val="28"/>
        </w:rPr>
        <w:t>з</w:t>
      </w:r>
      <w:r w:rsidR="005C0C81" w:rsidRPr="005D4829">
        <w:rPr>
          <w:color w:val="000000" w:themeColor="text1"/>
          <w:sz w:val="28"/>
          <w:szCs w:val="28"/>
        </w:rPr>
        <w:t xml:space="preserve"> </w:t>
      </w:r>
      <w:r w:rsidRPr="005D4829">
        <w:rPr>
          <w:color w:val="000000" w:themeColor="text1"/>
          <w:sz w:val="28"/>
          <w:szCs w:val="28"/>
        </w:rPr>
        <w:t>послідовних</w:t>
      </w:r>
      <w:r w:rsidR="005C0C81" w:rsidRPr="005D4829">
        <w:rPr>
          <w:color w:val="000000" w:themeColor="text1"/>
          <w:sz w:val="28"/>
          <w:szCs w:val="28"/>
        </w:rPr>
        <w:t xml:space="preserve"> </w:t>
      </w:r>
      <w:r w:rsidRPr="005D4829">
        <w:rPr>
          <w:color w:val="000000" w:themeColor="text1"/>
          <w:sz w:val="28"/>
          <w:szCs w:val="28"/>
        </w:rPr>
        <w:t>етапів:</w:t>
      </w:r>
      <w:r w:rsidR="005C0C81" w:rsidRPr="005D4829">
        <w:rPr>
          <w:color w:val="000000" w:themeColor="text1"/>
          <w:sz w:val="28"/>
          <w:szCs w:val="28"/>
        </w:rPr>
        <w:t xml:space="preserve"> </w:t>
      </w:r>
      <w:r w:rsidRPr="005D4829">
        <w:rPr>
          <w:color w:val="000000" w:themeColor="text1"/>
          <w:sz w:val="28"/>
          <w:szCs w:val="28"/>
        </w:rPr>
        <w:t>оцінювання,</w:t>
      </w:r>
      <w:r w:rsidR="005C0C81" w:rsidRPr="005D4829">
        <w:rPr>
          <w:color w:val="000000" w:themeColor="text1"/>
          <w:sz w:val="28"/>
          <w:szCs w:val="28"/>
        </w:rPr>
        <w:t xml:space="preserve"> </w:t>
      </w:r>
      <w:r w:rsidRPr="005D4829">
        <w:rPr>
          <w:color w:val="000000" w:themeColor="text1"/>
          <w:sz w:val="28"/>
          <w:szCs w:val="28"/>
        </w:rPr>
        <w:t>призначення,</w:t>
      </w:r>
      <w:r w:rsidR="005C0C81" w:rsidRPr="005D4829">
        <w:rPr>
          <w:color w:val="000000" w:themeColor="text1"/>
          <w:sz w:val="28"/>
          <w:szCs w:val="28"/>
        </w:rPr>
        <w:t xml:space="preserve"> </w:t>
      </w:r>
      <w:r w:rsidRPr="005D4829">
        <w:rPr>
          <w:color w:val="000000" w:themeColor="text1"/>
          <w:sz w:val="28"/>
          <w:szCs w:val="28"/>
        </w:rPr>
        <w:t>втручання,</w:t>
      </w:r>
      <w:r w:rsidR="005C0C81" w:rsidRPr="005D4829">
        <w:rPr>
          <w:color w:val="000000" w:themeColor="text1"/>
          <w:sz w:val="28"/>
          <w:szCs w:val="28"/>
        </w:rPr>
        <w:t xml:space="preserve"> </w:t>
      </w:r>
      <w:r w:rsidRPr="005D4829">
        <w:rPr>
          <w:color w:val="000000" w:themeColor="text1"/>
          <w:sz w:val="28"/>
          <w:szCs w:val="28"/>
        </w:rPr>
        <w:t>оцінка</w:t>
      </w:r>
      <w:r w:rsidR="005C0C81" w:rsidRPr="005D4829">
        <w:rPr>
          <w:color w:val="000000" w:themeColor="text1"/>
          <w:sz w:val="28"/>
          <w:szCs w:val="28"/>
        </w:rPr>
        <w:t xml:space="preserve"> </w:t>
      </w:r>
      <w:r w:rsidRPr="005D4829">
        <w:rPr>
          <w:color w:val="000000" w:themeColor="text1"/>
          <w:sz w:val="28"/>
          <w:szCs w:val="28"/>
        </w:rPr>
        <w:t>якості.</w:t>
      </w:r>
      <w:r w:rsidR="005C0C81" w:rsidRPr="005D4829">
        <w:rPr>
          <w:color w:val="000000" w:themeColor="text1"/>
          <w:sz w:val="28"/>
          <w:szCs w:val="28"/>
        </w:rPr>
        <w:t xml:space="preserve"> </w:t>
      </w:r>
      <w:r w:rsidRPr="005D4829">
        <w:rPr>
          <w:color w:val="000000" w:themeColor="text1"/>
          <w:sz w:val="28"/>
          <w:szCs w:val="28"/>
        </w:rPr>
        <w:t>Реабілітація</w:t>
      </w:r>
      <w:r w:rsidR="005C0C81" w:rsidRPr="005D4829">
        <w:rPr>
          <w:color w:val="000000" w:themeColor="text1"/>
          <w:sz w:val="28"/>
          <w:szCs w:val="28"/>
        </w:rPr>
        <w:t xml:space="preserve"> </w:t>
      </w:r>
      <w:r w:rsidRPr="005D4829">
        <w:rPr>
          <w:color w:val="000000" w:themeColor="text1"/>
          <w:sz w:val="28"/>
          <w:szCs w:val="28"/>
        </w:rPr>
        <w:t>розпочинається</w:t>
      </w:r>
      <w:r w:rsidR="005C0C81" w:rsidRPr="005D4829">
        <w:rPr>
          <w:color w:val="000000" w:themeColor="text1"/>
          <w:sz w:val="28"/>
          <w:szCs w:val="28"/>
        </w:rPr>
        <w:t xml:space="preserve"> </w:t>
      </w:r>
      <w:r w:rsidRPr="005D4829">
        <w:rPr>
          <w:color w:val="000000" w:themeColor="text1"/>
          <w:sz w:val="28"/>
          <w:szCs w:val="28"/>
        </w:rPr>
        <w:t>з</w:t>
      </w:r>
      <w:r w:rsidR="005C0C81" w:rsidRPr="005D4829">
        <w:rPr>
          <w:color w:val="000000" w:themeColor="text1"/>
          <w:sz w:val="28"/>
          <w:szCs w:val="28"/>
        </w:rPr>
        <w:t xml:space="preserve"> </w:t>
      </w:r>
      <w:r w:rsidRPr="005D4829">
        <w:rPr>
          <w:color w:val="000000" w:themeColor="text1"/>
          <w:sz w:val="28"/>
          <w:szCs w:val="28"/>
        </w:rPr>
        <w:t>проведення</w:t>
      </w:r>
      <w:r w:rsidR="005C0C81" w:rsidRPr="005D4829">
        <w:rPr>
          <w:color w:val="000000" w:themeColor="text1"/>
          <w:sz w:val="28"/>
          <w:szCs w:val="28"/>
        </w:rPr>
        <w:t xml:space="preserve"> </w:t>
      </w:r>
      <w:r w:rsidRPr="005D4829">
        <w:rPr>
          <w:color w:val="000000" w:themeColor="text1"/>
          <w:sz w:val="28"/>
          <w:szCs w:val="28"/>
        </w:rPr>
        <w:t>реабілітаційного</w:t>
      </w:r>
      <w:r w:rsidR="005C0C81" w:rsidRPr="005D4829">
        <w:rPr>
          <w:color w:val="000000" w:themeColor="text1"/>
          <w:sz w:val="28"/>
          <w:szCs w:val="28"/>
        </w:rPr>
        <w:t xml:space="preserve"> </w:t>
      </w:r>
      <w:r w:rsidRPr="005D4829">
        <w:rPr>
          <w:color w:val="000000" w:themeColor="text1"/>
          <w:sz w:val="28"/>
          <w:szCs w:val="28"/>
        </w:rPr>
        <w:t>обстеження</w:t>
      </w:r>
      <w:r w:rsidR="00040F9B" w:rsidRPr="00040F9B">
        <w:rPr>
          <w:color w:val="000000" w:themeColor="text1"/>
          <w:sz w:val="28"/>
          <w:szCs w:val="28"/>
        </w:rPr>
        <w:t xml:space="preserve"> мультидисциплінарною командою</w:t>
      </w:r>
      <w:r w:rsidRPr="005D4829">
        <w:rPr>
          <w:color w:val="000000" w:themeColor="text1"/>
          <w:sz w:val="28"/>
          <w:szCs w:val="28"/>
        </w:rPr>
        <w:t>,</w:t>
      </w:r>
      <w:r w:rsidR="005C0C81" w:rsidRPr="005D4829">
        <w:rPr>
          <w:color w:val="000000" w:themeColor="text1"/>
          <w:sz w:val="28"/>
          <w:szCs w:val="28"/>
        </w:rPr>
        <w:t xml:space="preserve"> </w:t>
      </w:r>
      <w:r w:rsidRPr="005D4829">
        <w:rPr>
          <w:color w:val="000000" w:themeColor="text1"/>
          <w:sz w:val="28"/>
          <w:szCs w:val="28"/>
        </w:rPr>
        <w:t>визначення</w:t>
      </w:r>
      <w:r w:rsidR="005C0C81" w:rsidRPr="005D4829">
        <w:rPr>
          <w:color w:val="000000" w:themeColor="text1"/>
          <w:sz w:val="28"/>
          <w:szCs w:val="28"/>
        </w:rPr>
        <w:t xml:space="preserve"> </w:t>
      </w:r>
      <w:r w:rsidRPr="005D4829">
        <w:rPr>
          <w:color w:val="000000" w:themeColor="text1"/>
          <w:sz w:val="28"/>
          <w:szCs w:val="28"/>
        </w:rPr>
        <w:t>наявності</w:t>
      </w:r>
      <w:r w:rsidR="005C0C81" w:rsidRPr="005D4829">
        <w:rPr>
          <w:color w:val="000000" w:themeColor="text1"/>
          <w:sz w:val="28"/>
          <w:szCs w:val="28"/>
        </w:rPr>
        <w:t xml:space="preserve"> </w:t>
      </w:r>
      <w:r w:rsidRPr="005D4829">
        <w:rPr>
          <w:color w:val="000000" w:themeColor="text1"/>
          <w:sz w:val="28"/>
          <w:szCs w:val="28"/>
        </w:rPr>
        <w:t>або</w:t>
      </w:r>
      <w:r w:rsidR="005C0C81" w:rsidRPr="005D4829">
        <w:rPr>
          <w:color w:val="000000" w:themeColor="text1"/>
          <w:sz w:val="28"/>
          <w:szCs w:val="28"/>
        </w:rPr>
        <w:t xml:space="preserve"> </w:t>
      </w:r>
      <w:r w:rsidRPr="005D4829">
        <w:rPr>
          <w:color w:val="000000" w:themeColor="text1"/>
          <w:sz w:val="28"/>
          <w:szCs w:val="28"/>
        </w:rPr>
        <w:t>ризику</w:t>
      </w:r>
      <w:r w:rsidR="005C0C81" w:rsidRPr="005D4829">
        <w:rPr>
          <w:color w:val="000000" w:themeColor="text1"/>
          <w:sz w:val="28"/>
          <w:szCs w:val="28"/>
        </w:rPr>
        <w:t xml:space="preserve"> </w:t>
      </w:r>
      <w:r w:rsidRPr="005D4829">
        <w:rPr>
          <w:color w:val="000000" w:themeColor="text1"/>
          <w:sz w:val="28"/>
          <w:szCs w:val="28"/>
        </w:rPr>
        <w:t>виникнення</w:t>
      </w:r>
      <w:r w:rsidR="005C0C81" w:rsidRPr="005D4829">
        <w:rPr>
          <w:color w:val="000000" w:themeColor="text1"/>
          <w:sz w:val="28"/>
          <w:szCs w:val="28"/>
        </w:rPr>
        <w:t xml:space="preserve"> </w:t>
      </w:r>
      <w:r w:rsidRPr="005D4829">
        <w:rPr>
          <w:color w:val="000000" w:themeColor="text1"/>
          <w:sz w:val="28"/>
          <w:szCs w:val="28"/>
        </w:rPr>
        <w:t>обмеження</w:t>
      </w:r>
      <w:r w:rsidR="005C0C81" w:rsidRPr="005D4829">
        <w:rPr>
          <w:color w:val="000000" w:themeColor="text1"/>
          <w:sz w:val="28"/>
          <w:szCs w:val="28"/>
        </w:rPr>
        <w:t xml:space="preserve"> </w:t>
      </w:r>
      <w:r w:rsidRPr="005D4829">
        <w:rPr>
          <w:color w:val="000000" w:themeColor="text1"/>
          <w:sz w:val="28"/>
          <w:szCs w:val="28"/>
        </w:rPr>
        <w:t>функціонування,</w:t>
      </w:r>
      <w:r w:rsidR="005C0C81" w:rsidRPr="005D4829">
        <w:rPr>
          <w:color w:val="000000" w:themeColor="text1"/>
          <w:sz w:val="28"/>
          <w:szCs w:val="28"/>
        </w:rPr>
        <w:t xml:space="preserve"> </w:t>
      </w:r>
      <w:r w:rsidRPr="005D4829">
        <w:rPr>
          <w:color w:val="000000" w:themeColor="text1"/>
          <w:sz w:val="28"/>
          <w:szCs w:val="28"/>
        </w:rPr>
        <w:t>кількісної</w:t>
      </w:r>
      <w:r w:rsidR="005C0C81" w:rsidRPr="005D4829">
        <w:rPr>
          <w:color w:val="000000" w:themeColor="text1"/>
          <w:sz w:val="28"/>
          <w:szCs w:val="28"/>
        </w:rPr>
        <w:t xml:space="preserve"> </w:t>
      </w:r>
      <w:r w:rsidRPr="005D4829">
        <w:rPr>
          <w:color w:val="000000" w:themeColor="text1"/>
          <w:sz w:val="28"/>
          <w:szCs w:val="28"/>
        </w:rPr>
        <w:t>їх</w:t>
      </w:r>
      <w:r w:rsidR="005C0C81" w:rsidRPr="005D4829">
        <w:rPr>
          <w:color w:val="000000" w:themeColor="text1"/>
          <w:sz w:val="28"/>
          <w:szCs w:val="28"/>
        </w:rPr>
        <w:t xml:space="preserve"> </w:t>
      </w:r>
      <w:r w:rsidRPr="005D4829">
        <w:rPr>
          <w:color w:val="000000" w:themeColor="text1"/>
          <w:sz w:val="28"/>
          <w:szCs w:val="28"/>
        </w:rPr>
        <w:t>оцінки</w:t>
      </w:r>
      <w:r w:rsidR="005C0C81" w:rsidRPr="005D4829">
        <w:rPr>
          <w:color w:val="000000" w:themeColor="text1"/>
          <w:sz w:val="28"/>
          <w:szCs w:val="28"/>
        </w:rPr>
        <w:t xml:space="preserve"> </w:t>
      </w:r>
      <w:r w:rsidRPr="005D4829">
        <w:rPr>
          <w:color w:val="000000" w:themeColor="text1"/>
          <w:sz w:val="28"/>
          <w:szCs w:val="28"/>
        </w:rPr>
        <w:t>та</w:t>
      </w:r>
      <w:r w:rsidR="005C0C81" w:rsidRPr="005D4829">
        <w:rPr>
          <w:color w:val="000000" w:themeColor="text1"/>
          <w:sz w:val="28"/>
          <w:szCs w:val="28"/>
        </w:rPr>
        <w:t xml:space="preserve"> </w:t>
      </w:r>
      <w:r w:rsidRPr="005D4829">
        <w:rPr>
          <w:color w:val="000000" w:themeColor="text1"/>
          <w:sz w:val="28"/>
          <w:szCs w:val="28"/>
        </w:rPr>
        <w:t>створення</w:t>
      </w:r>
      <w:r w:rsidR="005C0C81" w:rsidRPr="005D4829">
        <w:rPr>
          <w:color w:val="000000" w:themeColor="text1"/>
          <w:sz w:val="28"/>
          <w:szCs w:val="28"/>
        </w:rPr>
        <w:t xml:space="preserve"> </w:t>
      </w:r>
      <w:r w:rsidRPr="005D4829">
        <w:rPr>
          <w:color w:val="000000" w:themeColor="text1"/>
          <w:sz w:val="28"/>
          <w:szCs w:val="28"/>
        </w:rPr>
        <w:t>індивідуального</w:t>
      </w:r>
      <w:r w:rsidR="005C0C81" w:rsidRPr="005D4829">
        <w:rPr>
          <w:color w:val="000000" w:themeColor="text1"/>
          <w:sz w:val="28"/>
          <w:szCs w:val="28"/>
        </w:rPr>
        <w:t xml:space="preserve"> </w:t>
      </w:r>
      <w:r w:rsidRPr="005D4829">
        <w:rPr>
          <w:color w:val="000000" w:themeColor="text1"/>
          <w:sz w:val="28"/>
          <w:szCs w:val="28"/>
        </w:rPr>
        <w:t>реабілітаційного</w:t>
      </w:r>
      <w:r w:rsidR="005C0C81" w:rsidRPr="005D4829">
        <w:rPr>
          <w:color w:val="000000" w:themeColor="text1"/>
          <w:sz w:val="28"/>
          <w:szCs w:val="28"/>
        </w:rPr>
        <w:t xml:space="preserve"> </w:t>
      </w:r>
      <w:r w:rsidRPr="005D4829">
        <w:rPr>
          <w:color w:val="000000" w:themeColor="text1"/>
          <w:sz w:val="28"/>
          <w:szCs w:val="28"/>
        </w:rPr>
        <w:t>плану.</w:t>
      </w:r>
      <w:r w:rsidR="005C0C81" w:rsidRPr="005D4829">
        <w:rPr>
          <w:color w:val="000000" w:themeColor="text1"/>
          <w:sz w:val="28"/>
          <w:szCs w:val="28"/>
        </w:rPr>
        <w:t xml:space="preserve"> </w:t>
      </w:r>
    </w:p>
    <w:p w14:paraId="53517D2D" w14:textId="4FEE6362" w:rsidR="00447F03" w:rsidRPr="005D4829" w:rsidRDefault="00447F03" w:rsidP="00040F9B">
      <w:pPr>
        <w:spacing w:line="360" w:lineRule="auto"/>
        <w:ind w:firstLine="709"/>
        <w:jc w:val="both"/>
        <w:rPr>
          <w:color w:val="000000" w:themeColor="text1"/>
          <w:sz w:val="28"/>
          <w:szCs w:val="28"/>
        </w:rPr>
      </w:pPr>
      <w:r w:rsidRPr="005D4829">
        <w:rPr>
          <w:color w:val="000000" w:themeColor="text1"/>
          <w:sz w:val="28"/>
          <w:szCs w:val="28"/>
        </w:rPr>
        <w:t>Вибір</w:t>
      </w:r>
      <w:r w:rsidR="005C0C81" w:rsidRPr="005D4829">
        <w:rPr>
          <w:color w:val="000000" w:themeColor="text1"/>
          <w:sz w:val="28"/>
          <w:szCs w:val="28"/>
        </w:rPr>
        <w:t xml:space="preserve"> </w:t>
      </w:r>
      <w:r w:rsidRPr="005D4829">
        <w:rPr>
          <w:color w:val="000000" w:themeColor="text1"/>
          <w:sz w:val="28"/>
          <w:szCs w:val="28"/>
        </w:rPr>
        <w:t>інструментів</w:t>
      </w:r>
      <w:r w:rsidR="005C0C81" w:rsidRPr="005D4829">
        <w:rPr>
          <w:color w:val="000000" w:themeColor="text1"/>
          <w:sz w:val="28"/>
          <w:szCs w:val="28"/>
        </w:rPr>
        <w:t xml:space="preserve"> </w:t>
      </w:r>
      <w:r w:rsidRPr="005D4829">
        <w:rPr>
          <w:color w:val="000000" w:themeColor="text1"/>
          <w:sz w:val="28"/>
          <w:szCs w:val="28"/>
        </w:rPr>
        <w:t>оцінювання</w:t>
      </w:r>
      <w:r w:rsidR="005C0C81" w:rsidRPr="005D4829">
        <w:rPr>
          <w:color w:val="000000" w:themeColor="text1"/>
          <w:sz w:val="28"/>
          <w:szCs w:val="28"/>
        </w:rPr>
        <w:t xml:space="preserve"> </w:t>
      </w:r>
      <w:r w:rsidRPr="005D4829">
        <w:rPr>
          <w:color w:val="000000" w:themeColor="text1"/>
          <w:sz w:val="28"/>
          <w:szCs w:val="28"/>
        </w:rPr>
        <w:t>здійснюють</w:t>
      </w:r>
      <w:r w:rsidR="005C0C81" w:rsidRPr="005D4829">
        <w:rPr>
          <w:color w:val="000000" w:themeColor="text1"/>
          <w:sz w:val="28"/>
          <w:szCs w:val="28"/>
        </w:rPr>
        <w:t xml:space="preserve"> </w:t>
      </w:r>
      <w:r w:rsidRPr="005D4829">
        <w:rPr>
          <w:color w:val="000000" w:themeColor="text1"/>
          <w:sz w:val="28"/>
          <w:szCs w:val="28"/>
        </w:rPr>
        <w:t>фахівці</w:t>
      </w:r>
      <w:r w:rsidR="005C0C81" w:rsidRPr="005D4829">
        <w:rPr>
          <w:color w:val="000000" w:themeColor="text1"/>
          <w:sz w:val="28"/>
          <w:szCs w:val="28"/>
        </w:rPr>
        <w:t xml:space="preserve"> </w:t>
      </w:r>
      <w:r w:rsidRPr="005D4829">
        <w:rPr>
          <w:color w:val="000000" w:themeColor="text1"/>
          <w:sz w:val="28"/>
          <w:szCs w:val="28"/>
        </w:rPr>
        <w:t>з</w:t>
      </w:r>
      <w:r w:rsidR="005C0C81" w:rsidRPr="005D4829">
        <w:rPr>
          <w:color w:val="000000" w:themeColor="text1"/>
          <w:sz w:val="28"/>
          <w:szCs w:val="28"/>
        </w:rPr>
        <w:t xml:space="preserve"> </w:t>
      </w:r>
      <w:r w:rsidRPr="005D4829">
        <w:rPr>
          <w:color w:val="000000" w:themeColor="text1"/>
          <w:sz w:val="28"/>
          <w:szCs w:val="28"/>
        </w:rPr>
        <w:t>реабілітації</w:t>
      </w:r>
      <w:r w:rsidR="005C0C81" w:rsidRPr="005D4829">
        <w:rPr>
          <w:color w:val="000000" w:themeColor="text1"/>
          <w:sz w:val="28"/>
          <w:szCs w:val="28"/>
        </w:rPr>
        <w:t xml:space="preserve"> </w:t>
      </w:r>
      <w:r w:rsidRPr="005D4829">
        <w:rPr>
          <w:color w:val="000000" w:themeColor="text1"/>
          <w:sz w:val="28"/>
          <w:szCs w:val="28"/>
        </w:rPr>
        <w:t>в</w:t>
      </w:r>
      <w:r w:rsidR="005C0C81" w:rsidRPr="005D4829">
        <w:rPr>
          <w:color w:val="000000" w:themeColor="text1"/>
          <w:sz w:val="28"/>
          <w:szCs w:val="28"/>
        </w:rPr>
        <w:t xml:space="preserve"> </w:t>
      </w:r>
      <w:r w:rsidRPr="005D4829">
        <w:rPr>
          <w:color w:val="000000" w:themeColor="text1"/>
          <w:sz w:val="28"/>
          <w:szCs w:val="28"/>
        </w:rPr>
        <w:t>межах</w:t>
      </w:r>
      <w:r w:rsidR="005C0C81" w:rsidRPr="005D4829">
        <w:rPr>
          <w:color w:val="000000" w:themeColor="text1"/>
          <w:sz w:val="28"/>
          <w:szCs w:val="28"/>
        </w:rPr>
        <w:t xml:space="preserve"> </w:t>
      </w:r>
      <w:r w:rsidRPr="005D4829">
        <w:rPr>
          <w:color w:val="000000" w:themeColor="text1"/>
          <w:sz w:val="28"/>
          <w:szCs w:val="28"/>
        </w:rPr>
        <w:t>своїх</w:t>
      </w:r>
      <w:r w:rsidR="005C0C81" w:rsidRPr="005D4829">
        <w:rPr>
          <w:color w:val="000000" w:themeColor="text1"/>
          <w:sz w:val="28"/>
          <w:szCs w:val="28"/>
        </w:rPr>
        <w:t xml:space="preserve"> </w:t>
      </w:r>
      <w:r w:rsidRPr="005D4829">
        <w:rPr>
          <w:color w:val="000000" w:themeColor="text1"/>
          <w:sz w:val="28"/>
          <w:szCs w:val="28"/>
        </w:rPr>
        <w:t>компетенції,</w:t>
      </w:r>
      <w:r w:rsidR="005C0C81" w:rsidRPr="005D4829">
        <w:rPr>
          <w:color w:val="000000" w:themeColor="text1"/>
          <w:sz w:val="28"/>
          <w:szCs w:val="28"/>
        </w:rPr>
        <w:t xml:space="preserve"> </w:t>
      </w:r>
      <w:r w:rsidRPr="005D4829">
        <w:rPr>
          <w:color w:val="000000" w:themeColor="text1"/>
          <w:sz w:val="28"/>
          <w:szCs w:val="28"/>
        </w:rPr>
        <w:t>відповідно</w:t>
      </w:r>
      <w:r w:rsidR="005C0C81" w:rsidRPr="005D4829">
        <w:rPr>
          <w:color w:val="000000" w:themeColor="text1"/>
          <w:sz w:val="28"/>
          <w:szCs w:val="28"/>
        </w:rPr>
        <w:t xml:space="preserve"> </w:t>
      </w:r>
      <w:r w:rsidRPr="005D4829">
        <w:rPr>
          <w:color w:val="000000" w:themeColor="text1"/>
          <w:sz w:val="28"/>
          <w:szCs w:val="28"/>
        </w:rPr>
        <w:t>до</w:t>
      </w:r>
      <w:r w:rsidR="005C0C81" w:rsidRPr="005D4829">
        <w:rPr>
          <w:color w:val="000000" w:themeColor="text1"/>
          <w:sz w:val="28"/>
          <w:szCs w:val="28"/>
        </w:rPr>
        <w:t xml:space="preserve"> </w:t>
      </w:r>
      <w:r w:rsidRPr="005D4829">
        <w:rPr>
          <w:color w:val="000000" w:themeColor="text1"/>
          <w:sz w:val="28"/>
          <w:szCs w:val="28"/>
        </w:rPr>
        <w:t>потреб</w:t>
      </w:r>
      <w:r w:rsidR="005C0C81" w:rsidRPr="005D4829">
        <w:rPr>
          <w:color w:val="000000" w:themeColor="text1"/>
          <w:sz w:val="28"/>
          <w:szCs w:val="28"/>
        </w:rPr>
        <w:t xml:space="preserve"> </w:t>
      </w:r>
      <w:r w:rsidRPr="005D4829">
        <w:rPr>
          <w:color w:val="000000" w:themeColor="text1"/>
          <w:sz w:val="28"/>
          <w:szCs w:val="28"/>
        </w:rPr>
        <w:t>пацієнта.</w:t>
      </w:r>
      <w:r w:rsidR="00040F9B" w:rsidRPr="00040F9B">
        <w:rPr>
          <w:color w:val="000000" w:themeColor="text1"/>
          <w:sz w:val="28"/>
          <w:szCs w:val="28"/>
        </w:rPr>
        <w:t xml:space="preserve"> </w:t>
      </w:r>
      <w:r w:rsidRPr="005D4829">
        <w:rPr>
          <w:color w:val="000000" w:themeColor="text1"/>
          <w:sz w:val="28"/>
          <w:szCs w:val="28"/>
        </w:rPr>
        <w:t>Опис</w:t>
      </w:r>
      <w:r w:rsidR="005C0C81" w:rsidRPr="005D4829">
        <w:rPr>
          <w:color w:val="000000" w:themeColor="text1"/>
          <w:sz w:val="28"/>
          <w:szCs w:val="28"/>
        </w:rPr>
        <w:t xml:space="preserve"> </w:t>
      </w:r>
      <w:r w:rsidRPr="005D4829">
        <w:rPr>
          <w:color w:val="000000" w:themeColor="text1"/>
          <w:sz w:val="28"/>
          <w:szCs w:val="28"/>
        </w:rPr>
        <w:t>функціонування</w:t>
      </w:r>
      <w:r w:rsidR="005C0C81" w:rsidRPr="005D4829">
        <w:rPr>
          <w:color w:val="000000" w:themeColor="text1"/>
          <w:sz w:val="28"/>
          <w:szCs w:val="28"/>
        </w:rPr>
        <w:t xml:space="preserve"> </w:t>
      </w:r>
      <w:r w:rsidRPr="005D4829">
        <w:rPr>
          <w:color w:val="000000" w:themeColor="text1"/>
          <w:sz w:val="28"/>
          <w:szCs w:val="28"/>
        </w:rPr>
        <w:t>та</w:t>
      </w:r>
      <w:r w:rsidR="005C0C81" w:rsidRPr="005D4829">
        <w:rPr>
          <w:color w:val="000000" w:themeColor="text1"/>
          <w:sz w:val="28"/>
          <w:szCs w:val="28"/>
        </w:rPr>
        <w:t xml:space="preserve"> </w:t>
      </w:r>
      <w:r w:rsidRPr="005D4829">
        <w:rPr>
          <w:color w:val="000000" w:themeColor="text1"/>
          <w:sz w:val="28"/>
          <w:szCs w:val="28"/>
        </w:rPr>
        <w:t>реабілітаційний</w:t>
      </w:r>
      <w:r w:rsidR="005C0C81" w:rsidRPr="005D4829">
        <w:rPr>
          <w:color w:val="000000" w:themeColor="text1"/>
          <w:sz w:val="28"/>
          <w:szCs w:val="28"/>
        </w:rPr>
        <w:t xml:space="preserve"> </w:t>
      </w:r>
      <w:r w:rsidRPr="005D4829">
        <w:rPr>
          <w:color w:val="000000" w:themeColor="text1"/>
          <w:sz w:val="28"/>
          <w:szCs w:val="28"/>
        </w:rPr>
        <w:t>діагноз</w:t>
      </w:r>
      <w:r w:rsidR="005C0C81" w:rsidRPr="005D4829">
        <w:rPr>
          <w:color w:val="000000" w:themeColor="text1"/>
          <w:sz w:val="28"/>
          <w:szCs w:val="28"/>
        </w:rPr>
        <w:t xml:space="preserve"> </w:t>
      </w:r>
      <w:r w:rsidRPr="005D4829">
        <w:rPr>
          <w:color w:val="000000" w:themeColor="text1"/>
          <w:sz w:val="28"/>
          <w:szCs w:val="28"/>
        </w:rPr>
        <w:t>форму</w:t>
      </w:r>
      <w:r w:rsidR="00040F9B" w:rsidRPr="00040F9B">
        <w:rPr>
          <w:color w:val="000000" w:themeColor="text1"/>
          <w:sz w:val="28"/>
          <w:szCs w:val="28"/>
        </w:rPr>
        <w:t>лювавс</w:t>
      </w:r>
      <w:r w:rsidR="00040F9B" w:rsidRPr="00256C5D">
        <w:rPr>
          <w:color w:val="000000" w:themeColor="text1"/>
          <w:sz w:val="28"/>
          <w:szCs w:val="28"/>
        </w:rPr>
        <w:t>я</w:t>
      </w:r>
      <w:r w:rsidR="005C0C81" w:rsidRPr="005D4829">
        <w:rPr>
          <w:color w:val="000000" w:themeColor="text1"/>
          <w:sz w:val="28"/>
          <w:szCs w:val="28"/>
        </w:rPr>
        <w:t xml:space="preserve"> </w:t>
      </w:r>
      <w:r w:rsidRPr="005D4829">
        <w:rPr>
          <w:color w:val="000000" w:themeColor="text1"/>
          <w:sz w:val="28"/>
          <w:szCs w:val="28"/>
        </w:rPr>
        <w:t>в</w:t>
      </w:r>
      <w:r w:rsidR="005C0C81" w:rsidRPr="005D4829">
        <w:rPr>
          <w:color w:val="000000" w:themeColor="text1"/>
          <w:sz w:val="28"/>
          <w:szCs w:val="28"/>
        </w:rPr>
        <w:t xml:space="preserve"> </w:t>
      </w:r>
      <w:r w:rsidRPr="005D4829">
        <w:rPr>
          <w:color w:val="000000" w:themeColor="text1"/>
          <w:sz w:val="28"/>
          <w:szCs w:val="28"/>
        </w:rPr>
        <w:t>категоріях</w:t>
      </w:r>
      <w:r w:rsidR="005C0C81" w:rsidRPr="005D4829">
        <w:rPr>
          <w:color w:val="000000" w:themeColor="text1"/>
          <w:sz w:val="28"/>
          <w:szCs w:val="28"/>
        </w:rPr>
        <w:t xml:space="preserve"> </w:t>
      </w:r>
      <w:r w:rsidRPr="005D4829">
        <w:rPr>
          <w:color w:val="000000" w:themeColor="text1"/>
          <w:sz w:val="28"/>
          <w:szCs w:val="28"/>
        </w:rPr>
        <w:t>МКФ,</w:t>
      </w:r>
      <w:r w:rsidR="005C0C81" w:rsidRPr="005D4829">
        <w:rPr>
          <w:color w:val="000000" w:themeColor="text1"/>
          <w:sz w:val="28"/>
          <w:szCs w:val="28"/>
        </w:rPr>
        <w:t xml:space="preserve"> </w:t>
      </w:r>
      <w:r w:rsidRPr="005D4829">
        <w:rPr>
          <w:color w:val="000000" w:themeColor="text1"/>
          <w:sz w:val="28"/>
          <w:szCs w:val="28"/>
        </w:rPr>
        <w:t>використовуючи</w:t>
      </w:r>
      <w:r w:rsidR="005C0C81" w:rsidRPr="005D4829">
        <w:rPr>
          <w:color w:val="000000" w:themeColor="text1"/>
          <w:sz w:val="28"/>
          <w:szCs w:val="28"/>
        </w:rPr>
        <w:t xml:space="preserve"> </w:t>
      </w:r>
      <w:r w:rsidRPr="005D4829">
        <w:rPr>
          <w:color w:val="000000" w:themeColor="text1"/>
          <w:sz w:val="28"/>
          <w:szCs w:val="28"/>
        </w:rPr>
        <w:t>базові</w:t>
      </w:r>
      <w:r w:rsidR="005C0C81" w:rsidRPr="005D4829">
        <w:rPr>
          <w:color w:val="000000" w:themeColor="text1"/>
          <w:sz w:val="28"/>
          <w:szCs w:val="28"/>
        </w:rPr>
        <w:t xml:space="preserve"> </w:t>
      </w:r>
      <w:r w:rsidRPr="005D4829">
        <w:rPr>
          <w:color w:val="000000" w:themeColor="text1"/>
          <w:sz w:val="28"/>
          <w:szCs w:val="28"/>
        </w:rPr>
        <w:t>набори</w:t>
      </w:r>
      <w:r w:rsidR="005C0C81" w:rsidRPr="005D4829">
        <w:rPr>
          <w:color w:val="000000" w:themeColor="text1"/>
          <w:sz w:val="28"/>
          <w:szCs w:val="28"/>
        </w:rPr>
        <w:t xml:space="preserve"> </w:t>
      </w:r>
      <w:r w:rsidRPr="005D4829">
        <w:rPr>
          <w:color w:val="000000" w:themeColor="text1"/>
          <w:sz w:val="28"/>
          <w:szCs w:val="28"/>
        </w:rPr>
        <w:t>МКФ.</w:t>
      </w:r>
      <w:r w:rsidR="005C0C81" w:rsidRPr="005D4829">
        <w:rPr>
          <w:color w:val="000000" w:themeColor="text1"/>
          <w:sz w:val="28"/>
          <w:szCs w:val="28"/>
        </w:rPr>
        <w:t xml:space="preserve"> </w:t>
      </w:r>
    </w:p>
    <w:p w14:paraId="783C0408" w14:textId="1945F3DC" w:rsidR="00447F03" w:rsidRPr="005D4829" w:rsidRDefault="00447F03" w:rsidP="00447F03">
      <w:pPr>
        <w:spacing w:line="360" w:lineRule="auto"/>
        <w:ind w:firstLine="709"/>
        <w:jc w:val="both"/>
        <w:rPr>
          <w:color w:val="000000" w:themeColor="text1"/>
          <w:sz w:val="28"/>
          <w:szCs w:val="28"/>
        </w:rPr>
      </w:pPr>
      <w:r w:rsidRPr="005D4829">
        <w:rPr>
          <w:color w:val="000000" w:themeColor="text1"/>
          <w:sz w:val="28"/>
          <w:szCs w:val="28"/>
        </w:rPr>
        <w:t>З</w:t>
      </w:r>
      <w:r w:rsidR="005C0C81" w:rsidRPr="005D4829">
        <w:rPr>
          <w:color w:val="000000" w:themeColor="text1"/>
          <w:sz w:val="28"/>
          <w:szCs w:val="28"/>
        </w:rPr>
        <w:t xml:space="preserve"> </w:t>
      </w:r>
      <w:r w:rsidRPr="005D4829">
        <w:rPr>
          <w:color w:val="000000" w:themeColor="text1"/>
          <w:sz w:val="28"/>
          <w:szCs w:val="28"/>
        </w:rPr>
        <w:t>метою</w:t>
      </w:r>
      <w:r w:rsidR="005C0C81" w:rsidRPr="005D4829">
        <w:rPr>
          <w:color w:val="000000" w:themeColor="text1"/>
          <w:sz w:val="28"/>
          <w:szCs w:val="28"/>
        </w:rPr>
        <w:t xml:space="preserve"> </w:t>
      </w:r>
      <w:r w:rsidRPr="005D4829">
        <w:rPr>
          <w:color w:val="000000" w:themeColor="text1"/>
          <w:sz w:val="28"/>
          <w:szCs w:val="28"/>
        </w:rPr>
        <w:t>оцінки</w:t>
      </w:r>
      <w:r w:rsidR="005C0C81" w:rsidRPr="005D4829">
        <w:rPr>
          <w:color w:val="000000" w:themeColor="text1"/>
          <w:sz w:val="28"/>
          <w:szCs w:val="28"/>
        </w:rPr>
        <w:t xml:space="preserve"> </w:t>
      </w:r>
      <w:r w:rsidRPr="005D4829">
        <w:rPr>
          <w:color w:val="000000" w:themeColor="text1"/>
          <w:sz w:val="28"/>
          <w:szCs w:val="28"/>
        </w:rPr>
        <w:t>ефективності</w:t>
      </w:r>
      <w:r w:rsidR="005C0C81" w:rsidRPr="005D4829">
        <w:rPr>
          <w:color w:val="000000" w:themeColor="text1"/>
          <w:sz w:val="28"/>
          <w:szCs w:val="28"/>
        </w:rPr>
        <w:t xml:space="preserve"> </w:t>
      </w:r>
      <w:r w:rsidRPr="005D4829">
        <w:rPr>
          <w:color w:val="000000" w:themeColor="text1"/>
          <w:sz w:val="28"/>
          <w:szCs w:val="28"/>
        </w:rPr>
        <w:t>реабілітаційних</w:t>
      </w:r>
      <w:r w:rsidR="005C0C81" w:rsidRPr="005D4829">
        <w:rPr>
          <w:color w:val="000000" w:themeColor="text1"/>
          <w:sz w:val="28"/>
          <w:szCs w:val="28"/>
        </w:rPr>
        <w:t xml:space="preserve"> </w:t>
      </w:r>
      <w:r w:rsidRPr="005D4829">
        <w:rPr>
          <w:color w:val="000000" w:themeColor="text1"/>
          <w:sz w:val="28"/>
          <w:szCs w:val="28"/>
        </w:rPr>
        <w:t>втручань</w:t>
      </w:r>
      <w:r w:rsidR="005C0C81" w:rsidRPr="005D4829">
        <w:rPr>
          <w:color w:val="000000" w:themeColor="text1"/>
          <w:sz w:val="28"/>
          <w:szCs w:val="28"/>
        </w:rPr>
        <w:t xml:space="preserve"> </w:t>
      </w:r>
      <w:r w:rsidRPr="005D4829">
        <w:rPr>
          <w:color w:val="000000" w:themeColor="text1"/>
          <w:sz w:val="28"/>
          <w:szCs w:val="28"/>
        </w:rPr>
        <w:t>фахівці</w:t>
      </w:r>
      <w:r w:rsidR="005C0C81" w:rsidRPr="005D4829">
        <w:rPr>
          <w:color w:val="000000" w:themeColor="text1"/>
          <w:sz w:val="28"/>
          <w:szCs w:val="28"/>
        </w:rPr>
        <w:t xml:space="preserve"> </w:t>
      </w:r>
      <w:r w:rsidRPr="005D4829">
        <w:rPr>
          <w:color w:val="000000" w:themeColor="text1"/>
          <w:sz w:val="28"/>
          <w:szCs w:val="28"/>
        </w:rPr>
        <w:t>з</w:t>
      </w:r>
      <w:r w:rsidR="005C0C81" w:rsidRPr="005D4829">
        <w:rPr>
          <w:color w:val="000000" w:themeColor="text1"/>
          <w:sz w:val="28"/>
          <w:szCs w:val="28"/>
        </w:rPr>
        <w:t xml:space="preserve"> </w:t>
      </w:r>
      <w:r w:rsidRPr="005D4829">
        <w:rPr>
          <w:color w:val="000000" w:themeColor="text1"/>
          <w:sz w:val="28"/>
          <w:szCs w:val="28"/>
        </w:rPr>
        <w:t>реабілітації</w:t>
      </w:r>
      <w:r w:rsidR="005C0C81" w:rsidRPr="005D4829">
        <w:rPr>
          <w:color w:val="000000" w:themeColor="text1"/>
          <w:sz w:val="28"/>
          <w:szCs w:val="28"/>
        </w:rPr>
        <w:t xml:space="preserve"> </w:t>
      </w:r>
      <w:r w:rsidRPr="005D4829">
        <w:rPr>
          <w:color w:val="000000" w:themeColor="text1"/>
          <w:sz w:val="28"/>
          <w:szCs w:val="28"/>
        </w:rPr>
        <w:t>здійсню</w:t>
      </w:r>
      <w:r w:rsidR="00256C5D" w:rsidRPr="00256C5D">
        <w:rPr>
          <w:color w:val="000000" w:themeColor="text1"/>
          <w:sz w:val="28"/>
          <w:szCs w:val="28"/>
        </w:rPr>
        <w:t>вали</w:t>
      </w:r>
      <w:r w:rsidR="005C0C81" w:rsidRPr="005D4829">
        <w:rPr>
          <w:color w:val="000000" w:themeColor="text1"/>
          <w:sz w:val="28"/>
          <w:szCs w:val="28"/>
        </w:rPr>
        <w:t xml:space="preserve"> </w:t>
      </w:r>
      <w:r w:rsidRPr="005D4829">
        <w:rPr>
          <w:color w:val="000000" w:themeColor="text1"/>
          <w:sz w:val="28"/>
          <w:szCs w:val="28"/>
        </w:rPr>
        <w:t>первинне,</w:t>
      </w:r>
      <w:r w:rsidR="005C0C81" w:rsidRPr="005D4829">
        <w:rPr>
          <w:color w:val="000000" w:themeColor="text1"/>
          <w:sz w:val="28"/>
          <w:szCs w:val="28"/>
        </w:rPr>
        <w:t xml:space="preserve"> </w:t>
      </w:r>
      <w:r w:rsidRPr="005D4829">
        <w:rPr>
          <w:color w:val="000000" w:themeColor="text1"/>
          <w:sz w:val="28"/>
          <w:szCs w:val="28"/>
        </w:rPr>
        <w:t>повторне</w:t>
      </w:r>
      <w:r w:rsidR="005C0C81" w:rsidRPr="005D4829">
        <w:rPr>
          <w:color w:val="000000" w:themeColor="text1"/>
          <w:sz w:val="28"/>
          <w:szCs w:val="28"/>
        </w:rPr>
        <w:t xml:space="preserve"> </w:t>
      </w:r>
      <w:r w:rsidRPr="005D4829">
        <w:rPr>
          <w:color w:val="000000" w:themeColor="text1"/>
          <w:sz w:val="28"/>
          <w:szCs w:val="28"/>
        </w:rPr>
        <w:t>та</w:t>
      </w:r>
      <w:r w:rsidR="005C0C81" w:rsidRPr="005D4829">
        <w:rPr>
          <w:color w:val="000000" w:themeColor="text1"/>
          <w:sz w:val="28"/>
          <w:szCs w:val="28"/>
        </w:rPr>
        <w:t xml:space="preserve"> </w:t>
      </w:r>
      <w:r w:rsidRPr="005D4829">
        <w:rPr>
          <w:color w:val="000000" w:themeColor="text1"/>
          <w:sz w:val="28"/>
          <w:szCs w:val="28"/>
        </w:rPr>
        <w:t>заключне</w:t>
      </w:r>
      <w:r w:rsidR="005C0C81" w:rsidRPr="005D4829">
        <w:rPr>
          <w:color w:val="000000" w:themeColor="text1"/>
          <w:sz w:val="28"/>
          <w:szCs w:val="28"/>
        </w:rPr>
        <w:t xml:space="preserve"> </w:t>
      </w:r>
      <w:r w:rsidRPr="005D4829">
        <w:rPr>
          <w:color w:val="000000" w:themeColor="text1"/>
          <w:sz w:val="28"/>
          <w:szCs w:val="28"/>
        </w:rPr>
        <w:t>реабілітаційне</w:t>
      </w:r>
      <w:r w:rsidR="005C0C81" w:rsidRPr="005D4829">
        <w:rPr>
          <w:color w:val="000000" w:themeColor="text1"/>
          <w:sz w:val="28"/>
          <w:szCs w:val="28"/>
        </w:rPr>
        <w:t xml:space="preserve"> </w:t>
      </w:r>
      <w:r w:rsidRPr="005D4829">
        <w:rPr>
          <w:color w:val="000000" w:themeColor="text1"/>
          <w:sz w:val="28"/>
          <w:szCs w:val="28"/>
        </w:rPr>
        <w:t>оцінювання.</w:t>
      </w:r>
      <w:r w:rsidR="005C0C81" w:rsidRPr="005D4829">
        <w:rPr>
          <w:color w:val="000000" w:themeColor="text1"/>
          <w:sz w:val="28"/>
          <w:szCs w:val="28"/>
        </w:rPr>
        <w:t xml:space="preserve"> </w:t>
      </w:r>
      <w:r w:rsidRPr="005D4829">
        <w:rPr>
          <w:color w:val="000000" w:themeColor="text1"/>
          <w:sz w:val="28"/>
          <w:szCs w:val="28"/>
        </w:rPr>
        <w:t>Документування</w:t>
      </w:r>
      <w:r w:rsidR="005C0C81" w:rsidRPr="005D4829">
        <w:rPr>
          <w:color w:val="000000" w:themeColor="text1"/>
          <w:sz w:val="28"/>
          <w:szCs w:val="28"/>
        </w:rPr>
        <w:t xml:space="preserve"> </w:t>
      </w:r>
      <w:r w:rsidRPr="005D4829">
        <w:rPr>
          <w:color w:val="000000" w:themeColor="text1"/>
          <w:sz w:val="28"/>
          <w:szCs w:val="28"/>
        </w:rPr>
        <w:t>реабілітаційного</w:t>
      </w:r>
      <w:r w:rsidR="005C0C81" w:rsidRPr="005D4829">
        <w:rPr>
          <w:color w:val="000000" w:themeColor="text1"/>
          <w:sz w:val="28"/>
          <w:szCs w:val="28"/>
        </w:rPr>
        <w:t xml:space="preserve"> </w:t>
      </w:r>
      <w:r w:rsidRPr="005D4829">
        <w:rPr>
          <w:color w:val="000000" w:themeColor="text1"/>
          <w:sz w:val="28"/>
          <w:szCs w:val="28"/>
        </w:rPr>
        <w:t>процесу</w:t>
      </w:r>
      <w:r w:rsidR="005C0C81" w:rsidRPr="005D4829">
        <w:rPr>
          <w:color w:val="000000" w:themeColor="text1"/>
          <w:sz w:val="28"/>
          <w:szCs w:val="28"/>
        </w:rPr>
        <w:t xml:space="preserve"> </w:t>
      </w:r>
      <w:r w:rsidRPr="005D4829">
        <w:rPr>
          <w:color w:val="000000" w:themeColor="text1"/>
          <w:sz w:val="28"/>
          <w:szCs w:val="28"/>
        </w:rPr>
        <w:t>здійснюється</w:t>
      </w:r>
      <w:r w:rsidR="005C0C81" w:rsidRPr="005D4829">
        <w:rPr>
          <w:color w:val="000000" w:themeColor="text1"/>
          <w:sz w:val="28"/>
          <w:szCs w:val="28"/>
        </w:rPr>
        <w:t xml:space="preserve"> </w:t>
      </w:r>
      <w:r w:rsidRPr="005D4829">
        <w:rPr>
          <w:color w:val="000000" w:themeColor="text1"/>
          <w:sz w:val="28"/>
          <w:szCs w:val="28"/>
        </w:rPr>
        <w:t>на</w:t>
      </w:r>
      <w:r w:rsidR="005C0C81" w:rsidRPr="005D4829">
        <w:rPr>
          <w:color w:val="000000" w:themeColor="text1"/>
          <w:sz w:val="28"/>
          <w:szCs w:val="28"/>
        </w:rPr>
        <w:t xml:space="preserve"> </w:t>
      </w:r>
      <w:r w:rsidRPr="005D4829">
        <w:rPr>
          <w:color w:val="000000" w:themeColor="text1"/>
          <w:sz w:val="28"/>
          <w:szCs w:val="28"/>
        </w:rPr>
        <w:t>основі</w:t>
      </w:r>
      <w:r w:rsidR="005C0C81" w:rsidRPr="005D4829">
        <w:rPr>
          <w:color w:val="000000" w:themeColor="text1"/>
          <w:sz w:val="28"/>
          <w:szCs w:val="28"/>
        </w:rPr>
        <w:t xml:space="preserve"> </w:t>
      </w:r>
      <w:r w:rsidRPr="005D4829">
        <w:rPr>
          <w:color w:val="000000" w:themeColor="text1"/>
          <w:sz w:val="28"/>
          <w:szCs w:val="28"/>
        </w:rPr>
        <w:t>офіційних</w:t>
      </w:r>
      <w:r w:rsidR="005C0C81" w:rsidRPr="005D4829">
        <w:rPr>
          <w:color w:val="000000" w:themeColor="text1"/>
          <w:sz w:val="28"/>
          <w:szCs w:val="28"/>
        </w:rPr>
        <w:t xml:space="preserve"> </w:t>
      </w:r>
      <w:r w:rsidRPr="005D4829">
        <w:rPr>
          <w:color w:val="000000" w:themeColor="text1"/>
          <w:sz w:val="28"/>
          <w:szCs w:val="28"/>
        </w:rPr>
        <w:t>форм</w:t>
      </w:r>
      <w:r w:rsidR="005C0C81" w:rsidRPr="005D4829">
        <w:rPr>
          <w:color w:val="000000" w:themeColor="text1"/>
          <w:sz w:val="28"/>
          <w:szCs w:val="28"/>
        </w:rPr>
        <w:t xml:space="preserve"> </w:t>
      </w:r>
      <w:r w:rsidRPr="005D4829">
        <w:rPr>
          <w:color w:val="000000" w:themeColor="text1"/>
          <w:sz w:val="28"/>
          <w:szCs w:val="28"/>
        </w:rPr>
        <w:t>документування</w:t>
      </w:r>
      <w:r w:rsidR="005C0C81" w:rsidRPr="005D4829">
        <w:rPr>
          <w:color w:val="000000" w:themeColor="text1"/>
          <w:sz w:val="28"/>
          <w:szCs w:val="28"/>
        </w:rPr>
        <w:t xml:space="preserve"> </w:t>
      </w:r>
      <w:r w:rsidRPr="005D4829">
        <w:rPr>
          <w:color w:val="000000" w:themeColor="text1"/>
          <w:sz w:val="28"/>
          <w:szCs w:val="28"/>
        </w:rPr>
        <w:t>на</w:t>
      </w:r>
      <w:r w:rsidR="005C0C81" w:rsidRPr="005D4829">
        <w:rPr>
          <w:color w:val="000000" w:themeColor="text1"/>
          <w:sz w:val="28"/>
          <w:szCs w:val="28"/>
        </w:rPr>
        <w:t xml:space="preserve"> </w:t>
      </w:r>
      <w:r w:rsidRPr="005D4829">
        <w:rPr>
          <w:color w:val="000000" w:themeColor="text1"/>
          <w:sz w:val="28"/>
          <w:szCs w:val="28"/>
        </w:rPr>
        <w:t>основі</w:t>
      </w:r>
      <w:r w:rsidR="005C0C81" w:rsidRPr="005D4829">
        <w:rPr>
          <w:color w:val="000000" w:themeColor="text1"/>
          <w:sz w:val="28"/>
          <w:szCs w:val="28"/>
        </w:rPr>
        <w:t xml:space="preserve"> </w:t>
      </w:r>
      <w:r w:rsidRPr="005D4829">
        <w:rPr>
          <w:color w:val="000000" w:themeColor="text1"/>
          <w:sz w:val="28"/>
          <w:szCs w:val="28"/>
        </w:rPr>
        <w:t>МКФ</w:t>
      </w:r>
      <w:r w:rsidR="00256C5D" w:rsidRPr="00256C5D">
        <w:rPr>
          <w:color w:val="000000" w:themeColor="text1"/>
          <w:sz w:val="28"/>
          <w:szCs w:val="28"/>
        </w:rPr>
        <w:t>, які впроваджено в роботу відділення реабілітації ЗОКЛ</w:t>
      </w:r>
      <w:r w:rsidRPr="005D4829">
        <w:rPr>
          <w:color w:val="000000" w:themeColor="text1"/>
          <w:sz w:val="28"/>
          <w:szCs w:val="28"/>
        </w:rPr>
        <w:t>.</w:t>
      </w:r>
      <w:r w:rsidR="005C0C81" w:rsidRPr="005D4829">
        <w:rPr>
          <w:color w:val="000000" w:themeColor="text1"/>
          <w:sz w:val="28"/>
          <w:szCs w:val="28"/>
        </w:rPr>
        <w:t xml:space="preserve"> </w:t>
      </w:r>
    </w:p>
    <w:p w14:paraId="31739B32" w14:textId="3A01AED0" w:rsidR="00447F03" w:rsidRPr="005D4829" w:rsidRDefault="00447F03" w:rsidP="00447F03">
      <w:pPr>
        <w:spacing w:line="360" w:lineRule="auto"/>
        <w:ind w:firstLine="709"/>
        <w:jc w:val="both"/>
        <w:rPr>
          <w:color w:val="000000" w:themeColor="text1"/>
          <w:sz w:val="28"/>
          <w:szCs w:val="28"/>
        </w:rPr>
      </w:pPr>
      <w:r w:rsidRPr="005D4829">
        <w:rPr>
          <w:color w:val="000000" w:themeColor="text1"/>
          <w:sz w:val="28"/>
          <w:szCs w:val="28"/>
        </w:rPr>
        <w:t>Кожен</w:t>
      </w:r>
      <w:r w:rsidR="005C0C81" w:rsidRPr="005D4829">
        <w:rPr>
          <w:color w:val="000000" w:themeColor="text1"/>
          <w:sz w:val="28"/>
          <w:szCs w:val="28"/>
        </w:rPr>
        <w:t xml:space="preserve"> </w:t>
      </w:r>
      <w:r w:rsidRPr="005D4829">
        <w:rPr>
          <w:color w:val="000000" w:themeColor="text1"/>
          <w:sz w:val="28"/>
          <w:szCs w:val="28"/>
        </w:rPr>
        <w:t>фахівець</w:t>
      </w:r>
      <w:r w:rsidR="005C0C81" w:rsidRPr="005D4829">
        <w:rPr>
          <w:color w:val="000000" w:themeColor="text1"/>
          <w:sz w:val="28"/>
          <w:szCs w:val="28"/>
        </w:rPr>
        <w:t xml:space="preserve"> </w:t>
      </w:r>
      <w:r w:rsidRPr="005D4829">
        <w:rPr>
          <w:color w:val="000000" w:themeColor="text1"/>
          <w:sz w:val="28"/>
          <w:szCs w:val="28"/>
        </w:rPr>
        <w:t>з</w:t>
      </w:r>
      <w:r w:rsidR="005C0C81" w:rsidRPr="005D4829">
        <w:rPr>
          <w:color w:val="000000" w:themeColor="text1"/>
          <w:sz w:val="28"/>
          <w:szCs w:val="28"/>
        </w:rPr>
        <w:t xml:space="preserve"> </w:t>
      </w:r>
      <w:r w:rsidRPr="005D4829">
        <w:rPr>
          <w:color w:val="000000" w:themeColor="text1"/>
          <w:sz w:val="28"/>
          <w:szCs w:val="28"/>
        </w:rPr>
        <w:t>реабілітації</w:t>
      </w:r>
      <w:r w:rsidR="005C0C81" w:rsidRPr="005D4829">
        <w:rPr>
          <w:color w:val="000000" w:themeColor="text1"/>
          <w:sz w:val="28"/>
          <w:szCs w:val="28"/>
        </w:rPr>
        <w:t xml:space="preserve"> </w:t>
      </w:r>
      <w:r w:rsidRPr="005D4829">
        <w:rPr>
          <w:color w:val="000000" w:themeColor="text1"/>
          <w:sz w:val="28"/>
          <w:szCs w:val="28"/>
        </w:rPr>
        <w:t>документує</w:t>
      </w:r>
      <w:r w:rsidR="005C0C81" w:rsidRPr="005D4829">
        <w:rPr>
          <w:color w:val="000000" w:themeColor="text1"/>
          <w:sz w:val="28"/>
          <w:szCs w:val="28"/>
        </w:rPr>
        <w:t xml:space="preserve"> </w:t>
      </w:r>
      <w:r w:rsidRPr="005D4829">
        <w:rPr>
          <w:color w:val="000000" w:themeColor="text1"/>
          <w:sz w:val="28"/>
          <w:szCs w:val="28"/>
        </w:rPr>
        <w:t>результати</w:t>
      </w:r>
      <w:r w:rsidR="005C0C81" w:rsidRPr="005D4829">
        <w:rPr>
          <w:color w:val="000000" w:themeColor="text1"/>
          <w:sz w:val="28"/>
          <w:szCs w:val="28"/>
        </w:rPr>
        <w:t xml:space="preserve"> </w:t>
      </w:r>
      <w:r w:rsidRPr="005D4829">
        <w:rPr>
          <w:color w:val="000000" w:themeColor="text1"/>
          <w:sz w:val="28"/>
          <w:szCs w:val="28"/>
        </w:rPr>
        <w:t>реабілітації</w:t>
      </w:r>
      <w:r w:rsidR="005C0C81" w:rsidRPr="005D4829">
        <w:rPr>
          <w:color w:val="000000" w:themeColor="text1"/>
          <w:sz w:val="28"/>
          <w:szCs w:val="28"/>
        </w:rPr>
        <w:t xml:space="preserve"> </w:t>
      </w:r>
      <w:r w:rsidRPr="005D4829">
        <w:rPr>
          <w:color w:val="000000" w:themeColor="text1"/>
          <w:sz w:val="28"/>
          <w:szCs w:val="28"/>
        </w:rPr>
        <w:t>відповідно</w:t>
      </w:r>
      <w:r w:rsidR="005C0C81" w:rsidRPr="005D4829">
        <w:rPr>
          <w:color w:val="000000" w:themeColor="text1"/>
          <w:sz w:val="28"/>
          <w:szCs w:val="28"/>
        </w:rPr>
        <w:t xml:space="preserve"> </w:t>
      </w:r>
      <w:r w:rsidRPr="005D4829">
        <w:rPr>
          <w:color w:val="000000" w:themeColor="text1"/>
          <w:sz w:val="28"/>
          <w:szCs w:val="28"/>
        </w:rPr>
        <w:t>до</w:t>
      </w:r>
      <w:r w:rsidR="005C0C81" w:rsidRPr="005D4829">
        <w:rPr>
          <w:color w:val="000000" w:themeColor="text1"/>
          <w:sz w:val="28"/>
          <w:szCs w:val="28"/>
        </w:rPr>
        <w:t xml:space="preserve"> </w:t>
      </w:r>
      <w:r w:rsidRPr="005D4829">
        <w:rPr>
          <w:color w:val="000000" w:themeColor="text1"/>
          <w:sz w:val="28"/>
          <w:szCs w:val="28"/>
        </w:rPr>
        <w:t>своїх</w:t>
      </w:r>
      <w:r w:rsidR="005C0C81" w:rsidRPr="005D4829">
        <w:rPr>
          <w:color w:val="000000" w:themeColor="text1"/>
          <w:sz w:val="28"/>
          <w:szCs w:val="28"/>
        </w:rPr>
        <w:t xml:space="preserve"> </w:t>
      </w:r>
      <w:r w:rsidRPr="005D4829">
        <w:rPr>
          <w:color w:val="000000" w:themeColor="text1"/>
          <w:sz w:val="28"/>
          <w:szCs w:val="28"/>
        </w:rPr>
        <w:t>компетенцій</w:t>
      </w:r>
      <w:r w:rsidR="005C0C81" w:rsidRPr="005D4829">
        <w:rPr>
          <w:color w:val="000000" w:themeColor="text1"/>
          <w:sz w:val="28"/>
          <w:szCs w:val="28"/>
        </w:rPr>
        <w:t xml:space="preserve"> </w:t>
      </w:r>
      <w:r w:rsidRPr="005D4829">
        <w:rPr>
          <w:color w:val="000000" w:themeColor="text1"/>
          <w:sz w:val="28"/>
          <w:szCs w:val="28"/>
        </w:rPr>
        <w:t>та</w:t>
      </w:r>
      <w:r w:rsidR="005C0C81" w:rsidRPr="005D4829">
        <w:rPr>
          <w:color w:val="000000" w:themeColor="text1"/>
          <w:sz w:val="28"/>
          <w:szCs w:val="28"/>
        </w:rPr>
        <w:t xml:space="preserve"> </w:t>
      </w:r>
      <w:r w:rsidRPr="005D4829">
        <w:rPr>
          <w:color w:val="000000" w:themeColor="text1"/>
          <w:sz w:val="28"/>
          <w:szCs w:val="28"/>
        </w:rPr>
        <w:t>посадових</w:t>
      </w:r>
      <w:r w:rsidR="005C0C81" w:rsidRPr="005D4829">
        <w:rPr>
          <w:color w:val="000000" w:themeColor="text1"/>
          <w:sz w:val="28"/>
          <w:szCs w:val="28"/>
        </w:rPr>
        <w:t xml:space="preserve"> </w:t>
      </w:r>
      <w:r w:rsidRPr="005D4829">
        <w:rPr>
          <w:color w:val="000000" w:themeColor="text1"/>
          <w:sz w:val="28"/>
          <w:szCs w:val="28"/>
        </w:rPr>
        <w:t>обов</w:t>
      </w:r>
      <w:r w:rsidR="007756C4" w:rsidRPr="005D4829">
        <w:rPr>
          <w:color w:val="000000" w:themeColor="text1"/>
          <w:sz w:val="28"/>
          <w:szCs w:val="28"/>
        </w:rPr>
        <w:t>’</w:t>
      </w:r>
      <w:r w:rsidRPr="005D4829">
        <w:rPr>
          <w:color w:val="000000" w:themeColor="text1"/>
          <w:sz w:val="28"/>
          <w:szCs w:val="28"/>
        </w:rPr>
        <w:t>язків.</w:t>
      </w:r>
    </w:p>
    <w:p w14:paraId="3B15A368" w14:textId="7B1167F6" w:rsidR="00447F03" w:rsidRPr="005D4829" w:rsidRDefault="00447F03" w:rsidP="00447F03">
      <w:pPr>
        <w:spacing w:line="360" w:lineRule="auto"/>
        <w:ind w:firstLine="709"/>
        <w:jc w:val="both"/>
        <w:rPr>
          <w:color w:val="000000" w:themeColor="text1"/>
          <w:sz w:val="28"/>
          <w:szCs w:val="28"/>
        </w:rPr>
      </w:pPr>
      <w:r w:rsidRPr="005D4829">
        <w:rPr>
          <w:color w:val="000000" w:themeColor="text1"/>
          <w:sz w:val="28"/>
          <w:szCs w:val="28"/>
        </w:rPr>
        <w:lastRenderedPageBreak/>
        <w:t>Для</w:t>
      </w:r>
      <w:r w:rsidR="005C0C81" w:rsidRPr="005D4829">
        <w:rPr>
          <w:color w:val="000000" w:themeColor="text1"/>
          <w:sz w:val="28"/>
          <w:szCs w:val="28"/>
        </w:rPr>
        <w:t xml:space="preserve"> </w:t>
      </w:r>
      <w:r w:rsidRPr="005D4829">
        <w:rPr>
          <w:color w:val="000000" w:themeColor="text1"/>
          <w:sz w:val="28"/>
          <w:szCs w:val="28"/>
        </w:rPr>
        <w:t>повторного/заключного</w:t>
      </w:r>
      <w:r w:rsidR="005C0C81" w:rsidRPr="005D4829">
        <w:rPr>
          <w:color w:val="000000" w:themeColor="text1"/>
          <w:sz w:val="28"/>
          <w:szCs w:val="28"/>
        </w:rPr>
        <w:t xml:space="preserve"> </w:t>
      </w:r>
      <w:r w:rsidRPr="005D4829">
        <w:rPr>
          <w:color w:val="000000" w:themeColor="text1"/>
          <w:sz w:val="28"/>
          <w:szCs w:val="28"/>
        </w:rPr>
        <w:t>реабілітаційного</w:t>
      </w:r>
      <w:r w:rsidR="005C0C81" w:rsidRPr="005D4829">
        <w:rPr>
          <w:color w:val="000000" w:themeColor="text1"/>
          <w:sz w:val="28"/>
          <w:szCs w:val="28"/>
        </w:rPr>
        <w:t xml:space="preserve"> </w:t>
      </w:r>
      <w:r w:rsidRPr="005D4829">
        <w:rPr>
          <w:color w:val="000000" w:themeColor="text1"/>
          <w:sz w:val="28"/>
          <w:szCs w:val="28"/>
        </w:rPr>
        <w:t>оцінювання</w:t>
      </w:r>
      <w:r w:rsidR="005C0C81" w:rsidRPr="005D4829">
        <w:rPr>
          <w:color w:val="000000" w:themeColor="text1"/>
          <w:sz w:val="28"/>
          <w:szCs w:val="28"/>
        </w:rPr>
        <w:t xml:space="preserve"> </w:t>
      </w:r>
      <w:r w:rsidRPr="005D4829">
        <w:rPr>
          <w:color w:val="000000" w:themeColor="text1"/>
          <w:sz w:val="28"/>
          <w:szCs w:val="28"/>
        </w:rPr>
        <w:t>використовують</w:t>
      </w:r>
      <w:r w:rsidR="005C0C81" w:rsidRPr="005D4829">
        <w:rPr>
          <w:color w:val="000000" w:themeColor="text1"/>
          <w:sz w:val="28"/>
          <w:szCs w:val="28"/>
        </w:rPr>
        <w:t xml:space="preserve"> </w:t>
      </w:r>
      <w:r w:rsidRPr="005D4829">
        <w:rPr>
          <w:color w:val="000000" w:themeColor="text1"/>
          <w:sz w:val="28"/>
          <w:szCs w:val="28"/>
        </w:rPr>
        <w:t>інструменти</w:t>
      </w:r>
      <w:r w:rsidR="005C0C81" w:rsidRPr="005D4829">
        <w:rPr>
          <w:color w:val="000000" w:themeColor="text1"/>
          <w:sz w:val="28"/>
          <w:szCs w:val="28"/>
        </w:rPr>
        <w:t xml:space="preserve"> </w:t>
      </w:r>
      <w:r w:rsidRPr="005D4829">
        <w:rPr>
          <w:color w:val="000000" w:themeColor="text1"/>
          <w:sz w:val="28"/>
          <w:szCs w:val="28"/>
        </w:rPr>
        <w:t>на</w:t>
      </w:r>
      <w:r w:rsidR="005C0C81" w:rsidRPr="005D4829">
        <w:rPr>
          <w:color w:val="000000" w:themeColor="text1"/>
          <w:sz w:val="28"/>
          <w:szCs w:val="28"/>
        </w:rPr>
        <w:t xml:space="preserve"> </w:t>
      </w:r>
      <w:r w:rsidRPr="005D4829">
        <w:rPr>
          <w:color w:val="000000" w:themeColor="text1"/>
          <w:sz w:val="28"/>
          <w:szCs w:val="28"/>
        </w:rPr>
        <w:t>основі</w:t>
      </w:r>
      <w:r w:rsidR="005C0C81" w:rsidRPr="005D4829">
        <w:rPr>
          <w:color w:val="000000" w:themeColor="text1"/>
          <w:sz w:val="28"/>
          <w:szCs w:val="28"/>
        </w:rPr>
        <w:t xml:space="preserve"> </w:t>
      </w:r>
      <w:r w:rsidRPr="005D4829">
        <w:rPr>
          <w:color w:val="000000" w:themeColor="text1"/>
          <w:sz w:val="28"/>
          <w:szCs w:val="28"/>
        </w:rPr>
        <w:t>яких</w:t>
      </w:r>
      <w:r w:rsidR="005C0C81" w:rsidRPr="005D4829">
        <w:rPr>
          <w:color w:val="000000" w:themeColor="text1"/>
          <w:sz w:val="28"/>
          <w:szCs w:val="28"/>
        </w:rPr>
        <w:t xml:space="preserve"> </w:t>
      </w:r>
      <w:r w:rsidRPr="005D4829">
        <w:rPr>
          <w:color w:val="000000" w:themeColor="text1"/>
          <w:sz w:val="28"/>
          <w:szCs w:val="28"/>
        </w:rPr>
        <w:t>проводилось</w:t>
      </w:r>
      <w:r w:rsidR="005C0C81" w:rsidRPr="005D4829">
        <w:rPr>
          <w:color w:val="000000" w:themeColor="text1"/>
          <w:sz w:val="28"/>
          <w:szCs w:val="28"/>
        </w:rPr>
        <w:t xml:space="preserve"> </w:t>
      </w:r>
      <w:r w:rsidRPr="005D4829">
        <w:rPr>
          <w:color w:val="000000" w:themeColor="text1"/>
          <w:sz w:val="28"/>
          <w:szCs w:val="28"/>
        </w:rPr>
        <w:t>первинне</w:t>
      </w:r>
      <w:r w:rsidR="005C0C81" w:rsidRPr="005D4829">
        <w:rPr>
          <w:color w:val="000000" w:themeColor="text1"/>
          <w:sz w:val="28"/>
          <w:szCs w:val="28"/>
        </w:rPr>
        <w:t xml:space="preserve"> </w:t>
      </w:r>
      <w:r w:rsidRPr="005D4829">
        <w:rPr>
          <w:color w:val="000000" w:themeColor="text1"/>
          <w:sz w:val="28"/>
          <w:szCs w:val="28"/>
        </w:rPr>
        <w:t>оцінювання.</w:t>
      </w:r>
      <w:r w:rsidR="005C0C81" w:rsidRPr="005D4829">
        <w:rPr>
          <w:color w:val="000000" w:themeColor="text1"/>
          <w:sz w:val="28"/>
          <w:szCs w:val="28"/>
        </w:rPr>
        <w:t xml:space="preserve"> </w:t>
      </w:r>
    </w:p>
    <w:p w14:paraId="482AA93E" w14:textId="200DF57D" w:rsidR="00447F03" w:rsidRPr="005D4829" w:rsidRDefault="00447F03" w:rsidP="00447F03">
      <w:pPr>
        <w:spacing w:line="360" w:lineRule="auto"/>
        <w:ind w:firstLine="709"/>
        <w:jc w:val="both"/>
        <w:rPr>
          <w:color w:val="000000" w:themeColor="text1"/>
          <w:sz w:val="28"/>
          <w:szCs w:val="28"/>
        </w:rPr>
      </w:pPr>
      <w:r w:rsidRPr="005D4829">
        <w:rPr>
          <w:color w:val="000000" w:themeColor="text1"/>
          <w:sz w:val="28"/>
          <w:szCs w:val="28"/>
        </w:rPr>
        <w:t>Інструменти</w:t>
      </w:r>
      <w:r w:rsidR="005C0C81" w:rsidRPr="005D4829">
        <w:rPr>
          <w:color w:val="000000" w:themeColor="text1"/>
          <w:sz w:val="28"/>
          <w:szCs w:val="28"/>
        </w:rPr>
        <w:t xml:space="preserve"> </w:t>
      </w:r>
      <w:r w:rsidRPr="005D4829">
        <w:rPr>
          <w:color w:val="000000" w:themeColor="text1"/>
          <w:sz w:val="28"/>
          <w:szCs w:val="28"/>
        </w:rPr>
        <w:t>оцінювання</w:t>
      </w:r>
      <w:r w:rsidR="005C0C81" w:rsidRPr="005D4829">
        <w:rPr>
          <w:color w:val="000000" w:themeColor="text1"/>
          <w:sz w:val="28"/>
          <w:szCs w:val="28"/>
        </w:rPr>
        <w:t xml:space="preserve"> </w:t>
      </w:r>
      <w:r w:rsidRPr="005D4829">
        <w:rPr>
          <w:color w:val="000000" w:themeColor="text1"/>
          <w:sz w:val="28"/>
          <w:szCs w:val="28"/>
        </w:rPr>
        <w:t>мають</w:t>
      </w:r>
      <w:r w:rsidR="005C0C81" w:rsidRPr="005D4829">
        <w:rPr>
          <w:color w:val="000000" w:themeColor="text1"/>
          <w:sz w:val="28"/>
          <w:szCs w:val="28"/>
        </w:rPr>
        <w:t xml:space="preserve"> </w:t>
      </w:r>
      <w:r w:rsidRPr="005D4829">
        <w:rPr>
          <w:color w:val="000000" w:themeColor="text1"/>
          <w:sz w:val="28"/>
          <w:szCs w:val="28"/>
        </w:rPr>
        <w:t>відображати</w:t>
      </w:r>
      <w:r w:rsidR="005C0C81" w:rsidRPr="005D4829">
        <w:rPr>
          <w:color w:val="000000" w:themeColor="text1"/>
          <w:sz w:val="28"/>
          <w:szCs w:val="28"/>
        </w:rPr>
        <w:t xml:space="preserve"> </w:t>
      </w:r>
      <w:r w:rsidRPr="005D4829">
        <w:rPr>
          <w:color w:val="000000" w:themeColor="text1"/>
          <w:sz w:val="28"/>
          <w:szCs w:val="28"/>
        </w:rPr>
        <w:t>зміни</w:t>
      </w:r>
      <w:r w:rsidR="005C0C81" w:rsidRPr="005D4829">
        <w:rPr>
          <w:color w:val="000000" w:themeColor="text1"/>
          <w:sz w:val="28"/>
          <w:szCs w:val="28"/>
        </w:rPr>
        <w:t xml:space="preserve"> </w:t>
      </w:r>
      <w:r w:rsidRPr="005D4829">
        <w:rPr>
          <w:color w:val="000000" w:themeColor="text1"/>
          <w:sz w:val="28"/>
          <w:szCs w:val="28"/>
        </w:rPr>
        <w:t>в</w:t>
      </w:r>
      <w:r w:rsidR="005C0C81" w:rsidRPr="005D4829">
        <w:rPr>
          <w:color w:val="000000" w:themeColor="text1"/>
          <w:sz w:val="28"/>
          <w:szCs w:val="28"/>
        </w:rPr>
        <w:t xml:space="preserve"> </w:t>
      </w:r>
      <w:r w:rsidRPr="005D4829">
        <w:rPr>
          <w:color w:val="000000" w:themeColor="text1"/>
          <w:sz w:val="28"/>
          <w:szCs w:val="28"/>
        </w:rPr>
        <w:t>доменах</w:t>
      </w:r>
      <w:r w:rsidR="005C0C81" w:rsidRPr="005D4829">
        <w:rPr>
          <w:color w:val="000000" w:themeColor="text1"/>
          <w:sz w:val="28"/>
          <w:szCs w:val="28"/>
        </w:rPr>
        <w:t xml:space="preserve"> </w:t>
      </w:r>
      <w:r w:rsidRPr="005D4829">
        <w:rPr>
          <w:color w:val="000000" w:themeColor="text1"/>
          <w:sz w:val="28"/>
          <w:szCs w:val="28"/>
        </w:rPr>
        <w:t>МКФ</w:t>
      </w:r>
      <w:r w:rsidR="005C0C81" w:rsidRPr="005D4829">
        <w:rPr>
          <w:color w:val="000000" w:themeColor="text1"/>
          <w:sz w:val="28"/>
          <w:szCs w:val="28"/>
        </w:rPr>
        <w:t xml:space="preserve"> </w:t>
      </w:r>
      <w:r w:rsidRPr="005D4829">
        <w:rPr>
          <w:color w:val="000000" w:themeColor="text1"/>
          <w:sz w:val="28"/>
          <w:szCs w:val="28"/>
        </w:rPr>
        <w:t>(порушення</w:t>
      </w:r>
      <w:r w:rsidR="005C0C81" w:rsidRPr="005D4829">
        <w:rPr>
          <w:color w:val="000000" w:themeColor="text1"/>
          <w:sz w:val="28"/>
          <w:szCs w:val="28"/>
        </w:rPr>
        <w:t xml:space="preserve"> </w:t>
      </w:r>
      <w:r w:rsidRPr="005D4829">
        <w:rPr>
          <w:color w:val="000000" w:themeColor="text1"/>
          <w:sz w:val="28"/>
          <w:szCs w:val="28"/>
        </w:rPr>
        <w:t>структур</w:t>
      </w:r>
      <w:r w:rsidR="005C0C81" w:rsidRPr="005D4829">
        <w:rPr>
          <w:color w:val="000000" w:themeColor="text1"/>
          <w:sz w:val="28"/>
          <w:szCs w:val="28"/>
        </w:rPr>
        <w:t xml:space="preserve"> </w:t>
      </w:r>
      <w:r w:rsidRPr="005D4829">
        <w:rPr>
          <w:color w:val="000000" w:themeColor="text1"/>
          <w:sz w:val="28"/>
          <w:szCs w:val="28"/>
        </w:rPr>
        <w:t>та</w:t>
      </w:r>
      <w:r w:rsidR="005C0C81" w:rsidRPr="005D4829">
        <w:rPr>
          <w:color w:val="000000" w:themeColor="text1"/>
          <w:sz w:val="28"/>
          <w:szCs w:val="28"/>
        </w:rPr>
        <w:t xml:space="preserve"> </w:t>
      </w:r>
      <w:r w:rsidRPr="005D4829">
        <w:rPr>
          <w:color w:val="000000" w:themeColor="text1"/>
          <w:sz w:val="28"/>
          <w:szCs w:val="28"/>
        </w:rPr>
        <w:t>функцій</w:t>
      </w:r>
      <w:r w:rsidR="005C0C81" w:rsidRPr="005D4829">
        <w:rPr>
          <w:color w:val="000000" w:themeColor="text1"/>
          <w:sz w:val="28"/>
          <w:szCs w:val="28"/>
        </w:rPr>
        <w:t xml:space="preserve"> </w:t>
      </w:r>
      <w:r w:rsidRPr="005D4829">
        <w:rPr>
          <w:color w:val="000000" w:themeColor="text1"/>
          <w:sz w:val="28"/>
          <w:szCs w:val="28"/>
        </w:rPr>
        <w:t>організму,</w:t>
      </w:r>
      <w:r w:rsidR="005C0C81" w:rsidRPr="005D4829">
        <w:rPr>
          <w:color w:val="000000" w:themeColor="text1"/>
          <w:sz w:val="28"/>
          <w:szCs w:val="28"/>
        </w:rPr>
        <w:t xml:space="preserve"> </w:t>
      </w:r>
      <w:r w:rsidRPr="005D4829">
        <w:rPr>
          <w:color w:val="000000" w:themeColor="text1"/>
          <w:sz w:val="28"/>
          <w:szCs w:val="28"/>
        </w:rPr>
        <w:t>діяльності</w:t>
      </w:r>
      <w:r w:rsidR="005C0C81" w:rsidRPr="005D4829">
        <w:rPr>
          <w:color w:val="000000" w:themeColor="text1"/>
          <w:sz w:val="28"/>
          <w:szCs w:val="28"/>
        </w:rPr>
        <w:t xml:space="preserve"> </w:t>
      </w:r>
      <w:r w:rsidRPr="005D4829">
        <w:rPr>
          <w:color w:val="000000" w:themeColor="text1"/>
          <w:sz w:val="28"/>
          <w:szCs w:val="28"/>
        </w:rPr>
        <w:t>та</w:t>
      </w:r>
      <w:r w:rsidR="005C0C81" w:rsidRPr="005D4829">
        <w:rPr>
          <w:color w:val="000000" w:themeColor="text1"/>
          <w:sz w:val="28"/>
          <w:szCs w:val="28"/>
        </w:rPr>
        <w:t xml:space="preserve"> </w:t>
      </w:r>
      <w:r w:rsidRPr="005D4829">
        <w:rPr>
          <w:color w:val="000000" w:themeColor="text1"/>
          <w:sz w:val="28"/>
          <w:szCs w:val="28"/>
        </w:rPr>
        <w:t>участі,</w:t>
      </w:r>
      <w:r w:rsidR="005C0C81" w:rsidRPr="005D4829">
        <w:rPr>
          <w:color w:val="000000" w:themeColor="text1"/>
          <w:sz w:val="28"/>
          <w:szCs w:val="28"/>
        </w:rPr>
        <w:t xml:space="preserve"> </w:t>
      </w:r>
      <w:r w:rsidRPr="005D4829">
        <w:rPr>
          <w:color w:val="000000" w:themeColor="text1"/>
          <w:sz w:val="28"/>
          <w:szCs w:val="28"/>
        </w:rPr>
        <w:t>факторів</w:t>
      </w:r>
      <w:r w:rsidR="005C0C81" w:rsidRPr="005D4829">
        <w:rPr>
          <w:color w:val="000000" w:themeColor="text1"/>
          <w:sz w:val="28"/>
          <w:szCs w:val="28"/>
        </w:rPr>
        <w:t xml:space="preserve"> </w:t>
      </w:r>
      <w:r w:rsidRPr="005D4829">
        <w:rPr>
          <w:color w:val="000000" w:themeColor="text1"/>
          <w:sz w:val="28"/>
          <w:szCs w:val="28"/>
        </w:rPr>
        <w:t>середовища).</w:t>
      </w:r>
      <w:r w:rsidR="005C0C81" w:rsidRPr="005D4829">
        <w:rPr>
          <w:color w:val="000000" w:themeColor="text1"/>
          <w:sz w:val="28"/>
          <w:szCs w:val="28"/>
        </w:rPr>
        <w:t xml:space="preserve"> </w:t>
      </w:r>
      <w:r w:rsidRPr="005D4829">
        <w:rPr>
          <w:color w:val="000000" w:themeColor="text1"/>
          <w:sz w:val="28"/>
          <w:szCs w:val="28"/>
        </w:rPr>
        <w:t>Реабілітаційне</w:t>
      </w:r>
      <w:r w:rsidR="005C0C81" w:rsidRPr="005D4829">
        <w:rPr>
          <w:color w:val="000000" w:themeColor="text1"/>
          <w:sz w:val="28"/>
          <w:szCs w:val="28"/>
        </w:rPr>
        <w:t xml:space="preserve"> </w:t>
      </w:r>
      <w:r w:rsidRPr="005D4829">
        <w:rPr>
          <w:color w:val="000000" w:themeColor="text1"/>
          <w:sz w:val="28"/>
          <w:szCs w:val="28"/>
        </w:rPr>
        <w:t>оцінювання</w:t>
      </w:r>
      <w:r w:rsidR="005C0C81" w:rsidRPr="005D4829">
        <w:rPr>
          <w:color w:val="000000" w:themeColor="text1"/>
          <w:sz w:val="28"/>
          <w:szCs w:val="28"/>
        </w:rPr>
        <w:t xml:space="preserve"> </w:t>
      </w:r>
      <w:r w:rsidRPr="005D4829">
        <w:rPr>
          <w:color w:val="000000" w:themeColor="text1"/>
          <w:sz w:val="28"/>
          <w:szCs w:val="28"/>
        </w:rPr>
        <w:t>включа</w:t>
      </w:r>
      <w:r w:rsidR="00256C5D">
        <w:rPr>
          <w:color w:val="000000" w:themeColor="text1"/>
          <w:sz w:val="28"/>
          <w:szCs w:val="28"/>
        </w:rPr>
        <w:t>є</w:t>
      </w:r>
      <w:r w:rsidRPr="005D4829">
        <w:rPr>
          <w:color w:val="000000" w:themeColor="text1"/>
          <w:sz w:val="28"/>
          <w:szCs w:val="28"/>
        </w:rPr>
        <w:t>,</w:t>
      </w:r>
      <w:r w:rsidR="005C0C81" w:rsidRPr="005D4829">
        <w:rPr>
          <w:color w:val="000000" w:themeColor="text1"/>
          <w:sz w:val="28"/>
          <w:szCs w:val="28"/>
        </w:rPr>
        <w:t xml:space="preserve"> </w:t>
      </w:r>
      <w:r w:rsidRPr="005D4829">
        <w:rPr>
          <w:color w:val="000000" w:themeColor="text1"/>
          <w:sz w:val="28"/>
          <w:szCs w:val="28"/>
        </w:rPr>
        <w:t>але</w:t>
      </w:r>
      <w:r w:rsidR="005C0C81" w:rsidRPr="005D4829">
        <w:rPr>
          <w:color w:val="000000" w:themeColor="text1"/>
          <w:sz w:val="28"/>
          <w:szCs w:val="28"/>
        </w:rPr>
        <w:t xml:space="preserve"> </w:t>
      </w:r>
      <w:r w:rsidRPr="005D4829">
        <w:rPr>
          <w:color w:val="000000" w:themeColor="text1"/>
          <w:sz w:val="28"/>
          <w:szCs w:val="28"/>
        </w:rPr>
        <w:t>не</w:t>
      </w:r>
      <w:r w:rsidR="005C0C81" w:rsidRPr="005D4829">
        <w:rPr>
          <w:color w:val="000000" w:themeColor="text1"/>
          <w:sz w:val="28"/>
          <w:szCs w:val="28"/>
        </w:rPr>
        <w:t xml:space="preserve"> </w:t>
      </w:r>
      <w:r w:rsidRPr="005D4829">
        <w:rPr>
          <w:color w:val="000000" w:themeColor="text1"/>
          <w:sz w:val="28"/>
          <w:szCs w:val="28"/>
        </w:rPr>
        <w:t>обмежується</w:t>
      </w:r>
      <w:r w:rsidR="005C0C81" w:rsidRPr="005D4829">
        <w:rPr>
          <w:color w:val="000000" w:themeColor="text1"/>
          <w:sz w:val="28"/>
          <w:szCs w:val="28"/>
        </w:rPr>
        <w:t xml:space="preserve"> </w:t>
      </w:r>
      <w:r w:rsidRPr="005D4829">
        <w:rPr>
          <w:color w:val="000000" w:themeColor="text1"/>
          <w:sz w:val="28"/>
          <w:szCs w:val="28"/>
        </w:rPr>
        <w:t>переліком</w:t>
      </w:r>
      <w:r w:rsidR="005C0C81" w:rsidRPr="005D4829">
        <w:rPr>
          <w:color w:val="000000" w:themeColor="text1"/>
          <w:sz w:val="28"/>
          <w:szCs w:val="28"/>
        </w:rPr>
        <w:t xml:space="preserve"> </w:t>
      </w:r>
      <w:r w:rsidRPr="005D4829">
        <w:rPr>
          <w:color w:val="000000" w:themeColor="text1"/>
          <w:sz w:val="28"/>
          <w:szCs w:val="28"/>
        </w:rPr>
        <w:t>зазначеним</w:t>
      </w:r>
      <w:r w:rsidR="005C0C81" w:rsidRPr="005D4829">
        <w:rPr>
          <w:color w:val="000000" w:themeColor="text1"/>
          <w:sz w:val="28"/>
          <w:szCs w:val="28"/>
        </w:rPr>
        <w:t xml:space="preserve"> </w:t>
      </w:r>
      <w:r w:rsidRPr="005D4829">
        <w:rPr>
          <w:color w:val="000000" w:themeColor="text1"/>
          <w:sz w:val="28"/>
          <w:szCs w:val="28"/>
        </w:rPr>
        <w:t>в</w:t>
      </w:r>
      <w:r w:rsidR="005C0C81" w:rsidRPr="005D4829">
        <w:rPr>
          <w:color w:val="000000" w:themeColor="text1"/>
          <w:sz w:val="28"/>
          <w:szCs w:val="28"/>
        </w:rPr>
        <w:t xml:space="preserve"> </w:t>
      </w:r>
      <w:r w:rsidR="00256C5D">
        <w:rPr>
          <w:color w:val="000000" w:themeColor="text1"/>
          <w:sz w:val="28"/>
          <w:szCs w:val="28"/>
        </w:rPr>
        <w:t>табл. 2.1 та рис. 2.1</w:t>
      </w:r>
      <w:r w:rsidRPr="005D4829">
        <w:rPr>
          <w:color w:val="000000" w:themeColor="text1"/>
          <w:sz w:val="28"/>
          <w:szCs w:val="28"/>
        </w:rPr>
        <w:t>.</w:t>
      </w:r>
      <w:r w:rsidR="005C0C81" w:rsidRPr="005D4829">
        <w:rPr>
          <w:color w:val="000000" w:themeColor="text1"/>
          <w:sz w:val="28"/>
          <w:szCs w:val="28"/>
        </w:rPr>
        <w:t xml:space="preserve"> </w:t>
      </w:r>
    </w:p>
    <w:p w14:paraId="27AB8EE9" w14:textId="639BEAF2" w:rsidR="00447F03" w:rsidRPr="005D4829" w:rsidRDefault="00447F03" w:rsidP="00447F03">
      <w:pPr>
        <w:spacing w:line="360" w:lineRule="auto"/>
        <w:ind w:firstLine="709"/>
        <w:jc w:val="right"/>
        <w:rPr>
          <w:color w:val="000000" w:themeColor="text1"/>
          <w:sz w:val="28"/>
          <w:szCs w:val="28"/>
        </w:rPr>
      </w:pPr>
      <w:r w:rsidRPr="005D4829">
        <w:rPr>
          <w:color w:val="000000" w:themeColor="text1"/>
          <w:sz w:val="28"/>
          <w:szCs w:val="28"/>
        </w:rPr>
        <w:t>Таблиця</w:t>
      </w:r>
      <w:r w:rsidR="005C0C81" w:rsidRPr="005D4829">
        <w:rPr>
          <w:color w:val="000000" w:themeColor="text1"/>
          <w:sz w:val="28"/>
          <w:szCs w:val="28"/>
        </w:rPr>
        <w:t xml:space="preserve"> </w:t>
      </w:r>
      <w:r w:rsidR="00256C5D">
        <w:rPr>
          <w:color w:val="000000" w:themeColor="text1"/>
          <w:sz w:val="28"/>
          <w:szCs w:val="28"/>
        </w:rPr>
        <w:t>2</w:t>
      </w:r>
      <w:r w:rsidRPr="005D4829">
        <w:rPr>
          <w:color w:val="000000" w:themeColor="text1"/>
          <w:sz w:val="28"/>
          <w:szCs w:val="28"/>
        </w:rPr>
        <w:t>.1</w:t>
      </w:r>
    </w:p>
    <w:p w14:paraId="7B963CE2" w14:textId="5800979E" w:rsidR="00447F03" w:rsidRDefault="00447F03" w:rsidP="00447F03">
      <w:pPr>
        <w:spacing w:line="360" w:lineRule="auto"/>
        <w:ind w:firstLine="709"/>
        <w:jc w:val="both"/>
        <w:rPr>
          <w:color w:val="000000" w:themeColor="text1"/>
          <w:sz w:val="28"/>
          <w:szCs w:val="28"/>
        </w:rPr>
      </w:pPr>
      <w:r w:rsidRPr="005D4829">
        <w:rPr>
          <w:color w:val="000000" w:themeColor="text1"/>
          <w:sz w:val="28"/>
          <w:szCs w:val="28"/>
        </w:rPr>
        <w:t>Анкета</w:t>
      </w:r>
      <w:r w:rsidR="005C0C81" w:rsidRPr="005D4829">
        <w:rPr>
          <w:color w:val="000000" w:themeColor="text1"/>
          <w:sz w:val="28"/>
          <w:szCs w:val="28"/>
        </w:rPr>
        <w:t xml:space="preserve"> </w:t>
      </w:r>
      <w:r w:rsidRPr="005D4829">
        <w:rPr>
          <w:color w:val="000000" w:themeColor="text1"/>
          <w:sz w:val="28"/>
          <w:szCs w:val="28"/>
        </w:rPr>
        <w:t>для</w:t>
      </w:r>
      <w:r w:rsidR="005C0C81" w:rsidRPr="005D4829">
        <w:rPr>
          <w:color w:val="000000" w:themeColor="text1"/>
          <w:sz w:val="28"/>
          <w:szCs w:val="28"/>
        </w:rPr>
        <w:t xml:space="preserve"> </w:t>
      </w:r>
      <w:r w:rsidRPr="005D4829">
        <w:rPr>
          <w:color w:val="000000" w:themeColor="text1"/>
          <w:sz w:val="28"/>
          <w:szCs w:val="28"/>
        </w:rPr>
        <w:t>самозвіту</w:t>
      </w:r>
      <w:r w:rsidR="005C0C81" w:rsidRPr="005D4829">
        <w:rPr>
          <w:color w:val="000000" w:themeColor="text1"/>
          <w:sz w:val="28"/>
          <w:szCs w:val="28"/>
        </w:rPr>
        <w:t xml:space="preserve"> </w:t>
      </w:r>
      <w:r w:rsidRPr="005D4829">
        <w:rPr>
          <w:color w:val="000000" w:themeColor="text1"/>
          <w:sz w:val="28"/>
          <w:szCs w:val="28"/>
        </w:rPr>
        <w:t>пацієнта</w:t>
      </w:r>
      <w:r w:rsidR="005C0C81" w:rsidRPr="005D4829">
        <w:rPr>
          <w:color w:val="000000" w:themeColor="text1"/>
          <w:sz w:val="28"/>
          <w:szCs w:val="28"/>
        </w:rPr>
        <w:t xml:space="preserve"> </w:t>
      </w:r>
      <w:r w:rsidRPr="005D4829">
        <w:rPr>
          <w:color w:val="000000" w:themeColor="text1"/>
          <w:sz w:val="28"/>
          <w:szCs w:val="28"/>
        </w:rPr>
        <w:t>за</w:t>
      </w:r>
      <w:r w:rsidR="005C0C81" w:rsidRPr="005D4829">
        <w:rPr>
          <w:color w:val="000000" w:themeColor="text1"/>
          <w:sz w:val="28"/>
          <w:szCs w:val="28"/>
        </w:rPr>
        <w:t xml:space="preserve"> </w:t>
      </w:r>
      <w:r w:rsidRPr="005D4829">
        <w:rPr>
          <w:color w:val="000000" w:themeColor="text1"/>
          <w:sz w:val="28"/>
          <w:szCs w:val="28"/>
        </w:rPr>
        <w:t>шкалою</w:t>
      </w:r>
      <w:r w:rsidR="005C0C81" w:rsidRPr="005D4829">
        <w:rPr>
          <w:color w:val="000000" w:themeColor="text1"/>
          <w:sz w:val="28"/>
          <w:szCs w:val="28"/>
        </w:rPr>
        <w:t xml:space="preserve"> </w:t>
      </w:r>
      <w:r w:rsidRPr="005D4829">
        <w:rPr>
          <w:color w:val="000000" w:themeColor="text1"/>
          <w:sz w:val="28"/>
          <w:szCs w:val="28"/>
        </w:rPr>
        <w:t>PCFS</w:t>
      </w:r>
      <w:r w:rsidR="005C0C81" w:rsidRPr="005D4829">
        <w:rPr>
          <w:color w:val="000000" w:themeColor="text1"/>
          <w:sz w:val="28"/>
          <w:szCs w:val="28"/>
        </w:rPr>
        <w:t xml:space="preserve"> </w:t>
      </w:r>
    </w:p>
    <w:p w14:paraId="4DAAABCD" w14:textId="77777777" w:rsidR="00447F03" w:rsidRPr="005D4829" w:rsidRDefault="00447F03" w:rsidP="00447F03">
      <w:pPr>
        <w:spacing w:line="360" w:lineRule="auto"/>
        <w:jc w:val="both"/>
        <w:rPr>
          <w:color w:val="000000" w:themeColor="text1"/>
          <w:sz w:val="28"/>
          <w:szCs w:val="28"/>
        </w:rPr>
      </w:pPr>
      <w:r w:rsidRPr="005D4829">
        <w:rPr>
          <w:color w:val="000000" w:themeColor="text1"/>
          <w:sz w:val="28"/>
          <w:szCs w:val="28"/>
        </w:rPr>
        <w:fldChar w:fldCharType="begin"/>
      </w:r>
      <w:r w:rsidRPr="005D4829">
        <w:rPr>
          <w:color w:val="000000" w:themeColor="text1"/>
          <w:sz w:val="28"/>
          <w:szCs w:val="28"/>
        </w:rPr>
        <w:instrText xml:space="preserve"> INCLUDEPICTURE "/var/folders/1q/tck1dg0d0zq10h6l0qb7jnjc0000gp/T/com.microsoft.Word/WebArchiveCopyPasteTempFiles/page14image1180134688" \* MERGEFORMATINET </w:instrText>
      </w:r>
      <w:r w:rsidRPr="005D4829">
        <w:rPr>
          <w:color w:val="000000" w:themeColor="text1"/>
          <w:sz w:val="28"/>
          <w:szCs w:val="28"/>
        </w:rPr>
        <w:fldChar w:fldCharType="separate"/>
      </w:r>
      <w:r w:rsidRPr="005D4829">
        <w:rPr>
          <w:noProof/>
          <w:color w:val="000000" w:themeColor="text1"/>
          <w:sz w:val="28"/>
          <w:szCs w:val="28"/>
        </w:rPr>
        <w:drawing>
          <wp:inline distT="0" distB="0" distL="0" distR="0" wp14:anchorId="7BCBDDF5" wp14:editId="5B61E05E">
            <wp:extent cx="5731510" cy="2239107"/>
            <wp:effectExtent l="0" t="0" r="0" b="0"/>
            <wp:docPr id="43" name="Рисунок 43" descr="page14image1180134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page14image11801346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5939" cy="2256464"/>
                    </a:xfrm>
                    <a:prstGeom prst="rect">
                      <a:avLst/>
                    </a:prstGeom>
                    <a:noFill/>
                    <a:ln>
                      <a:noFill/>
                    </a:ln>
                  </pic:spPr>
                </pic:pic>
              </a:graphicData>
            </a:graphic>
          </wp:inline>
        </w:drawing>
      </w:r>
      <w:r w:rsidRPr="005D4829">
        <w:rPr>
          <w:color w:val="000000" w:themeColor="text1"/>
          <w:sz w:val="28"/>
          <w:szCs w:val="28"/>
        </w:rPr>
        <w:fldChar w:fldCharType="end"/>
      </w:r>
    </w:p>
    <w:p w14:paraId="278DC17F" w14:textId="77777777" w:rsidR="00447F03" w:rsidRPr="005D4829" w:rsidRDefault="00447F03" w:rsidP="00447F03">
      <w:pPr>
        <w:spacing w:line="360" w:lineRule="auto"/>
        <w:jc w:val="both"/>
        <w:rPr>
          <w:color w:val="000000" w:themeColor="text1"/>
          <w:sz w:val="28"/>
          <w:szCs w:val="28"/>
        </w:rPr>
      </w:pPr>
    </w:p>
    <w:p w14:paraId="0444FFCE" w14:textId="77777777" w:rsidR="00447F03" w:rsidRPr="005D4829" w:rsidRDefault="00447F03" w:rsidP="00447F03">
      <w:pPr>
        <w:spacing w:line="360" w:lineRule="auto"/>
        <w:jc w:val="both"/>
        <w:rPr>
          <w:color w:val="000000" w:themeColor="text1"/>
          <w:sz w:val="28"/>
          <w:szCs w:val="28"/>
        </w:rPr>
      </w:pPr>
      <w:r w:rsidRPr="005D4829">
        <w:rPr>
          <w:color w:val="000000" w:themeColor="text1"/>
          <w:sz w:val="28"/>
          <w:szCs w:val="28"/>
        </w:rPr>
        <w:fldChar w:fldCharType="begin"/>
      </w:r>
      <w:r w:rsidRPr="005D4829">
        <w:rPr>
          <w:color w:val="000000" w:themeColor="text1"/>
          <w:sz w:val="28"/>
          <w:szCs w:val="28"/>
        </w:rPr>
        <w:instrText xml:space="preserve"> INCLUDEPICTURE "/var/folders/1q/tck1dg0d0zq10h6l0qb7jnjc0000gp/T/com.microsoft.Word/WebArchiveCopyPasteTempFiles/page14image1180134992" \* MERGEFORMATINET </w:instrText>
      </w:r>
      <w:r w:rsidRPr="005D4829">
        <w:rPr>
          <w:color w:val="000000" w:themeColor="text1"/>
          <w:sz w:val="28"/>
          <w:szCs w:val="28"/>
        </w:rPr>
        <w:fldChar w:fldCharType="separate"/>
      </w:r>
      <w:r w:rsidRPr="005D4829">
        <w:rPr>
          <w:noProof/>
          <w:color w:val="000000" w:themeColor="text1"/>
          <w:sz w:val="28"/>
          <w:szCs w:val="28"/>
        </w:rPr>
        <w:drawing>
          <wp:inline distT="0" distB="0" distL="0" distR="0" wp14:anchorId="74684FEE" wp14:editId="3E7BE512">
            <wp:extent cx="5731510" cy="2760785"/>
            <wp:effectExtent l="0" t="0" r="0" b="0"/>
            <wp:docPr id="44" name="Рисунок 44" descr="page14image1180134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page14image11801349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0235" cy="2769804"/>
                    </a:xfrm>
                    <a:prstGeom prst="rect">
                      <a:avLst/>
                    </a:prstGeom>
                    <a:noFill/>
                    <a:ln>
                      <a:noFill/>
                    </a:ln>
                  </pic:spPr>
                </pic:pic>
              </a:graphicData>
            </a:graphic>
          </wp:inline>
        </w:drawing>
      </w:r>
      <w:r w:rsidRPr="005D4829">
        <w:rPr>
          <w:color w:val="000000" w:themeColor="text1"/>
          <w:sz w:val="28"/>
          <w:szCs w:val="28"/>
        </w:rPr>
        <w:fldChar w:fldCharType="end"/>
      </w:r>
    </w:p>
    <w:p w14:paraId="66162D11" w14:textId="30506032" w:rsidR="00447F03" w:rsidRPr="005D4829" w:rsidRDefault="00447F03" w:rsidP="00447F03">
      <w:pPr>
        <w:spacing w:line="360" w:lineRule="auto"/>
        <w:jc w:val="both"/>
        <w:rPr>
          <w:color w:val="000000" w:themeColor="text1"/>
          <w:sz w:val="28"/>
          <w:szCs w:val="28"/>
        </w:rPr>
      </w:pPr>
      <w:r w:rsidRPr="005D4829">
        <w:rPr>
          <w:color w:val="000000" w:themeColor="text1"/>
          <w:sz w:val="28"/>
          <w:szCs w:val="28"/>
        </w:rPr>
        <w:t>Рис.</w:t>
      </w:r>
      <w:r w:rsidR="005C0C81" w:rsidRPr="005D4829">
        <w:rPr>
          <w:color w:val="000000" w:themeColor="text1"/>
          <w:sz w:val="28"/>
          <w:szCs w:val="28"/>
        </w:rPr>
        <w:t xml:space="preserve"> </w:t>
      </w:r>
      <w:r w:rsidR="00256C5D">
        <w:rPr>
          <w:color w:val="000000" w:themeColor="text1"/>
          <w:sz w:val="28"/>
          <w:szCs w:val="28"/>
        </w:rPr>
        <w:t>2</w:t>
      </w:r>
      <w:r w:rsidRPr="005D4829">
        <w:rPr>
          <w:color w:val="000000" w:themeColor="text1"/>
          <w:sz w:val="28"/>
          <w:szCs w:val="28"/>
        </w:rPr>
        <w:t>.1.</w:t>
      </w:r>
      <w:r w:rsidR="005C0C81" w:rsidRPr="005D4829">
        <w:rPr>
          <w:color w:val="000000" w:themeColor="text1"/>
          <w:sz w:val="28"/>
          <w:szCs w:val="28"/>
        </w:rPr>
        <w:t xml:space="preserve"> </w:t>
      </w:r>
      <w:r w:rsidRPr="005D4829">
        <w:rPr>
          <w:color w:val="000000" w:themeColor="text1"/>
          <w:sz w:val="28"/>
          <w:szCs w:val="28"/>
        </w:rPr>
        <w:t>Блок-схема</w:t>
      </w:r>
      <w:r w:rsidR="005C0C81" w:rsidRPr="005D4829">
        <w:rPr>
          <w:color w:val="000000" w:themeColor="text1"/>
          <w:sz w:val="28"/>
          <w:szCs w:val="28"/>
        </w:rPr>
        <w:t xml:space="preserve"> </w:t>
      </w:r>
      <w:r w:rsidRPr="005D4829">
        <w:rPr>
          <w:color w:val="000000" w:themeColor="text1"/>
          <w:sz w:val="28"/>
          <w:szCs w:val="28"/>
        </w:rPr>
        <w:t>для</w:t>
      </w:r>
      <w:r w:rsidR="005C0C81" w:rsidRPr="005D4829">
        <w:rPr>
          <w:color w:val="000000" w:themeColor="text1"/>
          <w:sz w:val="28"/>
          <w:szCs w:val="28"/>
        </w:rPr>
        <w:t xml:space="preserve"> </w:t>
      </w:r>
      <w:r w:rsidRPr="005D4829">
        <w:rPr>
          <w:color w:val="000000" w:themeColor="text1"/>
          <w:sz w:val="28"/>
          <w:szCs w:val="28"/>
        </w:rPr>
        <w:t>самозвіту</w:t>
      </w:r>
      <w:r w:rsidR="005C0C81" w:rsidRPr="005D4829">
        <w:rPr>
          <w:color w:val="000000" w:themeColor="text1"/>
          <w:sz w:val="28"/>
          <w:szCs w:val="28"/>
        </w:rPr>
        <w:t xml:space="preserve"> </w:t>
      </w:r>
      <w:r w:rsidRPr="005D4829">
        <w:rPr>
          <w:color w:val="000000" w:themeColor="text1"/>
          <w:sz w:val="28"/>
          <w:szCs w:val="28"/>
        </w:rPr>
        <w:t>пацієнта</w:t>
      </w:r>
      <w:r w:rsidR="005C0C81" w:rsidRPr="005D4829">
        <w:rPr>
          <w:color w:val="000000" w:themeColor="text1"/>
          <w:sz w:val="28"/>
          <w:szCs w:val="28"/>
        </w:rPr>
        <w:t xml:space="preserve"> </w:t>
      </w:r>
      <w:r w:rsidRPr="005D4829">
        <w:rPr>
          <w:color w:val="000000" w:themeColor="text1"/>
          <w:sz w:val="28"/>
          <w:szCs w:val="28"/>
        </w:rPr>
        <w:t>за</w:t>
      </w:r>
      <w:r w:rsidR="005C0C81" w:rsidRPr="005D4829">
        <w:rPr>
          <w:color w:val="000000" w:themeColor="text1"/>
          <w:sz w:val="28"/>
          <w:szCs w:val="28"/>
        </w:rPr>
        <w:t xml:space="preserve"> </w:t>
      </w:r>
      <w:r w:rsidRPr="005D4829">
        <w:rPr>
          <w:color w:val="000000" w:themeColor="text1"/>
          <w:sz w:val="28"/>
          <w:szCs w:val="28"/>
        </w:rPr>
        <w:t>шкалою</w:t>
      </w:r>
      <w:r w:rsidR="005C0C81" w:rsidRPr="005D4829">
        <w:rPr>
          <w:color w:val="000000" w:themeColor="text1"/>
          <w:sz w:val="28"/>
          <w:szCs w:val="28"/>
        </w:rPr>
        <w:t xml:space="preserve"> </w:t>
      </w:r>
      <w:r w:rsidRPr="005D4829">
        <w:rPr>
          <w:color w:val="000000" w:themeColor="text1"/>
          <w:sz w:val="28"/>
          <w:szCs w:val="28"/>
        </w:rPr>
        <w:t>функціонального</w:t>
      </w:r>
      <w:r w:rsidR="005C0C81" w:rsidRPr="005D4829">
        <w:rPr>
          <w:color w:val="000000" w:themeColor="text1"/>
          <w:sz w:val="28"/>
          <w:szCs w:val="28"/>
        </w:rPr>
        <w:t xml:space="preserve"> </w:t>
      </w:r>
      <w:r w:rsidRPr="005D4829">
        <w:rPr>
          <w:color w:val="000000" w:themeColor="text1"/>
          <w:sz w:val="28"/>
          <w:szCs w:val="28"/>
        </w:rPr>
        <w:t>стану</w:t>
      </w:r>
      <w:r w:rsidR="005C0C81" w:rsidRPr="005D4829">
        <w:rPr>
          <w:color w:val="000000" w:themeColor="text1"/>
          <w:sz w:val="28"/>
          <w:szCs w:val="28"/>
        </w:rPr>
        <w:t xml:space="preserve"> </w:t>
      </w:r>
      <w:r w:rsidRPr="005D4829">
        <w:rPr>
          <w:color w:val="000000" w:themeColor="text1"/>
          <w:sz w:val="28"/>
          <w:szCs w:val="28"/>
        </w:rPr>
        <w:t>Post-COVID-19</w:t>
      </w:r>
      <w:r w:rsidR="005C0C81" w:rsidRPr="005D4829">
        <w:rPr>
          <w:color w:val="000000" w:themeColor="text1"/>
          <w:sz w:val="28"/>
          <w:szCs w:val="28"/>
        </w:rPr>
        <w:t xml:space="preserve"> </w:t>
      </w:r>
    </w:p>
    <w:p w14:paraId="1D39C9F5" w14:textId="16C317E3" w:rsidR="00447F03" w:rsidRDefault="00447F03" w:rsidP="005D7F68">
      <w:pPr>
        <w:spacing w:line="360" w:lineRule="auto"/>
        <w:ind w:firstLine="709"/>
        <w:jc w:val="both"/>
        <w:rPr>
          <w:color w:val="000000" w:themeColor="text1"/>
          <w:sz w:val="28"/>
          <w:szCs w:val="28"/>
          <w:lang w:val="uk-UA"/>
        </w:rPr>
      </w:pPr>
    </w:p>
    <w:p w14:paraId="320FB549" w14:textId="60FFC036" w:rsidR="00256C5D" w:rsidRPr="005D4829" w:rsidRDefault="00256C5D" w:rsidP="00256C5D">
      <w:pPr>
        <w:spacing w:line="360" w:lineRule="auto"/>
        <w:ind w:firstLine="709"/>
        <w:jc w:val="both"/>
        <w:rPr>
          <w:color w:val="000000" w:themeColor="text1"/>
          <w:sz w:val="28"/>
          <w:szCs w:val="28"/>
          <w:lang w:val="uk-UA"/>
        </w:rPr>
      </w:pPr>
      <w:r w:rsidRPr="005D4829">
        <w:rPr>
          <w:color w:val="000000" w:themeColor="text1"/>
          <w:sz w:val="28"/>
          <w:szCs w:val="28"/>
          <w:lang w:val="uk-UA"/>
        </w:rPr>
        <w:lastRenderedPageBreak/>
        <w:t xml:space="preserve">2.2.1 </w:t>
      </w:r>
      <w:r w:rsidR="00C52EBF">
        <w:rPr>
          <w:color w:val="000000" w:themeColor="text1"/>
          <w:sz w:val="28"/>
          <w:szCs w:val="28"/>
          <w:lang w:val="uk-UA"/>
        </w:rPr>
        <w:t>Методи визначення функціонального стану серцево-судинної та дихальної систем</w:t>
      </w:r>
    </w:p>
    <w:p w14:paraId="54984053" w14:textId="77777777" w:rsidR="00256C5D" w:rsidRPr="005D4829" w:rsidRDefault="00256C5D" w:rsidP="005D7F68">
      <w:pPr>
        <w:spacing w:line="360" w:lineRule="auto"/>
        <w:ind w:firstLine="709"/>
        <w:jc w:val="both"/>
        <w:rPr>
          <w:color w:val="000000" w:themeColor="text1"/>
          <w:sz w:val="28"/>
          <w:szCs w:val="28"/>
          <w:lang w:val="uk-UA"/>
        </w:rPr>
      </w:pPr>
    </w:p>
    <w:p w14:paraId="4BF0A072" w14:textId="3C1EC919" w:rsidR="00E16269" w:rsidRPr="005D4829" w:rsidRDefault="00E16269" w:rsidP="00E16269">
      <w:pPr>
        <w:pStyle w:val="a3"/>
        <w:spacing w:line="360" w:lineRule="auto"/>
        <w:ind w:firstLine="709"/>
        <w:jc w:val="both"/>
        <w:rPr>
          <w:color w:val="000000" w:themeColor="text1"/>
          <w:szCs w:val="28"/>
          <w:lang w:val="uk-UA"/>
        </w:rPr>
      </w:pPr>
      <w:r>
        <w:rPr>
          <w:color w:val="000000" w:themeColor="text1"/>
          <w:szCs w:val="28"/>
          <w:lang w:val="uk-UA"/>
        </w:rPr>
        <w:t>П</w:t>
      </w:r>
      <w:r w:rsidRPr="005D4829">
        <w:rPr>
          <w:color w:val="000000" w:themeColor="text1"/>
          <w:szCs w:val="28"/>
          <w:lang w:val="uk-UA"/>
        </w:rPr>
        <w:t xml:space="preserve">ід час виконання програми </w:t>
      </w:r>
      <w:r w:rsidR="00755696">
        <w:rPr>
          <w:color w:val="000000" w:themeColor="text1"/>
          <w:szCs w:val="28"/>
          <w:lang w:val="uk-UA"/>
        </w:rPr>
        <w:t>реабілітації</w:t>
      </w:r>
      <w:r w:rsidRPr="005D4829">
        <w:rPr>
          <w:color w:val="000000" w:themeColor="text1"/>
          <w:szCs w:val="28"/>
          <w:lang w:val="uk-UA"/>
        </w:rPr>
        <w:t xml:space="preserve"> проводили </w:t>
      </w:r>
      <w:r w:rsidR="00755696">
        <w:rPr>
          <w:color w:val="000000" w:themeColor="text1"/>
          <w:szCs w:val="28"/>
          <w:lang w:val="uk-UA"/>
        </w:rPr>
        <w:t>дослідження функціонального стану серцево-судинної та дихальної системи</w:t>
      </w:r>
      <w:r w:rsidR="00755696" w:rsidRPr="005D4829">
        <w:rPr>
          <w:color w:val="000000" w:themeColor="text1"/>
          <w:szCs w:val="28"/>
          <w:lang w:val="uk-UA"/>
        </w:rPr>
        <w:t xml:space="preserve"> </w:t>
      </w:r>
      <w:r w:rsidRPr="005D4829">
        <w:rPr>
          <w:color w:val="000000" w:themeColor="text1"/>
          <w:szCs w:val="28"/>
          <w:lang w:val="uk-UA"/>
        </w:rPr>
        <w:t xml:space="preserve">шляхом визначення зміни показників серцево-судинної та дихальної систем (ЧСС, ЧД, ЖЄЛ), а також розраховували величину індексів </w:t>
      </w:r>
      <w:proofErr w:type="spellStart"/>
      <w:r w:rsidRPr="005D4829">
        <w:rPr>
          <w:color w:val="000000" w:themeColor="text1"/>
          <w:szCs w:val="28"/>
          <w:lang w:val="uk-UA"/>
        </w:rPr>
        <w:t>Розенталя</w:t>
      </w:r>
      <w:proofErr w:type="spellEnd"/>
      <w:r w:rsidRPr="005D4829">
        <w:rPr>
          <w:color w:val="000000" w:themeColor="text1"/>
          <w:szCs w:val="28"/>
          <w:lang w:val="uk-UA"/>
        </w:rPr>
        <w:t xml:space="preserve"> та </w:t>
      </w:r>
      <w:proofErr w:type="spellStart"/>
      <w:r w:rsidRPr="005D4829">
        <w:rPr>
          <w:color w:val="000000" w:themeColor="text1"/>
          <w:szCs w:val="28"/>
          <w:lang w:val="uk-UA"/>
        </w:rPr>
        <w:t>Скибінського</w:t>
      </w:r>
      <w:proofErr w:type="spellEnd"/>
      <w:r w:rsidRPr="005D4829">
        <w:rPr>
          <w:color w:val="000000" w:themeColor="text1"/>
          <w:szCs w:val="28"/>
          <w:lang w:val="uk-UA"/>
        </w:rPr>
        <w:t>.</w:t>
      </w:r>
    </w:p>
    <w:p w14:paraId="2788AE81" w14:textId="0067689B" w:rsidR="008122D1" w:rsidRPr="005D4829" w:rsidRDefault="007A3CB7" w:rsidP="008122D1">
      <w:pPr>
        <w:shd w:val="clear" w:color="auto" w:fill="FFFFFF"/>
        <w:tabs>
          <w:tab w:val="left" w:pos="1152"/>
        </w:tabs>
        <w:spacing w:line="360" w:lineRule="auto"/>
        <w:ind w:firstLine="709"/>
        <w:jc w:val="both"/>
        <w:rPr>
          <w:color w:val="000000" w:themeColor="text1"/>
          <w:sz w:val="28"/>
          <w:szCs w:val="28"/>
          <w:lang w:val="uk-UA"/>
        </w:rPr>
      </w:pPr>
      <w:r>
        <w:rPr>
          <w:color w:val="000000" w:themeColor="text1"/>
          <w:sz w:val="28"/>
          <w:szCs w:val="28"/>
          <w:lang w:val="uk-UA"/>
        </w:rPr>
        <w:t>В</w:t>
      </w:r>
      <w:r w:rsidR="008122D1" w:rsidRPr="005D4829">
        <w:rPr>
          <w:color w:val="000000" w:themeColor="text1"/>
          <w:sz w:val="28"/>
          <w:szCs w:val="28"/>
          <w:lang w:val="uk-UA"/>
        </w:rPr>
        <w:t>изначення</w:t>
      </w:r>
      <w:r w:rsidR="005C0C81" w:rsidRPr="005D4829">
        <w:rPr>
          <w:color w:val="000000" w:themeColor="text1"/>
          <w:sz w:val="28"/>
          <w:szCs w:val="28"/>
          <w:lang w:val="uk-UA"/>
        </w:rPr>
        <w:t xml:space="preserve"> </w:t>
      </w:r>
      <w:r w:rsidR="008122D1" w:rsidRPr="005D4829">
        <w:rPr>
          <w:color w:val="000000" w:themeColor="text1"/>
          <w:sz w:val="28"/>
          <w:szCs w:val="28"/>
          <w:lang w:val="uk-UA"/>
        </w:rPr>
        <w:t>функціонального</w:t>
      </w:r>
      <w:r w:rsidR="005C0C81" w:rsidRPr="005D4829">
        <w:rPr>
          <w:color w:val="000000" w:themeColor="text1"/>
          <w:sz w:val="28"/>
          <w:szCs w:val="28"/>
          <w:lang w:val="uk-UA"/>
        </w:rPr>
        <w:t xml:space="preserve"> </w:t>
      </w:r>
      <w:r w:rsidR="008122D1" w:rsidRPr="005D4829">
        <w:rPr>
          <w:color w:val="000000" w:themeColor="text1"/>
          <w:sz w:val="28"/>
          <w:szCs w:val="28"/>
          <w:lang w:val="uk-UA"/>
        </w:rPr>
        <w:t>стану</w:t>
      </w:r>
      <w:r w:rsidR="005C0C81" w:rsidRPr="005D4829">
        <w:rPr>
          <w:color w:val="000000" w:themeColor="text1"/>
          <w:sz w:val="28"/>
          <w:szCs w:val="28"/>
          <w:lang w:val="uk-UA"/>
        </w:rPr>
        <w:t xml:space="preserve"> </w:t>
      </w:r>
      <w:proofErr w:type="spellStart"/>
      <w:r w:rsidR="008122D1" w:rsidRPr="005D4829">
        <w:rPr>
          <w:color w:val="000000" w:themeColor="text1"/>
          <w:sz w:val="28"/>
          <w:szCs w:val="28"/>
          <w:lang w:val="uk-UA"/>
        </w:rPr>
        <w:t>кардіореспіраторної</w:t>
      </w:r>
      <w:proofErr w:type="spellEnd"/>
      <w:r w:rsidR="005C0C81" w:rsidRPr="005D4829">
        <w:rPr>
          <w:color w:val="000000" w:themeColor="text1"/>
          <w:sz w:val="28"/>
          <w:szCs w:val="28"/>
          <w:lang w:val="uk-UA"/>
        </w:rPr>
        <w:t xml:space="preserve"> </w:t>
      </w:r>
      <w:r w:rsidR="008122D1" w:rsidRPr="005D4829">
        <w:rPr>
          <w:color w:val="000000" w:themeColor="text1"/>
          <w:sz w:val="28"/>
          <w:szCs w:val="28"/>
          <w:lang w:val="uk-UA"/>
        </w:rPr>
        <w:t>системи</w:t>
      </w:r>
      <w:r w:rsidR="005C0C81" w:rsidRPr="005D4829">
        <w:rPr>
          <w:color w:val="000000" w:themeColor="text1"/>
          <w:sz w:val="28"/>
          <w:szCs w:val="28"/>
          <w:lang w:val="uk-UA"/>
        </w:rPr>
        <w:t xml:space="preserve"> </w:t>
      </w:r>
      <w:r>
        <w:rPr>
          <w:color w:val="000000" w:themeColor="text1"/>
          <w:sz w:val="28"/>
          <w:szCs w:val="28"/>
          <w:lang w:val="uk-UA"/>
        </w:rPr>
        <w:t xml:space="preserve">здійснювали </w:t>
      </w:r>
      <w:r w:rsidR="008122D1" w:rsidRPr="005D4829">
        <w:rPr>
          <w:color w:val="000000" w:themeColor="text1"/>
          <w:sz w:val="28"/>
          <w:szCs w:val="28"/>
          <w:lang w:val="uk-UA"/>
        </w:rPr>
        <w:t>шляхом</w:t>
      </w:r>
      <w:r w:rsidR="005C0C81" w:rsidRPr="005D4829">
        <w:rPr>
          <w:color w:val="000000" w:themeColor="text1"/>
          <w:sz w:val="28"/>
          <w:szCs w:val="28"/>
          <w:lang w:val="uk-UA"/>
        </w:rPr>
        <w:t xml:space="preserve"> </w:t>
      </w:r>
      <w:r w:rsidR="008122D1" w:rsidRPr="005D4829">
        <w:rPr>
          <w:color w:val="000000" w:themeColor="text1"/>
          <w:sz w:val="28"/>
          <w:szCs w:val="28"/>
          <w:lang w:val="uk-UA"/>
        </w:rPr>
        <w:t>виміру</w:t>
      </w:r>
      <w:r w:rsidR="005C0C81" w:rsidRPr="005D4829">
        <w:rPr>
          <w:color w:val="000000" w:themeColor="text1"/>
          <w:sz w:val="28"/>
          <w:szCs w:val="28"/>
          <w:lang w:val="uk-UA"/>
        </w:rPr>
        <w:t xml:space="preserve"> </w:t>
      </w:r>
      <w:r w:rsidR="008122D1" w:rsidRPr="005D4829">
        <w:rPr>
          <w:color w:val="000000" w:themeColor="text1"/>
          <w:sz w:val="28"/>
          <w:szCs w:val="28"/>
          <w:lang w:val="uk-UA"/>
        </w:rPr>
        <w:t>частоти</w:t>
      </w:r>
      <w:r w:rsidR="005C0C81" w:rsidRPr="005D4829">
        <w:rPr>
          <w:color w:val="000000" w:themeColor="text1"/>
          <w:sz w:val="28"/>
          <w:szCs w:val="28"/>
          <w:lang w:val="uk-UA"/>
        </w:rPr>
        <w:t xml:space="preserve"> </w:t>
      </w:r>
      <w:r w:rsidR="008122D1" w:rsidRPr="005D4829">
        <w:rPr>
          <w:color w:val="000000" w:themeColor="text1"/>
          <w:sz w:val="28"/>
          <w:szCs w:val="28"/>
          <w:lang w:val="uk-UA"/>
        </w:rPr>
        <w:t>серцевих</w:t>
      </w:r>
      <w:r w:rsidR="005C0C81" w:rsidRPr="005D4829">
        <w:rPr>
          <w:color w:val="000000" w:themeColor="text1"/>
          <w:sz w:val="28"/>
          <w:szCs w:val="28"/>
          <w:lang w:val="uk-UA"/>
        </w:rPr>
        <w:t xml:space="preserve"> </w:t>
      </w:r>
      <w:r w:rsidR="008122D1" w:rsidRPr="005D4829">
        <w:rPr>
          <w:color w:val="000000" w:themeColor="text1"/>
          <w:sz w:val="28"/>
          <w:szCs w:val="28"/>
          <w:lang w:val="uk-UA"/>
        </w:rPr>
        <w:t>скорочень</w:t>
      </w:r>
      <w:r w:rsidR="005C0C81" w:rsidRPr="005D4829">
        <w:rPr>
          <w:color w:val="000000" w:themeColor="text1"/>
          <w:sz w:val="28"/>
          <w:szCs w:val="28"/>
          <w:lang w:val="uk-UA"/>
        </w:rPr>
        <w:t xml:space="preserve"> </w:t>
      </w:r>
      <w:r w:rsidR="008122D1" w:rsidRPr="005D4829">
        <w:rPr>
          <w:color w:val="000000" w:themeColor="text1"/>
          <w:sz w:val="28"/>
          <w:szCs w:val="28"/>
          <w:lang w:val="uk-UA"/>
        </w:rPr>
        <w:t>(ЧСС,</w:t>
      </w:r>
      <w:r w:rsidR="005C0C81" w:rsidRPr="005D4829">
        <w:rPr>
          <w:color w:val="000000" w:themeColor="text1"/>
          <w:sz w:val="28"/>
          <w:szCs w:val="28"/>
          <w:lang w:val="uk-UA"/>
        </w:rPr>
        <w:t xml:space="preserve"> </w:t>
      </w:r>
      <w:proofErr w:type="spellStart"/>
      <w:r w:rsidR="008122D1" w:rsidRPr="005D4829">
        <w:rPr>
          <w:color w:val="000000" w:themeColor="text1"/>
          <w:sz w:val="28"/>
          <w:szCs w:val="28"/>
          <w:lang w:val="uk-UA"/>
        </w:rPr>
        <w:t>уд</w:t>
      </w:r>
      <w:proofErr w:type="spellEnd"/>
      <w:r w:rsidR="008122D1" w:rsidRPr="005D4829">
        <w:rPr>
          <w:color w:val="000000" w:themeColor="text1"/>
          <w:sz w:val="28"/>
          <w:szCs w:val="28"/>
          <w:lang w:val="uk-UA"/>
        </w:rPr>
        <w:t>/хв),</w:t>
      </w:r>
      <w:r w:rsidR="005C0C81" w:rsidRPr="005D4829">
        <w:rPr>
          <w:color w:val="000000" w:themeColor="text1"/>
          <w:sz w:val="28"/>
          <w:szCs w:val="28"/>
          <w:lang w:val="uk-UA"/>
        </w:rPr>
        <w:t xml:space="preserve"> </w:t>
      </w:r>
      <w:r w:rsidR="008122D1" w:rsidRPr="005D4829">
        <w:rPr>
          <w:color w:val="000000" w:themeColor="text1"/>
          <w:sz w:val="28"/>
          <w:szCs w:val="28"/>
          <w:lang w:val="uk-UA"/>
        </w:rPr>
        <w:t>частоти</w:t>
      </w:r>
      <w:r w:rsidR="005C0C81" w:rsidRPr="005D4829">
        <w:rPr>
          <w:color w:val="000000" w:themeColor="text1"/>
          <w:sz w:val="28"/>
          <w:szCs w:val="28"/>
          <w:lang w:val="uk-UA"/>
        </w:rPr>
        <w:t xml:space="preserve"> </w:t>
      </w:r>
      <w:r w:rsidR="008122D1" w:rsidRPr="005D4829">
        <w:rPr>
          <w:color w:val="000000" w:themeColor="text1"/>
          <w:sz w:val="28"/>
          <w:szCs w:val="28"/>
          <w:lang w:val="uk-UA"/>
        </w:rPr>
        <w:t>дихання</w:t>
      </w:r>
      <w:r w:rsidR="005C0C81" w:rsidRPr="005D4829">
        <w:rPr>
          <w:color w:val="000000" w:themeColor="text1"/>
          <w:sz w:val="28"/>
          <w:szCs w:val="28"/>
          <w:lang w:val="uk-UA"/>
        </w:rPr>
        <w:t xml:space="preserve"> </w:t>
      </w:r>
      <w:r w:rsidR="008122D1" w:rsidRPr="005D4829">
        <w:rPr>
          <w:color w:val="000000" w:themeColor="text1"/>
          <w:sz w:val="28"/>
          <w:szCs w:val="28"/>
          <w:lang w:val="uk-UA"/>
        </w:rPr>
        <w:t>(ЧД,</w:t>
      </w:r>
      <w:r w:rsidR="005C0C81" w:rsidRPr="005D4829">
        <w:rPr>
          <w:color w:val="000000" w:themeColor="text1"/>
          <w:sz w:val="28"/>
          <w:szCs w:val="28"/>
          <w:lang w:val="uk-UA"/>
        </w:rPr>
        <w:t xml:space="preserve"> </w:t>
      </w:r>
      <w:r w:rsidR="008122D1" w:rsidRPr="005D4829">
        <w:rPr>
          <w:color w:val="000000" w:themeColor="text1"/>
          <w:sz w:val="28"/>
          <w:szCs w:val="28"/>
          <w:lang w:val="uk-UA"/>
        </w:rPr>
        <w:t>раз/хв),</w:t>
      </w:r>
      <w:r w:rsidR="005C0C81" w:rsidRPr="005D4829">
        <w:rPr>
          <w:color w:val="000000" w:themeColor="text1"/>
          <w:sz w:val="28"/>
          <w:szCs w:val="28"/>
          <w:lang w:val="uk-UA"/>
        </w:rPr>
        <w:t xml:space="preserve"> </w:t>
      </w:r>
      <w:r w:rsidR="008122D1" w:rsidRPr="005D4829">
        <w:rPr>
          <w:color w:val="000000" w:themeColor="text1"/>
          <w:sz w:val="28"/>
          <w:szCs w:val="28"/>
          <w:lang w:val="uk-UA"/>
        </w:rPr>
        <w:t>життєвої</w:t>
      </w:r>
      <w:r w:rsidR="005C0C81" w:rsidRPr="005D4829">
        <w:rPr>
          <w:color w:val="000000" w:themeColor="text1"/>
          <w:sz w:val="28"/>
          <w:szCs w:val="28"/>
          <w:lang w:val="uk-UA"/>
        </w:rPr>
        <w:t xml:space="preserve"> </w:t>
      </w:r>
      <w:r w:rsidR="008122D1" w:rsidRPr="005D4829">
        <w:rPr>
          <w:color w:val="000000" w:themeColor="text1"/>
          <w:sz w:val="28"/>
          <w:szCs w:val="28"/>
          <w:lang w:val="uk-UA"/>
        </w:rPr>
        <w:t>ємності</w:t>
      </w:r>
      <w:r w:rsidR="005C0C81" w:rsidRPr="005D4829">
        <w:rPr>
          <w:color w:val="000000" w:themeColor="text1"/>
          <w:sz w:val="28"/>
          <w:szCs w:val="28"/>
          <w:lang w:val="uk-UA"/>
        </w:rPr>
        <w:t xml:space="preserve"> </w:t>
      </w:r>
      <w:r w:rsidR="008122D1" w:rsidRPr="005D4829">
        <w:rPr>
          <w:color w:val="000000" w:themeColor="text1"/>
          <w:sz w:val="28"/>
          <w:szCs w:val="28"/>
          <w:lang w:val="uk-UA"/>
        </w:rPr>
        <w:t>легень</w:t>
      </w:r>
      <w:r w:rsidR="005C0C81" w:rsidRPr="005D4829">
        <w:rPr>
          <w:color w:val="000000" w:themeColor="text1"/>
          <w:sz w:val="28"/>
          <w:szCs w:val="28"/>
          <w:lang w:val="uk-UA"/>
        </w:rPr>
        <w:t xml:space="preserve"> </w:t>
      </w:r>
      <w:r w:rsidR="008122D1" w:rsidRPr="005D4829">
        <w:rPr>
          <w:color w:val="000000" w:themeColor="text1"/>
          <w:sz w:val="28"/>
          <w:szCs w:val="28"/>
          <w:lang w:val="uk-UA"/>
        </w:rPr>
        <w:t>(ЖЄЛ,</w:t>
      </w:r>
      <w:r w:rsidR="005C0C81" w:rsidRPr="005D4829">
        <w:rPr>
          <w:color w:val="000000" w:themeColor="text1"/>
          <w:sz w:val="28"/>
          <w:szCs w:val="28"/>
          <w:lang w:val="uk-UA"/>
        </w:rPr>
        <w:t xml:space="preserve"> </w:t>
      </w:r>
      <w:r w:rsidR="008122D1" w:rsidRPr="005D4829">
        <w:rPr>
          <w:color w:val="000000" w:themeColor="text1"/>
          <w:sz w:val="28"/>
          <w:szCs w:val="28"/>
          <w:lang w:val="uk-UA"/>
        </w:rPr>
        <w:t>мл).</w:t>
      </w:r>
    </w:p>
    <w:p w14:paraId="419B46F5" w14:textId="04159C34" w:rsidR="008122D1" w:rsidRPr="005D4829" w:rsidRDefault="008122D1" w:rsidP="008122D1">
      <w:pPr>
        <w:shd w:val="clear" w:color="auto" w:fill="FFFFFF"/>
        <w:tabs>
          <w:tab w:val="left" w:pos="1392"/>
        </w:tabs>
        <w:spacing w:line="360" w:lineRule="auto"/>
        <w:ind w:firstLine="709"/>
        <w:jc w:val="both"/>
        <w:rPr>
          <w:color w:val="000000" w:themeColor="text1"/>
          <w:sz w:val="28"/>
          <w:szCs w:val="28"/>
          <w:lang w:val="uk-UA"/>
        </w:rPr>
      </w:pPr>
      <w:r w:rsidRPr="005D4829">
        <w:rPr>
          <w:color w:val="000000" w:themeColor="text1"/>
          <w:sz w:val="28"/>
          <w:szCs w:val="28"/>
          <w:lang w:val="uk-UA"/>
        </w:rPr>
        <w:t>Проведення</w:t>
      </w:r>
      <w:r w:rsidR="005C0C81" w:rsidRPr="005D4829">
        <w:rPr>
          <w:color w:val="000000" w:themeColor="text1"/>
          <w:sz w:val="28"/>
          <w:szCs w:val="28"/>
          <w:lang w:val="uk-UA"/>
        </w:rPr>
        <w:t xml:space="preserve"> </w:t>
      </w:r>
      <w:r w:rsidRPr="005D4829">
        <w:rPr>
          <w:color w:val="000000" w:themeColor="text1"/>
          <w:sz w:val="28"/>
          <w:szCs w:val="28"/>
          <w:lang w:val="uk-UA"/>
        </w:rPr>
        <w:t>динамічної</w:t>
      </w:r>
      <w:r w:rsidR="005C0C81" w:rsidRPr="005D4829">
        <w:rPr>
          <w:color w:val="000000" w:themeColor="text1"/>
          <w:sz w:val="28"/>
          <w:szCs w:val="28"/>
          <w:lang w:val="uk-UA"/>
        </w:rPr>
        <w:t xml:space="preserve"> </w:t>
      </w:r>
      <w:r w:rsidRPr="005D4829">
        <w:rPr>
          <w:color w:val="000000" w:themeColor="text1"/>
          <w:sz w:val="28"/>
          <w:szCs w:val="28"/>
          <w:lang w:val="uk-UA"/>
        </w:rPr>
        <w:t>спірометрії</w:t>
      </w:r>
      <w:r w:rsidR="005C0C81" w:rsidRPr="005D4829">
        <w:rPr>
          <w:color w:val="000000" w:themeColor="text1"/>
          <w:sz w:val="28"/>
          <w:szCs w:val="28"/>
          <w:lang w:val="uk-UA"/>
        </w:rPr>
        <w:t xml:space="preserve"> </w:t>
      </w:r>
      <w:r w:rsidRPr="005D4829">
        <w:rPr>
          <w:color w:val="000000" w:themeColor="text1"/>
          <w:sz w:val="28"/>
          <w:szCs w:val="28"/>
          <w:lang w:val="uk-UA"/>
        </w:rPr>
        <w:t>(проба</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Розенталя</w:t>
      </w:r>
      <w:proofErr w:type="spellEnd"/>
      <w:r w:rsidRPr="005D4829">
        <w:rPr>
          <w:color w:val="000000" w:themeColor="text1"/>
          <w:sz w:val="28"/>
          <w:szCs w:val="28"/>
          <w:lang w:val="uk-UA"/>
        </w:rPr>
        <w:t>):</w:t>
      </w:r>
      <w:r w:rsidRPr="005D4829">
        <w:rPr>
          <w:color w:val="000000" w:themeColor="text1"/>
          <w:sz w:val="28"/>
          <w:szCs w:val="28"/>
          <w:lang w:val="uk-UA"/>
        </w:rPr>
        <w:br/>
        <w:t>дозволяє</w:t>
      </w:r>
      <w:r w:rsidR="005C0C81" w:rsidRPr="005D4829">
        <w:rPr>
          <w:color w:val="000000" w:themeColor="text1"/>
          <w:sz w:val="28"/>
          <w:szCs w:val="28"/>
          <w:lang w:val="uk-UA"/>
        </w:rPr>
        <w:t xml:space="preserve"> </w:t>
      </w:r>
      <w:r w:rsidRPr="005D4829">
        <w:rPr>
          <w:color w:val="000000" w:themeColor="text1"/>
          <w:sz w:val="28"/>
          <w:szCs w:val="28"/>
          <w:lang w:val="uk-UA"/>
        </w:rPr>
        <w:t>оцінити</w:t>
      </w:r>
      <w:r w:rsidR="005C0C81" w:rsidRPr="005D4829">
        <w:rPr>
          <w:color w:val="000000" w:themeColor="text1"/>
          <w:sz w:val="28"/>
          <w:szCs w:val="28"/>
          <w:lang w:val="uk-UA"/>
        </w:rPr>
        <w:t xml:space="preserve"> </w:t>
      </w:r>
      <w:r w:rsidRPr="005D4829">
        <w:rPr>
          <w:color w:val="000000" w:themeColor="text1"/>
          <w:sz w:val="28"/>
          <w:szCs w:val="28"/>
          <w:lang w:val="uk-UA"/>
        </w:rPr>
        <w:t>ступінь</w:t>
      </w:r>
      <w:r w:rsidR="005C0C81" w:rsidRPr="005D4829">
        <w:rPr>
          <w:color w:val="000000" w:themeColor="text1"/>
          <w:sz w:val="28"/>
          <w:szCs w:val="28"/>
          <w:lang w:val="uk-UA"/>
        </w:rPr>
        <w:t xml:space="preserve"> </w:t>
      </w:r>
      <w:r w:rsidRPr="005D4829">
        <w:rPr>
          <w:color w:val="000000" w:themeColor="text1"/>
          <w:sz w:val="28"/>
          <w:szCs w:val="28"/>
          <w:lang w:val="uk-UA"/>
        </w:rPr>
        <w:t>тренованості</w:t>
      </w:r>
      <w:r w:rsidR="005C0C81" w:rsidRPr="005D4829">
        <w:rPr>
          <w:color w:val="000000" w:themeColor="text1"/>
          <w:sz w:val="28"/>
          <w:szCs w:val="28"/>
          <w:lang w:val="uk-UA"/>
        </w:rPr>
        <w:t xml:space="preserve"> </w:t>
      </w:r>
      <w:r w:rsidRPr="005D4829">
        <w:rPr>
          <w:color w:val="000000" w:themeColor="text1"/>
          <w:sz w:val="28"/>
          <w:szCs w:val="28"/>
          <w:lang w:val="uk-UA"/>
        </w:rPr>
        <w:t>апарата</w:t>
      </w:r>
      <w:r w:rsidR="005C0C81" w:rsidRPr="005D4829">
        <w:rPr>
          <w:color w:val="000000" w:themeColor="text1"/>
          <w:sz w:val="28"/>
          <w:szCs w:val="28"/>
          <w:lang w:val="uk-UA"/>
        </w:rPr>
        <w:t xml:space="preserve"> </w:t>
      </w:r>
      <w:r w:rsidRPr="005D4829">
        <w:rPr>
          <w:color w:val="000000" w:themeColor="text1"/>
          <w:sz w:val="28"/>
          <w:szCs w:val="28"/>
          <w:lang w:val="uk-UA"/>
        </w:rPr>
        <w:t>зовнішнього</w:t>
      </w:r>
      <w:r w:rsidR="005C0C81" w:rsidRPr="005D4829">
        <w:rPr>
          <w:color w:val="000000" w:themeColor="text1"/>
          <w:sz w:val="28"/>
          <w:szCs w:val="28"/>
          <w:lang w:val="uk-UA"/>
        </w:rPr>
        <w:t xml:space="preserve"> </w:t>
      </w:r>
      <w:r w:rsidRPr="005D4829">
        <w:rPr>
          <w:color w:val="000000" w:themeColor="text1"/>
          <w:sz w:val="28"/>
          <w:szCs w:val="28"/>
          <w:lang w:val="uk-UA"/>
        </w:rPr>
        <w:t>дихання.</w:t>
      </w:r>
      <w:r w:rsidR="005C0C81" w:rsidRPr="005D4829">
        <w:rPr>
          <w:color w:val="000000" w:themeColor="text1"/>
          <w:sz w:val="28"/>
          <w:szCs w:val="28"/>
          <w:lang w:val="uk-UA"/>
        </w:rPr>
        <w:t xml:space="preserve"> </w:t>
      </w:r>
      <w:r w:rsidR="00755696">
        <w:rPr>
          <w:color w:val="000000" w:themeColor="text1"/>
          <w:sz w:val="28"/>
          <w:szCs w:val="28"/>
          <w:lang w:val="uk-UA"/>
        </w:rPr>
        <w:br/>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реципієнта</w:t>
      </w:r>
      <w:r w:rsidR="005C0C81" w:rsidRPr="005D4829">
        <w:rPr>
          <w:color w:val="000000" w:themeColor="text1"/>
          <w:sz w:val="28"/>
          <w:szCs w:val="28"/>
          <w:lang w:val="uk-UA"/>
        </w:rPr>
        <w:t xml:space="preserve"> </w:t>
      </w:r>
      <w:r w:rsidRPr="005D4829">
        <w:rPr>
          <w:color w:val="000000" w:themeColor="text1"/>
          <w:sz w:val="28"/>
          <w:szCs w:val="28"/>
          <w:lang w:val="uk-UA"/>
        </w:rPr>
        <w:t>5</w:t>
      </w:r>
      <w:r w:rsidR="005C0C81" w:rsidRPr="005D4829">
        <w:rPr>
          <w:color w:val="000000" w:themeColor="text1"/>
          <w:sz w:val="28"/>
          <w:szCs w:val="28"/>
          <w:lang w:val="uk-UA"/>
        </w:rPr>
        <w:t xml:space="preserve"> </w:t>
      </w:r>
      <w:r w:rsidRPr="005D4829">
        <w:rPr>
          <w:color w:val="000000" w:themeColor="text1"/>
          <w:sz w:val="28"/>
          <w:szCs w:val="28"/>
          <w:lang w:val="uk-UA"/>
        </w:rPr>
        <w:t>разів</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інтервалом</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30</w:t>
      </w:r>
      <w:r w:rsidR="005C0C81" w:rsidRPr="005D4829">
        <w:rPr>
          <w:color w:val="000000" w:themeColor="text1"/>
          <w:sz w:val="28"/>
          <w:szCs w:val="28"/>
          <w:lang w:val="uk-UA"/>
        </w:rPr>
        <w:t xml:space="preserve"> </w:t>
      </w:r>
      <w:r w:rsidRPr="005D4829">
        <w:rPr>
          <w:color w:val="000000" w:themeColor="text1"/>
          <w:sz w:val="28"/>
          <w:szCs w:val="28"/>
          <w:lang w:val="uk-UA"/>
        </w:rPr>
        <w:t>с</w:t>
      </w:r>
      <w:r w:rsidR="005C0C81" w:rsidRPr="005D4829">
        <w:rPr>
          <w:color w:val="000000" w:themeColor="text1"/>
          <w:sz w:val="28"/>
          <w:szCs w:val="28"/>
          <w:lang w:val="uk-UA"/>
        </w:rPr>
        <w:t xml:space="preserve"> </w:t>
      </w:r>
      <w:r w:rsidRPr="005D4829">
        <w:rPr>
          <w:color w:val="000000" w:themeColor="text1"/>
          <w:sz w:val="28"/>
          <w:szCs w:val="28"/>
          <w:lang w:val="uk-UA"/>
        </w:rPr>
        <w:t>визначаються</w:t>
      </w:r>
      <w:r w:rsidR="005C0C81" w:rsidRPr="005D4829">
        <w:rPr>
          <w:color w:val="000000" w:themeColor="text1"/>
          <w:sz w:val="28"/>
          <w:szCs w:val="28"/>
          <w:lang w:val="uk-UA"/>
        </w:rPr>
        <w:t xml:space="preserve"> </w:t>
      </w:r>
      <w:r w:rsidRPr="005D4829">
        <w:rPr>
          <w:color w:val="000000" w:themeColor="text1"/>
          <w:sz w:val="28"/>
          <w:szCs w:val="28"/>
          <w:lang w:val="uk-UA"/>
        </w:rPr>
        <w:t>величини</w:t>
      </w:r>
      <w:r w:rsidR="005C0C81" w:rsidRPr="005D4829">
        <w:rPr>
          <w:color w:val="000000" w:themeColor="text1"/>
          <w:sz w:val="28"/>
          <w:szCs w:val="28"/>
          <w:lang w:val="uk-UA"/>
        </w:rPr>
        <w:t xml:space="preserve"> </w:t>
      </w:r>
      <w:r w:rsidRPr="005D4829">
        <w:rPr>
          <w:color w:val="000000" w:themeColor="text1"/>
          <w:sz w:val="28"/>
          <w:szCs w:val="28"/>
          <w:lang w:val="uk-UA"/>
        </w:rPr>
        <w:t>ЖЄЛ,</w:t>
      </w:r>
      <w:r w:rsidR="005C0C81" w:rsidRPr="005D4829">
        <w:rPr>
          <w:color w:val="000000" w:themeColor="text1"/>
          <w:sz w:val="28"/>
          <w:szCs w:val="28"/>
          <w:lang w:val="uk-UA"/>
        </w:rPr>
        <w:t xml:space="preserve"> </w:t>
      </w:r>
      <w:r w:rsidRPr="005D4829">
        <w:rPr>
          <w:color w:val="000000" w:themeColor="text1"/>
          <w:sz w:val="28"/>
          <w:szCs w:val="28"/>
          <w:lang w:val="uk-UA"/>
        </w:rPr>
        <w:t>реєструється</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ЖЄЛмінімальна</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ЖЄЛмаксимальна</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а</w:t>
      </w:r>
      <w:r w:rsidR="005C0C81" w:rsidRPr="005D4829">
        <w:rPr>
          <w:color w:val="000000" w:themeColor="text1"/>
          <w:sz w:val="28"/>
          <w:szCs w:val="28"/>
          <w:lang w:val="uk-UA"/>
        </w:rPr>
        <w:t xml:space="preserve"> </w:t>
      </w:r>
      <w:r w:rsidRPr="005D4829">
        <w:rPr>
          <w:color w:val="000000" w:themeColor="text1"/>
          <w:sz w:val="28"/>
          <w:szCs w:val="28"/>
          <w:lang w:val="uk-UA"/>
        </w:rPr>
        <w:t>також</w:t>
      </w:r>
      <w:r w:rsidR="005C0C81" w:rsidRPr="005D4829">
        <w:rPr>
          <w:color w:val="000000" w:themeColor="text1"/>
          <w:sz w:val="28"/>
          <w:szCs w:val="28"/>
          <w:lang w:val="uk-UA"/>
        </w:rPr>
        <w:t xml:space="preserve"> </w:t>
      </w:r>
      <w:r w:rsidRPr="005D4829">
        <w:rPr>
          <w:color w:val="000000" w:themeColor="text1"/>
          <w:sz w:val="28"/>
          <w:szCs w:val="28"/>
          <w:lang w:val="uk-UA"/>
        </w:rPr>
        <w:t>різниця</w:t>
      </w:r>
      <w:r w:rsidR="005C0C81" w:rsidRPr="005D4829">
        <w:rPr>
          <w:color w:val="000000" w:themeColor="text1"/>
          <w:sz w:val="28"/>
          <w:szCs w:val="28"/>
          <w:lang w:val="uk-UA"/>
        </w:rPr>
        <w:t xml:space="preserve"> </w:t>
      </w:r>
      <w:r w:rsidRPr="005D4829">
        <w:rPr>
          <w:color w:val="000000" w:themeColor="text1"/>
          <w:sz w:val="28"/>
          <w:szCs w:val="28"/>
          <w:lang w:val="uk-UA"/>
        </w:rPr>
        <w:t>між</w:t>
      </w:r>
      <w:r w:rsidR="005C0C81" w:rsidRPr="005D4829">
        <w:rPr>
          <w:color w:val="000000" w:themeColor="text1"/>
          <w:sz w:val="28"/>
          <w:szCs w:val="28"/>
          <w:lang w:val="uk-UA"/>
        </w:rPr>
        <w:t xml:space="preserve"> </w:t>
      </w:r>
      <w:r w:rsidRPr="005D4829">
        <w:rPr>
          <w:color w:val="000000" w:themeColor="text1"/>
          <w:sz w:val="28"/>
          <w:szCs w:val="28"/>
          <w:lang w:val="uk-UA"/>
        </w:rPr>
        <w:t>ними</w:t>
      </w:r>
      <w:r w:rsidR="005C0C81" w:rsidRPr="005D4829">
        <w:rPr>
          <w:color w:val="000000" w:themeColor="text1"/>
          <w:sz w:val="28"/>
          <w:szCs w:val="28"/>
          <w:lang w:val="uk-UA"/>
        </w:rPr>
        <w:t xml:space="preserve"> </w:t>
      </w:r>
      <w:r w:rsidRPr="005D4829">
        <w:rPr>
          <w:color w:val="000000" w:themeColor="text1"/>
          <w:sz w:val="28"/>
          <w:szCs w:val="28"/>
          <w:lang w:val="uk-UA"/>
        </w:rPr>
        <w:t>(ДЖЄЛ)</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мл</w:t>
      </w:r>
      <w:r w:rsidR="005C0C81" w:rsidRPr="005D4829">
        <w:rPr>
          <w:color w:val="000000" w:themeColor="text1"/>
          <w:sz w:val="28"/>
          <w:szCs w:val="28"/>
          <w:lang w:val="uk-UA"/>
        </w:rPr>
        <w:t xml:space="preserve"> </w:t>
      </w:r>
      <w:r w:rsidRPr="005D4829">
        <w:rPr>
          <w:color w:val="000000" w:themeColor="text1"/>
          <w:sz w:val="28"/>
          <w:szCs w:val="28"/>
          <w:lang w:val="uk-UA"/>
        </w:rPr>
        <w:t>(або</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л).</w:t>
      </w:r>
      <w:r w:rsidR="005C0C81" w:rsidRPr="005D4829">
        <w:rPr>
          <w:color w:val="000000" w:themeColor="text1"/>
          <w:sz w:val="28"/>
          <w:szCs w:val="28"/>
          <w:lang w:val="uk-UA"/>
        </w:rPr>
        <w:t xml:space="preserve"> </w:t>
      </w:r>
      <w:r w:rsidRPr="005D4829">
        <w:rPr>
          <w:color w:val="000000" w:themeColor="text1"/>
          <w:sz w:val="28"/>
          <w:szCs w:val="28"/>
          <w:lang w:val="uk-UA"/>
        </w:rPr>
        <w:t>Норма</w:t>
      </w:r>
      <w:r w:rsidR="005C0C81" w:rsidRPr="005D4829">
        <w:rPr>
          <w:color w:val="000000" w:themeColor="text1"/>
          <w:sz w:val="28"/>
          <w:szCs w:val="28"/>
          <w:lang w:val="uk-UA"/>
        </w:rPr>
        <w:t xml:space="preserve"> </w:t>
      </w:r>
      <w:r w:rsidRPr="005D4829">
        <w:rPr>
          <w:color w:val="000000" w:themeColor="text1"/>
          <w:sz w:val="28"/>
          <w:szCs w:val="28"/>
          <w:lang w:val="uk-UA"/>
        </w:rPr>
        <w:t>ДЖЄЛ</w:t>
      </w:r>
      <w:r w:rsidR="005C0C81" w:rsidRPr="005D4829">
        <w:rPr>
          <w:color w:val="000000" w:themeColor="text1"/>
          <w:sz w:val="28"/>
          <w:szCs w:val="28"/>
          <w:lang w:val="uk-UA"/>
        </w:rPr>
        <w:t xml:space="preserve"> </w:t>
      </w:r>
      <w:r w:rsidRPr="005D4829">
        <w:rPr>
          <w:color w:val="000000" w:themeColor="text1"/>
          <w:sz w:val="28"/>
          <w:szCs w:val="28"/>
          <w:lang w:val="uk-UA"/>
        </w:rPr>
        <w:t>становить</w:t>
      </w:r>
      <w:r w:rsidR="005C0C81" w:rsidRPr="005D4829">
        <w:rPr>
          <w:color w:val="000000" w:themeColor="text1"/>
          <w:sz w:val="28"/>
          <w:szCs w:val="28"/>
          <w:lang w:val="uk-UA"/>
        </w:rPr>
        <w:t xml:space="preserve"> </w:t>
      </w:r>
      <w:r w:rsidRPr="005D4829">
        <w:rPr>
          <w:color w:val="000000" w:themeColor="text1"/>
          <w:sz w:val="28"/>
          <w:szCs w:val="28"/>
          <w:lang w:val="uk-UA"/>
        </w:rPr>
        <w:t>від</w:t>
      </w:r>
      <w:r w:rsidR="005C0C81" w:rsidRPr="005D4829">
        <w:rPr>
          <w:color w:val="000000" w:themeColor="text1"/>
          <w:sz w:val="28"/>
          <w:szCs w:val="28"/>
          <w:lang w:val="uk-UA"/>
        </w:rPr>
        <w:t xml:space="preserve"> </w:t>
      </w:r>
      <w:r w:rsidRPr="005D4829">
        <w:rPr>
          <w:color w:val="000000" w:themeColor="text1"/>
          <w:sz w:val="28"/>
          <w:szCs w:val="28"/>
          <w:lang w:val="uk-UA"/>
        </w:rPr>
        <w:t>100</w:t>
      </w:r>
      <w:r w:rsidR="005C0C81" w:rsidRPr="005D4829">
        <w:rPr>
          <w:color w:val="000000" w:themeColor="text1"/>
          <w:sz w:val="28"/>
          <w:szCs w:val="28"/>
          <w:lang w:val="uk-UA"/>
        </w:rPr>
        <w:t xml:space="preserve"> </w:t>
      </w:r>
      <w:r w:rsidRPr="005D4829">
        <w:rPr>
          <w:color w:val="000000" w:themeColor="text1"/>
          <w:sz w:val="28"/>
          <w:szCs w:val="28"/>
          <w:lang w:val="uk-UA"/>
        </w:rPr>
        <w:t>до</w:t>
      </w:r>
      <w:r w:rsidR="005C0C81" w:rsidRPr="005D4829">
        <w:rPr>
          <w:color w:val="000000" w:themeColor="text1"/>
          <w:sz w:val="28"/>
          <w:szCs w:val="28"/>
          <w:lang w:val="uk-UA"/>
        </w:rPr>
        <w:t xml:space="preserve"> </w:t>
      </w:r>
      <w:r w:rsidRPr="005D4829">
        <w:rPr>
          <w:color w:val="000000" w:themeColor="text1"/>
          <w:sz w:val="28"/>
          <w:szCs w:val="28"/>
          <w:lang w:val="uk-UA"/>
        </w:rPr>
        <w:t>200</w:t>
      </w:r>
      <w:r w:rsidR="005C0C81" w:rsidRPr="005D4829">
        <w:rPr>
          <w:color w:val="000000" w:themeColor="text1"/>
          <w:sz w:val="28"/>
          <w:szCs w:val="28"/>
          <w:lang w:val="uk-UA"/>
        </w:rPr>
        <w:t xml:space="preserve"> </w:t>
      </w:r>
      <w:r w:rsidRPr="005D4829">
        <w:rPr>
          <w:color w:val="000000" w:themeColor="text1"/>
          <w:sz w:val="28"/>
          <w:szCs w:val="28"/>
          <w:lang w:val="uk-UA"/>
        </w:rPr>
        <w:t>мл.</w:t>
      </w:r>
      <w:r w:rsidR="005C0C81" w:rsidRPr="005D4829">
        <w:rPr>
          <w:color w:val="000000" w:themeColor="text1"/>
          <w:sz w:val="28"/>
          <w:szCs w:val="28"/>
          <w:lang w:val="uk-UA"/>
        </w:rPr>
        <w:t xml:space="preserve"> </w:t>
      </w:r>
      <w:r w:rsidRPr="005D4829">
        <w:rPr>
          <w:color w:val="000000" w:themeColor="text1"/>
          <w:sz w:val="28"/>
          <w:szCs w:val="28"/>
          <w:lang w:val="uk-UA"/>
        </w:rPr>
        <w:br/>
        <w:t>Більш</w:t>
      </w:r>
      <w:r w:rsidR="005C0C81" w:rsidRPr="005D4829">
        <w:rPr>
          <w:color w:val="000000" w:themeColor="text1"/>
          <w:sz w:val="28"/>
          <w:szCs w:val="28"/>
          <w:lang w:val="uk-UA"/>
        </w:rPr>
        <w:t xml:space="preserve"> </w:t>
      </w:r>
      <w:r w:rsidRPr="005D4829">
        <w:rPr>
          <w:color w:val="000000" w:themeColor="text1"/>
          <w:sz w:val="28"/>
          <w:szCs w:val="28"/>
          <w:lang w:val="uk-UA"/>
        </w:rPr>
        <w:t>низькі</w:t>
      </w:r>
      <w:r w:rsidR="005C0C81" w:rsidRPr="005D4829">
        <w:rPr>
          <w:color w:val="000000" w:themeColor="text1"/>
          <w:sz w:val="28"/>
          <w:szCs w:val="28"/>
          <w:lang w:val="uk-UA"/>
        </w:rPr>
        <w:t xml:space="preserve"> </w:t>
      </w:r>
      <w:r w:rsidRPr="005D4829">
        <w:rPr>
          <w:color w:val="000000" w:themeColor="text1"/>
          <w:sz w:val="28"/>
          <w:szCs w:val="28"/>
          <w:lang w:val="uk-UA"/>
        </w:rPr>
        <w:t>величини</w:t>
      </w:r>
      <w:r w:rsidR="005C0C81" w:rsidRPr="005D4829">
        <w:rPr>
          <w:color w:val="000000" w:themeColor="text1"/>
          <w:sz w:val="28"/>
          <w:szCs w:val="28"/>
          <w:lang w:val="uk-UA"/>
        </w:rPr>
        <w:t xml:space="preserve"> </w:t>
      </w:r>
      <w:r w:rsidRPr="005D4829">
        <w:rPr>
          <w:color w:val="000000" w:themeColor="text1"/>
          <w:sz w:val="28"/>
          <w:szCs w:val="28"/>
          <w:lang w:val="uk-UA"/>
        </w:rPr>
        <w:t>цього</w:t>
      </w:r>
      <w:r w:rsidR="005C0C81" w:rsidRPr="005D4829">
        <w:rPr>
          <w:color w:val="000000" w:themeColor="text1"/>
          <w:sz w:val="28"/>
          <w:szCs w:val="28"/>
          <w:lang w:val="uk-UA"/>
        </w:rPr>
        <w:t xml:space="preserve"> </w:t>
      </w:r>
      <w:r w:rsidRPr="005D4829">
        <w:rPr>
          <w:color w:val="000000" w:themeColor="text1"/>
          <w:sz w:val="28"/>
          <w:szCs w:val="28"/>
          <w:lang w:val="uk-UA"/>
        </w:rPr>
        <w:t>функціонального</w:t>
      </w:r>
      <w:r w:rsidR="005C0C81" w:rsidRPr="005D4829">
        <w:rPr>
          <w:color w:val="000000" w:themeColor="text1"/>
          <w:sz w:val="28"/>
          <w:szCs w:val="28"/>
          <w:lang w:val="uk-UA"/>
        </w:rPr>
        <w:t xml:space="preserve"> </w:t>
      </w:r>
      <w:r w:rsidRPr="005D4829">
        <w:rPr>
          <w:color w:val="000000" w:themeColor="text1"/>
          <w:sz w:val="28"/>
          <w:szCs w:val="28"/>
          <w:lang w:val="uk-UA"/>
        </w:rPr>
        <w:t>параметра</w:t>
      </w:r>
      <w:r w:rsidR="005C0C81" w:rsidRPr="005D4829">
        <w:rPr>
          <w:color w:val="000000" w:themeColor="text1"/>
          <w:sz w:val="28"/>
          <w:szCs w:val="28"/>
          <w:lang w:val="uk-UA"/>
        </w:rPr>
        <w:t xml:space="preserve"> </w:t>
      </w:r>
      <w:r w:rsidRPr="005D4829">
        <w:rPr>
          <w:color w:val="000000" w:themeColor="text1"/>
          <w:sz w:val="28"/>
          <w:szCs w:val="28"/>
          <w:lang w:val="uk-UA"/>
        </w:rPr>
        <w:t>свідчать</w:t>
      </w:r>
      <w:r w:rsidR="005C0C81" w:rsidRPr="005D4829">
        <w:rPr>
          <w:color w:val="000000" w:themeColor="text1"/>
          <w:sz w:val="28"/>
          <w:szCs w:val="28"/>
          <w:lang w:val="uk-UA"/>
        </w:rPr>
        <w:t xml:space="preserve"> </w:t>
      </w:r>
      <w:r w:rsidRPr="005D4829">
        <w:rPr>
          <w:color w:val="000000" w:themeColor="text1"/>
          <w:sz w:val="28"/>
          <w:szCs w:val="28"/>
          <w:lang w:val="uk-UA"/>
        </w:rPr>
        <w:t>про</w:t>
      </w:r>
      <w:r w:rsidR="005C0C81" w:rsidRPr="005D4829">
        <w:rPr>
          <w:color w:val="000000" w:themeColor="text1"/>
          <w:sz w:val="28"/>
          <w:szCs w:val="28"/>
          <w:lang w:val="uk-UA"/>
        </w:rPr>
        <w:t xml:space="preserve"> </w:t>
      </w:r>
      <w:r w:rsidRPr="005D4829">
        <w:rPr>
          <w:color w:val="000000" w:themeColor="text1"/>
          <w:sz w:val="28"/>
          <w:szCs w:val="28"/>
          <w:lang w:val="uk-UA"/>
        </w:rPr>
        <w:t>високий</w:t>
      </w:r>
      <w:r w:rsidR="005C0C81" w:rsidRPr="005D4829">
        <w:rPr>
          <w:color w:val="000000" w:themeColor="text1"/>
          <w:sz w:val="28"/>
          <w:szCs w:val="28"/>
          <w:lang w:val="uk-UA"/>
        </w:rPr>
        <w:t xml:space="preserve"> </w:t>
      </w:r>
      <w:r w:rsidRPr="005D4829">
        <w:rPr>
          <w:color w:val="000000" w:themeColor="text1"/>
          <w:sz w:val="28"/>
          <w:szCs w:val="28"/>
          <w:lang w:val="uk-UA"/>
        </w:rPr>
        <w:t>ступінь</w:t>
      </w:r>
      <w:r w:rsidR="005C0C81" w:rsidRPr="005D4829">
        <w:rPr>
          <w:color w:val="000000" w:themeColor="text1"/>
          <w:sz w:val="28"/>
          <w:szCs w:val="28"/>
          <w:lang w:val="uk-UA"/>
        </w:rPr>
        <w:t xml:space="preserve"> </w:t>
      </w:r>
      <w:r w:rsidRPr="005D4829">
        <w:rPr>
          <w:color w:val="000000" w:themeColor="text1"/>
          <w:sz w:val="28"/>
          <w:szCs w:val="28"/>
          <w:lang w:val="uk-UA"/>
        </w:rPr>
        <w:t>тренованості</w:t>
      </w:r>
      <w:r w:rsidR="005C0C81" w:rsidRPr="005D4829">
        <w:rPr>
          <w:color w:val="000000" w:themeColor="text1"/>
          <w:sz w:val="28"/>
          <w:szCs w:val="28"/>
          <w:lang w:val="uk-UA"/>
        </w:rPr>
        <w:t xml:space="preserve"> </w:t>
      </w:r>
      <w:r w:rsidRPr="005D4829">
        <w:rPr>
          <w:color w:val="000000" w:themeColor="text1"/>
          <w:sz w:val="28"/>
          <w:szCs w:val="28"/>
          <w:lang w:val="uk-UA"/>
        </w:rPr>
        <w:t>дихальної</w:t>
      </w:r>
      <w:r w:rsidR="005C0C81" w:rsidRPr="005D4829">
        <w:rPr>
          <w:color w:val="000000" w:themeColor="text1"/>
          <w:sz w:val="28"/>
          <w:szCs w:val="28"/>
          <w:lang w:val="uk-UA"/>
        </w:rPr>
        <w:t xml:space="preserve"> </w:t>
      </w:r>
      <w:r w:rsidRPr="005D4829">
        <w:rPr>
          <w:color w:val="000000" w:themeColor="text1"/>
          <w:sz w:val="28"/>
          <w:szCs w:val="28"/>
          <w:lang w:val="uk-UA"/>
        </w:rPr>
        <w:t>системи</w:t>
      </w:r>
      <w:r w:rsidR="005C0C81" w:rsidRPr="005D4829">
        <w:rPr>
          <w:color w:val="000000" w:themeColor="text1"/>
          <w:sz w:val="28"/>
          <w:szCs w:val="28"/>
          <w:lang w:val="uk-UA"/>
        </w:rPr>
        <w:t xml:space="preserve"> </w:t>
      </w:r>
      <w:r w:rsidRPr="005D4829">
        <w:rPr>
          <w:color w:val="000000" w:themeColor="text1"/>
          <w:sz w:val="28"/>
          <w:szCs w:val="28"/>
          <w:lang w:val="uk-UA"/>
        </w:rPr>
        <w:t>організму</w:t>
      </w:r>
      <w:r w:rsidR="005C0C81" w:rsidRPr="005D4829">
        <w:rPr>
          <w:color w:val="000000" w:themeColor="text1"/>
          <w:sz w:val="28"/>
          <w:szCs w:val="28"/>
          <w:lang w:val="uk-UA"/>
        </w:rPr>
        <w:t xml:space="preserve"> </w:t>
      </w:r>
      <w:r w:rsidRPr="005D4829">
        <w:rPr>
          <w:color w:val="000000" w:themeColor="text1"/>
          <w:sz w:val="28"/>
          <w:szCs w:val="28"/>
          <w:lang w:val="uk-UA"/>
        </w:rPr>
        <w:t>й,</w:t>
      </w:r>
      <w:r w:rsidR="005C0C81" w:rsidRPr="005D4829">
        <w:rPr>
          <w:color w:val="000000" w:themeColor="text1"/>
          <w:sz w:val="28"/>
          <w:szCs w:val="28"/>
          <w:lang w:val="uk-UA"/>
        </w:rPr>
        <w:t xml:space="preserve"> </w:t>
      </w:r>
      <w:r w:rsidRPr="005D4829">
        <w:rPr>
          <w:color w:val="000000" w:themeColor="text1"/>
          <w:sz w:val="28"/>
          <w:szCs w:val="28"/>
          <w:lang w:val="uk-UA"/>
        </w:rPr>
        <w:t>навпаки,</w:t>
      </w:r>
      <w:r w:rsidR="005C0C81" w:rsidRPr="005D4829">
        <w:rPr>
          <w:color w:val="000000" w:themeColor="text1"/>
          <w:sz w:val="28"/>
          <w:szCs w:val="28"/>
          <w:lang w:val="uk-UA"/>
        </w:rPr>
        <w:t xml:space="preserve"> </w:t>
      </w:r>
      <w:r w:rsidRPr="005D4829">
        <w:rPr>
          <w:color w:val="000000" w:themeColor="text1"/>
          <w:sz w:val="28"/>
          <w:szCs w:val="28"/>
          <w:lang w:val="uk-UA"/>
        </w:rPr>
        <w:t>більш</w:t>
      </w:r>
      <w:r w:rsidR="005C0C81" w:rsidRPr="005D4829">
        <w:rPr>
          <w:color w:val="000000" w:themeColor="text1"/>
          <w:sz w:val="28"/>
          <w:szCs w:val="28"/>
          <w:lang w:val="uk-UA"/>
        </w:rPr>
        <w:t xml:space="preserve"> </w:t>
      </w:r>
      <w:r w:rsidRPr="005D4829">
        <w:rPr>
          <w:color w:val="000000" w:themeColor="text1"/>
          <w:sz w:val="28"/>
          <w:szCs w:val="28"/>
          <w:lang w:val="uk-UA"/>
        </w:rPr>
        <w:t>високі</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про</w:t>
      </w:r>
      <w:r w:rsidR="005C0C81" w:rsidRPr="005D4829">
        <w:rPr>
          <w:color w:val="000000" w:themeColor="text1"/>
          <w:sz w:val="28"/>
          <w:szCs w:val="28"/>
          <w:lang w:val="uk-UA"/>
        </w:rPr>
        <w:t xml:space="preserve"> </w:t>
      </w:r>
      <w:r w:rsidRPr="005D4829">
        <w:rPr>
          <w:color w:val="000000" w:themeColor="text1"/>
          <w:sz w:val="28"/>
          <w:szCs w:val="28"/>
          <w:lang w:val="uk-UA"/>
        </w:rPr>
        <w:t>зниження</w:t>
      </w:r>
      <w:r w:rsidR="005C0C81" w:rsidRPr="005D4829">
        <w:rPr>
          <w:color w:val="000000" w:themeColor="text1"/>
          <w:sz w:val="28"/>
          <w:szCs w:val="28"/>
          <w:lang w:val="uk-UA"/>
        </w:rPr>
        <w:t xml:space="preserve"> </w:t>
      </w:r>
      <w:r w:rsidRPr="005D4829">
        <w:rPr>
          <w:color w:val="000000" w:themeColor="text1"/>
          <w:sz w:val="28"/>
          <w:szCs w:val="28"/>
          <w:lang w:val="uk-UA"/>
        </w:rPr>
        <w:t>тренованості</w:t>
      </w:r>
      <w:r w:rsidR="005C0C81" w:rsidRPr="005D4829">
        <w:rPr>
          <w:color w:val="000000" w:themeColor="text1"/>
          <w:sz w:val="28"/>
          <w:szCs w:val="28"/>
          <w:lang w:val="uk-UA"/>
        </w:rPr>
        <w:t xml:space="preserve"> </w:t>
      </w:r>
      <w:r w:rsidRPr="005D4829">
        <w:rPr>
          <w:color w:val="000000" w:themeColor="text1"/>
          <w:sz w:val="28"/>
          <w:szCs w:val="28"/>
          <w:lang w:val="uk-UA"/>
        </w:rPr>
        <w:t>системи</w:t>
      </w:r>
      <w:r w:rsidR="005C0C81" w:rsidRPr="005D4829">
        <w:rPr>
          <w:color w:val="000000" w:themeColor="text1"/>
          <w:sz w:val="28"/>
          <w:szCs w:val="28"/>
          <w:lang w:val="uk-UA"/>
        </w:rPr>
        <w:t xml:space="preserve"> </w:t>
      </w:r>
      <w:r w:rsidRPr="005D4829">
        <w:rPr>
          <w:color w:val="000000" w:themeColor="text1"/>
          <w:sz w:val="28"/>
          <w:szCs w:val="28"/>
          <w:lang w:val="uk-UA"/>
        </w:rPr>
        <w:t>зовнішнього</w:t>
      </w:r>
      <w:r w:rsidR="005C0C81" w:rsidRPr="005D4829">
        <w:rPr>
          <w:color w:val="000000" w:themeColor="text1"/>
          <w:sz w:val="28"/>
          <w:szCs w:val="28"/>
          <w:lang w:val="uk-UA"/>
        </w:rPr>
        <w:t xml:space="preserve"> </w:t>
      </w:r>
      <w:r w:rsidRPr="005D4829">
        <w:rPr>
          <w:color w:val="000000" w:themeColor="text1"/>
          <w:sz w:val="28"/>
          <w:szCs w:val="28"/>
          <w:lang w:val="uk-UA"/>
        </w:rPr>
        <w:t>дихання.</w:t>
      </w:r>
    </w:p>
    <w:p w14:paraId="17EE9DCB" w14:textId="1E08983D" w:rsidR="008122D1" w:rsidRPr="005D4829" w:rsidRDefault="008122D1" w:rsidP="008122D1">
      <w:pPr>
        <w:widowControl w:val="0"/>
        <w:shd w:val="clear" w:color="auto" w:fill="FFFFFF"/>
        <w:spacing w:line="360" w:lineRule="auto"/>
        <w:ind w:firstLine="709"/>
        <w:jc w:val="right"/>
        <w:rPr>
          <w:color w:val="000000" w:themeColor="text1"/>
          <w:sz w:val="28"/>
          <w:szCs w:val="28"/>
          <w:lang w:val="uk-UA"/>
        </w:rPr>
      </w:pPr>
      <w:r w:rsidRPr="005D4829">
        <w:rPr>
          <w:color w:val="000000" w:themeColor="text1"/>
          <w:spacing w:val="-4"/>
          <w:sz w:val="28"/>
          <w:szCs w:val="28"/>
          <w:lang w:val="uk-UA"/>
        </w:rPr>
        <w:t>Таблиця</w:t>
      </w:r>
      <w:r w:rsidR="005C0C81" w:rsidRPr="005D4829">
        <w:rPr>
          <w:color w:val="000000" w:themeColor="text1"/>
          <w:spacing w:val="-4"/>
          <w:sz w:val="28"/>
          <w:szCs w:val="28"/>
          <w:lang w:val="uk-UA"/>
        </w:rPr>
        <w:t xml:space="preserve"> </w:t>
      </w:r>
      <w:r w:rsidRPr="005D4829">
        <w:rPr>
          <w:color w:val="000000" w:themeColor="text1"/>
          <w:spacing w:val="-4"/>
          <w:sz w:val="28"/>
          <w:szCs w:val="28"/>
          <w:lang w:val="uk-UA"/>
        </w:rPr>
        <w:t>2.</w:t>
      </w:r>
      <w:r w:rsidR="00755696">
        <w:rPr>
          <w:color w:val="000000" w:themeColor="text1"/>
          <w:spacing w:val="-4"/>
          <w:sz w:val="28"/>
          <w:szCs w:val="28"/>
          <w:lang w:val="uk-UA"/>
        </w:rPr>
        <w:t>2</w:t>
      </w:r>
    </w:p>
    <w:p w14:paraId="38282081" w14:textId="6AB3B968" w:rsidR="008122D1" w:rsidRPr="005D4829" w:rsidRDefault="008122D1" w:rsidP="008122D1">
      <w:pPr>
        <w:widowControl w:val="0"/>
        <w:shd w:val="clear" w:color="auto" w:fill="FFFFFF"/>
        <w:spacing w:line="360" w:lineRule="auto"/>
        <w:ind w:firstLine="709"/>
        <w:jc w:val="both"/>
        <w:rPr>
          <w:color w:val="000000" w:themeColor="text1"/>
          <w:sz w:val="28"/>
          <w:szCs w:val="28"/>
          <w:lang w:val="uk-UA"/>
        </w:rPr>
      </w:pPr>
      <w:r w:rsidRPr="005D4829">
        <w:rPr>
          <w:color w:val="000000" w:themeColor="text1"/>
          <w:sz w:val="28"/>
          <w:szCs w:val="28"/>
          <w:lang w:val="uk-UA"/>
        </w:rPr>
        <w:t>Величини</w:t>
      </w:r>
      <w:r w:rsidR="005C0C81" w:rsidRPr="005D4829">
        <w:rPr>
          <w:color w:val="000000" w:themeColor="text1"/>
          <w:sz w:val="28"/>
          <w:szCs w:val="28"/>
          <w:lang w:val="uk-UA"/>
        </w:rPr>
        <w:t xml:space="preserve"> </w:t>
      </w:r>
      <w:r w:rsidRPr="005D4829">
        <w:rPr>
          <w:color w:val="000000" w:themeColor="text1"/>
          <w:sz w:val="28"/>
          <w:szCs w:val="28"/>
          <w:lang w:val="uk-UA"/>
        </w:rPr>
        <w:t>індексу</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Скибінського</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дорослих</w:t>
      </w:r>
      <w:r w:rsidR="005C0C81" w:rsidRPr="005D4829">
        <w:rPr>
          <w:color w:val="000000" w:themeColor="text1"/>
          <w:sz w:val="28"/>
          <w:szCs w:val="28"/>
          <w:lang w:val="uk-UA"/>
        </w:rPr>
        <w:t xml:space="preserve"> </w:t>
      </w:r>
      <w:r w:rsidRPr="005D4829">
        <w:rPr>
          <w:color w:val="000000" w:themeColor="text1"/>
          <w:sz w:val="28"/>
          <w:szCs w:val="28"/>
          <w:lang w:val="uk-UA"/>
        </w:rPr>
        <w:t>людей,</w:t>
      </w:r>
      <w:r w:rsidR="005C0C81" w:rsidRPr="005D4829">
        <w:rPr>
          <w:color w:val="000000" w:themeColor="text1"/>
          <w:sz w:val="28"/>
          <w:szCs w:val="28"/>
          <w:lang w:val="uk-UA"/>
        </w:rPr>
        <w:t xml:space="preserve"> </w:t>
      </w:r>
      <w:r w:rsidRPr="005D4829">
        <w:rPr>
          <w:color w:val="000000" w:themeColor="text1"/>
          <w:sz w:val="28"/>
          <w:szCs w:val="28"/>
          <w:lang w:val="uk-UA"/>
        </w:rPr>
        <w:t>які</w:t>
      </w:r>
      <w:r w:rsidR="005C0C81" w:rsidRPr="005D4829">
        <w:rPr>
          <w:color w:val="000000" w:themeColor="text1"/>
          <w:sz w:val="28"/>
          <w:szCs w:val="28"/>
          <w:lang w:val="uk-UA"/>
        </w:rPr>
        <w:t xml:space="preserve"> </w:t>
      </w:r>
      <w:r w:rsidRPr="005D4829">
        <w:rPr>
          <w:color w:val="000000" w:themeColor="text1"/>
          <w:sz w:val="28"/>
          <w:szCs w:val="28"/>
          <w:lang w:val="uk-UA"/>
        </w:rPr>
        <w:t>не</w:t>
      </w:r>
      <w:r w:rsidR="005C0C81" w:rsidRPr="005D4829">
        <w:rPr>
          <w:color w:val="000000" w:themeColor="text1"/>
          <w:sz w:val="28"/>
          <w:szCs w:val="28"/>
          <w:lang w:val="uk-UA"/>
        </w:rPr>
        <w:t xml:space="preserve"> </w:t>
      </w:r>
      <w:r w:rsidRPr="005D4829">
        <w:rPr>
          <w:color w:val="000000" w:themeColor="text1"/>
          <w:sz w:val="28"/>
          <w:szCs w:val="28"/>
          <w:lang w:val="uk-UA"/>
        </w:rPr>
        <w:t>займаються</w:t>
      </w:r>
      <w:r w:rsidR="005C0C81" w:rsidRPr="005D4829">
        <w:rPr>
          <w:color w:val="000000" w:themeColor="text1"/>
          <w:sz w:val="28"/>
          <w:szCs w:val="28"/>
          <w:lang w:val="uk-UA"/>
        </w:rPr>
        <w:t xml:space="preserve"> </w:t>
      </w:r>
      <w:r w:rsidRPr="005D4829">
        <w:rPr>
          <w:color w:val="000000" w:themeColor="text1"/>
          <w:sz w:val="28"/>
          <w:szCs w:val="28"/>
          <w:lang w:val="uk-UA"/>
        </w:rPr>
        <w:t>спортом</w:t>
      </w:r>
    </w:p>
    <w:p w14:paraId="7673D1B2" w14:textId="77777777" w:rsidR="008122D1" w:rsidRPr="005D4829" w:rsidRDefault="008122D1" w:rsidP="008122D1">
      <w:pPr>
        <w:widowControl w:val="0"/>
        <w:spacing w:line="360" w:lineRule="auto"/>
        <w:ind w:firstLine="709"/>
        <w:jc w:val="both"/>
        <w:rPr>
          <w:color w:val="000000" w:themeColor="text1"/>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120"/>
        <w:gridCol w:w="3120"/>
        <w:gridCol w:w="3120"/>
      </w:tblGrid>
      <w:tr w:rsidR="0064290A" w:rsidRPr="005D4829" w14:paraId="6338F631" w14:textId="77777777" w:rsidTr="002B7CCB">
        <w:trPr>
          <w:trHeight w:hRule="exact" w:val="979"/>
          <w:jc w:val="center"/>
        </w:trPr>
        <w:tc>
          <w:tcPr>
            <w:tcW w:w="3120" w:type="dxa"/>
            <w:shd w:val="clear" w:color="auto" w:fill="FFFFFF"/>
            <w:vAlign w:val="center"/>
          </w:tcPr>
          <w:p w14:paraId="54409BE3" w14:textId="77777777" w:rsidR="008122D1" w:rsidRPr="005D4829" w:rsidRDefault="008122D1" w:rsidP="008B14BA">
            <w:pPr>
              <w:widowControl w:val="0"/>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Рівні</w:t>
            </w:r>
          </w:p>
        </w:tc>
        <w:tc>
          <w:tcPr>
            <w:tcW w:w="3120" w:type="dxa"/>
            <w:shd w:val="clear" w:color="auto" w:fill="FFFFFF"/>
            <w:vAlign w:val="center"/>
          </w:tcPr>
          <w:p w14:paraId="4DA947FA" w14:textId="77777777" w:rsidR="008122D1" w:rsidRPr="005D4829" w:rsidRDefault="008122D1" w:rsidP="008B14BA">
            <w:pPr>
              <w:widowControl w:val="0"/>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Чоловіки</w:t>
            </w:r>
          </w:p>
        </w:tc>
        <w:tc>
          <w:tcPr>
            <w:tcW w:w="3120" w:type="dxa"/>
            <w:shd w:val="clear" w:color="auto" w:fill="FFFFFF"/>
            <w:vAlign w:val="center"/>
          </w:tcPr>
          <w:p w14:paraId="723B2CF7" w14:textId="77777777" w:rsidR="008122D1" w:rsidRPr="005D4829" w:rsidRDefault="008122D1" w:rsidP="008B14BA">
            <w:pPr>
              <w:widowControl w:val="0"/>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Жінки</w:t>
            </w:r>
          </w:p>
        </w:tc>
      </w:tr>
      <w:tr w:rsidR="0064290A" w:rsidRPr="005D4829" w14:paraId="13D55C21" w14:textId="77777777" w:rsidTr="002B7CCB">
        <w:trPr>
          <w:trHeight w:hRule="exact" w:val="494"/>
          <w:jc w:val="center"/>
        </w:trPr>
        <w:tc>
          <w:tcPr>
            <w:tcW w:w="3120" w:type="dxa"/>
            <w:shd w:val="clear" w:color="auto" w:fill="FFFFFF"/>
          </w:tcPr>
          <w:p w14:paraId="1B499663" w14:textId="77777777" w:rsidR="008122D1" w:rsidRPr="005D4829" w:rsidRDefault="008122D1" w:rsidP="008B14BA">
            <w:pPr>
              <w:widowControl w:val="0"/>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Низький</w:t>
            </w:r>
          </w:p>
        </w:tc>
        <w:tc>
          <w:tcPr>
            <w:tcW w:w="3120" w:type="dxa"/>
            <w:shd w:val="clear" w:color="auto" w:fill="FFFFFF"/>
          </w:tcPr>
          <w:p w14:paraId="711B0C9C" w14:textId="304178C6" w:rsidR="008122D1" w:rsidRPr="005D4829" w:rsidRDefault="008122D1" w:rsidP="008B14BA">
            <w:pPr>
              <w:widowControl w:val="0"/>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Менш</w:t>
            </w:r>
            <w:r w:rsidR="005C0C81" w:rsidRPr="005D4829">
              <w:rPr>
                <w:color w:val="000000" w:themeColor="text1"/>
                <w:sz w:val="28"/>
                <w:szCs w:val="28"/>
                <w:lang w:val="uk-UA"/>
              </w:rPr>
              <w:t xml:space="preserve"> </w:t>
            </w:r>
            <w:r w:rsidRPr="005D4829">
              <w:rPr>
                <w:color w:val="000000" w:themeColor="text1"/>
                <w:sz w:val="28"/>
                <w:szCs w:val="28"/>
                <w:lang w:val="uk-UA"/>
              </w:rPr>
              <w:t>1800</w:t>
            </w:r>
          </w:p>
        </w:tc>
        <w:tc>
          <w:tcPr>
            <w:tcW w:w="3120" w:type="dxa"/>
            <w:shd w:val="clear" w:color="auto" w:fill="FFFFFF"/>
          </w:tcPr>
          <w:p w14:paraId="35BFA2CD" w14:textId="06325018" w:rsidR="008122D1" w:rsidRPr="005D4829" w:rsidRDefault="008122D1" w:rsidP="008B14BA">
            <w:pPr>
              <w:widowControl w:val="0"/>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Менш</w:t>
            </w:r>
            <w:r w:rsidR="005C0C81" w:rsidRPr="005D4829">
              <w:rPr>
                <w:color w:val="000000" w:themeColor="text1"/>
                <w:sz w:val="28"/>
                <w:szCs w:val="28"/>
                <w:lang w:val="uk-UA"/>
              </w:rPr>
              <w:t xml:space="preserve"> </w:t>
            </w:r>
            <w:r w:rsidRPr="005D4829">
              <w:rPr>
                <w:color w:val="000000" w:themeColor="text1"/>
                <w:sz w:val="28"/>
                <w:szCs w:val="28"/>
                <w:lang w:val="uk-UA"/>
              </w:rPr>
              <w:t>800</w:t>
            </w:r>
          </w:p>
        </w:tc>
      </w:tr>
      <w:tr w:rsidR="0064290A" w:rsidRPr="005D4829" w14:paraId="4A73142D" w14:textId="77777777" w:rsidTr="002B7CCB">
        <w:trPr>
          <w:trHeight w:hRule="exact" w:val="494"/>
          <w:jc w:val="center"/>
        </w:trPr>
        <w:tc>
          <w:tcPr>
            <w:tcW w:w="3120" w:type="dxa"/>
            <w:shd w:val="clear" w:color="auto" w:fill="FFFFFF"/>
          </w:tcPr>
          <w:p w14:paraId="7B3C26AA" w14:textId="0C51CD6D" w:rsidR="008122D1" w:rsidRPr="005D4829" w:rsidRDefault="008122D1" w:rsidP="008B14BA">
            <w:pPr>
              <w:widowControl w:val="0"/>
              <w:shd w:val="clear" w:color="auto" w:fill="FFFFFF"/>
              <w:spacing w:line="360" w:lineRule="auto"/>
              <w:jc w:val="center"/>
              <w:rPr>
                <w:color w:val="000000" w:themeColor="text1"/>
                <w:sz w:val="28"/>
                <w:szCs w:val="28"/>
                <w:lang w:val="uk-UA"/>
              </w:rPr>
            </w:pPr>
            <w:r w:rsidRPr="005D4829">
              <w:rPr>
                <w:color w:val="000000" w:themeColor="text1"/>
                <w:spacing w:val="-2"/>
                <w:sz w:val="28"/>
                <w:szCs w:val="28"/>
                <w:lang w:val="uk-UA"/>
              </w:rPr>
              <w:t>Нижче</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середнього</w:t>
            </w:r>
          </w:p>
        </w:tc>
        <w:tc>
          <w:tcPr>
            <w:tcW w:w="3120" w:type="dxa"/>
            <w:shd w:val="clear" w:color="auto" w:fill="FFFFFF"/>
          </w:tcPr>
          <w:p w14:paraId="4DA44F4D" w14:textId="77777777" w:rsidR="008122D1" w:rsidRPr="005D4829" w:rsidRDefault="008122D1" w:rsidP="008B14BA">
            <w:pPr>
              <w:widowControl w:val="0"/>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1880-2499</w:t>
            </w:r>
          </w:p>
        </w:tc>
        <w:tc>
          <w:tcPr>
            <w:tcW w:w="3120" w:type="dxa"/>
            <w:shd w:val="clear" w:color="auto" w:fill="FFFFFF"/>
          </w:tcPr>
          <w:p w14:paraId="33832D71" w14:textId="77777777" w:rsidR="008122D1" w:rsidRPr="005D4829" w:rsidRDefault="008122D1" w:rsidP="008B14BA">
            <w:pPr>
              <w:widowControl w:val="0"/>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800-1499</w:t>
            </w:r>
          </w:p>
        </w:tc>
      </w:tr>
      <w:tr w:rsidR="0064290A" w:rsidRPr="005D4829" w14:paraId="0C7BC151" w14:textId="77777777" w:rsidTr="002B7CCB">
        <w:trPr>
          <w:trHeight w:hRule="exact" w:val="494"/>
          <w:jc w:val="center"/>
        </w:trPr>
        <w:tc>
          <w:tcPr>
            <w:tcW w:w="3120" w:type="dxa"/>
            <w:shd w:val="clear" w:color="auto" w:fill="FFFFFF"/>
          </w:tcPr>
          <w:p w14:paraId="3BD9F12B" w14:textId="77777777" w:rsidR="008122D1" w:rsidRPr="005D4829" w:rsidRDefault="008122D1" w:rsidP="008B14BA">
            <w:pPr>
              <w:widowControl w:val="0"/>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Середній</w:t>
            </w:r>
          </w:p>
        </w:tc>
        <w:tc>
          <w:tcPr>
            <w:tcW w:w="3120" w:type="dxa"/>
            <w:shd w:val="clear" w:color="auto" w:fill="FFFFFF"/>
          </w:tcPr>
          <w:p w14:paraId="3305CAE6" w14:textId="77777777" w:rsidR="008122D1" w:rsidRPr="005D4829" w:rsidRDefault="008122D1" w:rsidP="008B14BA">
            <w:pPr>
              <w:widowControl w:val="0"/>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2500-3900</w:t>
            </w:r>
          </w:p>
        </w:tc>
        <w:tc>
          <w:tcPr>
            <w:tcW w:w="3120" w:type="dxa"/>
            <w:shd w:val="clear" w:color="auto" w:fill="FFFFFF"/>
          </w:tcPr>
          <w:p w14:paraId="0045AFF4" w14:textId="77777777" w:rsidR="008122D1" w:rsidRPr="005D4829" w:rsidRDefault="008122D1" w:rsidP="008B14BA">
            <w:pPr>
              <w:widowControl w:val="0"/>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1500-2900</w:t>
            </w:r>
          </w:p>
        </w:tc>
      </w:tr>
      <w:tr w:rsidR="0064290A" w:rsidRPr="005D4829" w14:paraId="05EDE499" w14:textId="77777777" w:rsidTr="002B7CCB">
        <w:trPr>
          <w:trHeight w:hRule="exact" w:val="490"/>
          <w:jc w:val="center"/>
        </w:trPr>
        <w:tc>
          <w:tcPr>
            <w:tcW w:w="3120" w:type="dxa"/>
            <w:shd w:val="clear" w:color="auto" w:fill="FFFFFF"/>
          </w:tcPr>
          <w:p w14:paraId="02B3F136" w14:textId="74F97C04" w:rsidR="008122D1" w:rsidRPr="005D4829" w:rsidRDefault="008122D1" w:rsidP="008B14BA">
            <w:pPr>
              <w:widowControl w:val="0"/>
              <w:shd w:val="clear" w:color="auto" w:fill="FFFFFF"/>
              <w:spacing w:line="360" w:lineRule="auto"/>
              <w:jc w:val="center"/>
              <w:rPr>
                <w:color w:val="000000" w:themeColor="text1"/>
                <w:sz w:val="28"/>
                <w:szCs w:val="28"/>
                <w:lang w:val="uk-UA"/>
              </w:rPr>
            </w:pPr>
            <w:r w:rsidRPr="005D4829">
              <w:rPr>
                <w:color w:val="000000" w:themeColor="text1"/>
                <w:spacing w:val="-1"/>
                <w:sz w:val="28"/>
                <w:szCs w:val="28"/>
                <w:lang w:val="uk-UA"/>
              </w:rPr>
              <w:t>Вище</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за</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середнє</w:t>
            </w:r>
          </w:p>
        </w:tc>
        <w:tc>
          <w:tcPr>
            <w:tcW w:w="3120" w:type="dxa"/>
            <w:shd w:val="clear" w:color="auto" w:fill="FFFFFF"/>
          </w:tcPr>
          <w:p w14:paraId="4C39499F" w14:textId="77777777" w:rsidR="008122D1" w:rsidRPr="005D4829" w:rsidRDefault="008122D1" w:rsidP="008B14BA">
            <w:pPr>
              <w:widowControl w:val="0"/>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3901-4699</w:t>
            </w:r>
          </w:p>
        </w:tc>
        <w:tc>
          <w:tcPr>
            <w:tcW w:w="3120" w:type="dxa"/>
            <w:shd w:val="clear" w:color="auto" w:fill="FFFFFF"/>
          </w:tcPr>
          <w:p w14:paraId="4CCA3F5E" w14:textId="77777777" w:rsidR="008122D1" w:rsidRPr="005D4829" w:rsidRDefault="008122D1" w:rsidP="008B14BA">
            <w:pPr>
              <w:widowControl w:val="0"/>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2901-3600</w:t>
            </w:r>
          </w:p>
        </w:tc>
      </w:tr>
      <w:tr w:rsidR="0064290A" w:rsidRPr="005D4829" w14:paraId="53270DF6" w14:textId="77777777" w:rsidTr="002B7CCB">
        <w:trPr>
          <w:trHeight w:hRule="exact" w:val="509"/>
          <w:jc w:val="center"/>
        </w:trPr>
        <w:tc>
          <w:tcPr>
            <w:tcW w:w="3120" w:type="dxa"/>
            <w:shd w:val="clear" w:color="auto" w:fill="FFFFFF"/>
          </w:tcPr>
          <w:p w14:paraId="12678732" w14:textId="77777777" w:rsidR="008122D1" w:rsidRPr="005D4829" w:rsidRDefault="008122D1" w:rsidP="008B14BA">
            <w:pPr>
              <w:widowControl w:val="0"/>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Високий</w:t>
            </w:r>
          </w:p>
        </w:tc>
        <w:tc>
          <w:tcPr>
            <w:tcW w:w="3120" w:type="dxa"/>
            <w:shd w:val="clear" w:color="auto" w:fill="FFFFFF"/>
          </w:tcPr>
          <w:p w14:paraId="28BA32D3" w14:textId="7D9A4E09" w:rsidR="008122D1" w:rsidRPr="005D4829" w:rsidRDefault="008122D1" w:rsidP="008B14BA">
            <w:pPr>
              <w:widowControl w:val="0"/>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Більш</w:t>
            </w:r>
            <w:r w:rsidR="005C0C81" w:rsidRPr="005D4829">
              <w:rPr>
                <w:color w:val="000000" w:themeColor="text1"/>
                <w:sz w:val="28"/>
                <w:szCs w:val="28"/>
                <w:lang w:val="uk-UA"/>
              </w:rPr>
              <w:t xml:space="preserve"> </w:t>
            </w:r>
            <w:r w:rsidRPr="005D4829">
              <w:rPr>
                <w:color w:val="000000" w:themeColor="text1"/>
                <w:sz w:val="28"/>
                <w:szCs w:val="28"/>
                <w:lang w:val="uk-UA"/>
              </w:rPr>
              <w:t>4600</w:t>
            </w:r>
          </w:p>
        </w:tc>
        <w:tc>
          <w:tcPr>
            <w:tcW w:w="3120" w:type="dxa"/>
            <w:shd w:val="clear" w:color="auto" w:fill="FFFFFF"/>
          </w:tcPr>
          <w:p w14:paraId="0A3CA232" w14:textId="4E0BD253" w:rsidR="008122D1" w:rsidRPr="005D4829" w:rsidRDefault="008122D1" w:rsidP="008B14BA">
            <w:pPr>
              <w:widowControl w:val="0"/>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Більш</w:t>
            </w:r>
            <w:r w:rsidR="005C0C81" w:rsidRPr="005D4829">
              <w:rPr>
                <w:color w:val="000000" w:themeColor="text1"/>
                <w:sz w:val="28"/>
                <w:szCs w:val="28"/>
                <w:lang w:val="uk-UA"/>
              </w:rPr>
              <w:t xml:space="preserve"> </w:t>
            </w:r>
            <w:r w:rsidRPr="005D4829">
              <w:rPr>
                <w:color w:val="000000" w:themeColor="text1"/>
                <w:sz w:val="28"/>
                <w:szCs w:val="28"/>
                <w:lang w:val="uk-UA"/>
              </w:rPr>
              <w:t>3600</w:t>
            </w:r>
          </w:p>
        </w:tc>
      </w:tr>
    </w:tbl>
    <w:p w14:paraId="1C4F803E" w14:textId="77777777" w:rsidR="008122D1" w:rsidRPr="005D4829" w:rsidRDefault="008122D1" w:rsidP="008122D1">
      <w:pPr>
        <w:widowControl w:val="0"/>
        <w:shd w:val="clear" w:color="auto" w:fill="FFFFFF"/>
        <w:spacing w:line="360" w:lineRule="auto"/>
        <w:ind w:firstLine="709"/>
        <w:jc w:val="both"/>
        <w:rPr>
          <w:color w:val="000000" w:themeColor="text1"/>
          <w:sz w:val="28"/>
          <w:szCs w:val="28"/>
          <w:lang w:val="uk-UA"/>
        </w:rPr>
      </w:pPr>
    </w:p>
    <w:p w14:paraId="2EFDF0BE" w14:textId="0876D581" w:rsidR="00755696" w:rsidRPr="005D4829" w:rsidRDefault="00755696" w:rsidP="00755696">
      <w:pPr>
        <w:shd w:val="clear" w:color="auto" w:fill="FFFFFF"/>
        <w:tabs>
          <w:tab w:val="left" w:pos="1205"/>
        </w:tabs>
        <w:spacing w:line="360" w:lineRule="auto"/>
        <w:ind w:firstLine="709"/>
        <w:jc w:val="both"/>
        <w:rPr>
          <w:color w:val="000000" w:themeColor="text1"/>
          <w:sz w:val="28"/>
          <w:szCs w:val="28"/>
          <w:lang w:val="uk-UA"/>
        </w:rPr>
      </w:pPr>
      <w:r w:rsidRPr="005D4829">
        <w:rPr>
          <w:color w:val="000000" w:themeColor="text1"/>
          <w:sz w:val="28"/>
          <w:szCs w:val="28"/>
          <w:lang w:val="uk-UA"/>
        </w:rPr>
        <w:lastRenderedPageBreak/>
        <w:t xml:space="preserve">Оцінка функцій дихальної й серцево-судинної системи за індексом </w:t>
      </w:r>
      <w:proofErr w:type="spellStart"/>
      <w:r w:rsidRPr="005D4829">
        <w:rPr>
          <w:color w:val="000000" w:themeColor="text1"/>
          <w:sz w:val="28"/>
          <w:szCs w:val="28"/>
          <w:lang w:val="uk-UA"/>
        </w:rPr>
        <w:t>Скибінського</w:t>
      </w:r>
      <w:proofErr w:type="spellEnd"/>
      <w:r>
        <w:rPr>
          <w:color w:val="000000" w:themeColor="text1"/>
          <w:sz w:val="28"/>
          <w:szCs w:val="28"/>
          <w:lang w:val="uk-UA"/>
        </w:rPr>
        <w:t xml:space="preserve"> (табл. 2.2)</w:t>
      </w:r>
      <w:r w:rsidRPr="005D4829">
        <w:rPr>
          <w:color w:val="000000" w:themeColor="text1"/>
          <w:sz w:val="28"/>
          <w:szCs w:val="28"/>
          <w:lang w:val="uk-UA"/>
        </w:rPr>
        <w:t>:</w:t>
      </w:r>
    </w:p>
    <w:p w14:paraId="5F096C88" w14:textId="77777777" w:rsidR="00755696" w:rsidRPr="005D4829" w:rsidRDefault="00755696" w:rsidP="00755696">
      <w:pPr>
        <w:shd w:val="clear" w:color="auto" w:fill="FFFFFF"/>
        <w:spacing w:line="360" w:lineRule="auto"/>
        <w:ind w:firstLine="709"/>
        <w:jc w:val="center"/>
        <w:rPr>
          <w:color w:val="000000" w:themeColor="text1"/>
          <w:sz w:val="28"/>
          <w:szCs w:val="28"/>
          <w:u w:val="single"/>
          <w:lang w:val="uk-UA"/>
        </w:rPr>
      </w:pPr>
      <w:r w:rsidRPr="005D4829">
        <w:rPr>
          <w:color w:val="000000" w:themeColor="text1"/>
          <w:sz w:val="28"/>
          <w:szCs w:val="28"/>
          <w:lang w:val="uk-UA"/>
        </w:rPr>
        <w:t>/</w:t>
      </w:r>
      <w:r w:rsidRPr="005D4829">
        <w:rPr>
          <w:iCs/>
          <w:color w:val="000000" w:themeColor="text1"/>
          <w:sz w:val="28"/>
          <w:szCs w:val="28"/>
          <w:u w:val="single"/>
          <w:lang w:val="uk-UA"/>
        </w:rPr>
        <w:t xml:space="preserve">ЖЄЛ (мл) </w:t>
      </w:r>
      <w:r w:rsidRPr="005D4829">
        <w:rPr>
          <w:color w:val="000000" w:themeColor="text1"/>
          <w:sz w:val="28"/>
          <w:szCs w:val="28"/>
          <w:u w:val="single"/>
          <w:lang w:val="uk-UA"/>
        </w:rPr>
        <w:t xml:space="preserve">х </w:t>
      </w:r>
      <w:r w:rsidRPr="005D4829">
        <w:rPr>
          <w:iCs/>
          <w:color w:val="000000" w:themeColor="text1"/>
          <w:sz w:val="28"/>
          <w:szCs w:val="28"/>
          <w:u w:val="single"/>
          <w:lang w:val="uk-UA"/>
        </w:rPr>
        <w:t>затримка дихання на видиху (с),</w:t>
      </w:r>
    </w:p>
    <w:p w14:paraId="07959080" w14:textId="77777777" w:rsidR="00755696" w:rsidRPr="005D4829" w:rsidRDefault="00755696" w:rsidP="00755696">
      <w:pPr>
        <w:shd w:val="clear" w:color="auto" w:fill="FFFFFF"/>
        <w:spacing w:line="360" w:lineRule="auto"/>
        <w:ind w:firstLine="709"/>
        <w:jc w:val="center"/>
        <w:rPr>
          <w:iCs/>
          <w:color w:val="000000" w:themeColor="text1"/>
          <w:spacing w:val="-8"/>
          <w:sz w:val="28"/>
          <w:szCs w:val="28"/>
          <w:lang w:val="uk-UA"/>
        </w:rPr>
      </w:pPr>
      <w:r w:rsidRPr="005D4829">
        <w:rPr>
          <w:iCs/>
          <w:color w:val="000000" w:themeColor="text1"/>
          <w:spacing w:val="-8"/>
          <w:sz w:val="28"/>
          <w:szCs w:val="28"/>
          <w:lang w:val="uk-UA"/>
        </w:rPr>
        <w:t>ЧСС (</w:t>
      </w:r>
      <w:proofErr w:type="spellStart"/>
      <w:r w:rsidRPr="005D4829">
        <w:rPr>
          <w:iCs/>
          <w:color w:val="000000" w:themeColor="text1"/>
          <w:spacing w:val="-8"/>
          <w:sz w:val="28"/>
          <w:szCs w:val="28"/>
          <w:lang w:val="uk-UA"/>
        </w:rPr>
        <w:t>уд</w:t>
      </w:r>
      <w:proofErr w:type="spellEnd"/>
      <w:r w:rsidRPr="005D4829">
        <w:rPr>
          <w:iCs/>
          <w:color w:val="000000" w:themeColor="text1"/>
          <w:spacing w:val="-8"/>
          <w:sz w:val="28"/>
          <w:szCs w:val="28"/>
          <w:lang w:val="uk-UA"/>
        </w:rPr>
        <w:t>/хв)</w:t>
      </w:r>
    </w:p>
    <w:p w14:paraId="0FD531FB" w14:textId="77777777" w:rsidR="00755696" w:rsidRPr="005D4829" w:rsidRDefault="00755696" w:rsidP="00755696">
      <w:pPr>
        <w:shd w:val="clear" w:color="auto" w:fill="FFFFFF"/>
        <w:spacing w:line="360" w:lineRule="auto"/>
        <w:jc w:val="both"/>
        <w:rPr>
          <w:color w:val="000000" w:themeColor="text1"/>
          <w:sz w:val="28"/>
          <w:szCs w:val="28"/>
          <w:lang w:val="uk-UA"/>
        </w:rPr>
      </w:pPr>
      <w:r w:rsidRPr="005D4829">
        <w:rPr>
          <w:iCs/>
          <w:color w:val="000000" w:themeColor="text1"/>
          <w:spacing w:val="-8"/>
          <w:sz w:val="28"/>
          <w:szCs w:val="28"/>
          <w:lang w:val="uk-UA"/>
        </w:rPr>
        <w:t xml:space="preserve">де, ІС – індекс </w:t>
      </w:r>
      <w:proofErr w:type="spellStart"/>
      <w:r w:rsidRPr="005D4829">
        <w:rPr>
          <w:iCs/>
          <w:color w:val="000000" w:themeColor="text1"/>
          <w:spacing w:val="-8"/>
          <w:sz w:val="28"/>
          <w:szCs w:val="28"/>
          <w:lang w:val="uk-UA"/>
        </w:rPr>
        <w:t>Скибінського</w:t>
      </w:r>
      <w:proofErr w:type="spellEnd"/>
      <w:r w:rsidRPr="005D4829">
        <w:rPr>
          <w:iCs/>
          <w:color w:val="000000" w:themeColor="text1"/>
          <w:spacing w:val="-8"/>
          <w:sz w:val="28"/>
          <w:szCs w:val="28"/>
          <w:lang w:val="uk-UA"/>
        </w:rPr>
        <w:t xml:space="preserve"> (</w:t>
      </w:r>
      <w:proofErr w:type="spellStart"/>
      <w:r w:rsidRPr="005D4829">
        <w:rPr>
          <w:iCs/>
          <w:color w:val="000000" w:themeColor="text1"/>
          <w:spacing w:val="-8"/>
          <w:sz w:val="28"/>
          <w:szCs w:val="28"/>
          <w:lang w:val="uk-UA"/>
        </w:rPr>
        <w:t>у.о</w:t>
      </w:r>
      <w:proofErr w:type="spellEnd"/>
      <w:r w:rsidRPr="005D4829">
        <w:rPr>
          <w:iCs/>
          <w:color w:val="000000" w:themeColor="text1"/>
          <w:spacing w:val="-8"/>
          <w:sz w:val="28"/>
          <w:szCs w:val="28"/>
          <w:lang w:val="uk-UA"/>
        </w:rPr>
        <w:t xml:space="preserve">.), ЖЄЛ – життєва ємність легень (мл), </w:t>
      </w:r>
      <w:r w:rsidRPr="005D4829">
        <w:rPr>
          <w:iCs/>
          <w:color w:val="000000" w:themeColor="text1"/>
          <w:spacing w:val="-8"/>
          <w:sz w:val="28"/>
          <w:szCs w:val="28"/>
          <w:lang w:val="uk-UA"/>
        </w:rPr>
        <w:br/>
        <w:t xml:space="preserve">ЧСС – частота серцевих скорочень </w:t>
      </w:r>
      <w:r w:rsidRPr="005D4829">
        <w:rPr>
          <w:iCs/>
          <w:color w:val="000000" w:themeColor="text1"/>
          <w:sz w:val="28"/>
          <w:szCs w:val="28"/>
          <w:lang w:val="uk-UA"/>
        </w:rPr>
        <w:t>(</w:t>
      </w:r>
      <w:proofErr w:type="spellStart"/>
      <w:r w:rsidRPr="005D4829">
        <w:rPr>
          <w:iCs/>
          <w:color w:val="000000" w:themeColor="text1"/>
          <w:sz w:val="28"/>
          <w:szCs w:val="28"/>
          <w:lang w:val="uk-UA"/>
        </w:rPr>
        <w:t>уд</w:t>
      </w:r>
      <w:proofErr w:type="spellEnd"/>
      <w:r w:rsidRPr="005D4829">
        <w:rPr>
          <w:iCs/>
          <w:color w:val="000000" w:themeColor="text1"/>
          <w:sz w:val="28"/>
          <w:szCs w:val="28"/>
          <w:lang w:val="uk-UA"/>
        </w:rPr>
        <w:t>/хв)</w:t>
      </w:r>
      <w:r w:rsidRPr="005D4829">
        <w:rPr>
          <w:iCs/>
          <w:color w:val="000000" w:themeColor="text1"/>
          <w:spacing w:val="-8"/>
          <w:sz w:val="28"/>
          <w:szCs w:val="28"/>
          <w:lang w:val="uk-UA"/>
        </w:rPr>
        <w:t>.</w:t>
      </w:r>
    </w:p>
    <w:p w14:paraId="05779DE1" w14:textId="77777777" w:rsidR="00755696" w:rsidRDefault="00755696" w:rsidP="008122D1">
      <w:pPr>
        <w:shd w:val="clear" w:color="auto" w:fill="FFFFFF"/>
        <w:spacing w:line="360" w:lineRule="auto"/>
        <w:ind w:firstLine="709"/>
        <w:jc w:val="both"/>
        <w:rPr>
          <w:color w:val="000000" w:themeColor="text1"/>
          <w:sz w:val="28"/>
          <w:szCs w:val="28"/>
          <w:lang w:val="uk-UA"/>
        </w:rPr>
      </w:pPr>
    </w:p>
    <w:p w14:paraId="30F79740" w14:textId="51E97D45" w:rsidR="008122D1" w:rsidRPr="005D4829" w:rsidRDefault="008122D1" w:rsidP="008122D1">
      <w:pPr>
        <w:shd w:val="clear" w:color="auto" w:fill="FFFFFF"/>
        <w:spacing w:line="360" w:lineRule="auto"/>
        <w:ind w:firstLine="709"/>
        <w:jc w:val="both"/>
        <w:rPr>
          <w:color w:val="000000" w:themeColor="text1"/>
          <w:sz w:val="28"/>
          <w:szCs w:val="28"/>
          <w:lang w:val="uk-UA"/>
        </w:rPr>
      </w:pPr>
      <w:r w:rsidRPr="005D4829">
        <w:rPr>
          <w:color w:val="000000" w:themeColor="text1"/>
          <w:sz w:val="28"/>
          <w:szCs w:val="28"/>
          <w:lang w:val="uk-UA"/>
        </w:rPr>
        <w:t>2.2.3</w:t>
      </w:r>
      <w:r w:rsidR="005C0C81" w:rsidRPr="005D4829">
        <w:rPr>
          <w:color w:val="000000" w:themeColor="text1"/>
          <w:sz w:val="28"/>
          <w:szCs w:val="28"/>
          <w:lang w:val="uk-UA"/>
        </w:rPr>
        <w:t xml:space="preserve"> </w:t>
      </w:r>
      <w:r w:rsidRPr="005D4829">
        <w:rPr>
          <w:color w:val="000000" w:themeColor="text1"/>
          <w:sz w:val="28"/>
          <w:szCs w:val="28"/>
          <w:lang w:val="uk-UA"/>
        </w:rPr>
        <w:t>Методи</w:t>
      </w:r>
      <w:r w:rsidR="005C0C81" w:rsidRPr="005D4829">
        <w:rPr>
          <w:color w:val="000000" w:themeColor="text1"/>
          <w:sz w:val="28"/>
          <w:szCs w:val="28"/>
          <w:lang w:val="uk-UA"/>
        </w:rPr>
        <w:t xml:space="preserve"> </w:t>
      </w:r>
      <w:r w:rsidRPr="005D4829">
        <w:rPr>
          <w:color w:val="000000" w:themeColor="text1"/>
          <w:sz w:val="28"/>
          <w:szCs w:val="28"/>
          <w:lang w:val="uk-UA"/>
        </w:rPr>
        <w:t>математичної</w:t>
      </w:r>
      <w:r w:rsidR="005C0C81" w:rsidRPr="005D4829">
        <w:rPr>
          <w:color w:val="000000" w:themeColor="text1"/>
          <w:sz w:val="28"/>
          <w:szCs w:val="28"/>
          <w:lang w:val="uk-UA"/>
        </w:rPr>
        <w:t xml:space="preserve"> </w:t>
      </w:r>
      <w:r w:rsidRPr="005D4829">
        <w:rPr>
          <w:color w:val="000000" w:themeColor="text1"/>
          <w:sz w:val="28"/>
          <w:szCs w:val="28"/>
          <w:lang w:val="uk-UA"/>
        </w:rPr>
        <w:t>статистики</w:t>
      </w:r>
    </w:p>
    <w:p w14:paraId="25724C17" w14:textId="77777777" w:rsidR="008122D1" w:rsidRPr="005D4829" w:rsidRDefault="008122D1" w:rsidP="008122D1">
      <w:pPr>
        <w:shd w:val="clear" w:color="auto" w:fill="FFFFFF"/>
        <w:spacing w:line="360" w:lineRule="auto"/>
        <w:ind w:firstLine="709"/>
        <w:jc w:val="both"/>
        <w:rPr>
          <w:color w:val="000000" w:themeColor="text1"/>
          <w:sz w:val="28"/>
          <w:szCs w:val="28"/>
          <w:lang w:val="uk-UA"/>
        </w:rPr>
      </w:pPr>
    </w:p>
    <w:p w14:paraId="2CDDE007" w14:textId="402BBB40" w:rsidR="008122D1" w:rsidRPr="005D4829" w:rsidRDefault="008122D1" w:rsidP="008122D1">
      <w:pPr>
        <w:shd w:val="clear" w:color="auto" w:fill="FFFFFF"/>
        <w:spacing w:line="360" w:lineRule="auto"/>
        <w:ind w:firstLine="708"/>
        <w:jc w:val="both"/>
        <w:rPr>
          <w:color w:val="000000" w:themeColor="text1"/>
          <w:sz w:val="28"/>
          <w:szCs w:val="28"/>
          <w:lang w:val="uk-UA"/>
        </w:rPr>
      </w:pP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ході</w:t>
      </w:r>
      <w:r w:rsidR="005C0C81" w:rsidRPr="005D4829">
        <w:rPr>
          <w:color w:val="000000" w:themeColor="text1"/>
          <w:sz w:val="28"/>
          <w:szCs w:val="28"/>
          <w:lang w:val="uk-UA"/>
        </w:rPr>
        <w:t xml:space="preserve"> </w:t>
      </w:r>
      <w:r w:rsidRPr="005D4829">
        <w:rPr>
          <w:color w:val="000000" w:themeColor="text1"/>
          <w:sz w:val="28"/>
          <w:szCs w:val="28"/>
          <w:lang w:val="uk-UA"/>
        </w:rPr>
        <w:t>обробки</w:t>
      </w:r>
      <w:r w:rsidR="005C0C81" w:rsidRPr="005D4829">
        <w:rPr>
          <w:color w:val="000000" w:themeColor="text1"/>
          <w:sz w:val="28"/>
          <w:szCs w:val="28"/>
          <w:lang w:val="uk-UA"/>
        </w:rPr>
        <w:t xml:space="preserve"> </w:t>
      </w:r>
      <w:r w:rsidRPr="005D4829">
        <w:rPr>
          <w:color w:val="000000" w:themeColor="text1"/>
          <w:sz w:val="28"/>
          <w:szCs w:val="28"/>
          <w:lang w:val="uk-UA"/>
        </w:rPr>
        <w:t>отриманих</w:t>
      </w:r>
      <w:r w:rsidR="005C0C81" w:rsidRPr="005D4829">
        <w:rPr>
          <w:color w:val="000000" w:themeColor="text1"/>
          <w:sz w:val="28"/>
          <w:szCs w:val="28"/>
          <w:lang w:val="uk-UA"/>
        </w:rPr>
        <w:t xml:space="preserve"> </w:t>
      </w:r>
      <w:r w:rsidRPr="005D4829">
        <w:rPr>
          <w:color w:val="000000" w:themeColor="text1"/>
          <w:sz w:val="28"/>
          <w:szCs w:val="28"/>
          <w:lang w:val="uk-UA"/>
        </w:rPr>
        <w:t>результатів</w:t>
      </w:r>
      <w:r w:rsidR="005C0C81" w:rsidRPr="005D4829">
        <w:rPr>
          <w:color w:val="000000" w:themeColor="text1"/>
          <w:sz w:val="28"/>
          <w:szCs w:val="28"/>
          <w:lang w:val="uk-UA"/>
        </w:rPr>
        <w:t xml:space="preserve"> </w:t>
      </w:r>
      <w:r w:rsidRPr="005D4829">
        <w:rPr>
          <w:color w:val="000000" w:themeColor="text1"/>
          <w:sz w:val="28"/>
          <w:szCs w:val="28"/>
          <w:lang w:val="uk-UA"/>
        </w:rPr>
        <w:t>дослідження</w:t>
      </w:r>
      <w:r w:rsidR="005C0C81" w:rsidRPr="005D4829">
        <w:rPr>
          <w:color w:val="000000" w:themeColor="text1"/>
          <w:sz w:val="28"/>
          <w:szCs w:val="28"/>
          <w:lang w:val="uk-UA"/>
        </w:rPr>
        <w:t xml:space="preserve"> </w:t>
      </w:r>
      <w:r w:rsidRPr="005D4829">
        <w:rPr>
          <w:color w:val="000000" w:themeColor="text1"/>
          <w:sz w:val="28"/>
          <w:szCs w:val="28"/>
          <w:lang w:val="uk-UA"/>
        </w:rPr>
        <w:t>були</w:t>
      </w:r>
      <w:r w:rsidR="005C0C81" w:rsidRPr="005D4829">
        <w:rPr>
          <w:color w:val="000000" w:themeColor="text1"/>
          <w:sz w:val="28"/>
          <w:szCs w:val="28"/>
          <w:lang w:val="uk-UA"/>
        </w:rPr>
        <w:t xml:space="preserve"> </w:t>
      </w:r>
      <w:r w:rsidRPr="005D4829">
        <w:rPr>
          <w:color w:val="000000" w:themeColor="text1"/>
          <w:sz w:val="28"/>
          <w:szCs w:val="28"/>
          <w:lang w:val="uk-UA"/>
        </w:rPr>
        <w:t>використані</w:t>
      </w:r>
      <w:r w:rsidR="005C0C81" w:rsidRPr="005D4829">
        <w:rPr>
          <w:color w:val="000000" w:themeColor="text1"/>
          <w:sz w:val="28"/>
          <w:szCs w:val="28"/>
          <w:lang w:val="uk-UA"/>
        </w:rPr>
        <w:t xml:space="preserve"> </w:t>
      </w:r>
      <w:r w:rsidRPr="005D4829">
        <w:rPr>
          <w:color w:val="000000" w:themeColor="text1"/>
          <w:sz w:val="28"/>
          <w:szCs w:val="28"/>
          <w:lang w:val="uk-UA"/>
        </w:rPr>
        <w:t>методи</w:t>
      </w:r>
      <w:r w:rsidR="005C0C81" w:rsidRPr="005D4829">
        <w:rPr>
          <w:color w:val="000000" w:themeColor="text1"/>
          <w:sz w:val="28"/>
          <w:szCs w:val="28"/>
          <w:lang w:val="uk-UA"/>
        </w:rPr>
        <w:t xml:space="preserve"> </w:t>
      </w:r>
      <w:r w:rsidRPr="005D4829">
        <w:rPr>
          <w:color w:val="000000" w:themeColor="text1"/>
          <w:sz w:val="28"/>
          <w:szCs w:val="28"/>
          <w:lang w:val="uk-UA"/>
        </w:rPr>
        <w:t>математичної</w:t>
      </w:r>
      <w:r w:rsidR="005C0C81" w:rsidRPr="005D4829">
        <w:rPr>
          <w:color w:val="000000" w:themeColor="text1"/>
          <w:sz w:val="28"/>
          <w:szCs w:val="28"/>
          <w:lang w:val="uk-UA"/>
        </w:rPr>
        <w:t xml:space="preserve"> </w:t>
      </w:r>
      <w:r w:rsidRPr="005D4829">
        <w:rPr>
          <w:color w:val="000000" w:themeColor="text1"/>
          <w:sz w:val="28"/>
          <w:szCs w:val="28"/>
          <w:lang w:val="uk-UA"/>
        </w:rPr>
        <w:t>статистики:</w:t>
      </w:r>
    </w:p>
    <w:p w14:paraId="56E845EE" w14:textId="62C58FF8" w:rsidR="008122D1" w:rsidRPr="005D4829" w:rsidRDefault="008122D1" w:rsidP="008122D1">
      <w:pPr>
        <w:shd w:val="clear" w:color="auto" w:fill="FFFFFF"/>
        <w:spacing w:line="360" w:lineRule="auto"/>
        <w:ind w:firstLine="720"/>
        <w:jc w:val="both"/>
        <w:rPr>
          <w:color w:val="000000" w:themeColor="text1"/>
          <w:sz w:val="28"/>
          <w:szCs w:val="28"/>
          <w:lang w:val="uk-UA"/>
        </w:rPr>
      </w:pPr>
      <w:r w:rsidRPr="005D4829">
        <w:rPr>
          <w:color w:val="000000" w:themeColor="text1"/>
          <w:sz w:val="28"/>
          <w:szCs w:val="28"/>
          <w:lang w:val="uk-UA"/>
        </w:rPr>
        <w:t>розрахунок</w:t>
      </w:r>
      <w:r w:rsidR="005C0C81" w:rsidRPr="005D4829">
        <w:rPr>
          <w:color w:val="000000" w:themeColor="text1"/>
          <w:sz w:val="28"/>
          <w:szCs w:val="28"/>
          <w:lang w:val="uk-UA"/>
        </w:rPr>
        <w:t xml:space="preserve"> </w:t>
      </w:r>
      <w:r w:rsidRPr="005D4829">
        <w:rPr>
          <w:color w:val="000000" w:themeColor="text1"/>
          <w:sz w:val="28"/>
          <w:szCs w:val="28"/>
          <w:lang w:val="uk-UA"/>
        </w:rPr>
        <w:t>середньої</w:t>
      </w:r>
      <w:r w:rsidR="005C0C81" w:rsidRPr="005D4829">
        <w:rPr>
          <w:color w:val="000000" w:themeColor="text1"/>
          <w:sz w:val="28"/>
          <w:szCs w:val="28"/>
          <w:lang w:val="uk-UA"/>
        </w:rPr>
        <w:t xml:space="preserve"> </w:t>
      </w:r>
      <w:r w:rsidRPr="005D4829">
        <w:rPr>
          <w:color w:val="000000" w:themeColor="text1"/>
          <w:sz w:val="28"/>
          <w:szCs w:val="28"/>
          <w:lang w:val="uk-UA"/>
        </w:rPr>
        <w:t>арифметичної</w:t>
      </w:r>
      <w:r w:rsidR="005C0C81" w:rsidRPr="005D4829">
        <w:rPr>
          <w:color w:val="000000" w:themeColor="text1"/>
          <w:sz w:val="28"/>
          <w:szCs w:val="28"/>
          <w:lang w:val="uk-UA"/>
        </w:rPr>
        <w:t xml:space="preserve"> </w:t>
      </w:r>
      <w:r w:rsidRPr="005D4829">
        <w:rPr>
          <w:color w:val="000000" w:themeColor="text1"/>
          <w:sz w:val="28"/>
          <w:szCs w:val="28"/>
          <w:lang w:val="uk-UA"/>
        </w:rPr>
        <w:t>величини</w:t>
      </w:r>
      <w:r w:rsidR="005C0C81" w:rsidRPr="005D4829">
        <w:rPr>
          <w:color w:val="000000" w:themeColor="text1"/>
          <w:sz w:val="28"/>
          <w:szCs w:val="28"/>
          <w:lang w:val="uk-UA"/>
        </w:rPr>
        <w:t xml:space="preserve"> </w:t>
      </w:r>
      <w:r w:rsidRPr="005D4829">
        <w:rPr>
          <w:color w:val="000000" w:themeColor="text1"/>
          <w:sz w:val="28"/>
          <w:szCs w:val="28"/>
          <w:lang w:val="uk-UA"/>
        </w:rPr>
        <w:t>(х);</w:t>
      </w:r>
      <w:r w:rsidR="005C0C81" w:rsidRPr="005D4829">
        <w:rPr>
          <w:color w:val="000000" w:themeColor="text1"/>
          <w:sz w:val="28"/>
          <w:szCs w:val="28"/>
          <w:lang w:val="uk-UA"/>
        </w:rPr>
        <w:t xml:space="preserve"> </w:t>
      </w:r>
    </w:p>
    <w:p w14:paraId="27CFB00D" w14:textId="17A7329E" w:rsidR="008122D1" w:rsidRPr="005D4829" w:rsidRDefault="008122D1" w:rsidP="008122D1">
      <w:pPr>
        <w:shd w:val="clear" w:color="auto" w:fill="FFFFFF"/>
        <w:spacing w:line="360" w:lineRule="auto"/>
        <w:ind w:firstLine="720"/>
        <w:jc w:val="both"/>
        <w:rPr>
          <w:color w:val="000000" w:themeColor="text1"/>
          <w:sz w:val="28"/>
          <w:szCs w:val="28"/>
          <w:lang w:val="uk-UA"/>
        </w:rPr>
      </w:pPr>
      <w:r w:rsidRPr="005D4829">
        <w:rPr>
          <w:color w:val="000000" w:themeColor="text1"/>
          <w:sz w:val="28"/>
          <w:szCs w:val="28"/>
          <w:lang w:val="uk-UA"/>
        </w:rPr>
        <w:t>середнього</w:t>
      </w:r>
      <w:r w:rsidR="005C0C81" w:rsidRPr="005D4829">
        <w:rPr>
          <w:color w:val="000000" w:themeColor="text1"/>
          <w:sz w:val="28"/>
          <w:szCs w:val="28"/>
          <w:lang w:val="uk-UA"/>
        </w:rPr>
        <w:t xml:space="preserve"> </w:t>
      </w:r>
      <w:r w:rsidRPr="005D4829">
        <w:rPr>
          <w:color w:val="000000" w:themeColor="text1"/>
          <w:sz w:val="28"/>
          <w:szCs w:val="28"/>
          <w:lang w:val="uk-UA"/>
        </w:rPr>
        <w:t>квадратичного</w:t>
      </w:r>
      <w:r w:rsidR="005C0C81" w:rsidRPr="005D4829">
        <w:rPr>
          <w:color w:val="000000" w:themeColor="text1"/>
          <w:sz w:val="28"/>
          <w:szCs w:val="28"/>
          <w:lang w:val="uk-UA"/>
        </w:rPr>
        <w:t xml:space="preserve"> </w:t>
      </w:r>
      <w:r w:rsidRPr="005D4829">
        <w:rPr>
          <w:color w:val="000000" w:themeColor="text1"/>
          <w:sz w:val="28"/>
          <w:szCs w:val="28"/>
          <w:lang w:val="uk-UA"/>
        </w:rPr>
        <w:t>відхилення</w:t>
      </w:r>
      <w:r w:rsidR="005C0C81" w:rsidRPr="005D4829">
        <w:rPr>
          <w:color w:val="000000" w:themeColor="text1"/>
          <w:sz w:val="28"/>
          <w:szCs w:val="28"/>
          <w:lang w:val="uk-UA"/>
        </w:rPr>
        <w:t xml:space="preserve"> </w:t>
      </w:r>
      <w:r w:rsidRPr="005D4829">
        <w:rPr>
          <w:color w:val="000000" w:themeColor="text1"/>
          <w:sz w:val="28"/>
          <w:szCs w:val="28"/>
          <w:lang w:val="uk-UA"/>
        </w:rPr>
        <w:t>(δ);</w:t>
      </w:r>
      <w:r w:rsidR="005C0C81" w:rsidRPr="005D4829">
        <w:rPr>
          <w:color w:val="000000" w:themeColor="text1"/>
          <w:sz w:val="28"/>
          <w:szCs w:val="28"/>
          <w:lang w:val="uk-UA"/>
        </w:rPr>
        <w:t xml:space="preserve"> </w:t>
      </w:r>
    </w:p>
    <w:p w14:paraId="65A1AE79" w14:textId="172D612D" w:rsidR="008122D1" w:rsidRPr="005D4829" w:rsidRDefault="008122D1" w:rsidP="008122D1">
      <w:pPr>
        <w:shd w:val="clear" w:color="auto" w:fill="FFFFFF"/>
        <w:spacing w:line="360" w:lineRule="auto"/>
        <w:ind w:firstLine="720"/>
        <w:jc w:val="both"/>
        <w:rPr>
          <w:color w:val="000000" w:themeColor="text1"/>
          <w:sz w:val="28"/>
          <w:szCs w:val="28"/>
          <w:lang w:val="uk-UA"/>
        </w:rPr>
      </w:pPr>
      <w:r w:rsidRPr="005D4829">
        <w:rPr>
          <w:color w:val="000000" w:themeColor="text1"/>
          <w:sz w:val="28"/>
          <w:szCs w:val="28"/>
          <w:lang w:val="uk-UA"/>
        </w:rPr>
        <w:t>помилки</w:t>
      </w:r>
      <w:r w:rsidR="005C0C81" w:rsidRPr="005D4829">
        <w:rPr>
          <w:color w:val="000000" w:themeColor="text1"/>
          <w:sz w:val="28"/>
          <w:szCs w:val="28"/>
          <w:lang w:val="uk-UA"/>
        </w:rPr>
        <w:t xml:space="preserve"> </w:t>
      </w:r>
      <w:r w:rsidRPr="005D4829">
        <w:rPr>
          <w:color w:val="000000" w:themeColor="text1"/>
          <w:sz w:val="28"/>
          <w:szCs w:val="28"/>
          <w:lang w:val="uk-UA"/>
        </w:rPr>
        <w:t>середнього</w:t>
      </w:r>
      <w:r w:rsidR="005C0C81" w:rsidRPr="005D4829">
        <w:rPr>
          <w:color w:val="000000" w:themeColor="text1"/>
          <w:sz w:val="28"/>
          <w:szCs w:val="28"/>
          <w:lang w:val="uk-UA"/>
        </w:rPr>
        <w:t xml:space="preserve"> </w:t>
      </w:r>
      <w:r w:rsidRPr="005D4829">
        <w:rPr>
          <w:color w:val="000000" w:themeColor="text1"/>
          <w:sz w:val="28"/>
          <w:szCs w:val="28"/>
          <w:lang w:val="uk-UA"/>
        </w:rPr>
        <w:t>квадратичного</w:t>
      </w:r>
      <w:r w:rsidR="005C0C81" w:rsidRPr="005D4829">
        <w:rPr>
          <w:color w:val="000000" w:themeColor="text1"/>
          <w:sz w:val="28"/>
          <w:szCs w:val="28"/>
          <w:lang w:val="uk-UA"/>
        </w:rPr>
        <w:t xml:space="preserve"> </w:t>
      </w:r>
      <w:r w:rsidRPr="005D4829">
        <w:rPr>
          <w:color w:val="000000" w:themeColor="text1"/>
          <w:sz w:val="28"/>
          <w:szCs w:val="28"/>
          <w:lang w:val="uk-UA"/>
        </w:rPr>
        <w:t>(m);</w:t>
      </w:r>
      <w:r w:rsidR="005C0C81" w:rsidRPr="005D4829">
        <w:rPr>
          <w:color w:val="000000" w:themeColor="text1"/>
          <w:sz w:val="28"/>
          <w:szCs w:val="28"/>
          <w:lang w:val="uk-UA"/>
        </w:rPr>
        <w:t xml:space="preserve"> </w:t>
      </w:r>
    </w:p>
    <w:p w14:paraId="06AF4A4D" w14:textId="69438361" w:rsidR="008122D1" w:rsidRPr="005D4829" w:rsidRDefault="008122D1" w:rsidP="008122D1">
      <w:pPr>
        <w:shd w:val="clear" w:color="auto" w:fill="FFFFFF"/>
        <w:spacing w:line="360" w:lineRule="auto"/>
        <w:ind w:firstLine="720"/>
        <w:jc w:val="both"/>
        <w:rPr>
          <w:color w:val="000000" w:themeColor="text1"/>
          <w:sz w:val="28"/>
          <w:szCs w:val="28"/>
          <w:lang w:val="uk-UA"/>
        </w:rPr>
      </w:pPr>
      <w:r w:rsidRPr="005D4829">
        <w:rPr>
          <w:color w:val="000000" w:themeColor="text1"/>
          <w:sz w:val="28"/>
          <w:szCs w:val="28"/>
          <w:lang w:val="uk-UA"/>
        </w:rPr>
        <w:t>коефіцієнта</w:t>
      </w:r>
      <w:r w:rsidR="005C0C81" w:rsidRPr="005D4829">
        <w:rPr>
          <w:color w:val="000000" w:themeColor="text1"/>
          <w:sz w:val="28"/>
          <w:szCs w:val="28"/>
          <w:lang w:val="uk-UA"/>
        </w:rPr>
        <w:t xml:space="preserve"> </w:t>
      </w:r>
      <w:r w:rsidRPr="005D4829">
        <w:rPr>
          <w:color w:val="000000" w:themeColor="text1"/>
          <w:sz w:val="28"/>
          <w:szCs w:val="28"/>
          <w:lang w:val="uk-UA"/>
        </w:rPr>
        <w:t>вірогідності</w:t>
      </w:r>
      <w:r w:rsidR="005C0C81" w:rsidRPr="005D4829">
        <w:rPr>
          <w:color w:val="000000" w:themeColor="text1"/>
          <w:sz w:val="28"/>
          <w:szCs w:val="28"/>
          <w:lang w:val="uk-UA"/>
        </w:rPr>
        <w:t xml:space="preserve"> </w:t>
      </w:r>
      <w:r w:rsidRPr="005D4829">
        <w:rPr>
          <w:color w:val="000000" w:themeColor="text1"/>
          <w:sz w:val="28"/>
          <w:szCs w:val="28"/>
          <w:lang w:val="uk-UA"/>
        </w:rPr>
        <w:t>(t).</w:t>
      </w:r>
    </w:p>
    <w:p w14:paraId="0DC2267F" w14:textId="77777777" w:rsidR="008122D1" w:rsidRPr="005D4829" w:rsidRDefault="008122D1" w:rsidP="008122D1">
      <w:pPr>
        <w:shd w:val="clear" w:color="auto" w:fill="FFFFFF"/>
        <w:spacing w:line="360" w:lineRule="auto"/>
        <w:ind w:firstLine="709"/>
        <w:jc w:val="both"/>
        <w:rPr>
          <w:b/>
          <w:bCs/>
          <w:color w:val="000000" w:themeColor="text1"/>
          <w:spacing w:val="-7"/>
          <w:sz w:val="28"/>
          <w:szCs w:val="28"/>
          <w:lang w:val="uk-UA"/>
        </w:rPr>
      </w:pPr>
    </w:p>
    <w:p w14:paraId="6C4B844A" w14:textId="696B2EA2" w:rsidR="008122D1" w:rsidRPr="005D4829" w:rsidRDefault="008122D1" w:rsidP="008122D1">
      <w:pPr>
        <w:shd w:val="clear" w:color="auto" w:fill="FFFFFF"/>
        <w:spacing w:line="360" w:lineRule="auto"/>
        <w:ind w:firstLine="709"/>
        <w:jc w:val="both"/>
        <w:rPr>
          <w:color w:val="000000" w:themeColor="text1"/>
          <w:sz w:val="28"/>
          <w:szCs w:val="28"/>
          <w:lang w:val="uk-UA"/>
        </w:rPr>
      </w:pPr>
      <w:r w:rsidRPr="005D4829">
        <w:rPr>
          <w:color w:val="000000" w:themeColor="text1"/>
          <w:sz w:val="28"/>
          <w:szCs w:val="28"/>
          <w:lang w:val="uk-UA"/>
        </w:rPr>
        <w:t>2.3</w:t>
      </w:r>
      <w:r w:rsidR="005C0C81" w:rsidRPr="005D4829">
        <w:rPr>
          <w:color w:val="000000" w:themeColor="text1"/>
          <w:sz w:val="28"/>
          <w:szCs w:val="28"/>
          <w:lang w:val="uk-UA"/>
        </w:rPr>
        <w:t xml:space="preserve"> </w:t>
      </w:r>
      <w:r w:rsidRPr="005D4829">
        <w:rPr>
          <w:color w:val="000000" w:themeColor="text1"/>
          <w:sz w:val="28"/>
          <w:szCs w:val="28"/>
          <w:lang w:val="uk-UA"/>
        </w:rPr>
        <w:t>Організація</w:t>
      </w:r>
      <w:r w:rsidR="005C0C81" w:rsidRPr="005D4829">
        <w:rPr>
          <w:color w:val="000000" w:themeColor="text1"/>
          <w:sz w:val="28"/>
          <w:szCs w:val="28"/>
          <w:lang w:val="uk-UA"/>
        </w:rPr>
        <w:t xml:space="preserve"> </w:t>
      </w:r>
      <w:r w:rsidRPr="005D4829">
        <w:rPr>
          <w:color w:val="000000" w:themeColor="text1"/>
          <w:sz w:val="28"/>
          <w:szCs w:val="28"/>
          <w:lang w:val="uk-UA"/>
        </w:rPr>
        <w:t>дослідження</w:t>
      </w:r>
    </w:p>
    <w:p w14:paraId="281F06E4" w14:textId="77777777" w:rsidR="008122D1" w:rsidRPr="005D4829" w:rsidRDefault="008122D1" w:rsidP="008122D1">
      <w:pPr>
        <w:shd w:val="clear" w:color="auto" w:fill="FFFFFF"/>
        <w:spacing w:line="360" w:lineRule="auto"/>
        <w:ind w:firstLine="709"/>
        <w:jc w:val="both"/>
        <w:rPr>
          <w:color w:val="000000" w:themeColor="text1"/>
          <w:sz w:val="28"/>
          <w:szCs w:val="28"/>
          <w:lang w:val="uk-UA"/>
        </w:rPr>
      </w:pPr>
    </w:p>
    <w:p w14:paraId="495823FB" w14:textId="75C230DD" w:rsidR="008122D1" w:rsidRPr="005D4829" w:rsidRDefault="008122D1" w:rsidP="008122D1">
      <w:pPr>
        <w:shd w:val="clear" w:color="auto" w:fill="FFFFFF"/>
        <w:spacing w:line="360" w:lineRule="auto"/>
        <w:ind w:firstLine="709"/>
        <w:jc w:val="both"/>
        <w:rPr>
          <w:color w:val="000000" w:themeColor="text1"/>
          <w:sz w:val="28"/>
          <w:szCs w:val="28"/>
          <w:lang w:val="uk-UA"/>
        </w:rPr>
      </w:pPr>
      <w:r w:rsidRPr="005D4829">
        <w:rPr>
          <w:color w:val="000000" w:themeColor="text1"/>
          <w:sz w:val="28"/>
          <w:szCs w:val="28"/>
          <w:lang w:val="uk-UA"/>
        </w:rPr>
        <w:t>Дослідження</w:t>
      </w:r>
      <w:r w:rsidR="005C0C81" w:rsidRPr="005D4829">
        <w:rPr>
          <w:color w:val="000000" w:themeColor="text1"/>
          <w:sz w:val="28"/>
          <w:szCs w:val="28"/>
          <w:lang w:val="uk-UA"/>
        </w:rPr>
        <w:t xml:space="preserve"> </w:t>
      </w:r>
      <w:r w:rsidRPr="005D4829">
        <w:rPr>
          <w:color w:val="000000" w:themeColor="text1"/>
          <w:sz w:val="28"/>
          <w:szCs w:val="28"/>
          <w:lang w:val="uk-UA"/>
        </w:rPr>
        <w:t>проводилося</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00755696">
        <w:rPr>
          <w:sz w:val="28"/>
          <w:szCs w:val="28"/>
          <w:lang w:val="uk-UA"/>
        </w:rPr>
        <w:t xml:space="preserve">базі відділення реабілітації Обласної клінічної лікарні м. Запоріжжя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два</w:t>
      </w:r>
      <w:r w:rsidR="005C0C81" w:rsidRPr="005D4829">
        <w:rPr>
          <w:color w:val="000000" w:themeColor="text1"/>
          <w:sz w:val="28"/>
          <w:szCs w:val="28"/>
          <w:lang w:val="uk-UA"/>
        </w:rPr>
        <w:t xml:space="preserve"> </w:t>
      </w:r>
      <w:r w:rsidRPr="005D4829">
        <w:rPr>
          <w:color w:val="000000" w:themeColor="text1"/>
          <w:sz w:val="28"/>
          <w:szCs w:val="28"/>
          <w:lang w:val="uk-UA"/>
        </w:rPr>
        <w:t>етапи.</w:t>
      </w:r>
    </w:p>
    <w:p w14:paraId="55693524" w14:textId="65A8FA97" w:rsidR="008122D1" w:rsidRPr="005D4829" w:rsidRDefault="008122D1" w:rsidP="008122D1">
      <w:pPr>
        <w:shd w:val="clear" w:color="auto" w:fill="FFFFFF"/>
        <w:spacing w:line="360" w:lineRule="auto"/>
        <w:ind w:firstLine="709"/>
        <w:jc w:val="both"/>
        <w:rPr>
          <w:color w:val="000000" w:themeColor="text1"/>
          <w:sz w:val="28"/>
          <w:szCs w:val="28"/>
          <w:lang w:val="uk-UA"/>
        </w:rPr>
      </w:pPr>
      <w:r w:rsidRPr="005D4829">
        <w:rPr>
          <w:color w:val="000000" w:themeColor="text1"/>
          <w:sz w:val="28"/>
          <w:szCs w:val="28"/>
          <w:lang w:val="uk-UA"/>
        </w:rPr>
        <w:t>Перший</w:t>
      </w:r>
      <w:r w:rsidR="005C0C81" w:rsidRPr="005D4829">
        <w:rPr>
          <w:color w:val="000000" w:themeColor="text1"/>
          <w:sz w:val="28"/>
          <w:szCs w:val="28"/>
          <w:lang w:val="uk-UA"/>
        </w:rPr>
        <w:t xml:space="preserve"> </w:t>
      </w:r>
      <w:r w:rsidRPr="005D4829">
        <w:rPr>
          <w:color w:val="000000" w:themeColor="text1"/>
          <w:sz w:val="28"/>
          <w:szCs w:val="28"/>
          <w:lang w:val="uk-UA"/>
        </w:rPr>
        <w:t>етап</w:t>
      </w:r>
      <w:r w:rsidR="005C0C81" w:rsidRPr="005D4829">
        <w:rPr>
          <w:color w:val="000000" w:themeColor="text1"/>
          <w:sz w:val="28"/>
          <w:szCs w:val="28"/>
          <w:lang w:val="uk-UA"/>
        </w:rPr>
        <w:t xml:space="preserve"> </w:t>
      </w:r>
      <w:r w:rsidRPr="005D4829">
        <w:rPr>
          <w:color w:val="000000" w:themeColor="text1"/>
          <w:sz w:val="28"/>
          <w:szCs w:val="28"/>
          <w:lang w:val="uk-UA"/>
        </w:rPr>
        <w:t>(</w:t>
      </w:r>
      <w:r w:rsidR="00352218" w:rsidRPr="005D4829">
        <w:rPr>
          <w:color w:val="000000" w:themeColor="text1"/>
          <w:sz w:val="28"/>
          <w:szCs w:val="28"/>
          <w:lang w:val="uk-UA"/>
        </w:rPr>
        <w:t>січень</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00755696">
        <w:rPr>
          <w:color w:val="000000" w:themeColor="text1"/>
          <w:sz w:val="28"/>
          <w:szCs w:val="28"/>
          <w:lang w:val="uk-UA"/>
        </w:rPr>
        <w:t>квіт</w:t>
      </w:r>
      <w:r w:rsidRPr="005D4829">
        <w:rPr>
          <w:color w:val="000000" w:themeColor="text1"/>
          <w:sz w:val="28"/>
          <w:szCs w:val="28"/>
          <w:lang w:val="uk-UA"/>
        </w:rPr>
        <w:t>ень</w:t>
      </w:r>
      <w:r w:rsidR="005C0C81" w:rsidRPr="005D4829">
        <w:rPr>
          <w:color w:val="000000" w:themeColor="text1"/>
          <w:sz w:val="28"/>
          <w:szCs w:val="28"/>
          <w:lang w:val="uk-UA"/>
        </w:rPr>
        <w:t xml:space="preserve"> </w:t>
      </w:r>
      <w:r w:rsidRPr="005D4829">
        <w:rPr>
          <w:color w:val="000000" w:themeColor="text1"/>
          <w:sz w:val="28"/>
          <w:szCs w:val="28"/>
          <w:lang w:val="uk-UA"/>
        </w:rPr>
        <w:t>20</w:t>
      </w:r>
      <w:r w:rsidR="00352218" w:rsidRPr="005D4829">
        <w:rPr>
          <w:color w:val="000000" w:themeColor="text1"/>
          <w:sz w:val="28"/>
          <w:szCs w:val="28"/>
          <w:lang w:val="uk-UA"/>
        </w:rPr>
        <w:t>21</w:t>
      </w:r>
      <w:r w:rsidR="005C0C81" w:rsidRPr="005D4829">
        <w:rPr>
          <w:color w:val="000000" w:themeColor="text1"/>
          <w:sz w:val="28"/>
          <w:szCs w:val="28"/>
          <w:lang w:val="uk-UA"/>
        </w:rPr>
        <w:t xml:space="preserve"> </w:t>
      </w:r>
      <w:r w:rsidRPr="005D4829">
        <w:rPr>
          <w:color w:val="000000" w:themeColor="text1"/>
          <w:sz w:val="28"/>
          <w:szCs w:val="28"/>
          <w:lang w:val="uk-UA"/>
        </w:rPr>
        <w:t>р.)</w:t>
      </w:r>
      <w:r w:rsidR="005C0C81" w:rsidRPr="005D4829">
        <w:rPr>
          <w:color w:val="000000" w:themeColor="text1"/>
          <w:sz w:val="28"/>
          <w:szCs w:val="28"/>
          <w:lang w:val="uk-UA"/>
        </w:rPr>
        <w:t xml:space="preserve"> </w:t>
      </w:r>
      <w:r w:rsidRPr="005D4829">
        <w:rPr>
          <w:color w:val="000000" w:themeColor="text1"/>
          <w:sz w:val="28"/>
          <w:szCs w:val="28"/>
          <w:lang w:val="uk-UA"/>
        </w:rPr>
        <w:t>включав:</w:t>
      </w:r>
    </w:p>
    <w:p w14:paraId="40288191" w14:textId="4B18125D" w:rsidR="008122D1" w:rsidRPr="005D4829" w:rsidRDefault="008122D1" w:rsidP="008122D1">
      <w:pPr>
        <w:shd w:val="clear" w:color="auto" w:fill="FFFFFF"/>
        <w:tabs>
          <w:tab w:val="left" w:pos="1042"/>
        </w:tabs>
        <w:spacing w:line="360" w:lineRule="auto"/>
        <w:ind w:firstLine="709"/>
        <w:jc w:val="both"/>
        <w:rPr>
          <w:color w:val="000000" w:themeColor="text1"/>
          <w:sz w:val="28"/>
          <w:szCs w:val="28"/>
          <w:lang w:val="uk-UA"/>
        </w:rPr>
      </w:pPr>
      <w:r w:rsidRPr="005D4829">
        <w:rPr>
          <w:color w:val="000000" w:themeColor="text1"/>
          <w:sz w:val="28"/>
          <w:szCs w:val="28"/>
          <w:lang w:val="uk-UA"/>
        </w:rPr>
        <w:t>1.</w:t>
      </w:r>
      <w:r w:rsidRPr="005D4829">
        <w:rPr>
          <w:color w:val="000000" w:themeColor="text1"/>
          <w:sz w:val="28"/>
          <w:szCs w:val="28"/>
          <w:lang w:val="uk-UA"/>
        </w:rPr>
        <w:tab/>
        <w:t>Підбор,</w:t>
      </w:r>
      <w:r w:rsidR="005C0C81" w:rsidRPr="005D4829">
        <w:rPr>
          <w:color w:val="000000" w:themeColor="text1"/>
          <w:sz w:val="28"/>
          <w:szCs w:val="28"/>
          <w:lang w:val="uk-UA"/>
        </w:rPr>
        <w:t xml:space="preserve"> </w:t>
      </w:r>
      <w:r w:rsidRPr="005D4829">
        <w:rPr>
          <w:color w:val="000000" w:themeColor="text1"/>
          <w:sz w:val="28"/>
          <w:szCs w:val="28"/>
          <w:lang w:val="uk-UA"/>
        </w:rPr>
        <w:t>вивчення</w:t>
      </w:r>
      <w:r w:rsidR="005C0C81" w:rsidRPr="005D4829">
        <w:rPr>
          <w:color w:val="000000" w:themeColor="text1"/>
          <w:sz w:val="28"/>
          <w:szCs w:val="28"/>
          <w:lang w:val="uk-UA"/>
        </w:rPr>
        <w:t xml:space="preserve"> </w:t>
      </w:r>
      <w:r w:rsidRPr="005D4829">
        <w:rPr>
          <w:color w:val="000000" w:themeColor="text1"/>
          <w:sz w:val="28"/>
          <w:szCs w:val="28"/>
          <w:lang w:val="uk-UA"/>
        </w:rPr>
        <w:t>й</w:t>
      </w:r>
      <w:r w:rsidR="005C0C81" w:rsidRPr="005D4829">
        <w:rPr>
          <w:color w:val="000000" w:themeColor="text1"/>
          <w:sz w:val="28"/>
          <w:szCs w:val="28"/>
          <w:lang w:val="uk-UA"/>
        </w:rPr>
        <w:t xml:space="preserve"> </w:t>
      </w:r>
      <w:r w:rsidRPr="005D4829">
        <w:rPr>
          <w:color w:val="000000" w:themeColor="text1"/>
          <w:sz w:val="28"/>
          <w:szCs w:val="28"/>
          <w:lang w:val="uk-UA"/>
        </w:rPr>
        <w:t>узагальнення</w:t>
      </w:r>
      <w:r w:rsidR="005C0C81" w:rsidRPr="005D4829">
        <w:rPr>
          <w:color w:val="000000" w:themeColor="text1"/>
          <w:sz w:val="28"/>
          <w:szCs w:val="28"/>
          <w:lang w:val="uk-UA"/>
        </w:rPr>
        <w:t xml:space="preserve"> </w:t>
      </w:r>
      <w:r w:rsidRPr="005D4829">
        <w:rPr>
          <w:color w:val="000000" w:themeColor="text1"/>
          <w:sz w:val="28"/>
          <w:szCs w:val="28"/>
          <w:lang w:val="uk-UA"/>
        </w:rPr>
        <w:t>науково-методичної</w:t>
      </w:r>
      <w:r w:rsidR="005C0C81" w:rsidRPr="005D4829">
        <w:rPr>
          <w:color w:val="000000" w:themeColor="text1"/>
          <w:sz w:val="28"/>
          <w:szCs w:val="28"/>
          <w:lang w:val="uk-UA"/>
        </w:rPr>
        <w:t xml:space="preserve"> </w:t>
      </w:r>
      <w:r w:rsidRPr="005D4829">
        <w:rPr>
          <w:color w:val="000000" w:themeColor="text1"/>
          <w:sz w:val="28"/>
          <w:szCs w:val="28"/>
          <w:lang w:val="uk-UA"/>
        </w:rPr>
        <w:t>літератури</w:t>
      </w:r>
      <w:r w:rsidR="005C0C81" w:rsidRPr="005D4829">
        <w:rPr>
          <w:color w:val="000000" w:themeColor="text1"/>
          <w:sz w:val="28"/>
          <w:szCs w:val="28"/>
          <w:lang w:val="uk-UA"/>
        </w:rPr>
        <w:t xml:space="preserve"> </w:t>
      </w:r>
      <w:r w:rsidRPr="005D4829">
        <w:rPr>
          <w:color w:val="000000" w:themeColor="text1"/>
          <w:sz w:val="28"/>
          <w:szCs w:val="28"/>
          <w:lang w:val="uk-UA"/>
        </w:rPr>
        <w:t>за</w:t>
      </w:r>
      <w:r w:rsidR="005C0C81" w:rsidRPr="005D4829">
        <w:rPr>
          <w:color w:val="000000" w:themeColor="text1"/>
          <w:sz w:val="28"/>
          <w:szCs w:val="28"/>
          <w:lang w:val="uk-UA"/>
        </w:rPr>
        <w:t xml:space="preserve"> </w:t>
      </w:r>
      <w:r w:rsidRPr="005D4829">
        <w:rPr>
          <w:color w:val="000000" w:themeColor="text1"/>
          <w:sz w:val="28"/>
          <w:szCs w:val="28"/>
          <w:lang w:val="uk-UA"/>
        </w:rPr>
        <w:t>вибраною</w:t>
      </w:r>
      <w:r w:rsidR="005C0C81" w:rsidRPr="005D4829">
        <w:rPr>
          <w:color w:val="000000" w:themeColor="text1"/>
          <w:sz w:val="28"/>
          <w:szCs w:val="28"/>
          <w:lang w:val="uk-UA"/>
        </w:rPr>
        <w:t xml:space="preserve"> </w:t>
      </w:r>
      <w:r w:rsidRPr="005D4829">
        <w:rPr>
          <w:color w:val="000000" w:themeColor="text1"/>
          <w:sz w:val="28"/>
          <w:szCs w:val="28"/>
          <w:lang w:val="uk-UA"/>
        </w:rPr>
        <w:t>темою;</w:t>
      </w:r>
    </w:p>
    <w:p w14:paraId="6CFF6932" w14:textId="19F69A41" w:rsidR="008122D1" w:rsidRPr="005D4829" w:rsidRDefault="008122D1" w:rsidP="008122D1">
      <w:pPr>
        <w:shd w:val="clear" w:color="auto" w:fill="FFFFFF"/>
        <w:tabs>
          <w:tab w:val="left" w:pos="1142"/>
        </w:tabs>
        <w:spacing w:line="360" w:lineRule="auto"/>
        <w:ind w:firstLine="709"/>
        <w:jc w:val="both"/>
        <w:rPr>
          <w:color w:val="000000" w:themeColor="text1"/>
          <w:sz w:val="28"/>
          <w:szCs w:val="28"/>
          <w:lang w:val="uk-UA"/>
        </w:rPr>
      </w:pPr>
      <w:r w:rsidRPr="005D4829">
        <w:rPr>
          <w:color w:val="000000" w:themeColor="text1"/>
          <w:sz w:val="28"/>
          <w:szCs w:val="28"/>
          <w:lang w:val="uk-UA"/>
        </w:rPr>
        <w:t>2.</w:t>
      </w:r>
      <w:r w:rsidRPr="005D4829">
        <w:rPr>
          <w:color w:val="000000" w:themeColor="text1"/>
          <w:sz w:val="28"/>
          <w:szCs w:val="28"/>
          <w:lang w:val="uk-UA"/>
        </w:rPr>
        <w:tab/>
        <w:t>Розробку</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конкретизацію</w:t>
      </w:r>
      <w:r w:rsidR="005C0C81" w:rsidRPr="005D4829">
        <w:rPr>
          <w:color w:val="000000" w:themeColor="text1"/>
          <w:sz w:val="28"/>
          <w:szCs w:val="28"/>
          <w:lang w:val="uk-UA"/>
        </w:rPr>
        <w:t xml:space="preserve"> </w:t>
      </w:r>
      <w:r w:rsidRPr="005D4829">
        <w:rPr>
          <w:color w:val="000000" w:themeColor="text1"/>
          <w:sz w:val="28"/>
          <w:szCs w:val="28"/>
          <w:lang w:val="uk-UA"/>
        </w:rPr>
        <w:t>об</w:t>
      </w:r>
      <w:r w:rsidR="007756C4" w:rsidRPr="005D4829">
        <w:rPr>
          <w:color w:val="000000" w:themeColor="text1"/>
          <w:sz w:val="28"/>
          <w:szCs w:val="28"/>
          <w:lang w:val="uk-UA"/>
        </w:rPr>
        <w:t>’</w:t>
      </w:r>
      <w:r w:rsidRPr="005D4829">
        <w:rPr>
          <w:color w:val="000000" w:themeColor="text1"/>
          <w:sz w:val="28"/>
          <w:szCs w:val="28"/>
          <w:lang w:val="uk-UA"/>
        </w:rPr>
        <w:t>єкта,</w:t>
      </w:r>
      <w:r w:rsidR="005C0C81" w:rsidRPr="005D4829">
        <w:rPr>
          <w:color w:val="000000" w:themeColor="text1"/>
          <w:sz w:val="28"/>
          <w:szCs w:val="28"/>
          <w:lang w:val="uk-UA"/>
        </w:rPr>
        <w:t xml:space="preserve"> </w:t>
      </w:r>
      <w:r w:rsidRPr="005D4829">
        <w:rPr>
          <w:color w:val="000000" w:themeColor="text1"/>
          <w:sz w:val="28"/>
          <w:szCs w:val="28"/>
          <w:lang w:val="uk-UA"/>
        </w:rPr>
        <w:t>предмета,</w:t>
      </w:r>
      <w:r w:rsidR="005C0C81" w:rsidRPr="005D4829">
        <w:rPr>
          <w:color w:val="000000" w:themeColor="text1"/>
          <w:sz w:val="28"/>
          <w:szCs w:val="28"/>
          <w:lang w:val="uk-UA"/>
        </w:rPr>
        <w:t xml:space="preserve"> </w:t>
      </w:r>
      <w:r w:rsidRPr="005D4829">
        <w:rPr>
          <w:color w:val="000000" w:themeColor="text1"/>
          <w:sz w:val="28"/>
          <w:szCs w:val="28"/>
          <w:lang w:val="uk-UA"/>
        </w:rPr>
        <w:t>мети,</w:t>
      </w:r>
      <w:r w:rsidR="005C0C81" w:rsidRPr="005D4829">
        <w:rPr>
          <w:color w:val="000000" w:themeColor="text1"/>
          <w:sz w:val="28"/>
          <w:szCs w:val="28"/>
          <w:lang w:val="uk-UA"/>
        </w:rPr>
        <w:t xml:space="preserve"> </w:t>
      </w:r>
      <w:r w:rsidRPr="005D4829">
        <w:rPr>
          <w:color w:val="000000" w:themeColor="text1"/>
          <w:sz w:val="28"/>
          <w:szCs w:val="28"/>
          <w:lang w:val="uk-UA"/>
        </w:rPr>
        <w:t>завдань</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методів</w:t>
      </w:r>
      <w:r w:rsidR="005C0C81" w:rsidRPr="005D4829">
        <w:rPr>
          <w:color w:val="000000" w:themeColor="text1"/>
          <w:sz w:val="28"/>
          <w:szCs w:val="28"/>
          <w:lang w:val="uk-UA"/>
        </w:rPr>
        <w:t xml:space="preserve"> </w:t>
      </w:r>
      <w:r w:rsidRPr="005D4829">
        <w:rPr>
          <w:color w:val="000000" w:themeColor="text1"/>
          <w:sz w:val="28"/>
          <w:szCs w:val="28"/>
          <w:lang w:val="uk-UA"/>
        </w:rPr>
        <w:t>дослідницької</w:t>
      </w:r>
      <w:r w:rsidR="005C0C81" w:rsidRPr="005D4829">
        <w:rPr>
          <w:color w:val="000000" w:themeColor="text1"/>
          <w:sz w:val="28"/>
          <w:szCs w:val="28"/>
          <w:lang w:val="uk-UA"/>
        </w:rPr>
        <w:t xml:space="preserve"> </w:t>
      </w:r>
      <w:r w:rsidRPr="005D4829">
        <w:rPr>
          <w:color w:val="000000" w:themeColor="text1"/>
          <w:sz w:val="28"/>
          <w:szCs w:val="28"/>
          <w:lang w:val="uk-UA"/>
        </w:rPr>
        <w:t>роботи.</w:t>
      </w:r>
    </w:p>
    <w:p w14:paraId="0CCC6A85" w14:textId="77777777" w:rsidR="00085CFE" w:rsidRDefault="00085CFE" w:rsidP="00085CFE">
      <w:pPr>
        <w:shd w:val="clear" w:color="auto" w:fill="FFFFFF"/>
        <w:spacing w:line="360" w:lineRule="auto"/>
        <w:ind w:firstLine="709"/>
        <w:jc w:val="both"/>
        <w:rPr>
          <w:sz w:val="28"/>
          <w:szCs w:val="28"/>
          <w:lang w:val="uk-UA"/>
        </w:rPr>
      </w:pPr>
      <w:r w:rsidRPr="00EE65DA">
        <w:rPr>
          <w:sz w:val="28"/>
          <w:szCs w:val="28"/>
          <w:lang w:val="uk-UA"/>
        </w:rPr>
        <w:t>На другому етапі (</w:t>
      </w:r>
      <w:r>
        <w:rPr>
          <w:sz w:val="28"/>
          <w:szCs w:val="28"/>
          <w:lang w:val="uk-UA"/>
        </w:rPr>
        <w:t>квітень-жовтень</w:t>
      </w:r>
      <w:r w:rsidRPr="00EE65DA">
        <w:rPr>
          <w:sz w:val="28"/>
          <w:szCs w:val="28"/>
          <w:lang w:val="uk-UA"/>
        </w:rPr>
        <w:t xml:space="preserve"> 20</w:t>
      </w:r>
      <w:r>
        <w:rPr>
          <w:sz w:val="28"/>
          <w:szCs w:val="28"/>
          <w:lang w:val="uk-UA"/>
        </w:rPr>
        <w:t>21</w:t>
      </w:r>
      <w:r w:rsidRPr="00EE65DA">
        <w:rPr>
          <w:sz w:val="28"/>
          <w:szCs w:val="28"/>
          <w:lang w:val="uk-UA"/>
        </w:rPr>
        <w:t xml:space="preserve">) проводилося обстеження серед </w:t>
      </w:r>
      <w:r w:rsidRPr="00930908">
        <w:rPr>
          <w:sz w:val="28"/>
          <w:szCs w:val="28"/>
          <w:lang w:val="uk-UA"/>
        </w:rPr>
        <w:t>осіб які перенесли</w:t>
      </w:r>
      <w:r>
        <w:rPr>
          <w:szCs w:val="28"/>
          <w:lang w:val="uk-UA"/>
        </w:rPr>
        <w:t xml:space="preserve"> </w:t>
      </w:r>
      <w:proofErr w:type="spellStart"/>
      <w:r>
        <w:rPr>
          <w:sz w:val="28"/>
          <w:szCs w:val="28"/>
          <w:lang w:val="uk-UA"/>
        </w:rPr>
        <w:t>коронавірусну</w:t>
      </w:r>
      <w:proofErr w:type="spellEnd"/>
      <w:r>
        <w:rPr>
          <w:szCs w:val="28"/>
          <w:lang w:val="uk-UA"/>
        </w:rPr>
        <w:t xml:space="preserve"> </w:t>
      </w:r>
      <w:r w:rsidRPr="00930908">
        <w:rPr>
          <w:sz w:val="28"/>
          <w:szCs w:val="28"/>
          <w:lang w:val="uk-UA"/>
        </w:rPr>
        <w:t>пневмонію</w:t>
      </w:r>
      <w:r>
        <w:rPr>
          <w:spacing w:val="-1"/>
          <w:sz w:val="28"/>
          <w:szCs w:val="28"/>
          <w:lang w:val="uk-UA"/>
        </w:rPr>
        <w:t xml:space="preserve"> на етапі реабілітації</w:t>
      </w:r>
      <w:r>
        <w:rPr>
          <w:sz w:val="28"/>
          <w:szCs w:val="28"/>
          <w:lang w:val="uk-UA"/>
        </w:rPr>
        <w:t xml:space="preserve"> </w:t>
      </w:r>
      <w:r w:rsidRPr="00EE65DA">
        <w:rPr>
          <w:sz w:val="28"/>
          <w:szCs w:val="28"/>
          <w:lang w:val="uk-UA"/>
        </w:rPr>
        <w:t xml:space="preserve">у </w:t>
      </w:r>
      <w:r>
        <w:rPr>
          <w:sz w:val="28"/>
          <w:szCs w:val="28"/>
          <w:lang w:val="uk-UA"/>
        </w:rPr>
        <w:t>відновний період</w:t>
      </w:r>
      <w:r w:rsidRPr="00EE65DA">
        <w:rPr>
          <w:sz w:val="28"/>
          <w:szCs w:val="28"/>
          <w:lang w:val="uk-UA"/>
        </w:rPr>
        <w:t xml:space="preserve">. </w:t>
      </w:r>
      <w:r>
        <w:rPr>
          <w:sz w:val="28"/>
          <w:szCs w:val="28"/>
          <w:lang w:val="uk-UA"/>
        </w:rPr>
        <w:t>Основна</w:t>
      </w:r>
      <w:r w:rsidRPr="00EE65DA">
        <w:rPr>
          <w:sz w:val="28"/>
          <w:szCs w:val="28"/>
          <w:lang w:val="uk-UA"/>
        </w:rPr>
        <w:t xml:space="preserve"> група складалася з 13 чоловік (7 жінок і 6 чоловіків); контрольна – з 10 чоловік (5 жінок і 5 чоловіків). Групи були сформовані з урахуванням даних медичного огляду та діагнозу. Перед початком </w:t>
      </w:r>
      <w:r w:rsidRPr="00EE65DA">
        <w:rPr>
          <w:sz w:val="28"/>
          <w:szCs w:val="28"/>
          <w:lang w:val="uk-UA"/>
        </w:rPr>
        <w:lastRenderedPageBreak/>
        <w:t xml:space="preserve">впровадження програми </w:t>
      </w:r>
      <w:r>
        <w:rPr>
          <w:sz w:val="28"/>
          <w:szCs w:val="28"/>
          <w:lang w:val="uk-UA"/>
        </w:rPr>
        <w:t xml:space="preserve">легеневої реабілітації </w:t>
      </w:r>
      <w:r w:rsidRPr="00EE65DA">
        <w:rPr>
          <w:sz w:val="28"/>
          <w:szCs w:val="28"/>
          <w:lang w:val="uk-UA"/>
        </w:rPr>
        <w:t xml:space="preserve">була проведена оцінка функціонального стану </w:t>
      </w:r>
      <w:proofErr w:type="spellStart"/>
      <w:r w:rsidRPr="00EE65DA">
        <w:rPr>
          <w:sz w:val="28"/>
          <w:szCs w:val="28"/>
          <w:lang w:val="uk-UA"/>
        </w:rPr>
        <w:t>кардіореспіраторної</w:t>
      </w:r>
      <w:proofErr w:type="spellEnd"/>
      <w:r w:rsidRPr="00EE65DA">
        <w:rPr>
          <w:sz w:val="28"/>
          <w:szCs w:val="28"/>
          <w:lang w:val="uk-UA"/>
        </w:rPr>
        <w:t xml:space="preserve"> системи. </w:t>
      </w:r>
    </w:p>
    <w:p w14:paraId="191F27C4" w14:textId="77777777" w:rsidR="00085CFE" w:rsidRPr="00EE65DA" w:rsidRDefault="00085CFE" w:rsidP="00085CFE">
      <w:pPr>
        <w:shd w:val="clear" w:color="auto" w:fill="FFFFFF"/>
        <w:spacing w:line="360" w:lineRule="auto"/>
        <w:ind w:firstLine="709"/>
        <w:jc w:val="both"/>
        <w:rPr>
          <w:lang w:val="uk-UA"/>
        </w:rPr>
      </w:pPr>
      <w:r w:rsidRPr="00EE65DA">
        <w:rPr>
          <w:sz w:val="28"/>
          <w:szCs w:val="28"/>
          <w:lang w:val="uk-UA"/>
        </w:rPr>
        <w:t xml:space="preserve">Курс реабілітаційних заходів включав </w:t>
      </w:r>
      <w:r>
        <w:rPr>
          <w:sz w:val="28"/>
          <w:szCs w:val="28"/>
          <w:lang w:val="uk-UA"/>
        </w:rPr>
        <w:t>респіраторну гімнастику</w:t>
      </w:r>
      <w:r w:rsidRPr="00EE65DA">
        <w:rPr>
          <w:sz w:val="28"/>
          <w:szCs w:val="28"/>
          <w:lang w:val="uk-UA"/>
        </w:rPr>
        <w:t xml:space="preserve"> </w:t>
      </w:r>
      <w:r>
        <w:rPr>
          <w:sz w:val="28"/>
          <w:szCs w:val="28"/>
          <w:lang w:val="uk-UA"/>
        </w:rPr>
        <w:t xml:space="preserve">на фоні </w:t>
      </w:r>
      <w:r w:rsidRPr="00EE65DA">
        <w:rPr>
          <w:sz w:val="28"/>
          <w:szCs w:val="28"/>
          <w:lang w:val="uk-UA"/>
        </w:rPr>
        <w:t xml:space="preserve">інгаляцій ефірного масла </w:t>
      </w:r>
      <w:r>
        <w:rPr>
          <w:sz w:val="28"/>
          <w:szCs w:val="28"/>
          <w:lang w:val="uk-UA"/>
        </w:rPr>
        <w:t>кедру та піхти і</w:t>
      </w:r>
      <w:r w:rsidRPr="00EE65DA">
        <w:rPr>
          <w:sz w:val="28"/>
          <w:szCs w:val="28"/>
          <w:lang w:val="uk-UA"/>
        </w:rPr>
        <w:t xml:space="preserve"> </w:t>
      </w:r>
      <w:r>
        <w:rPr>
          <w:sz w:val="28"/>
          <w:szCs w:val="28"/>
          <w:lang w:val="uk-UA"/>
        </w:rPr>
        <w:t>масаж.</w:t>
      </w:r>
      <w:r w:rsidRPr="00EE65DA">
        <w:rPr>
          <w:sz w:val="28"/>
          <w:szCs w:val="28"/>
          <w:lang w:val="uk-UA"/>
        </w:rPr>
        <w:t xml:space="preserve"> У контрольній групі було запропоновано роздільне виконання </w:t>
      </w:r>
      <w:r>
        <w:rPr>
          <w:sz w:val="28"/>
          <w:szCs w:val="28"/>
          <w:lang w:val="uk-UA"/>
        </w:rPr>
        <w:t>респіратор</w:t>
      </w:r>
      <w:r w:rsidRPr="00EE65DA">
        <w:rPr>
          <w:sz w:val="28"/>
          <w:szCs w:val="28"/>
          <w:lang w:val="uk-UA"/>
        </w:rPr>
        <w:t xml:space="preserve">ної гімнастики та </w:t>
      </w:r>
      <w:proofErr w:type="spellStart"/>
      <w:r w:rsidRPr="00EE65DA">
        <w:rPr>
          <w:sz w:val="28"/>
          <w:szCs w:val="28"/>
          <w:lang w:val="uk-UA"/>
        </w:rPr>
        <w:t>ароматерапії</w:t>
      </w:r>
      <w:proofErr w:type="spellEnd"/>
      <w:r w:rsidRPr="00EE65DA">
        <w:rPr>
          <w:sz w:val="28"/>
          <w:szCs w:val="28"/>
          <w:lang w:val="uk-UA"/>
        </w:rPr>
        <w:t>.</w:t>
      </w:r>
    </w:p>
    <w:p w14:paraId="5B454D90" w14:textId="77777777" w:rsidR="00085CFE" w:rsidRPr="002B22C1" w:rsidRDefault="00085CFE" w:rsidP="00085CFE">
      <w:pPr>
        <w:widowControl w:val="0"/>
        <w:shd w:val="clear" w:color="auto" w:fill="FFFFFF"/>
        <w:spacing w:line="360" w:lineRule="auto"/>
        <w:ind w:firstLine="709"/>
        <w:jc w:val="both"/>
        <w:rPr>
          <w:sz w:val="28"/>
          <w:szCs w:val="28"/>
          <w:lang w:val="uk-UA"/>
        </w:rPr>
      </w:pPr>
      <w:r>
        <w:rPr>
          <w:sz w:val="28"/>
          <w:szCs w:val="28"/>
          <w:lang w:val="uk-UA"/>
        </w:rPr>
        <w:t>Реабілітаційна п</w:t>
      </w:r>
      <w:r w:rsidRPr="002B22C1">
        <w:rPr>
          <w:sz w:val="28"/>
          <w:szCs w:val="28"/>
          <w:lang w:val="uk-UA"/>
        </w:rPr>
        <w:t xml:space="preserve">рограма як система зміцнення здоров’я </w:t>
      </w:r>
      <w:r>
        <w:rPr>
          <w:sz w:val="28"/>
          <w:szCs w:val="28"/>
          <w:lang w:val="uk-UA"/>
        </w:rPr>
        <w:t xml:space="preserve">та підвищення функціонального стану </w:t>
      </w:r>
      <w:proofErr w:type="spellStart"/>
      <w:r>
        <w:rPr>
          <w:sz w:val="28"/>
          <w:szCs w:val="28"/>
          <w:lang w:val="uk-UA"/>
        </w:rPr>
        <w:t>кардіореспіраторної</w:t>
      </w:r>
      <w:proofErr w:type="spellEnd"/>
      <w:r>
        <w:rPr>
          <w:sz w:val="28"/>
          <w:szCs w:val="28"/>
          <w:lang w:val="uk-UA"/>
        </w:rPr>
        <w:t xml:space="preserve"> системи </w:t>
      </w:r>
      <w:r w:rsidRPr="00930908">
        <w:rPr>
          <w:sz w:val="28"/>
          <w:szCs w:val="28"/>
          <w:lang w:val="uk-UA"/>
        </w:rPr>
        <w:t>осіб які перенесли</w:t>
      </w:r>
      <w:r>
        <w:rPr>
          <w:szCs w:val="28"/>
          <w:lang w:val="uk-UA"/>
        </w:rPr>
        <w:t xml:space="preserve"> </w:t>
      </w:r>
      <w:proofErr w:type="spellStart"/>
      <w:r>
        <w:rPr>
          <w:sz w:val="28"/>
          <w:szCs w:val="28"/>
          <w:lang w:val="uk-UA"/>
        </w:rPr>
        <w:t>коронавірусну</w:t>
      </w:r>
      <w:proofErr w:type="spellEnd"/>
      <w:r>
        <w:rPr>
          <w:szCs w:val="28"/>
          <w:lang w:val="uk-UA"/>
        </w:rPr>
        <w:t xml:space="preserve"> </w:t>
      </w:r>
      <w:r w:rsidRPr="00930908">
        <w:rPr>
          <w:sz w:val="28"/>
          <w:szCs w:val="28"/>
          <w:lang w:val="uk-UA"/>
        </w:rPr>
        <w:t>пневмонію</w:t>
      </w:r>
      <w:r w:rsidRPr="002B22C1">
        <w:rPr>
          <w:sz w:val="28"/>
          <w:szCs w:val="28"/>
          <w:lang w:val="uk-UA"/>
        </w:rPr>
        <w:t xml:space="preserve"> проводилась протягом </w:t>
      </w:r>
      <w:r>
        <w:rPr>
          <w:sz w:val="28"/>
          <w:szCs w:val="28"/>
          <w:lang w:val="uk-UA"/>
        </w:rPr>
        <w:t>трьох</w:t>
      </w:r>
      <w:r w:rsidRPr="002B22C1">
        <w:rPr>
          <w:sz w:val="28"/>
          <w:szCs w:val="28"/>
          <w:lang w:val="uk-UA"/>
        </w:rPr>
        <w:t xml:space="preserve"> місяців.</w:t>
      </w:r>
    </w:p>
    <w:p w14:paraId="0CBD7278" w14:textId="77777777" w:rsidR="00085CFE" w:rsidRDefault="00085CFE" w:rsidP="00085CFE">
      <w:pPr>
        <w:widowControl w:val="0"/>
        <w:tabs>
          <w:tab w:val="left" w:pos="8100"/>
        </w:tabs>
        <w:spacing w:line="360" w:lineRule="auto"/>
        <w:ind w:firstLine="709"/>
        <w:jc w:val="both"/>
        <w:rPr>
          <w:sz w:val="28"/>
          <w:szCs w:val="28"/>
          <w:lang w:val="uk-UA"/>
        </w:rPr>
      </w:pPr>
      <w:r>
        <w:rPr>
          <w:sz w:val="28"/>
          <w:szCs w:val="28"/>
          <w:lang w:val="uk-UA"/>
        </w:rPr>
        <w:t>До</w:t>
      </w:r>
      <w:r w:rsidRPr="00155E46">
        <w:rPr>
          <w:sz w:val="28"/>
          <w:szCs w:val="28"/>
          <w:lang w:val="uk-UA"/>
        </w:rPr>
        <w:t xml:space="preserve"> </w:t>
      </w:r>
      <w:r>
        <w:rPr>
          <w:sz w:val="28"/>
          <w:szCs w:val="28"/>
          <w:lang w:val="uk-UA"/>
        </w:rPr>
        <w:t>неї</w:t>
      </w:r>
      <w:r w:rsidRPr="00155E46">
        <w:rPr>
          <w:sz w:val="28"/>
          <w:szCs w:val="28"/>
          <w:lang w:val="uk-UA"/>
        </w:rPr>
        <w:t xml:space="preserve"> були включені ті засоби, які могли бути застосовані </w:t>
      </w:r>
      <w:r>
        <w:rPr>
          <w:sz w:val="28"/>
          <w:szCs w:val="28"/>
          <w:lang w:val="uk-UA"/>
        </w:rPr>
        <w:t xml:space="preserve">як </w:t>
      </w:r>
      <w:r w:rsidRPr="00155E46">
        <w:rPr>
          <w:sz w:val="28"/>
          <w:szCs w:val="28"/>
          <w:lang w:val="uk-UA"/>
        </w:rPr>
        <w:t xml:space="preserve">під час </w:t>
      </w:r>
      <w:r>
        <w:rPr>
          <w:sz w:val="28"/>
          <w:szCs w:val="28"/>
          <w:lang w:val="uk-UA"/>
        </w:rPr>
        <w:t>перебування у відділенні реабілітації лікарні так і в домашніх умовах:</w:t>
      </w:r>
    </w:p>
    <w:p w14:paraId="5ADD214F" w14:textId="77777777" w:rsidR="00085CFE" w:rsidRPr="00EE65DA" w:rsidRDefault="00085CFE" w:rsidP="00085CFE">
      <w:pPr>
        <w:shd w:val="clear" w:color="auto" w:fill="FFFFFF"/>
        <w:spacing w:line="360" w:lineRule="auto"/>
        <w:ind w:firstLine="709"/>
        <w:jc w:val="both"/>
        <w:rPr>
          <w:lang w:val="uk-UA"/>
        </w:rPr>
      </w:pPr>
      <w:r w:rsidRPr="00EE65DA">
        <w:rPr>
          <w:sz w:val="28"/>
          <w:szCs w:val="28"/>
          <w:lang w:val="uk-UA"/>
        </w:rPr>
        <w:t xml:space="preserve">Перед </w:t>
      </w:r>
      <w:r>
        <w:rPr>
          <w:sz w:val="28"/>
          <w:szCs w:val="28"/>
          <w:lang w:val="uk-UA"/>
        </w:rPr>
        <w:t>респіратор</w:t>
      </w:r>
      <w:r w:rsidRPr="00EE65DA">
        <w:rPr>
          <w:sz w:val="28"/>
          <w:szCs w:val="28"/>
          <w:lang w:val="uk-UA"/>
        </w:rPr>
        <w:t xml:space="preserve">ною гімнастикою, було запропоновано сеанс самомасажу обличчя для підвищення функціональних можливостей </w:t>
      </w:r>
      <w:r>
        <w:rPr>
          <w:sz w:val="28"/>
          <w:szCs w:val="28"/>
          <w:lang w:val="uk-UA"/>
        </w:rPr>
        <w:t>дихаль</w:t>
      </w:r>
      <w:r w:rsidRPr="00EE65DA">
        <w:rPr>
          <w:sz w:val="28"/>
          <w:szCs w:val="28"/>
          <w:lang w:val="uk-UA"/>
        </w:rPr>
        <w:t xml:space="preserve">ної системи, які дозволяють більш повно використовувати лікувальний і тренувальний вплив дихальних вправ. Процедуру починали з масажу </w:t>
      </w:r>
      <w:r>
        <w:rPr>
          <w:sz w:val="28"/>
          <w:szCs w:val="28"/>
          <w:lang w:val="uk-UA"/>
        </w:rPr>
        <w:t>ділянки</w:t>
      </w:r>
      <w:r w:rsidRPr="00EE65DA">
        <w:rPr>
          <w:sz w:val="28"/>
          <w:szCs w:val="28"/>
          <w:lang w:val="uk-UA"/>
        </w:rPr>
        <w:t xml:space="preserve"> носа й носо-губного трикутника для стимулювання носо-легеневого рефлексу, що сприяє розширенню бронхів і поглибленню дихання. Застосовувалися основні прийоми класичного масажу: </w:t>
      </w:r>
      <w:proofErr w:type="spellStart"/>
      <w:r w:rsidRPr="00EE65DA">
        <w:rPr>
          <w:sz w:val="28"/>
          <w:szCs w:val="28"/>
          <w:lang w:val="uk-UA"/>
        </w:rPr>
        <w:t>погладжування</w:t>
      </w:r>
      <w:proofErr w:type="spellEnd"/>
      <w:r w:rsidRPr="00EE65DA">
        <w:rPr>
          <w:sz w:val="28"/>
          <w:szCs w:val="28"/>
          <w:lang w:val="uk-UA"/>
        </w:rPr>
        <w:t xml:space="preserve">, розтирання, </w:t>
      </w:r>
      <w:proofErr w:type="spellStart"/>
      <w:r w:rsidRPr="00EE65DA">
        <w:rPr>
          <w:sz w:val="28"/>
          <w:szCs w:val="28"/>
          <w:lang w:val="uk-UA"/>
        </w:rPr>
        <w:t>розминання</w:t>
      </w:r>
      <w:proofErr w:type="spellEnd"/>
      <w:r w:rsidRPr="00EE65DA">
        <w:rPr>
          <w:sz w:val="28"/>
          <w:szCs w:val="28"/>
          <w:lang w:val="uk-UA"/>
        </w:rPr>
        <w:t>, вібрація. Тривалість процедури 3-5 хв</w:t>
      </w:r>
      <w:r>
        <w:rPr>
          <w:sz w:val="28"/>
          <w:szCs w:val="28"/>
          <w:lang w:val="uk-UA"/>
        </w:rPr>
        <w:t>илин</w:t>
      </w:r>
      <w:r w:rsidRPr="00EE65DA">
        <w:rPr>
          <w:sz w:val="28"/>
          <w:szCs w:val="28"/>
          <w:lang w:val="uk-UA"/>
        </w:rPr>
        <w:t>, щодня.</w:t>
      </w:r>
    </w:p>
    <w:p w14:paraId="7053CAFC" w14:textId="77777777" w:rsidR="00085CFE" w:rsidRPr="00EE65DA" w:rsidRDefault="00085CFE" w:rsidP="00085CFE">
      <w:pPr>
        <w:shd w:val="clear" w:color="auto" w:fill="FFFFFF"/>
        <w:spacing w:line="360" w:lineRule="auto"/>
        <w:ind w:firstLine="709"/>
        <w:jc w:val="both"/>
        <w:rPr>
          <w:lang w:val="uk-UA"/>
        </w:rPr>
      </w:pPr>
      <w:r w:rsidRPr="00EE65DA">
        <w:rPr>
          <w:sz w:val="28"/>
          <w:szCs w:val="28"/>
          <w:lang w:val="uk-UA"/>
        </w:rPr>
        <w:t xml:space="preserve">Особливістю методики </w:t>
      </w:r>
      <w:r>
        <w:rPr>
          <w:sz w:val="28"/>
          <w:szCs w:val="28"/>
          <w:lang w:val="uk-UA"/>
        </w:rPr>
        <w:t>респіратор</w:t>
      </w:r>
      <w:r w:rsidRPr="00EE65DA">
        <w:rPr>
          <w:sz w:val="28"/>
          <w:szCs w:val="28"/>
          <w:lang w:val="uk-UA"/>
        </w:rPr>
        <w:t xml:space="preserve">ної гімнастики в </w:t>
      </w:r>
      <w:r>
        <w:rPr>
          <w:sz w:val="28"/>
          <w:szCs w:val="28"/>
          <w:lang w:val="uk-UA"/>
        </w:rPr>
        <w:t xml:space="preserve">легеневій </w:t>
      </w:r>
      <w:r w:rsidRPr="00EE65DA">
        <w:rPr>
          <w:sz w:val="28"/>
          <w:szCs w:val="28"/>
          <w:lang w:val="uk-UA"/>
        </w:rPr>
        <w:t xml:space="preserve">реабілітації </w:t>
      </w:r>
      <w:r>
        <w:rPr>
          <w:sz w:val="28"/>
          <w:szCs w:val="28"/>
          <w:lang w:val="uk-UA"/>
        </w:rPr>
        <w:t>було</w:t>
      </w:r>
      <w:r w:rsidRPr="00EE65DA">
        <w:rPr>
          <w:sz w:val="28"/>
          <w:szCs w:val="28"/>
          <w:lang w:val="uk-UA"/>
        </w:rPr>
        <w:t xml:space="preserve"> сполучення дихальних вправ з </w:t>
      </w:r>
      <w:proofErr w:type="spellStart"/>
      <w:r w:rsidRPr="00EE65DA">
        <w:rPr>
          <w:sz w:val="28"/>
          <w:szCs w:val="28"/>
          <w:lang w:val="uk-UA"/>
        </w:rPr>
        <w:t>ароматерапією</w:t>
      </w:r>
      <w:proofErr w:type="spellEnd"/>
      <w:r w:rsidRPr="00EE65DA">
        <w:rPr>
          <w:sz w:val="28"/>
          <w:szCs w:val="28"/>
          <w:lang w:val="uk-UA"/>
        </w:rPr>
        <w:t xml:space="preserve">. Заняття </w:t>
      </w:r>
      <w:r>
        <w:rPr>
          <w:sz w:val="28"/>
          <w:szCs w:val="28"/>
          <w:lang w:val="uk-UA"/>
        </w:rPr>
        <w:t>респіратор</w:t>
      </w:r>
      <w:r w:rsidRPr="00EE65DA">
        <w:rPr>
          <w:sz w:val="28"/>
          <w:szCs w:val="28"/>
          <w:lang w:val="uk-UA"/>
        </w:rPr>
        <w:t>ною гімнастикою проводилися в приміщенні, насиченому ефірними маслами</w:t>
      </w:r>
      <w:r>
        <w:rPr>
          <w:sz w:val="28"/>
          <w:szCs w:val="28"/>
          <w:lang w:val="uk-UA"/>
        </w:rPr>
        <w:t xml:space="preserve"> </w:t>
      </w:r>
      <w:r w:rsidRPr="00E970D1">
        <w:rPr>
          <w:sz w:val="28"/>
          <w:szCs w:val="28"/>
          <w:lang w:val="uk-UA"/>
        </w:rPr>
        <w:t xml:space="preserve">олії </w:t>
      </w:r>
      <w:r>
        <w:rPr>
          <w:sz w:val="28"/>
          <w:szCs w:val="28"/>
          <w:lang w:val="uk-UA"/>
        </w:rPr>
        <w:t>кедру та пихти</w:t>
      </w:r>
      <w:r w:rsidRPr="00EE65DA">
        <w:rPr>
          <w:sz w:val="28"/>
          <w:szCs w:val="28"/>
          <w:lang w:val="uk-UA"/>
        </w:rPr>
        <w:t>. Тривалість заняття 20 хв</w:t>
      </w:r>
      <w:r>
        <w:rPr>
          <w:sz w:val="28"/>
          <w:szCs w:val="28"/>
          <w:lang w:val="uk-UA"/>
        </w:rPr>
        <w:t>илин</w:t>
      </w:r>
      <w:r w:rsidRPr="00EE65DA">
        <w:rPr>
          <w:sz w:val="28"/>
          <w:szCs w:val="28"/>
          <w:lang w:val="uk-UA"/>
        </w:rPr>
        <w:t>, кількість сеансів 20. Проведено 2 курси.</w:t>
      </w:r>
    </w:p>
    <w:p w14:paraId="44951F8C" w14:textId="11C75A65" w:rsidR="008122D1" w:rsidRPr="005D4829" w:rsidRDefault="008122D1" w:rsidP="008122D1">
      <w:pPr>
        <w:shd w:val="clear" w:color="auto" w:fill="FFFFFF"/>
        <w:spacing w:line="360" w:lineRule="auto"/>
        <w:ind w:firstLine="709"/>
        <w:jc w:val="both"/>
        <w:rPr>
          <w:color w:val="000000" w:themeColor="text1"/>
          <w:sz w:val="28"/>
          <w:szCs w:val="28"/>
          <w:lang w:val="uk-UA"/>
        </w:rPr>
      </w:pPr>
      <w:r w:rsidRPr="005D4829">
        <w:rPr>
          <w:color w:val="000000" w:themeColor="text1"/>
          <w:sz w:val="28"/>
          <w:szCs w:val="28"/>
          <w:lang w:val="uk-UA"/>
        </w:rPr>
        <w:t>Рекомендований</w:t>
      </w:r>
      <w:r w:rsidR="005C0C81" w:rsidRPr="005D4829">
        <w:rPr>
          <w:color w:val="000000" w:themeColor="text1"/>
          <w:sz w:val="28"/>
          <w:szCs w:val="28"/>
          <w:lang w:val="uk-UA"/>
        </w:rPr>
        <w:t xml:space="preserve"> </w:t>
      </w:r>
      <w:r w:rsidRPr="005D4829">
        <w:rPr>
          <w:color w:val="000000" w:themeColor="text1"/>
          <w:sz w:val="28"/>
          <w:szCs w:val="28"/>
          <w:lang w:val="uk-UA"/>
        </w:rPr>
        <w:t>комплекс</w:t>
      </w:r>
      <w:r w:rsidR="005C0C81" w:rsidRPr="005D4829">
        <w:rPr>
          <w:color w:val="000000" w:themeColor="text1"/>
          <w:sz w:val="28"/>
          <w:szCs w:val="28"/>
          <w:lang w:val="uk-UA"/>
        </w:rPr>
        <w:t xml:space="preserve"> </w:t>
      </w:r>
      <w:r w:rsidRPr="005D4829">
        <w:rPr>
          <w:color w:val="000000" w:themeColor="text1"/>
          <w:sz w:val="28"/>
          <w:szCs w:val="28"/>
          <w:lang w:val="uk-UA"/>
        </w:rPr>
        <w:t>вправ</w:t>
      </w:r>
      <w:r w:rsidR="005C0C81" w:rsidRPr="005D4829">
        <w:rPr>
          <w:color w:val="000000" w:themeColor="text1"/>
          <w:sz w:val="28"/>
          <w:szCs w:val="28"/>
          <w:lang w:val="uk-UA"/>
        </w:rPr>
        <w:t xml:space="preserve"> </w:t>
      </w:r>
      <w:r w:rsidR="000973EA">
        <w:rPr>
          <w:color w:val="000000" w:themeColor="text1"/>
          <w:sz w:val="28"/>
          <w:szCs w:val="28"/>
          <w:lang w:val="uk-UA"/>
        </w:rPr>
        <w:t>респіратор</w:t>
      </w:r>
      <w:r w:rsidRPr="005D4829">
        <w:rPr>
          <w:color w:val="000000" w:themeColor="text1"/>
          <w:sz w:val="28"/>
          <w:szCs w:val="28"/>
          <w:lang w:val="uk-UA"/>
        </w:rPr>
        <w:t>ною</w:t>
      </w:r>
      <w:r w:rsidR="005C0C81" w:rsidRPr="005D4829">
        <w:rPr>
          <w:color w:val="000000" w:themeColor="text1"/>
          <w:sz w:val="28"/>
          <w:szCs w:val="28"/>
          <w:lang w:val="uk-UA"/>
        </w:rPr>
        <w:t xml:space="preserve"> </w:t>
      </w:r>
      <w:r w:rsidRPr="005D4829">
        <w:rPr>
          <w:color w:val="000000" w:themeColor="text1"/>
          <w:sz w:val="28"/>
          <w:szCs w:val="28"/>
          <w:lang w:val="uk-UA"/>
        </w:rPr>
        <w:t>гімнастикою:</w:t>
      </w:r>
    </w:p>
    <w:p w14:paraId="27E8098A" w14:textId="43C13203" w:rsidR="008122D1" w:rsidRPr="005D4829" w:rsidRDefault="008122D1" w:rsidP="008122D1">
      <w:pPr>
        <w:shd w:val="clear" w:color="auto" w:fill="FFFFFF"/>
        <w:spacing w:line="360" w:lineRule="auto"/>
        <w:ind w:firstLine="709"/>
        <w:jc w:val="both"/>
        <w:rPr>
          <w:color w:val="000000" w:themeColor="text1"/>
          <w:sz w:val="28"/>
          <w:szCs w:val="28"/>
          <w:lang w:val="uk-UA"/>
        </w:rPr>
      </w:pPr>
      <w:r w:rsidRPr="005D4829">
        <w:rPr>
          <w:color w:val="000000" w:themeColor="text1"/>
          <w:sz w:val="28"/>
          <w:szCs w:val="28"/>
          <w:lang w:val="uk-UA"/>
        </w:rPr>
        <w:t>Вступна</w:t>
      </w:r>
      <w:r w:rsidR="005C0C81" w:rsidRPr="005D4829">
        <w:rPr>
          <w:color w:val="000000" w:themeColor="text1"/>
          <w:sz w:val="28"/>
          <w:szCs w:val="28"/>
          <w:lang w:val="uk-UA"/>
        </w:rPr>
        <w:t xml:space="preserve"> </w:t>
      </w:r>
      <w:r w:rsidRPr="005D4829">
        <w:rPr>
          <w:color w:val="000000" w:themeColor="text1"/>
          <w:sz w:val="28"/>
          <w:szCs w:val="28"/>
          <w:lang w:val="uk-UA"/>
        </w:rPr>
        <w:t>частина:</w:t>
      </w:r>
    </w:p>
    <w:p w14:paraId="0BC2B825" w14:textId="676763DC" w:rsidR="008122D1" w:rsidRPr="005D4829" w:rsidRDefault="008122D1" w:rsidP="008122D1">
      <w:pPr>
        <w:shd w:val="clear" w:color="auto" w:fill="FFFFFF"/>
        <w:tabs>
          <w:tab w:val="left" w:pos="1162"/>
        </w:tabs>
        <w:spacing w:line="360" w:lineRule="auto"/>
        <w:ind w:firstLine="709"/>
        <w:jc w:val="both"/>
        <w:rPr>
          <w:color w:val="000000" w:themeColor="text1"/>
          <w:sz w:val="28"/>
          <w:szCs w:val="28"/>
          <w:lang w:val="uk-UA"/>
        </w:rPr>
      </w:pPr>
      <w:r w:rsidRPr="005D4829">
        <w:rPr>
          <w:color w:val="000000" w:themeColor="text1"/>
          <w:sz w:val="28"/>
          <w:szCs w:val="28"/>
          <w:lang w:val="uk-UA"/>
        </w:rPr>
        <w:t>1.</w:t>
      </w:r>
      <w:r w:rsidRPr="005D4829">
        <w:rPr>
          <w:color w:val="000000" w:themeColor="text1"/>
          <w:sz w:val="28"/>
          <w:szCs w:val="28"/>
          <w:lang w:val="uk-UA"/>
        </w:rPr>
        <w:tab/>
      </w:r>
      <w:proofErr w:type="spellStart"/>
      <w:r w:rsidRPr="005D4829">
        <w:rPr>
          <w:color w:val="000000" w:themeColor="text1"/>
          <w:sz w:val="28"/>
          <w:szCs w:val="28"/>
          <w:lang w:val="uk-UA"/>
        </w:rPr>
        <w:t>В.п</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стоячі,</w:t>
      </w:r>
      <w:r w:rsidR="005C0C81" w:rsidRPr="005D4829">
        <w:rPr>
          <w:color w:val="000000" w:themeColor="text1"/>
          <w:sz w:val="28"/>
          <w:szCs w:val="28"/>
          <w:lang w:val="uk-UA"/>
        </w:rPr>
        <w:t xml:space="preserve"> </w:t>
      </w:r>
      <w:r w:rsidRPr="005D4829">
        <w:rPr>
          <w:color w:val="000000" w:themeColor="text1"/>
          <w:sz w:val="28"/>
          <w:szCs w:val="28"/>
          <w:lang w:val="uk-UA"/>
        </w:rPr>
        <w:t>комбінована</w:t>
      </w:r>
      <w:r w:rsidR="005C0C81" w:rsidRPr="005D4829">
        <w:rPr>
          <w:color w:val="000000" w:themeColor="text1"/>
          <w:sz w:val="28"/>
          <w:szCs w:val="28"/>
          <w:lang w:val="uk-UA"/>
        </w:rPr>
        <w:t xml:space="preserve"> </w:t>
      </w:r>
      <w:r w:rsidRPr="005D4829">
        <w:rPr>
          <w:color w:val="000000" w:themeColor="text1"/>
          <w:sz w:val="28"/>
          <w:szCs w:val="28"/>
          <w:lang w:val="uk-UA"/>
        </w:rPr>
        <w:t>ходьба</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носках,</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п</w:t>
      </w:r>
      <w:r w:rsidR="007756C4" w:rsidRPr="005D4829">
        <w:rPr>
          <w:color w:val="000000" w:themeColor="text1"/>
          <w:sz w:val="28"/>
          <w:szCs w:val="28"/>
          <w:lang w:val="uk-UA"/>
        </w:rPr>
        <w:t>’</w:t>
      </w:r>
      <w:r w:rsidRPr="005D4829">
        <w:rPr>
          <w:color w:val="000000" w:themeColor="text1"/>
          <w:sz w:val="28"/>
          <w:szCs w:val="28"/>
          <w:lang w:val="uk-UA"/>
        </w:rPr>
        <w:t>ятах</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хресним</w:t>
      </w:r>
      <w:r w:rsidR="005C0C81" w:rsidRPr="005D4829">
        <w:rPr>
          <w:color w:val="000000" w:themeColor="text1"/>
          <w:sz w:val="28"/>
          <w:szCs w:val="28"/>
          <w:lang w:val="uk-UA"/>
        </w:rPr>
        <w:t xml:space="preserve"> </w:t>
      </w:r>
      <w:r w:rsidRPr="005D4829">
        <w:rPr>
          <w:color w:val="000000" w:themeColor="text1"/>
          <w:sz w:val="28"/>
          <w:szCs w:val="28"/>
          <w:lang w:val="uk-UA"/>
        </w:rPr>
        <w:t>кроком</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ін.)</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рухами</w:t>
      </w:r>
      <w:r w:rsidR="005C0C81" w:rsidRPr="005D4829">
        <w:rPr>
          <w:color w:val="000000" w:themeColor="text1"/>
          <w:sz w:val="28"/>
          <w:szCs w:val="28"/>
          <w:lang w:val="uk-UA"/>
        </w:rPr>
        <w:t xml:space="preserve"> </w:t>
      </w:r>
      <w:r w:rsidRPr="005D4829">
        <w:rPr>
          <w:color w:val="000000" w:themeColor="text1"/>
          <w:sz w:val="28"/>
          <w:szCs w:val="28"/>
          <w:lang w:val="uk-UA"/>
        </w:rPr>
        <w:t>для</w:t>
      </w:r>
      <w:r w:rsidR="005C0C81" w:rsidRPr="005D4829">
        <w:rPr>
          <w:color w:val="000000" w:themeColor="text1"/>
          <w:sz w:val="28"/>
          <w:szCs w:val="28"/>
          <w:lang w:val="uk-UA"/>
        </w:rPr>
        <w:t xml:space="preserve"> </w:t>
      </w:r>
      <w:r w:rsidRPr="005D4829">
        <w:rPr>
          <w:color w:val="000000" w:themeColor="text1"/>
          <w:sz w:val="28"/>
          <w:szCs w:val="28"/>
          <w:lang w:val="uk-UA"/>
        </w:rPr>
        <w:t>верхніх</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нижніх</w:t>
      </w:r>
      <w:r w:rsidR="005C0C81" w:rsidRPr="005D4829">
        <w:rPr>
          <w:color w:val="000000" w:themeColor="text1"/>
          <w:sz w:val="28"/>
          <w:szCs w:val="28"/>
          <w:lang w:val="uk-UA"/>
        </w:rPr>
        <w:t xml:space="preserve"> </w:t>
      </w:r>
      <w:r w:rsidRPr="005D4829">
        <w:rPr>
          <w:color w:val="000000" w:themeColor="text1"/>
          <w:sz w:val="28"/>
          <w:szCs w:val="28"/>
          <w:lang w:val="uk-UA"/>
        </w:rPr>
        <w:t>кінцівок</w:t>
      </w:r>
      <w:r w:rsidR="005C0C81" w:rsidRPr="005D4829">
        <w:rPr>
          <w:color w:val="000000" w:themeColor="text1"/>
          <w:sz w:val="28"/>
          <w:szCs w:val="28"/>
          <w:lang w:val="uk-UA"/>
        </w:rPr>
        <w:t xml:space="preserve"> </w:t>
      </w:r>
      <w:r w:rsidRPr="005D4829">
        <w:rPr>
          <w:color w:val="000000" w:themeColor="text1"/>
          <w:sz w:val="28"/>
          <w:szCs w:val="28"/>
          <w:lang w:val="uk-UA"/>
        </w:rPr>
        <w:t>(відведення</w:t>
      </w:r>
      <w:r w:rsidR="005C0C81" w:rsidRPr="005D4829">
        <w:rPr>
          <w:color w:val="000000" w:themeColor="text1"/>
          <w:sz w:val="28"/>
          <w:szCs w:val="28"/>
          <w:lang w:val="uk-UA"/>
        </w:rPr>
        <w:t xml:space="preserve"> </w:t>
      </w:r>
      <w:r w:rsidRPr="005D4829">
        <w:rPr>
          <w:color w:val="000000" w:themeColor="text1"/>
          <w:sz w:val="28"/>
          <w:szCs w:val="28"/>
          <w:lang w:val="uk-UA"/>
        </w:rPr>
        <w:t>зігнутих</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ліктях</w:t>
      </w:r>
      <w:r w:rsidR="005C0C81" w:rsidRPr="005D4829">
        <w:rPr>
          <w:color w:val="000000" w:themeColor="text1"/>
          <w:sz w:val="28"/>
          <w:szCs w:val="28"/>
          <w:lang w:val="uk-UA"/>
        </w:rPr>
        <w:t xml:space="preserve"> </w:t>
      </w:r>
      <w:r w:rsidRPr="005D4829">
        <w:rPr>
          <w:color w:val="000000" w:themeColor="text1"/>
          <w:sz w:val="28"/>
          <w:szCs w:val="28"/>
          <w:lang w:val="uk-UA"/>
        </w:rPr>
        <w:t>рук</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сторони,</w:t>
      </w:r>
      <w:r w:rsidR="005C0C81" w:rsidRPr="005D4829">
        <w:rPr>
          <w:color w:val="000000" w:themeColor="text1"/>
          <w:sz w:val="28"/>
          <w:szCs w:val="28"/>
          <w:lang w:val="uk-UA"/>
        </w:rPr>
        <w:t xml:space="preserve"> </w:t>
      </w:r>
      <w:r w:rsidRPr="005D4829">
        <w:rPr>
          <w:color w:val="000000" w:themeColor="text1"/>
          <w:sz w:val="28"/>
          <w:szCs w:val="28"/>
          <w:lang w:val="uk-UA"/>
        </w:rPr>
        <w:t>обертання</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плечових</w:t>
      </w:r>
      <w:r w:rsidR="005C0C81" w:rsidRPr="005D4829">
        <w:rPr>
          <w:color w:val="000000" w:themeColor="text1"/>
          <w:sz w:val="28"/>
          <w:szCs w:val="28"/>
          <w:lang w:val="uk-UA"/>
        </w:rPr>
        <w:t xml:space="preserve"> </w:t>
      </w:r>
      <w:r w:rsidRPr="005D4829">
        <w:rPr>
          <w:color w:val="000000" w:themeColor="text1"/>
          <w:sz w:val="28"/>
          <w:szCs w:val="28"/>
          <w:lang w:val="uk-UA"/>
        </w:rPr>
        <w:t>суглобах,</w:t>
      </w:r>
      <w:r w:rsidR="005C0C81" w:rsidRPr="005D4829">
        <w:rPr>
          <w:color w:val="000000" w:themeColor="text1"/>
          <w:sz w:val="28"/>
          <w:szCs w:val="28"/>
          <w:lang w:val="uk-UA"/>
        </w:rPr>
        <w:t xml:space="preserve"> </w:t>
      </w:r>
      <w:r w:rsidRPr="005D4829">
        <w:rPr>
          <w:color w:val="000000" w:themeColor="text1"/>
          <w:sz w:val="28"/>
          <w:szCs w:val="28"/>
          <w:lang w:val="uk-UA"/>
        </w:rPr>
        <w:t>обертання</w:t>
      </w:r>
      <w:r w:rsidR="005C0C81" w:rsidRPr="005D4829">
        <w:rPr>
          <w:color w:val="000000" w:themeColor="text1"/>
          <w:sz w:val="28"/>
          <w:szCs w:val="28"/>
          <w:lang w:val="uk-UA"/>
        </w:rPr>
        <w:t xml:space="preserve"> </w:t>
      </w:r>
      <w:r w:rsidRPr="005D4829">
        <w:rPr>
          <w:color w:val="000000" w:themeColor="text1"/>
          <w:sz w:val="28"/>
          <w:szCs w:val="28"/>
          <w:lang w:val="uk-UA"/>
        </w:rPr>
        <w:t>кулаків,</w:t>
      </w:r>
      <w:r w:rsidR="005C0C81" w:rsidRPr="005D4829">
        <w:rPr>
          <w:color w:val="000000" w:themeColor="text1"/>
          <w:sz w:val="28"/>
          <w:szCs w:val="28"/>
          <w:lang w:val="uk-UA"/>
        </w:rPr>
        <w:t xml:space="preserve"> </w:t>
      </w:r>
      <w:r w:rsidRPr="005D4829">
        <w:rPr>
          <w:color w:val="000000" w:themeColor="text1"/>
          <w:sz w:val="28"/>
          <w:szCs w:val="28"/>
          <w:lang w:val="uk-UA"/>
        </w:rPr>
        <w:t>стискання</w:t>
      </w:r>
      <w:r w:rsidR="005C0C81" w:rsidRPr="005D4829">
        <w:rPr>
          <w:color w:val="000000" w:themeColor="text1"/>
          <w:sz w:val="28"/>
          <w:szCs w:val="28"/>
          <w:lang w:val="uk-UA"/>
        </w:rPr>
        <w:t xml:space="preserve"> </w:t>
      </w:r>
      <w:r w:rsidRPr="005D4829">
        <w:rPr>
          <w:color w:val="000000" w:themeColor="text1"/>
          <w:sz w:val="28"/>
          <w:szCs w:val="28"/>
          <w:lang w:val="uk-UA"/>
        </w:rPr>
        <w:t>й</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розжимання</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пальців</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кулак</w:t>
      </w:r>
      <w:r w:rsidR="005C0C81" w:rsidRPr="005D4829">
        <w:rPr>
          <w:color w:val="000000" w:themeColor="text1"/>
          <w:sz w:val="28"/>
          <w:szCs w:val="28"/>
          <w:lang w:val="uk-UA"/>
        </w:rPr>
        <w:t xml:space="preserve"> </w:t>
      </w:r>
      <w:r w:rsidRPr="005D4829">
        <w:rPr>
          <w:color w:val="000000" w:themeColor="text1"/>
          <w:sz w:val="28"/>
          <w:szCs w:val="28"/>
          <w:lang w:val="uk-UA"/>
        </w:rPr>
        <w:t>й</w:t>
      </w:r>
      <w:r w:rsidR="005C0C81" w:rsidRPr="005D4829">
        <w:rPr>
          <w:color w:val="000000" w:themeColor="text1"/>
          <w:sz w:val="28"/>
          <w:szCs w:val="28"/>
          <w:lang w:val="uk-UA"/>
        </w:rPr>
        <w:t xml:space="preserve"> </w:t>
      </w:r>
      <w:r w:rsidRPr="005D4829">
        <w:rPr>
          <w:color w:val="000000" w:themeColor="text1"/>
          <w:sz w:val="28"/>
          <w:szCs w:val="28"/>
          <w:lang w:val="uk-UA"/>
        </w:rPr>
        <w:t>ін.),</w:t>
      </w:r>
      <w:r w:rsidR="005C0C81" w:rsidRPr="005D4829">
        <w:rPr>
          <w:color w:val="000000" w:themeColor="text1"/>
          <w:sz w:val="28"/>
          <w:szCs w:val="28"/>
          <w:lang w:val="uk-UA"/>
        </w:rPr>
        <w:t xml:space="preserve"> </w:t>
      </w:r>
      <w:r w:rsidRPr="005D4829">
        <w:rPr>
          <w:color w:val="000000" w:themeColor="text1"/>
          <w:sz w:val="28"/>
          <w:szCs w:val="28"/>
          <w:lang w:val="uk-UA"/>
        </w:rPr>
        <w:t>що</w:t>
      </w:r>
      <w:r w:rsidR="005C0C81" w:rsidRPr="005D4829">
        <w:rPr>
          <w:color w:val="000000" w:themeColor="text1"/>
          <w:sz w:val="28"/>
          <w:szCs w:val="28"/>
          <w:lang w:val="uk-UA"/>
        </w:rPr>
        <w:t xml:space="preserve"> </w:t>
      </w:r>
      <w:r w:rsidRPr="005D4829">
        <w:rPr>
          <w:color w:val="000000" w:themeColor="text1"/>
          <w:sz w:val="28"/>
          <w:szCs w:val="28"/>
          <w:lang w:val="uk-UA"/>
        </w:rPr>
        <w:t>чергується</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дихальними</w:t>
      </w:r>
      <w:r w:rsidR="005C0C81" w:rsidRPr="005D4829">
        <w:rPr>
          <w:color w:val="000000" w:themeColor="text1"/>
          <w:sz w:val="28"/>
          <w:szCs w:val="28"/>
          <w:lang w:val="uk-UA"/>
        </w:rPr>
        <w:t xml:space="preserve"> </w:t>
      </w:r>
      <w:r w:rsidRPr="005D4829">
        <w:rPr>
          <w:color w:val="000000" w:themeColor="text1"/>
          <w:sz w:val="28"/>
          <w:szCs w:val="28"/>
          <w:lang w:val="uk-UA"/>
        </w:rPr>
        <w:t>вправами.</w:t>
      </w:r>
      <w:r w:rsidR="005C0C81" w:rsidRPr="005D4829">
        <w:rPr>
          <w:color w:val="000000" w:themeColor="text1"/>
          <w:sz w:val="28"/>
          <w:szCs w:val="28"/>
          <w:lang w:val="uk-UA"/>
        </w:rPr>
        <w:t xml:space="preserve"> </w:t>
      </w:r>
      <w:r w:rsidRPr="005D4829">
        <w:rPr>
          <w:color w:val="000000" w:themeColor="text1"/>
          <w:sz w:val="28"/>
          <w:szCs w:val="28"/>
          <w:lang w:val="uk-UA"/>
        </w:rPr>
        <w:t>Тривалість</w:t>
      </w:r>
      <w:r w:rsidR="005C0C81" w:rsidRPr="005D4829">
        <w:rPr>
          <w:color w:val="000000" w:themeColor="text1"/>
          <w:sz w:val="28"/>
          <w:szCs w:val="28"/>
          <w:lang w:val="uk-UA"/>
        </w:rPr>
        <w:t xml:space="preserve"> </w:t>
      </w:r>
      <w:r w:rsidRPr="005D4829">
        <w:rPr>
          <w:color w:val="000000" w:themeColor="text1"/>
          <w:sz w:val="28"/>
          <w:szCs w:val="28"/>
          <w:lang w:val="uk-UA"/>
        </w:rPr>
        <w:t>2-3</w:t>
      </w:r>
      <w:r w:rsidR="005C0C81" w:rsidRPr="005D4829">
        <w:rPr>
          <w:color w:val="000000" w:themeColor="text1"/>
          <w:sz w:val="28"/>
          <w:szCs w:val="28"/>
          <w:lang w:val="uk-UA"/>
        </w:rPr>
        <w:t xml:space="preserve"> </w:t>
      </w:r>
      <w:r w:rsidRPr="005D4829">
        <w:rPr>
          <w:color w:val="000000" w:themeColor="text1"/>
          <w:sz w:val="28"/>
          <w:szCs w:val="28"/>
          <w:lang w:val="uk-UA"/>
        </w:rPr>
        <w:t>хв.</w:t>
      </w:r>
    </w:p>
    <w:p w14:paraId="481F2215" w14:textId="7061CF34" w:rsidR="008122D1" w:rsidRPr="005D4829" w:rsidRDefault="008122D1" w:rsidP="008122D1">
      <w:pPr>
        <w:widowControl w:val="0"/>
        <w:numPr>
          <w:ilvl w:val="0"/>
          <w:numId w:val="6"/>
        </w:numPr>
        <w:shd w:val="clear" w:color="auto" w:fill="FFFFFF"/>
        <w:tabs>
          <w:tab w:val="left" w:pos="1008"/>
        </w:tabs>
        <w:autoSpaceDE w:val="0"/>
        <w:autoSpaceDN w:val="0"/>
        <w:adjustRightInd w:val="0"/>
        <w:spacing w:line="360" w:lineRule="auto"/>
        <w:ind w:firstLine="709"/>
        <w:jc w:val="both"/>
        <w:rPr>
          <w:color w:val="000000" w:themeColor="text1"/>
          <w:sz w:val="28"/>
          <w:szCs w:val="28"/>
          <w:lang w:val="uk-UA"/>
        </w:rPr>
      </w:pPr>
      <w:proofErr w:type="spellStart"/>
      <w:r w:rsidRPr="005D4829">
        <w:rPr>
          <w:color w:val="000000" w:themeColor="text1"/>
          <w:sz w:val="28"/>
          <w:szCs w:val="28"/>
          <w:lang w:val="uk-UA"/>
        </w:rPr>
        <w:lastRenderedPageBreak/>
        <w:t>В.п</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основна</w:t>
      </w:r>
      <w:r w:rsidR="005C0C81" w:rsidRPr="005D4829">
        <w:rPr>
          <w:color w:val="000000" w:themeColor="text1"/>
          <w:sz w:val="28"/>
          <w:szCs w:val="28"/>
          <w:lang w:val="uk-UA"/>
        </w:rPr>
        <w:t xml:space="preserve"> </w:t>
      </w:r>
      <w:r w:rsidRPr="005D4829">
        <w:rPr>
          <w:color w:val="000000" w:themeColor="text1"/>
          <w:sz w:val="28"/>
          <w:szCs w:val="28"/>
          <w:lang w:val="uk-UA"/>
        </w:rPr>
        <w:t>стійка.</w:t>
      </w:r>
      <w:r w:rsidR="005C0C81" w:rsidRPr="005D4829">
        <w:rPr>
          <w:color w:val="000000" w:themeColor="text1"/>
          <w:sz w:val="28"/>
          <w:szCs w:val="28"/>
          <w:lang w:val="uk-UA"/>
        </w:rPr>
        <w:t xml:space="preserve"> </w:t>
      </w:r>
      <w:r w:rsidRPr="005D4829">
        <w:rPr>
          <w:color w:val="000000" w:themeColor="text1"/>
          <w:sz w:val="28"/>
          <w:szCs w:val="28"/>
          <w:lang w:val="uk-UA"/>
        </w:rPr>
        <w:t>Ходьба</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місці</w:t>
      </w:r>
      <w:r w:rsidR="005C0C81" w:rsidRPr="005D4829">
        <w:rPr>
          <w:color w:val="000000" w:themeColor="text1"/>
          <w:sz w:val="28"/>
          <w:szCs w:val="28"/>
          <w:lang w:val="uk-UA"/>
        </w:rPr>
        <w:t xml:space="preserve"> </w:t>
      </w:r>
      <w:r w:rsidRPr="005D4829">
        <w:rPr>
          <w:color w:val="000000" w:themeColor="text1"/>
          <w:sz w:val="28"/>
          <w:szCs w:val="28"/>
          <w:lang w:val="uk-UA"/>
        </w:rPr>
        <w:t>протягом</w:t>
      </w:r>
      <w:r w:rsidR="005C0C81" w:rsidRPr="005D4829">
        <w:rPr>
          <w:color w:val="000000" w:themeColor="text1"/>
          <w:sz w:val="28"/>
          <w:szCs w:val="28"/>
          <w:lang w:val="uk-UA"/>
        </w:rPr>
        <w:t xml:space="preserve"> </w:t>
      </w:r>
      <w:r w:rsidRPr="005D4829">
        <w:rPr>
          <w:color w:val="000000" w:themeColor="text1"/>
          <w:sz w:val="28"/>
          <w:szCs w:val="28"/>
          <w:lang w:val="uk-UA"/>
        </w:rPr>
        <w:t>1-1,5</w:t>
      </w:r>
      <w:r w:rsidR="005C0C81" w:rsidRPr="005D4829">
        <w:rPr>
          <w:color w:val="000000" w:themeColor="text1"/>
          <w:sz w:val="28"/>
          <w:szCs w:val="28"/>
          <w:lang w:val="uk-UA"/>
        </w:rPr>
        <w:t xml:space="preserve"> </w:t>
      </w:r>
      <w:r w:rsidRPr="005D4829">
        <w:rPr>
          <w:color w:val="000000" w:themeColor="text1"/>
          <w:sz w:val="28"/>
          <w:szCs w:val="28"/>
          <w:lang w:val="uk-UA"/>
        </w:rPr>
        <w:t>хв.</w:t>
      </w:r>
      <w:r w:rsidR="005C0C81" w:rsidRPr="005D4829">
        <w:rPr>
          <w:color w:val="000000" w:themeColor="text1"/>
          <w:sz w:val="28"/>
          <w:szCs w:val="28"/>
          <w:lang w:val="uk-UA"/>
        </w:rPr>
        <w:t xml:space="preserve"> </w:t>
      </w:r>
      <w:r w:rsidRPr="005D4829">
        <w:rPr>
          <w:color w:val="000000" w:themeColor="text1"/>
          <w:sz w:val="28"/>
          <w:szCs w:val="28"/>
          <w:lang w:val="uk-UA"/>
        </w:rPr>
        <w:t>Темп</w:t>
      </w:r>
      <w:r w:rsidR="005C0C81" w:rsidRPr="005D4829">
        <w:rPr>
          <w:color w:val="000000" w:themeColor="text1"/>
          <w:sz w:val="28"/>
          <w:szCs w:val="28"/>
          <w:lang w:val="uk-UA"/>
        </w:rPr>
        <w:t xml:space="preserve"> </w:t>
      </w:r>
      <w:r w:rsidRPr="005D4829">
        <w:rPr>
          <w:color w:val="000000" w:themeColor="text1"/>
          <w:sz w:val="28"/>
          <w:szCs w:val="28"/>
          <w:lang w:val="uk-UA"/>
        </w:rPr>
        <w:t>середній,</w:t>
      </w:r>
      <w:r w:rsidR="005C0C81" w:rsidRPr="005D4829">
        <w:rPr>
          <w:color w:val="000000" w:themeColor="text1"/>
          <w:sz w:val="28"/>
          <w:szCs w:val="28"/>
          <w:lang w:val="uk-UA"/>
        </w:rPr>
        <w:t xml:space="preserve"> </w:t>
      </w:r>
      <w:r w:rsidRPr="005D4829">
        <w:rPr>
          <w:color w:val="000000" w:themeColor="text1"/>
          <w:sz w:val="28"/>
          <w:szCs w:val="28"/>
          <w:lang w:val="uk-UA"/>
        </w:rPr>
        <w:t>звертати</w:t>
      </w:r>
      <w:r w:rsidR="005C0C81" w:rsidRPr="005D4829">
        <w:rPr>
          <w:color w:val="000000" w:themeColor="text1"/>
          <w:sz w:val="28"/>
          <w:szCs w:val="28"/>
          <w:lang w:val="uk-UA"/>
        </w:rPr>
        <w:t xml:space="preserve"> </w:t>
      </w:r>
      <w:r w:rsidRPr="005D4829">
        <w:rPr>
          <w:color w:val="000000" w:themeColor="text1"/>
          <w:sz w:val="28"/>
          <w:szCs w:val="28"/>
          <w:lang w:val="uk-UA"/>
        </w:rPr>
        <w:t>увагу</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правильне</w:t>
      </w:r>
      <w:r w:rsidR="005C0C81" w:rsidRPr="005D4829">
        <w:rPr>
          <w:color w:val="000000" w:themeColor="text1"/>
          <w:sz w:val="28"/>
          <w:szCs w:val="28"/>
          <w:lang w:val="uk-UA"/>
        </w:rPr>
        <w:t xml:space="preserve"> </w:t>
      </w:r>
      <w:r w:rsidRPr="005D4829">
        <w:rPr>
          <w:color w:val="000000" w:themeColor="text1"/>
          <w:sz w:val="28"/>
          <w:szCs w:val="28"/>
          <w:lang w:val="uk-UA"/>
        </w:rPr>
        <w:t>дихання.</w:t>
      </w:r>
    </w:p>
    <w:p w14:paraId="6D6B53C5" w14:textId="47447190" w:rsidR="008122D1" w:rsidRPr="005D4829" w:rsidRDefault="008122D1" w:rsidP="008122D1">
      <w:pPr>
        <w:widowControl w:val="0"/>
        <w:numPr>
          <w:ilvl w:val="0"/>
          <w:numId w:val="6"/>
        </w:numPr>
        <w:shd w:val="clear" w:color="auto" w:fill="FFFFFF"/>
        <w:tabs>
          <w:tab w:val="left" w:pos="1008"/>
        </w:tabs>
        <w:autoSpaceDE w:val="0"/>
        <w:autoSpaceDN w:val="0"/>
        <w:adjustRightInd w:val="0"/>
        <w:spacing w:line="360" w:lineRule="auto"/>
        <w:ind w:firstLine="709"/>
        <w:jc w:val="both"/>
        <w:rPr>
          <w:color w:val="000000" w:themeColor="text1"/>
          <w:sz w:val="28"/>
          <w:szCs w:val="28"/>
          <w:lang w:val="uk-UA"/>
        </w:rPr>
      </w:pPr>
      <w:proofErr w:type="spellStart"/>
      <w:r w:rsidRPr="005D4829">
        <w:rPr>
          <w:color w:val="000000" w:themeColor="text1"/>
          <w:sz w:val="28"/>
          <w:szCs w:val="28"/>
          <w:lang w:val="uk-UA"/>
        </w:rPr>
        <w:t>В.п</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стоячі,</w:t>
      </w:r>
      <w:r w:rsidR="005C0C81" w:rsidRPr="005D4829">
        <w:rPr>
          <w:color w:val="000000" w:themeColor="text1"/>
          <w:sz w:val="28"/>
          <w:szCs w:val="28"/>
          <w:lang w:val="uk-UA"/>
        </w:rPr>
        <w:t xml:space="preserve"> </w:t>
      </w:r>
      <w:r w:rsidRPr="005D4829">
        <w:rPr>
          <w:color w:val="000000" w:themeColor="text1"/>
          <w:sz w:val="28"/>
          <w:szCs w:val="28"/>
          <w:lang w:val="uk-UA"/>
        </w:rPr>
        <w:t>права</w:t>
      </w:r>
      <w:r w:rsidR="005C0C81" w:rsidRPr="005D4829">
        <w:rPr>
          <w:color w:val="000000" w:themeColor="text1"/>
          <w:sz w:val="28"/>
          <w:szCs w:val="28"/>
          <w:lang w:val="uk-UA"/>
        </w:rPr>
        <w:t xml:space="preserve"> </w:t>
      </w:r>
      <w:r w:rsidRPr="005D4829">
        <w:rPr>
          <w:color w:val="000000" w:themeColor="text1"/>
          <w:sz w:val="28"/>
          <w:szCs w:val="28"/>
          <w:lang w:val="uk-UA"/>
        </w:rPr>
        <w:t>рука</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грудях,</w:t>
      </w:r>
      <w:r w:rsidR="005C0C81" w:rsidRPr="005D4829">
        <w:rPr>
          <w:color w:val="000000" w:themeColor="text1"/>
          <w:sz w:val="28"/>
          <w:szCs w:val="28"/>
          <w:lang w:val="uk-UA"/>
        </w:rPr>
        <w:t xml:space="preserve"> </w:t>
      </w:r>
      <w:r w:rsidRPr="005D4829">
        <w:rPr>
          <w:color w:val="000000" w:themeColor="text1"/>
          <w:sz w:val="28"/>
          <w:szCs w:val="28"/>
          <w:lang w:val="uk-UA"/>
        </w:rPr>
        <w:t>ліва</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животі.</w:t>
      </w:r>
      <w:r w:rsidR="005C0C81" w:rsidRPr="005D4829">
        <w:rPr>
          <w:color w:val="000000" w:themeColor="text1"/>
          <w:sz w:val="28"/>
          <w:szCs w:val="28"/>
          <w:lang w:val="uk-UA"/>
        </w:rPr>
        <w:t xml:space="preserve"> </w:t>
      </w:r>
      <w:r w:rsidRPr="005D4829">
        <w:rPr>
          <w:color w:val="000000" w:themeColor="text1"/>
          <w:sz w:val="28"/>
          <w:szCs w:val="28"/>
          <w:lang w:val="uk-UA"/>
        </w:rPr>
        <w:t>Надавлюючи</w:t>
      </w:r>
      <w:r w:rsidR="005C0C81" w:rsidRPr="005D4829">
        <w:rPr>
          <w:color w:val="000000" w:themeColor="text1"/>
          <w:sz w:val="28"/>
          <w:szCs w:val="28"/>
          <w:lang w:val="uk-UA"/>
        </w:rPr>
        <w:t xml:space="preserve"> </w:t>
      </w:r>
      <w:r w:rsidRPr="005D4829">
        <w:rPr>
          <w:color w:val="000000" w:themeColor="text1"/>
          <w:sz w:val="28"/>
          <w:szCs w:val="28"/>
          <w:lang w:val="uk-UA"/>
        </w:rPr>
        <w:t>лівою</w:t>
      </w:r>
      <w:r w:rsidR="005C0C81" w:rsidRPr="005D4829">
        <w:rPr>
          <w:color w:val="000000" w:themeColor="text1"/>
          <w:sz w:val="28"/>
          <w:szCs w:val="28"/>
          <w:lang w:val="uk-UA"/>
        </w:rPr>
        <w:t xml:space="preserve"> </w:t>
      </w:r>
      <w:r w:rsidRPr="005D4829">
        <w:rPr>
          <w:color w:val="000000" w:themeColor="text1"/>
          <w:sz w:val="28"/>
          <w:szCs w:val="28"/>
          <w:lang w:val="uk-UA"/>
        </w:rPr>
        <w:t>рукою</w:t>
      </w:r>
      <w:r w:rsidR="005C0C81" w:rsidRPr="005D4829">
        <w:rPr>
          <w:color w:val="000000" w:themeColor="text1"/>
          <w:sz w:val="28"/>
          <w:szCs w:val="28"/>
          <w:lang w:val="uk-UA"/>
        </w:rPr>
        <w:t xml:space="preserve"> </w:t>
      </w:r>
      <w:r w:rsidRPr="005D4829">
        <w:rPr>
          <w:color w:val="000000" w:themeColor="text1"/>
          <w:sz w:val="28"/>
          <w:szCs w:val="28"/>
          <w:lang w:val="uk-UA"/>
        </w:rPr>
        <w:t>па</w:t>
      </w:r>
      <w:r w:rsidR="005C0C81" w:rsidRPr="005D4829">
        <w:rPr>
          <w:color w:val="000000" w:themeColor="text1"/>
          <w:sz w:val="28"/>
          <w:szCs w:val="28"/>
          <w:lang w:val="uk-UA"/>
        </w:rPr>
        <w:t xml:space="preserve"> </w:t>
      </w:r>
      <w:r w:rsidRPr="005D4829">
        <w:rPr>
          <w:color w:val="000000" w:themeColor="text1"/>
          <w:sz w:val="28"/>
          <w:szCs w:val="28"/>
          <w:lang w:val="uk-UA"/>
        </w:rPr>
        <w:t>передню</w:t>
      </w:r>
      <w:r w:rsidR="005C0C81" w:rsidRPr="005D4829">
        <w:rPr>
          <w:color w:val="000000" w:themeColor="text1"/>
          <w:sz w:val="28"/>
          <w:szCs w:val="28"/>
          <w:lang w:val="uk-UA"/>
        </w:rPr>
        <w:t xml:space="preserve"> </w:t>
      </w:r>
      <w:r w:rsidRPr="005D4829">
        <w:rPr>
          <w:color w:val="000000" w:themeColor="text1"/>
          <w:sz w:val="28"/>
          <w:szCs w:val="28"/>
          <w:lang w:val="uk-UA"/>
        </w:rPr>
        <w:t>черевну</w:t>
      </w:r>
      <w:r w:rsidR="005C0C81" w:rsidRPr="005D4829">
        <w:rPr>
          <w:color w:val="000000" w:themeColor="text1"/>
          <w:sz w:val="28"/>
          <w:szCs w:val="28"/>
          <w:lang w:val="uk-UA"/>
        </w:rPr>
        <w:t xml:space="preserve"> </w:t>
      </w:r>
      <w:r w:rsidRPr="005D4829">
        <w:rPr>
          <w:color w:val="000000" w:themeColor="text1"/>
          <w:sz w:val="28"/>
          <w:szCs w:val="28"/>
          <w:lang w:val="uk-UA"/>
        </w:rPr>
        <w:t>стінку</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видих</w:t>
      </w:r>
      <w:r w:rsidR="005C0C81" w:rsidRPr="005D4829">
        <w:rPr>
          <w:color w:val="000000" w:themeColor="text1"/>
          <w:sz w:val="28"/>
          <w:szCs w:val="28"/>
          <w:lang w:val="uk-UA"/>
        </w:rPr>
        <w:t xml:space="preserve"> </w:t>
      </w:r>
      <w:r w:rsidRPr="005D4829">
        <w:rPr>
          <w:color w:val="000000" w:themeColor="text1"/>
          <w:sz w:val="28"/>
          <w:szCs w:val="28"/>
          <w:lang w:val="uk-UA"/>
        </w:rPr>
        <w:t>тривалістю</w:t>
      </w:r>
      <w:r w:rsidR="005C0C81" w:rsidRPr="005D4829">
        <w:rPr>
          <w:color w:val="000000" w:themeColor="text1"/>
          <w:sz w:val="28"/>
          <w:szCs w:val="28"/>
          <w:lang w:val="uk-UA"/>
        </w:rPr>
        <w:t xml:space="preserve"> </w:t>
      </w:r>
      <w:r w:rsidRPr="005D4829">
        <w:rPr>
          <w:color w:val="000000" w:themeColor="text1"/>
          <w:sz w:val="28"/>
          <w:szCs w:val="28"/>
          <w:lang w:val="uk-UA"/>
        </w:rPr>
        <w:t>6</w:t>
      </w:r>
      <w:r w:rsidR="005C0C81" w:rsidRPr="005D4829">
        <w:rPr>
          <w:color w:val="000000" w:themeColor="text1"/>
          <w:sz w:val="28"/>
          <w:szCs w:val="28"/>
          <w:lang w:val="uk-UA"/>
        </w:rPr>
        <w:t xml:space="preserve"> </w:t>
      </w:r>
      <w:r w:rsidRPr="005D4829">
        <w:rPr>
          <w:color w:val="000000" w:themeColor="text1"/>
          <w:sz w:val="28"/>
          <w:szCs w:val="28"/>
          <w:lang w:val="uk-UA"/>
        </w:rPr>
        <w:t>с,</w:t>
      </w:r>
      <w:r w:rsidR="005C0C81" w:rsidRPr="005D4829">
        <w:rPr>
          <w:color w:val="000000" w:themeColor="text1"/>
          <w:sz w:val="28"/>
          <w:szCs w:val="28"/>
          <w:lang w:val="uk-UA"/>
        </w:rPr>
        <w:t xml:space="preserve"> </w:t>
      </w:r>
      <w:r w:rsidRPr="005D4829">
        <w:rPr>
          <w:color w:val="000000" w:themeColor="text1"/>
          <w:sz w:val="28"/>
          <w:szCs w:val="28"/>
          <w:lang w:val="uk-UA"/>
        </w:rPr>
        <w:t>повернення</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в.п</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вдих</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4</w:t>
      </w:r>
      <w:r w:rsidR="005C0C81" w:rsidRPr="005D4829">
        <w:rPr>
          <w:color w:val="000000" w:themeColor="text1"/>
          <w:sz w:val="28"/>
          <w:szCs w:val="28"/>
          <w:lang w:val="uk-UA"/>
        </w:rPr>
        <w:t xml:space="preserve"> </w:t>
      </w:r>
      <w:r w:rsidRPr="005D4829">
        <w:rPr>
          <w:color w:val="000000" w:themeColor="text1"/>
          <w:sz w:val="28"/>
          <w:szCs w:val="28"/>
          <w:lang w:val="uk-UA"/>
        </w:rPr>
        <w:t>с.</w:t>
      </w:r>
      <w:r w:rsidR="005C0C81" w:rsidRPr="005D4829">
        <w:rPr>
          <w:color w:val="000000" w:themeColor="text1"/>
          <w:sz w:val="28"/>
          <w:szCs w:val="28"/>
          <w:lang w:val="uk-UA"/>
        </w:rPr>
        <w:t xml:space="preserve"> </w:t>
      </w:r>
      <w:r w:rsidRPr="005D4829">
        <w:rPr>
          <w:color w:val="000000" w:themeColor="text1"/>
          <w:sz w:val="28"/>
          <w:szCs w:val="28"/>
          <w:lang w:val="uk-UA"/>
        </w:rPr>
        <w:t>Темп</w:t>
      </w:r>
      <w:r w:rsidR="005C0C81" w:rsidRPr="005D4829">
        <w:rPr>
          <w:color w:val="000000" w:themeColor="text1"/>
          <w:sz w:val="28"/>
          <w:szCs w:val="28"/>
          <w:lang w:val="uk-UA"/>
        </w:rPr>
        <w:t xml:space="preserve"> </w:t>
      </w:r>
      <w:r w:rsidRPr="005D4829">
        <w:rPr>
          <w:color w:val="000000" w:themeColor="text1"/>
          <w:sz w:val="28"/>
          <w:szCs w:val="28"/>
          <w:lang w:val="uk-UA"/>
        </w:rPr>
        <w:t>повільний.</w:t>
      </w:r>
      <w:r w:rsidR="005C0C81" w:rsidRPr="005D4829">
        <w:rPr>
          <w:color w:val="000000" w:themeColor="text1"/>
          <w:sz w:val="28"/>
          <w:szCs w:val="28"/>
          <w:lang w:val="uk-UA"/>
        </w:rPr>
        <w:t xml:space="preserve"> </w:t>
      </w:r>
      <w:r w:rsidRPr="005D4829">
        <w:rPr>
          <w:color w:val="000000" w:themeColor="text1"/>
          <w:sz w:val="28"/>
          <w:szCs w:val="28"/>
          <w:lang w:val="uk-UA"/>
        </w:rPr>
        <w:t>Повторити</w:t>
      </w:r>
      <w:r w:rsidR="005C0C81" w:rsidRPr="005D4829">
        <w:rPr>
          <w:color w:val="000000" w:themeColor="text1"/>
          <w:sz w:val="28"/>
          <w:szCs w:val="28"/>
          <w:lang w:val="uk-UA"/>
        </w:rPr>
        <w:t xml:space="preserve"> </w:t>
      </w:r>
      <w:r w:rsidRPr="005D4829">
        <w:rPr>
          <w:color w:val="000000" w:themeColor="text1"/>
          <w:sz w:val="28"/>
          <w:szCs w:val="28"/>
          <w:lang w:val="uk-UA"/>
        </w:rPr>
        <w:t>4-6</w:t>
      </w:r>
      <w:r w:rsidR="005C0C81" w:rsidRPr="005D4829">
        <w:rPr>
          <w:color w:val="000000" w:themeColor="text1"/>
          <w:sz w:val="28"/>
          <w:szCs w:val="28"/>
          <w:lang w:val="uk-UA"/>
        </w:rPr>
        <w:t xml:space="preserve"> </w:t>
      </w:r>
      <w:r w:rsidRPr="005D4829">
        <w:rPr>
          <w:color w:val="000000" w:themeColor="text1"/>
          <w:sz w:val="28"/>
          <w:szCs w:val="28"/>
          <w:lang w:val="uk-UA"/>
        </w:rPr>
        <w:t>разів.</w:t>
      </w:r>
    </w:p>
    <w:p w14:paraId="4979AC18" w14:textId="5D2FBB84" w:rsidR="008122D1" w:rsidRPr="005D4829" w:rsidRDefault="008122D1" w:rsidP="008122D1">
      <w:pPr>
        <w:widowControl w:val="0"/>
        <w:numPr>
          <w:ilvl w:val="0"/>
          <w:numId w:val="6"/>
        </w:numPr>
        <w:shd w:val="clear" w:color="auto" w:fill="FFFFFF"/>
        <w:tabs>
          <w:tab w:val="left" w:pos="1008"/>
        </w:tabs>
        <w:autoSpaceDE w:val="0"/>
        <w:autoSpaceDN w:val="0"/>
        <w:adjustRightInd w:val="0"/>
        <w:spacing w:line="360" w:lineRule="auto"/>
        <w:ind w:firstLine="709"/>
        <w:jc w:val="both"/>
        <w:rPr>
          <w:color w:val="000000" w:themeColor="text1"/>
          <w:sz w:val="28"/>
          <w:szCs w:val="28"/>
          <w:lang w:val="uk-UA"/>
        </w:rPr>
      </w:pPr>
      <w:proofErr w:type="spellStart"/>
      <w:r w:rsidRPr="005D4829">
        <w:rPr>
          <w:color w:val="000000" w:themeColor="text1"/>
          <w:sz w:val="28"/>
          <w:szCs w:val="28"/>
          <w:lang w:val="uk-UA"/>
        </w:rPr>
        <w:t>В.п</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основна</w:t>
      </w:r>
      <w:r w:rsidR="005C0C81" w:rsidRPr="005D4829">
        <w:rPr>
          <w:color w:val="000000" w:themeColor="text1"/>
          <w:sz w:val="28"/>
          <w:szCs w:val="28"/>
          <w:lang w:val="uk-UA"/>
        </w:rPr>
        <w:t xml:space="preserve"> </w:t>
      </w:r>
      <w:r w:rsidRPr="005D4829">
        <w:rPr>
          <w:color w:val="000000" w:themeColor="text1"/>
          <w:sz w:val="28"/>
          <w:szCs w:val="28"/>
          <w:lang w:val="uk-UA"/>
        </w:rPr>
        <w:t>стійка.</w:t>
      </w:r>
      <w:r w:rsidR="005C0C81" w:rsidRPr="005D4829">
        <w:rPr>
          <w:color w:val="000000" w:themeColor="text1"/>
          <w:sz w:val="28"/>
          <w:szCs w:val="28"/>
          <w:lang w:val="uk-UA"/>
        </w:rPr>
        <w:t xml:space="preserve"> </w:t>
      </w:r>
      <w:r w:rsidRPr="005D4829">
        <w:rPr>
          <w:color w:val="000000" w:themeColor="text1"/>
          <w:sz w:val="28"/>
          <w:szCs w:val="28"/>
          <w:lang w:val="uk-UA"/>
        </w:rPr>
        <w:t>Руки</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сторони,</w:t>
      </w:r>
      <w:r w:rsidR="005C0C81" w:rsidRPr="005D4829">
        <w:rPr>
          <w:color w:val="000000" w:themeColor="text1"/>
          <w:sz w:val="28"/>
          <w:szCs w:val="28"/>
          <w:lang w:val="uk-UA"/>
        </w:rPr>
        <w:t xml:space="preserve"> </w:t>
      </w:r>
      <w:r w:rsidRPr="005D4829">
        <w:rPr>
          <w:color w:val="000000" w:themeColor="text1"/>
          <w:sz w:val="28"/>
          <w:szCs w:val="28"/>
          <w:lang w:val="uk-UA"/>
        </w:rPr>
        <w:t>нагору</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вдих,</w:t>
      </w:r>
      <w:r w:rsidR="005C0C81" w:rsidRPr="005D4829">
        <w:rPr>
          <w:color w:val="000000" w:themeColor="text1"/>
          <w:sz w:val="28"/>
          <w:szCs w:val="28"/>
          <w:lang w:val="uk-UA"/>
        </w:rPr>
        <w:t xml:space="preserve"> </w:t>
      </w:r>
      <w:r w:rsidRPr="005D4829">
        <w:rPr>
          <w:color w:val="000000" w:themeColor="text1"/>
          <w:sz w:val="28"/>
          <w:szCs w:val="28"/>
          <w:lang w:val="uk-UA"/>
        </w:rPr>
        <w:t>повернення</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в.п</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видих</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вимовою</w:t>
      </w:r>
      <w:r w:rsidR="005C0C81" w:rsidRPr="005D4829">
        <w:rPr>
          <w:color w:val="000000" w:themeColor="text1"/>
          <w:sz w:val="28"/>
          <w:szCs w:val="28"/>
          <w:lang w:val="uk-UA"/>
        </w:rPr>
        <w:t xml:space="preserve"> </w:t>
      </w:r>
      <w:r w:rsidRPr="005D4829">
        <w:rPr>
          <w:color w:val="000000" w:themeColor="text1"/>
          <w:sz w:val="28"/>
          <w:szCs w:val="28"/>
          <w:lang w:val="uk-UA"/>
        </w:rPr>
        <w:t>звукосполучення</w:t>
      </w:r>
      <w:r w:rsidR="005C0C81" w:rsidRPr="005D4829">
        <w:rPr>
          <w:color w:val="000000" w:themeColor="text1"/>
          <w:sz w:val="28"/>
          <w:szCs w:val="28"/>
          <w:lang w:val="uk-UA"/>
        </w:rPr>
        <w:t xml:space="preserve"> </w:t>
      </w:r>
      <w:r w:rsidRPr="005D4829">
        <w:rPr>
          <w:color w:val="000000" w:themeColor="text1"/>
          <w:sz w:val="28"/>
          <w:szCs w:val="28"/>
          <w:lang w:val="uk-UA"/>
        </w:rPr>
        <w:t>п-ф-ф</w:t>
      </w:r>
      <w:r w:rsidR="005C0C81" w:rsidRPr="005D4829">
        <w:rPr>
          <w:color w:val="000000" w:themeColor="text1"/>
          <w:sz w:val="28"/>
          <w:szCs w:val="28"/>
          <w:lang w:val="uk-UA"/>
        </w:rPr>
        <w:t xml:space="preserve"> </w:t>
      </w:r>
      <w:r w:rsidRPr="005D4829">
        <w:rPr>
          <w:color w:val="000000" w:themeColor="text1"/>
          <w:sz w:val="28"/>
          <w:szCs w:val="28"/>
          <w:lang w:val="uk-UA"/>
        </w:rPr>
        <w:t>тривалістю</w:t>
      </w:r>
      <w:r w:rsidR="005C0C81" w:rsidRPr="005D4829">
        <w:rPr>
          <w:color w:val="000000" w:themeColor="text1"/>
          <w:sz w:val="28"/>
          <w:szCs w:val="28"/>
          <w:lang w:val="uk-UA"/>
        </w:rPr>
        <w:t xml:space="preserve"> </w:t>
      </w:r>
      <w:r w:rsidRPr="005D4829">
        <w:rPr>
          <w:color w:val="000000" w:themeColor="text1"/>
          <w:sz w:val="28"/>
          <w:szCs w:val="28"/>
          <w:lang w:val="uk-UA"/>
        </w:rPr>
        <w:t>6</w:t>
      </w:r>
      <w:r w:rsidR="005C0C81" w:rsidRPr="005D4829">
        <w:rPr>
          <w:color w:val="000000" w:themeColor="text1"/>
          <w:sz w:val="28"/>
          <w:szCs w:val="28"/>
          <w:lang w:val="uk-UA"/>
        </w:rPr>
        <w:t xml:space="preserve"> </w:t>
      </w:r>
      <w:r w:rsidRPr="005D4829">
        <w:rPr>
          <w:color w:val="000000" w:themeColor="text1"/>
          <w:sz w:val="28"/>
          <w:szCs w:val="28"/>
          <w:lang w:val="uk-UA"/>
        </w:rPr>
        <w:t>с.</w:t>
      </w:r>
      <w:r w:rsidR="005C0C81" w:rsidRPr="005D4829">
        <w:rPr>
          <w:color w:val="000000" w:themeColor="text1"/>
          <w:sz w:val="28"/>
          <w:szCs w:val="28"/>
          <w:lang w:val="uk-UA"/>
        </w:rPr>
        <w:t xml:space="preserve"> </w:t>
      </w:r>
      <w:r w:rsidRPr="005D4829">
        <w:rPr>
          <w:color w:val="000000" w:themeColor="text1"/>
          <w:sz w:val="28"/>
          <w:szCs w:val="28"/>
          <w:lang w:val="uk-UA"/>
        </w:rPr>
        <w:t>Темп</w:t>
      </w:r>
      <w:r w:rsidR="005C0C81" w:rsidRPr="005D4829">
        <w:rPr>
          <w:color w:val="000000" w:themeColor="text1"/>
          <w:sz w:val="28"/>
          <w:szCs w:val="28"/>
          <w:lang w:val="uk-UA"/>
        </w:rPr>
        <w:t xml:space="preserve"> </w:t>
      </w:r>
      <w:r w:rsidRPr="005D4829">
        <w:rPr>
          <w:color w:val="000000" w:themeColor="text1"/>
          <w:sz w:val="28"/>
          <w:szCs w:val="28"/>
          <w:lang w:val="uk-UA"/>
        </w:rPr>
        <w:t>повільний.</w:t>
      </w:r>
      <w:r w:rsidR="005C0C81" w:rsidRPr="005D4829">
        <w:rPr>
          <w:color w:val="000000" w:themeColor="text1"/>
          <w:sz w:val="28"/>
          <w:szCs w:val="28"/>
          <w:lang w:val="uk-UA"/>
        </w:rPr>
        <w:t xml:space="preserve"> </w:t>
      </w:r>
      <w:r w:rsidRPr="005D4829">
        <w:rPr>
          <w:color w:val="000000" w:themeColor="text1"/>
          <w:sz w:val="28"/>
          <w:szCs w:val="28"/>
          <w:lang w:val="uk-UA"/>
        </w:rPr>
        <w:t>Повторити</w:t>
      </w:r>
      <w:r w:rsidR="005C0C81" w:rsidRPr="005D4829">
        <w:rPr>
          <w:color w:val="000000" w:themeColor="text1"/>
          <w:sz w:val="28"/>
          <w:szCs w:val="28"/>
          <w:lang w:val="uk-UA"/>
        </w:rPr>
        <w:t xml:space="preserve"> </w:t>
      </w:r>
      <w:r w:rsidRPr="005D4829">
        <w:rPr>
          <w:color w:val="000000" w:themeColor="text1"/>
          <w:sz w:val="28"/>
          <w:szCs w:val="28"/>
          <w:lang w:val="uk-UA"/>
        </w:rPr>
        <w:t>3-5</w:t>
      </w:r>
      <w:r w:rsidR="005C0C81" w:rsidRPr="005D4829">
        <w:rPr>
          <w:color w:val="000000" w:themeColor="text1"/>
          <w:sz w:val="28"/>
          <w:szCs w:val="28"/>
          <w:lang w:val="uk-UA"/>
        </w:rPr>
        <w:t xml:space="preserve"> </w:t>
      </w:r>
      <w:r w:rsidRPr="005D4829">
        <w:rPr>
          <w:color w:val="000000" w:themeColor="text1"/>
          <w:sz w:val="28"/>
          <w:szCs w:val="28"/>
          <w:lang w:val="uk-UA"/>
        </w:rPr>
        <w:t>разів.</w:t>
      </w:r>
    </w:p>
    <w:p w14:paraId="5BCBF48D" w14:textId="3A942BFF" w:rsidR="008122D1" w:rsidRPr="005D4829" w:rsidRDefault="008122D1" w:rsidP="008122D1">
      <w:pPr>
        <w:shd w:val="clear" w:color="auto" w:fill="FFFFFF"/>
        <w:spacing w:line="360" w:lineRule="auto"/>
        <w:ind w:firstLine="709"/>
        <w:jc w:val="both"/>
        <w:rPr>
          <w:color w:val="000000" w:themeColor="text1"/>
          <w:sz w:val="28"/>
          <w:szCs w:val="28"/>
          <w:lang w:val="uk-UA"/>
        </w:rPr>
      </w:pPr>
      <w:r w:rsidRPr="005D4829">
        <w:rPr>
          <w:color w:val="000000" w:themeColor="text1"/>
          <w:sz w:val="28"/>
          <w:szCs w:val="28"/>
          <w:lang w:val="uk-UA"/>
        </w:rPr>
        <w:t>Основна</w:t>
      </w:r>
      <w:r w:rsidR="005C0C81" w:rsidRPr="005D4829">
        <w:rPr>
          <w:color w:val="000000" w:themeColor="text1"/>
          <w:sz w:val="28"/>
          <w:szCs w:val="28"/>
          <w:lang w:val="uk-UA"/>
        </w:rPr>
        <w:t xml:space="preserve"> </w:t>
      </w:r>
      <w:r w:rsidRPr="005D4829">
        <w:rPr>
          <w:color w:val="000000" w:themeColor="text1"/>
          <w:sz w:val="28"/>
          <w:szCs w:val="28"/>
          <w:lang w:val="uk-UA"/>
        </w:rPr>
        <w:t>частина:</w:t>
      </w:r>
    </w:p>
    <w:p w14:paraId="3A71AB47" w14:textId="71CA98F4" w:rsidR="008122D1" w:rsidRPr="005D4829" w:rsidRDefault="008122D1" w:rsidP="008122D1">
      <w:pPr>
        <w:widowControl w:val="0"/>
        <w:numPr>
          <w:ilvl w:val="0"/>
          <w:numId w:val="7"/>
        </w:numPr>
        <w:shd w:val="clear" w:color="auto" w:fill="FFFFFF"/>
        <w:tabs>
          <w:tab w:val="left" w:pos="1051"/>
        </w:tabs>
        <w:autoSpaceDE w:val="0"/>
        <w:autoSpaceDN w:val="0"/>
        <w:adjustRightInd w:val="0"/>
        <w:spacing w:line="360" w:lineRule="auto"/>
        <w:ind w:firstLine="709"/>
        <w:jc w:val="both"/>
        <w:rPr>
          <w:color w:val="000000" w:themeColor="text1"/>
          <w:sz w:val="28"/>
          <w:szCs w:val="28"/>
          <w:lang w:val="uk-UA"/>
        </w:rPr>
      </w:pPr>
      <w:proofErr w:type="spellStart"/>
      <w:r w:rsidRPr="005D4829">
        <w:rPr>
          <w:color w:val="000000" w:themeColor="text1"/>
          <w:sz w:val="28"/>
          <w:szCs w:val="28"/>
          <w:lang w:val="uk-UA"/>
        </w:rPr>
        <w:t>В.п</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ноги</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ширині</w:t>
      </w:r>
      <w:r w:rsidR="005C0C81" w:rsidRPr="005D4829">
        <w:rPr>
          <w:color w:val="000000" w:themeColor="text1"/>
          <w:sz w:val="28"/>
          <w:szCs w:val="28"/>
          <w:lang w:val="uk-UA"/>
        </w:rPr>
        <w:t xml:space="preserve"> </w:t>
      </w:r>
      <w:r w:rsidRPr="005D4829">
        <w:rPr>
          <w:color w:val="000000" w:themeColor="text1"/>
          <w:sz w:val="28"/>
          <w:szCs w:val="28"/>
          <w:lang w:val="uk-UA"/>
        </w:rPr>
        <w:t>плечей,</w:t>
      </w:r>
      <w:r w:rsidR="005C0C81" w:rsidRPr="005D4829">
        <w:rPr>
          <w:color w:val="000000" w:themeColor="text1"/>
          <w:sz w:val="28"/>
          <w:szCs w:val="28"/>
          <w:lang w:val="uk-UA"/>
        </w:rPr>
        <w:t xml:space="preserve"> </w:t>
      </w:r>
      <w:r w:rsidRPr="005D4829">
        <w:rPr>
          <w:color w:val="000000" w:themeColor="text1"/>
          <w:sz w:val="28"/>
          <w:szCs w:val="28"/>
          <w:lang w:val="uk-UA"/>
        </w:rPr>
        <w:t>руки</w:t>
      </w:r>
      <w:r w:rsidR="005C0C81" w:rsidRPr="005D4829">
        <w:rPr>
          <w:color w:val="000000" w:themeColor="text1"/>
          <w:sz w:val="28"/>
          <w:szCs w:val="28"/>
          <w:lang w:val="uk-UA"/>
        </w:rPr>
        <w:t xml:space="preserve"> </w:t>
      </w:r>
      <w:r w:rsidRPr="005D4829">
        <w:rPr>
          <w:color w:val="000000" w:themeColor="text1"/>
          <w:sz w:val="28"/>
          <w:szCs w:val="28"/>
          <w:lang w:val="uk-UA"/>
        </w:rPr>
        <w:t>перед</w:t>
      </w:r>
      <w:r w:rsidR="005C0C81" w:rsidRPr="005D4829">
        <w:rPr>
          <w:color w:val="000000" w:themeColor="text1"/>
          <w:sz w:val="28"/>
          <w:szCs w:val="28"/>
          <w:lang w:val="uk-UA"/>
        </w:rPr>
        <w:t xml:space="preserve"> </w:t>
      </w:r>
      <w:r w:rsidRPr="005D4829">
        <w:rPr>
          <w:color w:val="000000" w:themeColor="text1"/>
          <w:sz w:val="28"/>
          <w:szCs w:val="28"/>
          <w:lang w:val="uk-UA"/>
        </w:rPr>
        <w:t>грудьми.</w:t>
      </w:r>
      <w:r w:rsidR="005C0C81" w:rsidRPr="005D4829">
        <w:rPr>
          <w:color w:val="000000" w:themeColor="text1"/>
          <w:sz w:val="28"/>
          <w:szCs w:val="28"/>
          <w:lang w:val="uk-UA"/>
        </w:rPr>
        <w:t xml:space="preserve"> </w:t>
      </w:r>
      <w:r w:rsidRPr="005D4829">
        <w:rPr>
          <w:color w:val="000000" w:themeColor="text1"/>
          <w:sz w:val="28"/>
          <w:szCs w:val="28"/>
          <w:lang w:val="uk-UA"/>
        </w:rPr>
        <w:t>Руки</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сторони,</w:t>
      </w:r>
      <w:r w:rsidR="005C0C81" w:rsidRPr="005D4829">
        <w:rPr>
          <w:color w:val="000000" w:themeColor="text1"/>
          <w:sz w:val="28"/>
          <w:szCs w:val="28"/>
          <w:lang w:val="uk-UA"/>
        </w:rPr>
        <w:t xml:space="preserve"> </w:t>
      </w:r>
      <w:r w:rsidRPr="005D4829">
        <w:rPr>
          <w:color w:val="000000" w:themeColor="text1"/>
          <w:sz w:val="28"/>
          <w:szCs w:val="28"/>
          <w:lang w:val="uk-UA"/>
        </w:rPr>
        <w:t>корпус</w:t>
      </w:r>
      <w:r w:rsidR="005C0C81" w:rsidRPr="005D4829">
        <w:rPr>
          <w:color w:val="000000" w:themeColor="text1"/>
          <w:sz w:val="28"/>
          <w:szCs w:val="28"/>
          <w:lang w:val="uk-UA"/>
        </w:rPr>
        <w:t xml:space="preserve"> </w:t>
      </w:r>
      <w:r w:rsidRPr="005D4829">
        <w:rPr>
          <w:color w:val="000000" w:themeColor="text1"/>
          <w:sz w:val="28"/>
          <w:szCs w:val="28"/>
          <w:lang w:val="uk-UA"/>
        </w:rPr>
        <w:t>повернути</w:t>
      </w:r>
      <w:r w:rsidR="005C0C81" w:rsidRPr="005D4829">
        <w:rPr>
          <w:color w:val="000000" w:themeColor="text1"/>
          <w:sz w:val="28"/>
          <w:szCs w:val="28"/>
          <w:lang w:val="uk-UA"/>
        </w:rPr>
        <w:t xml:space="preserve"> </w:t>
      </w:r>
      <w:r w:rsidRPr="005D4829">
        <w:rPr>
          <w:color w:val="000000" w:themeColor="text1"/>
          <w:sz w:val="28"/>
          <w:szCs w:val="28"/>
          <w:lang w:val="uk-UA"/>
        </w:rPr>
        <w:t>вліво</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вдих</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4</w:t>
      </w:r>
      <w:r w:rsidR="005C0C81" w:rsidRPr="005D4829">
        <w:rPr>
          <w:color w:val="000000" w:themeColor="text1"/>
          <w:sz w:val="28"/>
          <w:szCs w:val="28"/>
          <w:lang w:val="uk-UA"/>
        </w:rPr>
        <w:t xml:space="preserve"> </w:t>
      </w:r>
      <w:r w:rsidRPr="005D4829">
        <w:rPr>
          <w:color w:val="000000" w:themeColor="text1"/>
          <w:sz w:val="28"/>
          <w:szCs w:val="28"/>
          <w:lang w:val="uk-UA"/>
        </w:rPr>
        <w:t>с,</w:t>
      </w:r>
      <w:r w:rsidR="005C0C81" w:rsidRPr="005D4829">
        <w:rPr>
          <w:color w:val="000000" w:themeColor="text1"/>
          <w:sz w:val="28"/>
          <w:szCs w:val="28"/>
          <w:lang w:val="uk-UA"/>
        </w:rPr>
        <w:t xml:space="preserve"> </w:t>
      </w:r>
      <w:r w:rsidRPr="005D4829">
        <w:rPr>
          <w:color w:val="000000" w:themeColor="text1"/>
          <w:sz w:val="28"/>
          <w:szCs w:val="28"/>
          <w:lang w:val="uk-UA"/>
        </w:rPr>
        <w:t>повернення</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в.п</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видих</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6</w:t>
      </w:r>
      <w:r w:rsidR="005C0C81" w:rsidRPr="005D4829">
        <w:rPr>
          <w:color w:val="000000" w:themeColor="text1"/>
          <w:sz w:val="28"/>
          <w:szCs w:val="28"/>
          <w:lang w:val="uk-UA"/>
        </w:rPr>
        <w:t xml:space="preserve"> </w:t>
      </w:r>
      <w:r w:rsidRPr="005D4829">
        <w:rPr>
          <w:color w:val="000000" w:themeColor="text1"/>
          <w:sz w:val="28"/>
          <w:szCs w:val="28"/>
          <w:lang w:val="uk-UA"/>
        </w:rPr>
        <w:t>с.</w:t>
      </w:r>
      <w:r w:rsidR="005C0C81" w:rsidRPr="005D4829">
        <w:rPr>
          <w:color w:val="000000" w:themeColor="text1"/>
          <w:sz w:val="28"/>
          <w:szCs w:val="28"/>
          <w:lang w:val="uk-UA"/>
        </w:rPr>
        <w:t xml:space="preserve"> </w:t>
      </w:r>
      <w:r w:rsidRPr="005D4829">
        <w:rPr>
          <w:color w:val="000000" w:themeColor="text1"/>
          <w:sz w:val="28"/>
          <w:szCs w:val="28"/>
          <w:lang w:val="uk-UA"/>
        </w:rPr>
        <w:t>Темп</w:t>
      </w:r>
      <w:r w:rsidR="005C0C81" w:rsidRPr="005D4829">
        <w:rPr>
          <w:color w:val="000000" w:themeColor="text1"/>
          <w:sz w:val="28"/>
          <w:szCs w:val="28"/>
          <w:lang w:val="uk-UA"/>
        </w:rPr>
        <w:t xml:space="preserve"> </w:t>
      </w:r>
      <w:r w:rsidRPr="005D4829">
        <w:rPr>
          <w:color w:val="000000" w:themeColor="text1"/>
          <w:sz w:val="28"/>
          <w:szCs w:val="28"/>
          <w:lang w:val="uk-UA"/>
        </w:rPr>
        <w:t>повільний.</w:t>
      </w:r>
      <w:r w:rsidR="005C0C81" w:rsidRPr="005D4829">
        <w:rPr>
          <w:color w:val="000000" w:themeColor="text1"/>
          <w:sz w:val="28"/>
          <w:szCs w:val="28"/>
          <w:lang w:val="uk-UA"/>
        </w:rPr>
        <w:t xml:space="preserve"> </w:t>
      </w:r>
      <w:r w:rsidRPr="005D4829">
        <w:rPr>
          <w:color w:val="000000" w:themeColor="text1"/>
          <w:sz w:val="28"/>
          <w:szCs w:val="28"/>
          <w:lang w:val="uk-UA"/>
        </w:rPr>
        <w:t>Повторити</w:t>
      </w:r>
      <w:r w:rsidR="005C0C81" w:rsidRPr="005D4829">
        <w:rPr>
          <w:color w:val="000000" w:themeColor="text1"/>
          <w:sz w:val="28"/>
          <w:szCs w:val="28"/>
          <w:lang w:val="uk-UA"/>
        </w:rPr>
        <w:t xml:space="preserve"> </w:t>
      </w:r>
      <w:r w:rsidRPr="005D4829">
        <w:rPr>
          <w:color w:val="000000" w:themeColor="text1"/>
          <w:sz w:val="28"/>
          <w:szCs w:val="28"/>
          <w:lang w:val="uk-UA"/>
        </w:rPr>
        <w:t>4-6</w:t>
      </w:r>
      <w:r w:rsidR="005C0C81" w:rsidRPr="005D4829">
        <w:rPr>
          <w:color w:val="000000" w:themeColor="text1"/>
          <w:sz w:val="28"/>
          <w:szCs w:val="28"/>
          <w:lang w:val="uk-UA"/>
        </w:rPr>
        <w:t xml:space="preserve"> </w:t>
      </w:r>
      <w:r w:rsidRPr="005D4829">
        <w:rPr>
          <w:color w:val="000000" w:themeColor="text1"/>
          <w:sz w:val="28"/>
          <w:szCs w:val="28"/>
          <w:lang w:val="uk-UA"/>
        </w:rPr>
        <w:t>разів</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кожну</w:t>
      </w:r>
      <w:r w:rsidR="005C0C81" w:rsidRPr="005D4829">
        <w:rPr>
          <w:color w:val="000000" w:themeColor="text1"/>
          <w:sz w:val="28"/>
          <w:szCs w:val="28"/>
          <w:lang w:val="uk-UA"/>
        </w:rPr>
        <w:t xml:space="preserve"> </w:t>
      </w:r>
      <w:r w:rsidRPr="005D4829">
        <w:rPr>
          <w:color w:val="000000" w:themeColor="text1"/>
          <w:sz w:val="28"/>
          <w:szCs w:val="28"/>
          <w:lang w:val="uk-UA"/>
        </w:rPr>
        <w:t>сторону.</w:t>
      </w:r>
      <w:r w:rsidR="005C0C81" w:rsidRPr="005D4829">
        <w:rPr>
          <w:color w:val="000000" w:themeColor="text1"/>
          <w:sz w:val="28"/>
          <w:szCs w:val="28"/>
          <w:lang w:val="uk-UA"/>
        </w:rPr>
        <w:t xml:space="preserve"> </w:t>
      </w:r>
      <w:r w:rsidRPr="005D4829">
        <w:rPr>
          <w:color w:val="000000" w:themeColor="text1"/>
          <w:sz w:val="28"/>
          <w:szCs w:val="28"/>
          <w:lang w:val="uk-UA"/>
        </w:rPr>
        <w:t>Після</w:t>
      </w:r>
      <w:r w:rsidR="005C0C81" w:rsidRPr="005D4829">
        <w:rPr>
          <w:color w:val="000000" w:themeColor="text1"/>
          <w:sz w:val="28"/>
          <w:szCs w:val="28"/>
          <w:lang w:val="uk-UA"/>
        </w:rPr>
        <w:t xml:space="preserve"> </w:t>
      </w:r>
      <w:r w:rsidRPr="005D4829">
        <w:rPr>
          <w:color w:val="000000" w:themeColor="text1"/>
          <w:sz w:val="28"/>
          <w:szCs w:val="28"/>
          <w:lang w:val="uk-UA"/>
        </w:rPr>
        <w:t>кожної</w:t>
      </w:r>
      <w:r w:rsidR="005C0C81" w:rsidRPr="005D4829">
        <w:rPr>
          <w:color w:val="000000" w:themeColor="text1"/>
          <w:sz w:val="28"/>
          <w:szCs w:val="28"/>
          <w:lang w:val="uk-UA"/>
        </w:rPr>
        <w:t xml:space="preserve"> </w:t>
      </w:r>
      <w:r w:rsidRPr="005D4829">
        <w:rPr>
          <w:color w:val="000000" w:themeColor="text1"/>
          <w:sz w:val="28"/>
          <w:szCs w:val="28"/>
          <w:lang w:val="uk-UA"/>
        </w:rPr>
        <w:t>вправи</w:t>
      </w:r>
      <w:r w:rsidR="005C0C81" w:rsidRPr="005D4829">
        <w:rPr>
          <w:color w:val="000000" w:themeColor="text1"/>
          <w:sz w:val="28"/>
          <w:szCs w:val="28"/>
          <w:lang w:val="uk-UA"/>
        </w:rPr>
        <w:t xml:space="preserve"> </w:t>
      </w:r>
      <w:r w:rsidRPr="005D4829">
        <w:rPr>
          <w:color w:val="000000" w:themeColor="text1"/>
          <w:sz w:val="28"/>
          <w:szCs w:val="28"/>
          <w:lang w:val="uk-UA"/>
        </w:rPr>
        <w:t>вільний</w:t>
      </w:r>
      <w:r w:rsidR="005C0C81" w:rsidRPr="005D4829">
        <w:rPr>
          <w:color w:val="000000" w:themeColor="text1"/>
          <w:sz w:val="28"/>
          <w:szCs w:val="28"/>
          <w:lang w:val="uk-UA"/>
        </w:rPr>
        <w:t xml:space="preserve"> </w:t>
      </w:r>
      <w:r w:rsidRPr="005D4829">
        <w:rPr>
          <w:color w:val="000000" w:themeColor="text1"/>
          <w:sz w:val="28"/>
          <w:szCs w:val="28"/>
          <w:lang w:val="uk-UA"/>
        </w:rPr>
        <w:t>вдих</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видих.</w:t>
      </w:r>
    </w:p>
    <w:p w14:paraId="35C48568" w14:textId="45AB36BA" w:rsidR="008122D1" w:rsidRPr="005D4829" w:rsidRDefault="008122D1" w:rsidP="008122D1">
      <w:pPr>
        <w:widowControl w:val="0"/>
        <w:numPr>
          <w:ilvl w:val="0"/>
          <w:numId w:val="7"/>
        </w:numPr>
        <w:shd w:val="clear" w:color="auto" w:fill="FFFFFF"/>
        <w:tabs>
          <w:tab w:val="left" w:pos="1051"/>
        </w:tabs>
        <w:autoSpaceDE w:val="0"/>
        <w:autoSpaceDN w:val="0"/>
        <w:adjustRightInd w:val="0"/>
        <w:spacing w:line="360" w:lineRule="auto"/>
        <w:ind w:firstLine="709"/>
        <w:jc w:val="both"/>
        <w:rPr>
          <w:color w:val="000000" w:themeColor="text1"/>
          <w:sz w:val="28"/>
          <w:szCs w:val="28"/>
          <w:lang w:val="uk-UA"/>
        </w:rPr>
      </w:pPr>
      <w:proofErr w:type="spellStart"/>
      <w:r w:rsidRPr="005D4829">
        <w:rPr>
          <w:color w:val="000000" w:themeColor="text1"/>
          <w:sz w:val="28"/>
          <w:szCs w:val="28"/>
          <w:lang w:val="uk-UA"/>
        </w:rPr>
        <w:t>В.п</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ноги</w:t>
      </w:r>
      <w:r w:rsidR="005C0C81" w:rsidRPr="005D4829">
        <w:rPr>
          <w:color w:val="000000" w:themeColor="text1"/>
          <w:sz w:val="28"/>
          <w:szCs w:val="28"/>
          <w:lang w:val="uk-UA"/>
        </w:rPr>
        <w:t xml:space="preserve"> </w:t>
      </w:r>
      <w:r w:rsidRPr="005D4829">
        <w:rPr>
          <w:color w:val="000000" w:themeColor="text1"/>
          <w:sz w:val="28"/>
          <w:szCs w:val="28"/>
          <w:lang w:val="uk-UA"/>
        </w:rPr>
        <w:t>разом,</w:t>
      </w:r>
      <w:r w:rsidR="005C0C81" w:rsidRPr="005D4829">
        <w:rPr>
          <w:color w:val="000000" w:themeColor="text1"/>
          <w:sz w:val="28"/>
          <w:szCs w:val="28"/>
          <w:lang w:val="uk-UA"/>
        </w:rPr>
        <w:t xml:space="preserve"> </w:t>
      </w:r>
      <w:r w:rsidRPr="005D4829">
        <w:rPr>
          <w:color w:val="000000" w:themeColor="text1"/>
          <w:sz w:val="28"/>
          <w:szCs w:val="28"/>
          <w:lang w:val="uk-UA"/>
        </w:rPr>
        <w:t>руки</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сторони.</w:t>
      </w:r>
      <w:r w:rsidR="005C0C81" w:rsidRPr="005D4829">
        <w:rPr>
          <w:color w:val="000000" w:themeColor="text1"/>
          <w:sz w:val="28"/>
          <w:szCs w:val="28"/>
          <w:lang w:val="uk-UA"/>
        </w:rPr>
        <w:t xml:space="preserve"> </w:t>
      </w:r>
      <w:r w:rsidRPr="005D4829">
        <w:rPr>
          <w:color w:val="000000" w:themeColor="text1"/>
          <w:sz w:val="28"/>
          <w:szCs w:val="28"/>
          <w:lang w:val="uk-UA"/>
        </w:rPr>
        <w:t>Руки</w:t>
      </w:r>
      <w:r w:rsidR="005C0C81" w:rsidRPr="005D4829">
        <w:rPr>
          <w:color w:val="000000" w:themeColor="text1"/>
          <w:sz w:val="28"/>
          <w:szCs w:val="28"/>
          <w:lang w:val="uk-UA"/>
        </w:rPr>
        <w:t xml:space="preserve"> </w:t>
      </w:r>
      <w:r w:rsidRPr="005D4829">
        <w:rPr>
          <w:color w:val="000000" w:themeColor="text1"/>
          <w:sz w:val="28"/>
          <w:szCs w:val="28"/>
          <w:lang w:val="uk-UA"/>
        </w:rPr>
        <w:t>вперед,</w:t>
      </w:r>
      <w:r w:rsidR="005C0C81" w:rsidRPr="005D4829">
        <w:rPr>
          <w:color w:val="000000" w:themeColor="text1"/>
          <w:sz w:val="28"/>
          <w:szCs w:val="28"/>
          <w:lang w:val="uk-UA"/>
        </w:rPr>
        <w:t xml:space="preserve"> </w:t>
      </w:r>
      <w:r w:rsidRPr="005D4829">
        <w:rPr>
          <w:color w:val="000000" w:themeColor="text1"/>
          <w:sz w:val="28"/>
          <w:szCs w:val="28"/>
          <w:lang w:val="uk-UA"/>
        </w:rPr>
        <w:t>махом</w:t>
      </w:r>
      <w:r w:rsidR="005C0C81" w:rsidRPr="005D4829">
        <w:rPr>
          <w:color w:val="000000" w:themeColor="text1"/>
          <w:sz w:val="28"/>
          <w:szCs w:val="28"/>
          <w:lang w:val="uk-UA"/>
        </w:rPr>
        <w:t xml:space="preserve"> </w:t>
      </w:r>
      <w:r w:rsidRPr="005D4829">
        <w:rPr>
          <w:color w:val="000000" w:themeColor="text1"/>
          <w:sz w:val="28"/>
          <w:szCs w:val="28"/>
          <w:lang w:val="uk-UA"/>
        </w:rPr>
        <w:t>ноги</w:t>
      </w:r>
      <w:r w:rsidR="005C0C81" w:rsidRPr="005D4829">
        <w:rPr>
          <w:color w:val="000000" w:themeColor="text1"/>
          <w:sz w:val="28"/>
          <w:szCs w:val="28"/>
          <w:lang w:val="uk-UA"/>
        </w:rPr>
        <w:t xml:space="preserve"> </w:t>
      </w:r>
      <w:r w:rsidRPr="005D4829">
        <w:rPr>
          <w:color w:val="000000" w:themeColor="text1"/>
          <w:sz w:val="28"/>
          <w:szCs w:val="28"/>
          <w:lang w:val="uk-UA"/>
        </w:rPr>
        <w:t>торкнутися</w:t>
      </w:r>
      <w:r w:rsidR="005C0C81" w:rsidRPr="005D4829">
        <w:rPr>
          <w:color w:val="000000" w:themeColor="text1"/>
          <w:sz w:val="28"/>
          <w:szCs w:val="28"/>
          <w:lang w:val="uk-UA"/>
        </w:rPr>
        <w:t xml:space="preserve"> </w:t>
      </w:r>
      <w:r w:rsidRPr="005D4829">
        <w:rPr>
          <w:color w:val="000000" w:themeColor="text1"/>
          <w:sz w:val="28"/>
          <w:szCs w:val="28"/>
          <w:lang w:val="uk-UA"/>
        </w:rPr>
        <w:t>кистей</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видих</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вимовою</w:t>
      </w:r>
      <w:r w:rsidR="005C0C81" w:rsidRPr="005D4829">
        <w:rPr>
          <w:color w:val="000000" w:themeColor="text1"/>
          <w:sz w:val="28"/>
          <w:szCs w:val="28"/>
          <w:lang w:val="uk-UA"/>
        </w:rPr>
        <w:t xml:space="preserve"> </w:t>
      </w:r>
      <w:r w:rsidRPr="005D4829">
        <w:rPr>
          <w:color w:val="000000" w:themeColor="text1"/>
          <w:sz w:val="28"/>
          <w:szCs w:val="28"/>
          <w:lang w:val="uk-UA"/>
        </w:rPr>
        <w:t>м-м-м</w:t>
      </w:r>
      <w:r w:rsidR="005C0C81" w:rsidRPr="005D4829">
        <w:rPr>
          <w:color w:val="000000" w:themeColor="text1"/>
          <w:sz w:val="28"/>
          <w:szCs w:val="28"/>
          <w:lang w:val="uk-UA"/>
        </w:rPr>
        <w:t xml:space="preserve"> </w:t>
      </w:r>
      <w:r w:rsidRPr="005D4829">
        <w:rPr>
          <w:color w:val="000000" w:themeColor="text1"/>
          <w:sz w:val="28"/>
          <w:szCs w:val="28"/>
          <w:lang w:val="uk-UA"/>
        </w:rPr>
        <w:t>(короткою</w:t>
      </w:r>
      <w:r w:rsidR="005C0C81" w:rsidRPr="005D4829">
        <w:rPr>
          <w:color w:val="000000" w:themeColor="text1"/>
          <w:sz w:val="28"/>
          <w:szCs w:val="28"/>
          <w:lang w:val="uk-UA"/>
        </w:rPr>
        <w:t xml:space="preserve"> </w:t>
      </w:r>
      <w:r w:rsidRPr="005D4829">
        <w:rPr>
          <w:color w:val="000000" w:themeColor="text1"/>
          <w:sz w:val="28"/>
          <w:szCs w:val="28"/>
          <w:lang w:val="uk-UA"/>
        </w:rPr>
        <w:t>хвилею),</w:t>
      </w:r>
      <w:r w:rsidR="005C0C81" w:rsidRPr="005D4829">
        <w:rPr>
          <w:color w:val="000000" w:themeColor="text1"/>
          <w:sz w:val="28"/>
          <w:szCs w:val="28"/>
          <w:lang w:val="uk-UA"/>
        </w:rPr>
        <w:t xml:space="preserve"> </w:t>
      </w:r>
      <w:r w:rsidRPr="005D4829">
        <w:rPr>
          <w:color w:val="000000" w:themeColor="text1"/>
          <w:sz w:val="28"/>
          <w:szCs w:val="28"/>
          <w:lang w:val="uk-UA"/>
        </w:rPr>
        <w:t>повернення</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в.п</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вдих.</w:t>
      </w:r>
      <w:r w:rsidR="005C0C81" w:rsidRPr="005D4829">
        <w:rPr>
          <w:color w:val="000000" w:themeColor="text1"/>
          <w:sz w:val="28"/>
          <w:szCs w:val="28"/>
          <w:lang w:val="uk-UA"/>
        </w:rPr>
        <w:t xml:space="preserve"> </w:t>
      </w:r>
      <w:r w:rsidRPr="005D4829">
        <w:rPr>
          <w:color w:val="000000" w:themeColor="text1"/>
          <w:sz w:val="28"/>
          <w:szCs w:val="28"/>
          <w:lang w:val="uk-UA"/>
        </w:rPr>
        <w:t>Темп</w:t>
      </w:r>
      <w:r w:rsidR="005C0C81" w:rsidRPr="005D4829">
        <w:rPr>
          <w:color w:val="000000" w:themeColor="text1"/>
          <w:sz w:val="28"/>
          <w:szCs w:val="28"/>
          <w:lang w:val="uk-UA"/>
        </w:rPr>
        <w:t xml:space="preserve"> </w:t>
      </w:r>
      <w:r w:rsidRPr="005D4829">
        <w:rPr>
          <w:color w:val="000000" w:themeColor="text1"/>
          <w:sz w:val="28"/>
          <w:szCs w:val="28"/>
          <w:lang w:val="uk-UA"/>
        </w:rPr>
        <w:t>повільний.</w:t>
      </w:r>
      <w:r w:rsidR="005C0C81" w:rsidRPr="005D4829">
        <w:rPr>
          <w:color w:val="000000" w:themeColor="text1"/>
          <w:sz w:val="28"/>
          <w:szCs w:val="28"/>
          <w:lang w:val="uk-UA"/>
        </w:rPr>
        <w:t xml:space="preserve"> </w:t>
      </w:r>
      <w:r w:rsidRPr="005D4829">
        <w:rPr>
          <w:color w:val="000000" w:themeColor="text1"/>
          <w:sz w:val="28"/>
          <w:szCs w:val="28"/>
          <w:lang w:val="uk-UA"/>
        </w:rPr>
        <w:t>Повторити</w:t>
      </w:r>
      <w:r w:rsidR="005C0C81" w:rsidRPr="005D4829">
        <w:rPr>
          <w:color w:val="000000" w:themeColor="text1"/>
          <w:sz w:val="28"/>
          <w:szCs w:val="28"/>
          <w:lang w:val="uk-UA"/>
        </w:rPr>
        <w:t xml:space="preserve"> </w:t>
      </w:r>
      <w:r w:rsidRPr="005D4829">
        <w:rPr>
          <w:color w:val="000000" w:themeColor="text1"/>
          <w:sz w:val="28"/>
          <w:szCs w:val="28"/>
          <w:lang w:val="uk-UA"/>
        </w:rPr>
        <w:t>по</w:t>
      </w:r>
      <w:r w:rsidR="005C0C81" w:rsidRPr="005D4829">
        <w:rPr>
          <w:color w:val="000000" w:themeColor="text1"/>
          <w:sz w:val="28"/>
          <w:szCs w:val="28"/>
          <w:lang w:val="uk-UA"/>
        </w:rPr>
        <w:t xml:space="preserve"> </w:t>
      </w:r>
      <w:r w:rsidRPr="005D4829">
        <w:rPr>
          <w:color w:val="000000" w:themeColor="text1"/>
          <w:sz w:val="28"/>
          <w:szCs w:val="28"/>
          <w:lang w:val="uk-UA"/>
        </w:rPr>
        <w:t>4-6</w:t>
      </w:r>
      <w:r w:rsidR="005C0C81" w:rsidRPr="005D4829">
        <w:rPr>
          <w:color w:val="000000" w:themeColor="text1"/>
          <w:sz w:val="28"/>
          <w:szCs w:val="28"/>
          <w:lang w:val="uk-UA"/>
        </w:rPr>
        <w:t xml:space="preserve"> </w:t>
      </w:r>
      <w:r w:rsidRPr="005D4829">
        <w:rPr>
          <w:color w:val="000000" w:themeColor="text1"/>
          <w:sz w:val="28"/>
          <w:szCs w:val="28"/>
          <w:lang w:val="uk-UA"/>
        </w:rPr>
        <w:t>разів</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кожну</w:t>
      </w:r>
      <w:r w:rsidR="005C0C81" w:rsidRPr="005D4829">
        <w:rPr>
          <w:color w:val="000000" w:themeColor="text1"/>
          <w:sz w:val="28"/>
          <w:szCs w:val="28"/>
          <w:lang w:val="uk-UA"/>
        </w:rPr>
        <w:t xml:space="preserve"> </w:t>
      </w:r>
      <w:r w:rsidRPr="005D4829">
        <w:rPr>
          <w:color w:val="000000" w:themeColor="text1"/>
          <w:sz w:val="28"/>
          <w:szCs w:val="28"/>
          <w:lang w:val="uk-UA"/>
        </w:rPr>
        <w:t>сторону.</w:t>
      </w:r>
    </w:p>
    <w:p w14:paraId="4F3EAC9D" w14:textId="26DCA87E" w:rsidR="008122D1" w:rsidRPr="005D4829" w:rsidRDefault="008122D1" w:rsidP="008122D1">
      <w:pPr>
        <w:widowControl w:val="0"/>
        <w:numPr>
          <w:ilvl w:val="0"/>
          <w:numId w:val="8"/>
        </w:numPr>
        <w:shd w:val="clear" w:color="auto" w:fill="FFFFFF"/>
        <w:tabs>
          <w:tab w:val="left" w:pos="1022"/>
        </w:tabs>
        <w:autoSpaceDE w:val="0"/>
        <w:autoSpaceDN w:val="0"/>
        <w:adjustRightInd w:val="0"/>
        <w:spacing w:line="360" w:lineRule="auto"/>
        <w:ind w:firstLine="709"/>
        <w:jc w:val="both"/>
        <w:rPr>
          <w:color w:val="000000" w:themeColor="text1"/>
          <w:sz w:val="28"/>
          <w:szCs w:val="28"/>
          <w:lang w:val="uk-UA"/>
        </w:rPr>
      </w:pPr>
      <w:proofErr w:type="spellStart"/>
      <w:r w:rsidRPr="005D4829">
        <w:rPr>
          <w:color w:val="000000" w:themeColor="text1"/>
          <w:sz w:val="28"/>
          <w:szCs w:val="28"/>
          <w:lang w:val="uk-UA"/>
        </w:rPr>
        <w:t>В.п</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ноги</w:t>
      </w:r>
      <w:r w:rsidR="005C0C81" w:rsidRPr="005D4829">
        <w:rPr>
          <w:color w:val="000000" w:themeColor="text1"/>
          <w:sz w:val="28"/>
          <w:szCs w:val="28"/>
          <w:lang w:val="uk-UA"/>
        </w:rPr>
        <w:t xml:space="preserve"> </w:t>
      </w:r>
      <w:r w:rsidRPr="005D4829">
        <w:rPr>
          <w:color w:val="000000" w:themeColor="text1"/>
          <w:sz w:val="28"/>
          <w:szCs w:val="28"/>
          <w:lang w:val="uk-UA"/>
        </w:rPr>
        <w:t>разом,</w:t>
      </w:r>
      <w:r w:rsidR="005C0C81" w:rsidRPr="005D4829">
        <w:rPr>
          <w:color w:val="000000" w:themeColor="text1"/>
          <w:sz w:val="28"/>
          <w:szCs w:val="28"/>
          <w:lang w:val="uk-UA"/>
        </w:rPr>
        <w:t xml:space="preserve"> </w:t>
      </w:r>
      <w:r w:rsidRPr="005D4829">
        <w:rPr>
          <w:color w:val="000000" w:themeColor="text1"/>
          <w:sz w:val="28"/>
          <w:szCs w:val="28"/>
          <w:lang w:val="uk-UA"/>
        </w:rPr>
        <w:t>руки</w:t>
      </w:r>
      <w:r w:rsidR="005C0C81" w:rsidRPr="005D4829">
        <w:rPr>
          <w:color w:val="000000" w:themeColor="text1"/>
          <w:sz w:val="28"/>
          <w:szCs w:val="28"/>
          <w:lang w:val="uk-UA"/>
        </w:rPr>
        <w:t xml:space="preserve"> </w:t>
      </w:r>
      <w:r w:rsidRPr="005D4829">
        <w:rPr>
          <w:color w:val="000000" w:themeColor="text1"/>
          <w:sz w:val="28"/>
          <w:szCs w:val="28"/>
          <w:lang w:val="uk-UA"/>
        </w:rPr>
        <w:t>злегка</w:t>
      </w:r>
      <w:r w:rsidR="005C0C81" w:rsidRPr="005D4829">
        <w:rPr>
          <w:color w:val="000000" w:themeColor="text1"/>
          <w:sz w:val="28"/>
          <w:szCs w:val="28"/>
          <w:lang w:val="uk-UA"/>
        </w:rPr>
        <w:t xml:space="preserve"> </w:t>
      </w:r>
      <w:r w:rsidRPr="005D4829">
        <w:rPr>
          <w:color w:val="000000" w:themeColor="text1"/>
          <w:sz w:val="28"/>
          <w:szCs w:val="28"/>
          <w:lang w:val="uk-UA"/>
        </w:rPr>
        <w:t>відведені</w:t>
      </w:r>
      <w:r w:rsidR="005C0C81" w:rsidRPr="005D4829">
        <w:rPr>
          <w:color w:val="000000" w:themeColor="text1"/>
          <w:sz w:val="28"/>
          <w:szCs w:val="28"/>
          <w:lang w:val="uk-UA"/>
        </w:rPr>
        <w:t xml:space="preserve"> </w:t>
      </w:r>
      <w:r w:rsidRPr="005D4829">
        <w:rPr>
          <w:color w:val="000000" w:themeColor="text1"/>
          <w:sz w:val="28"/>
          <w:szCs w:val="28"/>
          <w:lang w:val="uk-UA"/>
        </w:rPr>
        <w:t>назад.</w:t>
      </w:r>
      <w:r w:rsidR="005C0C81" w:rsidRPr="005D4829">
        <w:rPr>
          <w:color w:val="000000" w:themeColor="text1"/>
          <w:sz w:val="28"/>
          <w:szCs w:val="28"/>
          <w:lang w:val="uk-UA"/>
        </w:rPr>
        <w:t xml:space="preserve"> </w:t>
      </w:r>
      <w:r w:rsidRPr="005D4829">
        <w:rPr>
          <w:color w:val="000000" w:themeColor="text1"/>
          <w:sz w:val="28"/>
          <w:szCs w:val="28"/>
          <w:lang w:val="uk-UA"/>
        </w:rPr>
        <w:t>Присідаючи,</w:t>
      </w:r>
      <w:r w:rsidR="005C0C81" w:rsidRPr="005D4829">
        <w:rPr>
          <w:color w:val="000000" w:themeColor="text1"/>
          <w:sz w:val="28"/>
          <w:szCs w:val="28"/>
          <w:lang w:val="uk-UA"/>
        </w:rPr>
        <w:t xml:space="preserve"> </w:t>
      </w:r>
      <w:r w:rsidRPr="005D4829">
        <w:rPr>
          <w:color w:val="000000" w:themeColor="text1"/>
          <w:sz w:val="28"/>
          <w:szCs w:val="28"/>
          <w:lang w:val="uk-UA"/>
        </w:rPr>
        <w:t>руки</w:t>
      </w:r>
      <w:r w:rsidR="005C0C81" w:rsidRPr="005D4829">
        <w:rPr>
          <w:color w:val="000000" w:themeColor="text1"/>
          <w:sz w:val="28"/>
          <w:szCs w:val="28"/>
          <w:lang w:val="uk-UA"/>
        </w:rPr>
        <w:t xml:space="preserve"> </w:t>
      </w:r>
      <w:r w:rsidRPr="005D4829">
        <w:rPr>
          <w:color w:val="000000" w:themeColor="text1"/>
          <w:sz w:val="28"/>
          <w:szCs w:val="28"/>
          <w:lang w:val="uk-UA"/>
        </w:rPr>
        <w:t>вперед</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вдих,</w:t>
      </w:r>
      <w:r w:rsidR="005C0C81" w:rsidRPr="005D4829">
        <w:rPr>
          <w:color w:val="000000" w:themeColor="text1"/>
          <w:sz w:val="28"/>
          <w:szCs w:val="28"/>
          <w:lang w:val="uk-UA"/>
        </w:rPr>
        <w:t xml:space="preserve"> </w:t>
      </w:r>
      <w:r w:rsidRPr="005D4829">
        <w:rPr>
          <w:color w:val="000000" w:themeColor="text1"/>
          <w:sz w:val="28"/>
          <w:szCs w:val="28"/>
          <w:lang w:val="uk-UA"/>
        </w:rPr>
        <w:t>повернення</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і.п</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видих.</w:t>
      </w:r>
      <w:r w:rsidR="005C0C81" w:rsidRPr="005D4829">
        <w:rPr>
          <w:color w:val="000000" w:themeColor="text1"/>
          <w:sz w:val="28"/>
          <w:szCs w:val="28"/>
          <w:lang w:val="uk-UA"/>
        </w:rPr>
        <w:t xml:space="preserve"> </w:t>
      </w:r>
      <w:r w:rsidRPr="005D4829">
        <w:rPr>
          <w:color w:val="000000" w:themeColor="text1"/>
          <w:sz w:val="28"/>
          <w:szCs w:val="28"/>
          <w:lang w:val="uk-UA"/>
        </w:rPr>
        <w:t>Темп</w:t>
      </w:r>
      <w:r w:rsidR="005C0C81" w:rsidRPr="005D4829">
        <w:rPr>
          <w:color w:val="000000" w:themeColor="text1"/>
          <w:sz w:val="28"/>
          <w:szCs w:val="28"/>
          <w:lang w:val="uk-UA"/>
        </w:rPr>
        <w:t xml:space="preserve"> </w:t>
      </w:r>
      <w:r w:rsidRPr="005D4829">
        <w:rPr>
          <w:color w:val="000000" w:themeColor="text1"/>
          <w:sz w:val="28"/>
          <w:szCs w:val="28"/>
          <w:lang w:val="uk-UA"/>
        </w:rPr>
        <w:t>повільний.</w:t>
      </w:r>
      <w:r w:rsidR="005C0C81" w:rsidRPr="005D4829">
        <w:rPr>
          <w:color w:val="000000" w:themeColor="text1"/>
          <w:sz w:val="28"/>
          <w:szCs w:val="28"/>
          <w:lang w:val="uk-UA"/>
        </w:rPr>
        <w:t xml:space="preserve"> </w:t>
      </w:r>
      <w:r w:rsidRPr="005D4829">
        <w:rPr>
          <w:color w:val="000000" w:themeColor="text1"/>
          <w:sz w:val="28"/>
          <w:szCs w:val="28"/>
          <w:lang w:val="uk-UA"/>
        </w:rPr>
        <w:t>Стежити</w:t>
      </w:r>
      <w:r w:rsidR="005C0C81" w:rsidRPr="005D4829">
        <w:rPr>
          <w:color w:val="000000" w:themeColor="text1"/>
          <w:sz w:val="28"/>
          <w:szCs w:val="28"/>
          <w:lang w:val="uk-UA"/>
        </w:rPr>
        <w:t xml:space="preserve"> </w:t>
      </w:r>
      <w:r w:rsidRPr="005D4829">
        <w:rPr>
          <w:color w:val="000000" w:themeColor="text1"/>
          <w:sz w:val="28"/>
          <w:szCs w:val="28"/>
          <w:lang w:val="uk-UA"/>
        </w:rPr>
        <w:t>за</w:t>
      </w:r>
      <w:r w:rsidR="005C0C81" w:rsidRPr="005D4829">
        <w:rPr>
          <w:color w:val="000000" w:themeColor="text1"/>
          <w:sz w:val="28"/>
          <w:szCs w:val="28"/>
          <w:lang w:val="uk-UA"/>
        </w:rPr>
        <w:t xml:space="preserve"> </w:t>
      </w:r>
      <w:r w:rsidRPr="005D4829">
        <w:rPr>
          <w:color w:val="000000" w:themeColor="text1"/>
          <w:sz w:val="28"/>
          <w:szCs w:val="28"/>
          <w:lang w:val="uk-UA"/>
        </w:rPr>
        <w:t>правильною</w:t>
      </w:r>
      <w:r w:rsidR="005C0C81" w:rsidRPr="005D4829">
        <w:rPr>
          <w:color w:val="000000" w:themeColor="text1"/>
          <w:sz w:val="28"/>
          <w:szCs w:val="28"/>
          <w:lang w:val="uk-UA"/>
        </w:rPr>
        <w:t xml:space="preserve"> </w:t>
      </w:r>
      <w:r w:rsidRPr="005D4829">
        <w:rPr>
          <w:color w:val="000000" w:themeColor="text1"/>
          <w:sz w:val="28"/>
          <w:szCs w:val="28"/>
          <w:lang w:val="uk-UA"/>
        </w:rPr>
        <w:t>поставою.</w:t>
      </w:r>
      <w:r w:rsidR="005C0C81" w:rsidRPr="005D4829">
        <w:rPr>
          <w:color w:val="000000" w:themeColor="text1"/>
          <w:sz w:val="28"/>
          <w:szCs w:val="28"/>
          <w:lang w:val="uk-UA"/>
        </w:rPr>
        <w:t xml:space="preserve"> </w:t>
      </w:r>
      <w:r w:rsidRPr="005D4829">
        <w:rPr>
          <w:color w:val="000000" w:themeColor="text1"/>
          <w:sz w:val="28"/>
          <w:szCs w:val="28"/>
          <w:lang w:val="uk-UA"/>
        </w:rPr>
        <w:t>Повторити</w:t>
      </w:r>
      <w:r w:rsidR="005C0C81" w:rsidRPr="005D4829">
        <w:rPr>
          <w:color w:val="000000" w:themeColor="text1"/>
          <w:sz w:val="28"/>
          <w:szCs w:val="28"/>
          <w:lang w:val="uk-UA"/>
        </w:rPr>
        <w:t xml:space="preserve"> </w:t>
      </w:r>
      <w:r w:rsidRPr="005D4829">
        <w:rPr>
          <w:color w:val="000000" w:themeColor="text1"/>
          <w:sz w:val="28"/>
          <w:szCs w:val="28"/>
          <w:lang w:val="uk-UA"/>
        </w:rPr>
        <w:t>4-6</w:t>
      </w:r>
      <w:r w:rsidR="005C0C81" w:rsidRPr="005D4829">
        <w:rPr>
          <w:color w:val="000000" w:themeColor="text1"/>
          <w:sz w:val="28"/>
          <w:szCs w:val="28"/>
          <w:lang w:val="uk-UA"/>
        </w:rPr>
        <w:t xml:space="preserve"> </w:t>
      </w:r>
      <w:r w:rsidRPr="005D4829">
        <w:rPr>
          <w:color w:val="000000" w:themeColor="text1"/>
          <w:sz w:val="28"/>
          <w:szCs w:val="28"/>
          <w:lang w:val="uk-UA"/>
        </w:rPr>
        <w:t>разів.</w:t>
      </w:r>
    </w:p>
    <w:p w14:paraId="3270E7F7" w14:textId="7F3F1B83" w:rsidR="008122D1" w:rsidRPr="005D4829" w:rsidRDefault="008122D1" w:rsidP="008122D1">
      <w:pPr>
        <w:widowControl w:val="0"/>
        <w:numPr>
          <w:ilvl w:val="0"/>
          <w:numId w:val="8"/>
        </w:numPr>
        <w:shd w:val="clear" w:color="auto" w:fill="FFFFFF"/>
        <w:tabs>
          <w:tab w:val="left" w:pos="1022"/>
        </w:tabs>
        <w:autoSpaceDE w:val="0"/>
        <w:autoSpaceDN w:val="0"/>
        <w:adjustRightInd w:val="0"/>
        <w:spacing w:line="360" w:lineRule="auto"/>
        <w:ind w:firstLine="709"/>
        <w:jc w:val="both"/>
        <w:rPr>
          <w:color w:val="000000" w:themeColor="text1"/>
          <w:sz w:val="28"/>
          <w:szCs w:val="28"/>
          <w:lang w:val="uk-UA"/>
        </w:rPr>
      </w:pPr>
      <w:proofErr w:type="spellStart"/>
      <w:r w:rsidRPr="005D4829">
        <w:rPr>
          <w:color w:val="000000" w:themeColor="text1"/>
          <w:sz w:val="28"/>
          <w:szCs w:val="28"/>
          <w:lang w:val="uk-UA"/>
        </w:rPr>
        <w:t>В.п</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ноги</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ширині</w:t>
      </w:r>
      <w:r w:rsidR="005C0C81" w:rsidRPr="005D4829">
        <w:rPr>
          <w:color w:val="000000" w:themeColor="text1"/>
          <w:sz w:val="28"/>
          <w:szCs w:val="28"/>
          <w:lang w:val="uk-UA"/>
        </w:rPr>
        <w:t xml:space="preserve"> </w:t>
      </w:r>
      <w:r w:rsidRPr="005D4829">
        <w:rPr>
          <w:color w:val="000000" w:themeColor="text1"/>
          <w:sz w:val="28"/>
          <w:szCs w:val="28"/>
          <w:lang w:val="uk-UA"/>
        </w:rPr>
        <w:t>плечей,</w:t>
      </w:r>
      <w:r w:rsidR="005C0C81" w:rsidRPr="005D4829">
        <w:rPr>
          <w:color w:val="000000" w:themeColor="text1"/>
          <w:sz w:val="28"/>
          <w:szCs w:val="28"/>
          <w:lang w:val="uk-UA"/>
        </w:rPr>
        <w:t xml:space="preserve"> </w:t>
      </w:r>
      <w:r w:rsidRPr="005D4829">
        <w:rPr>
          <w:color w:val="000000" w:themeColor="text1"/>
          <w:sz w:val="28"/>
          <w:szCs w:val="28"/>
          <w:lang w:val="uk-UA"/>
        </w:rPr>
        <w:t>гімнастичний</w:t>
      </w:r>
      <w:r w:rsidR="005C0C81" w:rsidRPr="005D4829">
        <w:rPr>
          <w:color w:val="000000" w:themeColor="text1"/>
          <w:sz w:val="28"/>
          <w:szCs w:val="28"/>
          <w:lang w:val="uk-UA"/>
        </w:rPr>
        <w:t xml:space="preserve"> </w:t>
      </w:r>
      <w:r w:rsidRPr="005D4829">
        <w:rPr>
          <w:color w:val="000000" w:themeColor="text1"/>
          <w:sz w:val="28"/>
          <w:szCs w:val="28"/>
          <w:lang w:val="uk-UA"/>
        </w:rPr>
        <w:t>ціпок</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руках</w:t>
      </w:r>
      <w:r w:rsidR="005C0C81" w:rsidRPr="005D4829">
        <w:rPr>
          <w:color w:val="000000" w:themeColor="text1"/>
          <w:sz w:val="28"/>
          <w:szCs w:val="28"/>
          <w:lang w:val="uk-UA"/>
        </w:rPr>
        <w:t xml:space="preserve"> </w:t>
      </w:r>
      <w:r w:rsidRPr="005D4829">
        <w:rPr>
          <w:color w:val="000000" w:themeColor="text1"/>
          <w:sz w:val="28"/>
          <w:szCs w:val="28"/>
          <w:lang w:val="uk-UA"/>
        </w:rPr>
        <w:t>хватом</w:t>
      </w:r>
      <w:r w:rsidR="005C0C81" w:rsidRPr="005D4829">
        <w:rPr>
          <w:color w:val="000000" w:themeColor="text1"/>
          <w:sz w:val="28"/>
          <w:szCs w:val="28"/>
          <w:lang w:val="uk-UA"/>
        </w:rPr>
        <w:t xml:space="preserve"> </w:t>
      </w:r>
      <w:r w:rsidRPr="005D4829">
        <w:rPr>
          <w:color w:val="000000" w:themeColor="text1"/>
          <w:sz w:val="28"/>
          <w:szCs w:val="28"/>
          <w:lang w:val="uk-UA"/>
        </w:rPr>
        <w:t>зверху.</w:t>
      </w:r>
      <w:r w:rsidR="005C0C81" w:rsidRPr="005D4829">
        <w:rPr>
          <w:color w:val="000000" w:themeColor="text1"/>
          <w:sz w:val="28"/>
          <w:szCs w:val="28"/>
          <w:lang w:val="uk-UA"/>
        </w:rPr>
        <w:t xml:space="preserve"> </w:t>
      </w:r>
      <w:r w:rsidRPr="005D4829">
        <w:rPr>
          <w:color w:val="000000" w:themeColor="text1"/>
          <w:sz w:val="28"/>
          <w:szCs w:val="28"/>
          <w:lang w:val="uk-UA"/>
        </w:rPr>
        <w:t>Руки</w:t>
      </w:r>
      <w:r w:rsidR="005C0C81" w:rsidRPr="005D4829">
        <w:rPr>
          <w:color w:val="000000" w:themeColor="text1"/>
          <w:sz w:val="28"/>
          <w:szCs w:val="28"/>
          <w:lang w:val="uk-UA"/>
        </w:rPr>
        <w:t xml:space="preserve"> </w:t>
      </w:r>
      <w:r w:rsidRPr="005D4829">
        <w:rPr>
          <w:color w:val="000000" w:themeColor="text1"/>
          <w:sz w:val="28"/>
          <w:szCs w:val="28"/>
          <w:lang w:val="uk-UA"/>
        </w:rPr>
        <w:t>нагору</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вдих</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4</w:t>
      </w:r>
      <w:r w:rsidR="005C0C81" w:rsidRPr="005D4829">
        <w:rPr>
          <w:color w:val="000000" w:themeColor="text1"/>
          <w:sz w:val="28"/>
          <w:szCs w:val="28"/>
          <w:lang w:val="uk-UA"/>
        </w:rPr>
        <w:t xml:space="preserve"> </w:t>
      </w:r>
      <w:r w:rsidRPr="005D4829">
        <w:rPr>
          <w:color w:val="000000" w:themeColor="text1"/>
          <w:sz w:val="28"/>
          <w:szCs w:val="28"/>
          <w:lang w:val="uk-UA"/>
        </w:rPr>
        <w:t>с,</w:t>
      </w:r>
      <w:r w:rsidR="005C0C81" w:rsidRPr="005D4829">
        <w:rPr>
          <w:color w:val="000000" w:themeColor="text1"/>
          <w:sz w:val="28"/>
          <w:szCs w:val="28"/>
          <w:lang w:val="uk-UA"/>
        </w:rPr>
        <w:t xml:space="preserve"> </w:t>
      </w:r>
      <w:r w:rsidRPr="005D4829">
        <w:rPr>
          <w:color w:val="000000" w:themeColor="text1"/>
          <w:sz w:val="28"/>
          <w:szCs w:val="28"/>
          <w:lang w:val="uk-UA"/>
        </w:rPr>
        <w:t>повернення</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в.п</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видих</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6</w:t>
      </w:r>
      <w:r w:rsidR="005C0C81" w:rsidRPr="005D4829">
        <w:rPr>
          <w:color w:val="000000" w:themeColor="text1"/>
          <w:sz w:val="28"/>
          <w:szCs w:val="28"/>
          <w:lang w:val="uk-UA"/>
        </w:rPr>
        <w:t xml:space="preserve"> </w:t>
      </w:r>
      <w:r w:rsidRPr="005D4829">
        <w:rPr>
          <w:color w:val="000000" w:themeColor="text1"/>
          <w:sz w:val="28"/>
          <w:szCs w:val="28"/>
          <w:lang w:val="uk-UA"/>
        </w:rPr>
        <w:t>с,</w:t>
      </w:r>
      <w:r w:rsidR="005C0C81" w:rsidRPr="005D4829">
        <w:rPr>
          <w:color w:val="000000" w:themeColor="text1"/>
          <w:sz w:val="28"/>
          <w:szCs w:val="28"/>
          <w:lang w:val="uk-UA"/>
        </w:rPr>
        <w:t xml:space="preserve"> </w:t>
      </w:r>
      <w:r w:rsidRPr="005D4829">
        <w:rPr>
          <w:color w:val="000000" w:themeColor="text1"/>
          <w:sz w:val="28"/>
          <w:szCs w:val="28"/>
          <w:lang w:val="uk-UA"/>
        </w:rPr>
        <w:t>пауза</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видиху</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7</w:t>
      </w:r>
      <w:r w:rsidR="005C0C81" w:rsidRPr="005D4829">
        <w:rPr>
          <w:color w:val="000000" w:themeColor="text1"/>
          <w:sz w:val="28"/>
          <w:szCs w:val="28"/>
          <w:lang w:val="uk-UA"/>
        </w:rPr>
        <w:t xml:space="preserve"> </w:t>
      </w:r>
      <w:r w:rsidRPr="005D4829">
        <w:rPr>
          <w:color w:val="000000" w:themeColor="text1"/>
          <w:sz w:val="28"/>
          <w:szCs w:val="28"/>
          <w:lang w:val="uk-UA"/>
        </w:rPr>
        <w:t>с.</w:t>
      </w:r>
      <w:r w:rsidR="005C0C81" w:rsidRPr="005D4829">
        <w:rPr>
          <w:color w:val="000000" w:themeColor="text1"/>
          <w:sz w:val="28"/>
          <w:szCs w:val="28"/>
          <w:lang w:val="uk-UA"/>
        </w:rPr>
        <w:t xml:space="preserve"> </w:t>
      </w:r>
      <w:r w:rsidRPr="005D4829">
        <w:rPr>
          <w:color w:val="000000" w:themeColor="text1"/>
          <w:sz w:val="28"/>
          <w:szCs w:val="28"/>
          <w:lang w:val="uk-UA"/>
        </w:rPr>
        <w:t>Темп</w:t>
      </w:r>
      <w:r w:rsidR="005C0C81" w:rsidRPr="005D4829">
        <w:rPr>
          <w:color w:val="000000" w:themeColor="text1"/>
          <w:sz w:val="28"/>
          <w:szCs w:val="28"/>
          <w:lang w:val="uk-UA"/>
        </w:rPr>
        <w:t xml:space="preserve"> </w:t>
      </w:r>
      <w:r w:rsidRPr="005D4829">
        <w:rPr>
          <w:color w:val="000000" w:themeColor="text1"/>
          <w:sz w:val="28"/>
          <w:szCs w:val="28"/>
          <w:lang w:val="uk-UA"/>
        </w:rPr>
        <w:t>повільний</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середній.</w:t>
      </w:r>
      <w:r w:rsidR="005C0C81" w:rsidRPr="005D4829">
        <w:rPr>
          <w:color w:val="000000" w:themeColor="text1"/>
          <w:sz w:val="28"/>
          <w:szCs w:val="28"/>
          <w:lang w:val="uk-UA"/>
        </w:rPr>
        <w:t xml:space="preserve"> </w:t>
      </w:r>
      <w:r w:rsidRPr="005D4829">
        <w:rPr>
          <w:color w:val="000000" w:themeColor="text1"/>
          <w:sz w:val="28"/>
          <w:szCs w:val="28"/>
          <w:lang w:val="uk-UA"/>
        </w:rPr>
        <w:t>Повторити</w:t>
      </w:r>
      <w:r w:rsidR="005C0C81" w:rsidRPr="005D4829">
        <w:rPr>
          <w:color w:val="000000" w:themeColor="text1"/>
          <w:sz w:val="28"/>
          <w:szCs w:val="28"/>
          <w:lang w:val="uk-UA"/>
        </w:rPr>
        <w:t xml:space="preserve"> </w:t>
      </w:r>
      <w:r w:rsidRPr="005D4829">
        <w:rPr>
          <w:color w:val="000000" w:themeColor="text1"/>
          <w:sz w:val="28"/>
          <w:szCs w:val="28"/>
          <w:lang w:val="uk-UA"/>
        </w:rPr>
        <w:t>3-5</w:t>
      </w:r>
      <w:r w:rsidR="005C0C81" w:rsidRPr="005D4829">
        <w:rPr>
          <w:color w:val="000000" w:themeColor="text1"/>
          <w:sz w:val="28"/>
          <w:szCs w:val="28"/>
          <w:lang w:val="uk-UA"/>
        </w:rPr>
        <w:t xml:space="preserve"> </w:t>
      </w:r>
      <w:r w:rsidRPr="005D4829">
        <w:rPr>
          <w:color w:val="000000" w:themeColor="text1"/>
          <w:sz w:val="28"/>
          <w:szCs w:val="28"/>
          <w:lang w:val="uk-UA"/>
        </w:rPr>
        <w:t>разів.</w:t>
      </w:r>
      <w:r w:rsidR="005C0C81" w:rsidRPr="005D4829">
        <w:rPr>
          <w:color w:val="000000" w:themeColor="text1"/>
          <w:sz w:val="28"/>
          <w:szCs w:val="28"/>
          <w:lang w:val="uk-UA"/>
        </w:rPr>
        <w:t xml:space="preserve"> </w:t>
      </w:r>
      <w:r w:rsidRPr="005D4829">
        <w:rPr>
          <w:color w:val="000000" w:themeColor="text1"/>
          <w:sz w:val="28"/>
          <w:szCs w:val="28"/>
          <w:lang w:val="uk-UA"/>
        </w:rPr>
        <w:t>Після</w:t>
      </w:r>
      <w:r w:rsidR="005C0C81" w:rsidRPr="005D4829">
        <w:rPr>
          <w:color w:val="000000" w:themeColor="text1"/>
          <w:sz w:val="28"/>
          <w:szCs w:val="28"/>
          <w:lang w:val="uk-UA"/>
        </w:rPr>
        <w:t xml:space="preserve"> </w:t>
      </w:r>
      <w:r w:rsidRPr="005D4829">
        <w:rPr>
          <w:color w:val="000000" w:themeColor="text1"/>
          <w:sz w:val="28"/>
          <w:szCs w:val="28"/>
          <w:lang w:val="uk-UA"/>
        </w:rPr>
        <w:t>кожної</w:t>
      </w:r>
      <w:r w:rsidR="005C0C81" w:rsidRPr="005D4829">
        <w:rPr>
          <w:color w:val="000000" w:themeColor="text1"/>
          <w:sz w:val="28"/>
          <w:szCs w:val="28"/>
          <w:lang w:val="uk-UA"/>
        </w:rPr>
        <w:t xml:space="preserve"> </w:t>
      </w:r>
      <w:r w:rsidRPr="005D4829">
        <w:rPr>
          <w:color w:val="000000" w:themeColor="text1"/>
          <w:sz w:val="28"/>
          <w:szCs w:val="28"/>
          <w:lang w:val="uk-UA"/>
        </w:rPr>
        <w:t>вправи</w:t>
      </w:r>
      <w:r w:rsidR="005C0C81" w:rsidRPr="005D4829">
        <w:rPr>
          <w:color w:val="000000" w:themeColor="text1"/>
          <w:sz w:val="28"/>
          <w:szCs w:val="28"/>
          <w:lang w:val="uk-UA"/>
        </w:rPr>
        <w:t xml:space="preserve"> </w:t>
      </w:r>
      <w:r w:rsidRPr="005D4829">
        <w:rPr>
          <w:color w:val="000000" w:themeColor="text1"/>
          <w:sz w:val="28"/>
          <w:szCs w:val="28"/>
          <w:lang w:val="uk-UA"/>
        </w:rPr>
        <w:t>вільний</w:t>
      </w:r>
      <w:r w:rsidR="005C0C81" w:rsidRPr="005D4829">
        <w:rPr>
          <w:color w:val="000000" w:themeColor="text1"/>
          <w:sz w:val="28"/>
          <w:szCs w:val="28"/>
          <w:lang w:val="uk-UA"/>
        </w:rPr>
        <w:t xml:space="preserve"> </w:t>
      </w:r>
      <w:r w:rsidRPr="005D4829">
        <w:rPr>
          <w:color w:val="000000" w:themeColor="text1"/>
          <w:sz w:val="28"/>
          <w:szCs w:val="28"/>
          <w:lang w:val="uk-UA"/>
        </w:rPr>
        <w:t>вдих</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видих.</w:t>
      </w:r>
    </w:p>
    <w:p w14:paraId="307FBBE8" w14:textId="43FA4469" w:rsidR="008122D1" w:rsidRPr="005D4829" w:rsidRDefault="008122D1" w:rsidP="008122D1">
      <w:pPr>
        <w:widowControl w:val="0"/>
        <w:numPr>
          <w:ilvl w:val="0"/>
          <w:numId w:val="8"/>
        </w:numPr>
        <w:shd w:val="clear" w:color="auto" w:fill="FFFFFF"/>
        <w:tabs>
          <w:tab w:val="left" w:pos="1022"/>
        </w:tabs>
        <w:autoSpaceDE w:val="0"/>
        <w:autoSpaceDN w:val="0"/>
        <w:adjustRightInd w:val="0"/>
        <w:spacing w:line="360" w:lineRule="auto"/>
        <w:ind w:firstLine="709"/>
        <w:jc w:val="both"/>
        <w:rPr>
          <w:color w:val="000000" w:themeColor="text1"/>
          <w:sz w:val="28"/>
          <w:szCs w:val="28"/>
          <w:lang w:val="uk-UA"/>
        </w:rPr>
      </w:pPr>
      <w:proofErr w:type="spellStart"/>
      <w:r w:rsidRPr="005D4829">
        <w:rPr>
          <w:color w:val="000000" w:themeColor="text1"/>
          <w:sz w:val="28"/>
          <w:szCs w:val="28"/>
          <w:lang w:val="uk-UA"/>
        </w:rPr>
        <w:t>В.п</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ноги</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ширині</w:t>
      </w:r>
      <w:r w:rsidR="005C0C81" w:rsidRPr="005D4829">
        <w:rPr>
          <w:color w:val="000000" w:themeColor="text1"/>
          <w:sz w:val="28"/>
          <w:szCs w:val="28"/>
          <w:lang w:val="uk-UA"/>
        </w:rPr>
        <w:t xml:space="preserve"> </w:t>
      </w:r>
      <w:r w:rsidRPr="005D4829">
        <w:rPr>
          <w:color w:val="000000" w:themeColor="text1"/>
          <w:sz w:val="28"/>
          <w:szCs w:val="28"/>
          <w:lang w:val="uk-UA"/>
        </w:rPr>
        <w:t>плечей,</w:t>
      </w:r>
      <w:r w:rsidR="005C0C81" w:rsidRPr="005D4829">
        <w:rPr>
          <w:color w:val="000000" w:themeColor="text1"/>
          <w:sz w:val="28"/>
          <w:szCs w:val="28"/>
          <w:lang w:val="uk-UA"/>
        </w:rPr>
        <w:t xml:space="preserve"> </w:t>
      </w:r>
      <w:r w:rsidRPr="005D4829">
        <w:rPr>
          <w:color w:val="000000" w:themeColor="text1"/>
          <w:sz w:val="28"/>
          <w:szCs w:val="28"/>
          <w:lang w:val="uk-UA"/>
        </w:rPr>
        <w:t>гімнастичний</w:t>
      </w:r>
      <w:r w:rsidR="005C0C81" w:rsidRPr="005D4829">
        <w:rPr>
          <w:color w:val="000000" w:themeColor="text1"/>
          <w:sz w:val="28"/>
          <w:szCs w:val="28"/>
          <w:lang w:val="uk-UA"/>
        </w:rPr>
        <w:t xml:space="preserve"> </w:t>
      </w:r>
      <w:r w:rsidRPr="005D4829">
        <w:rPr>
          <w:color w:val="000000" w:themeColor="text1"/>
          <w:sz w:val="28"/>
          <w:szCs w:val="28"/>
          <w:lang w:val="uk-UA"/>
        </w:rPr>
        <w:t>ціпок</w:t>
      </w:r>
      <w:r w:rsidR="005C0C81" w:rsidRPr="005D4829">
        <w:rPr>
          <w:color w:val="000000" w:themeColor="text1"/>
          <w:sz w:val="28"/>
          <w:szCs w:val="28"/>
          <w:lang w:val="uk-UA"/>
        </w:rPr>
        <w:t xml:space="preserve"> </w:t>
      </w:r>
      <w:r w:rsidRPr="005D4829">
        <w:rPr>
          <w:color w:val="000000" w:themeColor="text1"/>
          <w:sz w:val="28"/>
          <w:szCs w:val="28"/>
          <w:lang w:val="uk-UA"/>
        </w:rPr>
        <w:t>за</w:t>
      </w:r>
      <w:r w:rsidR="005C0C81" w:rsidRPr="005D4829">
        <w:rPr>
          <w:color w:val="000000" w:themeColor="text1"/>
          <w:sz w:val="28"/>
          <w:szCs w:val="28"/>
          <w:lang w:val="uk-UA"/>
        </w:rPr>
        <w:t xml:space="preserve"> </w:t>
      </w:r>
      <w:r w:rsidRPr="005D4829">
        <w:rPr>
          <w:color w:val="000000" w:themeColor="text1"/>
          <w:sz w:val="28"/>
          <w:szCs w:val="28"/>
          <w:lang w:val="uk-UA"/>
        </w:rPr>
        <w:t>спиною.</w:t>
      </w:r>
      <w:r w:rsidR="005C0C81" w:rsidRPr="005D4829">
        <w:rPr>
          <w:color w:val="000000" w:themeColor="text1"/>
          <w:sz w:val="28"/>
          <w:szCs w:val="28"/>
          <w:lang w:val="uk-UA"/>
        </w:rPr>
        <w:t xml:space="preserve"> </w:t>
      </w:r>
      <w:r w:rsidRPr="005D4829">
        <w:rPr>
          <w:color w:val="000000" w:themeColor="text1"/>
          <w:sz w:val="28"/>
          <w:szCs w:val="28"/>
          <w:lang w:val="uk-UA"/>
        </w:rPr>
        <w:t>Нахил</w:t>
      </w:r>
      <w:r w:rsidR="005C0C81" w:rsidRPr="005D4829">
        <w:rPr>
          <w:color w:val="000000" w:themeColor="text1"/>
          <w:sz w:val="28"/>
          <w:szCs w:val="28"/>
          <w:lang w:val="uk-UA"/>
        </w:rPr>
        <w:t xml:space="preserve"> </w:t>
      </w:r>
      <w:r w:rsidRPr="005D4829">
        <w:rPr>
          <w:color w:val="000000" w:themeColor="text1"/>
          <w:sz w:val="28"/>
          <w:szCs w:val="28"/>
          <w:lang w:val="uk-UA"/>
        </w:rPr>
        <w:t>уперед,</w:t>
      </w:r>
      <w:r w:rsidR="005C0C81" w:rsidRPr="005D4829">
        <w:rPr>
          <w:color w:val="000000" w:themeColor="text1"/>
          <w:sz w:val="28"/>
          <w:szCs w:val="28"/>
          <w:lang w:val="uk-UA"/>
        </w:rPr>
        <w:t xml:space="preserve"> </w:t>
      </w:r>
      <w:r w:rsidRPr="005D4829">
        <w:rPr>
          <w:color w:val="000000" w:themeColor="text1"/>
          <w:sz w:val="28"/>
          <w:szCs w:val="28"/>
          <w:lang w:val="uk-UA"/>
        </w:rPr>
        <w:t>руки</w:t>
      </w:r>
      <w:r w:rsidR="005C0C81" w:rsidRPr="005D4829">
        <w:rPr>
          <w:color w:val="000000" w:themeColor="text1"/>
          <w:sz w:val="28"/>
          <w:szCs w:val="28"/>
          <w:lang w:val="uk-UA"/>
        </w:rPr>
        <w:t xml:space="preserve"> </w:t>
      </w:r>
      <w:r w:rsidRPr="005D4829">
        <w:rPr>
          <w:color w:val="000000" w:themeColor="text1"/>
          <w:sz w:val="28"/>
          <w:szCs w:val="28"/>
          <w:lang w:val="uk-UA"/>
        </w:rPr>
        <w:t>нагору</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видихнув</w:t>
      </w:r>
      <w:r w:rsidR="005C0C81" w:rsidRPr="005D4829">
        <w:rPr>
          <w:color w:val="000000" w:themeColor="text1"/>
          <w:sz w:val="28"/>
          <w:szCs w:val="28"/>
          <w:lang w:val="uk-UA"/>
        </w:rPr>
        <w:t xml:space="preserve"> </w:t>
      </w:r>
      <w:r w:rsidRPr="005D4829">
        <w:rPr>
          <w:color w:val="000000" w:themeColor="text1"/>
          <w:sz w:val="28"/>
          <w:szCs w:val="28"/>
          <w:lang w:val="uk-UA"/>
        </w:rPr>
        <w:t>тривалістю</w:t>
      </w:r>
      <w:r w:rsidR="005C0C81" w:rsidRPr="005D4829">
        <w:rPr>
          <w:color w:val="000000" w:themeColor="text1"/>
          <w:sz w:val="28"/>
          <w:szCs w:val="28"/>
          <w:lang w:val="uk-UA"/>
        </w:rPr>
        <w:t xml:space="preserve"> </w:t>
      </w:r>
      <w:r w:rsidRPr="005D4829">
        <w:rPr>
          <w:color w:val="000000" w:themeColor="text1"/>
          <w:sz w:val="28"/>
          <w:szCs w:val="28"/>
          <w:lang w:val="uk-UA"/>
        </w:rPr>
        <w:t>6</w:t>
      </w:r>
      <w:r w:rsidR="005C0C81" w:rsidRPr="005D4829">
        <w:rPr>
          <w:color w:val="000000" w:themeColor="text1"/>
          <w:sz w:val="28"/>
          <w:szCs w:val="28"/>
          <w:lang w:val="uk-UA"/>
        </w:rPr>
        <w:t xml:space="preserve"> </w:t>
      </w:r>
      <w:r w:rsidRPr="005D4829">
        <w:rPr>
          <w:color w:val="000000" w:themeColor="text1"/>
          <w:sz w:val="28"/>
          <w:szCs w:val="28"/>
          <w:lang w:val="uk-UA"/>
        </w:rPr>
        <w:t>с</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вимовою</w:t>
      </w:r>
      <w:r w:rsidR="005C0C81" w:rsidRPr="005D4829">
        <w:rPr>
          <w:color w:val="000000" w:themeColor="text1"/>
          <w:sz w:val="28"/>
          <w:szCs w:val="28"/>
          <w:lang w:val="uk-UA"/>
        </w:rPr>
        <w:t xml:space="preserve"> </w:t>
      </w:r>
      <w:r w:rsidRPr="005D4829">
        <w:rPr>
          <w:color w:val="000000" w:themeColor="text1"/>
          <w:sz w:val="28"/>
          <w:szCs w:val="28"/>
          <w:lang w:val="uk-UA"/>
        </w:rPr>
        <w:t>ж-ж,</w:t>
      </w:r>
      <w:r w:rsidR="005C0C81" w:rsidRPr="005D4829">
        <w:rPr>
          <w:color w:val="000000" w:themeColor="text1"/>
          <w:sz w:val="28"/>
          <w:szCs w:val="28"/>
          <w:lang w:val="uk-UA"/>
        </w:rPr>
        <w:t xml:space="preserve"> </w:t>
      </w:r>
      <w:r w:rsidRPr="005D4829">
        <w:rPr>
          <w:color w:val="000000" w:themeColor="text1"/>
          <w:sz w:val="28"/>
          <w:szCs w:val="28"/>
          <w:lang w:val="uk-UA"/>
        </w:rPr>
        <w:t>повернення</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в.п</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вдих.</w:t>
      </w:r>
      <w:r w:rsidR="005C0C81" w:rsidRPr="005D4829">
        <w:rPr>
          <w:color w:val="000000" w:themeColor="text1"/>
          <w:sz w:val="28"/>
          <w:szCs w:val="28"/>
          <w:lang w:val="uk-UA"/>
        </w:rPr>
        <w:t xml:space="preserve"> </w:t>
      </w:r>
      <w:r w:rsidRPr="005D4829">
        <w:rPr>
          <w:color w:val="000000" w:themeColor="text1"/>
          <w:sz w:val="28"/>
          <w:szCs w:val="28"/>
          <w:lang w:val="uk-UA"/>
        </w:rPr>
        <w:t>Темп</w:t>
      </w:r>
      <w:r w:rsidR="005C0C81" w:rsidRPr="005D4829">
        <w:rPr>
          <w:color w:val="000000" w:themeColor="text1"/>
          <w:sz w:val="28"/>
          <w:szCs w:val="28"/>
          <w:lang w:val="uk-UA"/>
        </w:rPr>
        <w:t xml:space="preserve"> </w:t>
      </w:r>
      <w:r w:rsidRPr="005D4829">
        <w:rPr>
          <w:color w:val="000000" w:themeColor="text1"/>
          <w:sz w:val="28"/>
          <w:szCs w:val="28"/>
          <w:lang w:val="uk-UA"/>
        </w:rPr>
        <w:t>повільний.</w:t>
      </w:r>
      <w:r w:rsidR="005C0C81" w:rsidRPr="005D4829">
        <w:rPr>
          <w:color w:val="000000" w:themeColor="text1"/>
          <w:sz w:val="28"/>
          <w:szCs w:val="28"/>
          <w:lang w:val="uk-UA"/>
        </w:rPr>
        <w:t xml:space="preserve"> </w:t>
      </w:r>
      <w:r w:rsidRPr="005D4829">
        <w:rPr>
          <w:color w:val="000000" w:themeColor="text1"/>
          <w:sz w:val="28"/>
          <w:szCs w:val="28"/>
          <w:lang w:val="uk-UA"/>
        </w:rPr>
        <w:t>Повторити</w:t>
      </w:r>
      <w:r w:rsidR="005C0C81" w:rsidRPr="005D4829">
        <w:rPr>
          <w:color w:val="000000" w:themeColor="text1"/>
          <w:sz w:val="28"/>
          <w:szCs w:val="28"/>
          <w:lang w:val="uk-UA"/>
        </w:rPr>
        <w:t xml:space="preserve"> </w:t>
      </w:r>
      <w:r w:rsidRPr="005D4829">
        <w:rPr>
          <w:color w:val="000000" w:themeColor="text1"/>
          <w:sz w:val="28"/>
          <w:szCs w:val="28"/>
          <w:lang w:val="uk-UA"/>
        </w:rPr>
        <w:t>4-5</w:t>
      </w:r>
      <w:r w:rsidR="005C0C81" w:rsidRPr="005D4829">
        <w:rPr>
          <w:color w:val="000000" w:themeColor="text1"/>
          <w:sz w:val="28"/>
          <w:szCs w:val="28"/>
          <w:lang w:val="uk-UA"/>
        </w:rPr>
        <w:t xml:space="preserve"> </w:t>
      </w:r>
      <w:r w:rsidRPr="005D4829">
        <w:rPr>
          <w:color w:val="000000" w:themeColor="text1"/>
          <w:sz w:val="28"/>
          <w:szCs w:val="28"/>
          <w:lang w:val="uk-UA"/>
        </w:rPr>
        <w:t>разів.</w:t>
      </w:r>
    </w:p>
    <w:p w14:paraId="2F589091" w14:textId="2A9FA0ED" w:rsidR="008122D1" w:rsidRPr="005D4829" w:rsidRDefault="008122D1" w:rsidP="008122D1">
      <w:pPr>
        <w:widowControl w:val="0"/>
        <w:numPr>
          <w:ilvl w:val="0"/>
          <w:numId w:val="8"/>
        </w:numPr>
        <w:shd w:val="clear" w:color="auto" w:fill="FFFFFF"/>
        <w:tabs>
          <w:tab w:val="left" w:pos="1022"/>
        </w:tabs>
        <w:autoSpaceDE w:val="0"/>
        <w:autoSpaceDN w:val="0"/>
        <w:adjustRightInd w:val="0"/>
        <w:spacing w:line="360" w:lineRule="auto"/>
        <w:ind w:firstLine="709"/>
        <w:jc w:val="both"/>
        <w:rPr>
          <w:color w:val="000000" w:themeColor="text1"/>
          <w:sz w:val="28"/>
          <w:szCs w:val="28"/>
          <w:lang w:val="uk-UA"/>
        </w:rPr>
      </w:pPr>
      <w:proofErr w:type="spellStart"/>
      <w:r w:rsidRPr="005D4829">
        <w:rPr>
          <w:color w:val="000000" w:themeColor="text1"/>
          <w:sz w:val="28"/>
          <w:szCs w:val="28"/>
          <w:lang w:val="uk-UA"/>
        </w:rPr>
        <w:t>В.п</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ноги</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ширині</w:t>
      </w:r>
      <w:r w:rsidR="005C0C81" w:rsidRPr="005D4829">
        <w:rPr>
          <w:color w:val="000000" w:themeColor="text1"/>
          <w:sz w:val="28"/>
          <w:szCs w:val="28"/>
          <w:lang w:val="uk-UA"/>
        </w:rPr>
        <w:t xml:space="preserve"> </w:t>
      </w:r>
      <w:r w:rsidRPr="005D4829">
        <w:rPr>
          <w:color w:val="000000" w:themeColor="text1"/>
          <w:sz w:val="28"/>
          <w:szCs w:val="28"/>
          <w:lang w:val="uk-UA"/>
        </w:rPr>
        <w:t>плечей,</w:t>
      </w:r>
      <w:r w:rsidR="005C0C81" w:rsidRPr="005D4829">
        <w:rPr>
          <w:color w:val="000000" w:themeColor="text1"/>
          <w:sz w:val="28"/>
          <w:szCs w:val="28"/>
          <w:lang w:val="uk-UA"/>
        </w:rPr>
        <w:t xml:space="preserve"> </w:t>
      </w:r>
      <w:r w:rsidRPr="005D4829">
        <w:rPr>
          <w:color w:val="000000" w:themeColor="text1"/>
          <w:sz w:val="28"/>
          <w:szCs w:val="28"/>
          <w:lang w:val="uk-UA"/>
        </w:rPr>
        <w:t>набивний</w:t>
      </w:r>
      <w:r w:rsidR="005C0C81" w:rsidRPr="005D4829">
        <w:rPr>
          <w:color w:val="000000" w:themeColor="text1"/>
          <w:sz w:val="28"/>
          <w:szCs w:val="28"/>
          <w:lang w:val="uk-UA"/>
        </w:rPr>
        <w:t xml:space="preserve"> </w:t>
      </w:r>
      <w:r w:rsidRPr="005D4829">
        <w:rPr>
          <w:color w:val="000000" w:themeColor="text1"/>
          <w:sz w:val="28"/>
          <w:szCs w:val="28"/>
          <w:lang w:val="uk-UA"/>
        </w:rPr>
        <w:t>м</w:t>
      </w:r>
      <w:r w:rsidR="007756C4" w:rsidRPr="005D4829">
        <w:rPr>
          <w:color w:val="000000" w:themeColor="text1"/>
          <w:sz w:val="28"/>
          <w:szCs w:val="28"/>
          <w:lang w:val="uk-UA"/>
        </w:rPr>
        <w:t>’</w:t>
      </w:r>
      <w:r w:rsidRPr="005D4829">
        <w:rPr>
          <w:color w:val="000000" w:themeColor="text1"/>
          <w:sz w:val="28"/>
          <w:szCs w:val="28"/>
          <w:lang w:val="uk-UA"/>
        </w:rPr>
        <w:t>яч</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руках</w:t>
      </w:r>
      <w:r w:rsidR="005C0C81" w:rsidRPr="005D4829">
        <w:rPr>
          <w:color w:val="000000" w:themeColor="text1"/>
          <w:sz w:val="28"/>
          <w:szCs w:val="28"/>
          <w:lang w:val="uk-UA"/>
        </w:rPr>
        <w:t xml:space="preserve"> </w:t>
      </w:r>
      <w:r w:rsidRPr="005D4829">
        <w:rPr>
          <w:color w:val="000000" w:themeColor="text1"/>
          <w:sz w:val="28"/>
          <w:szCs w:val="28"/>
          <w:lang w:val="uk-UA"/>
        </w:rPr>
        <w:t>перед</w:t>
      </w:r>
      <w:r w:rsidR="005C0C81" w:rsidRPr="005D4829">
        <w:rPr>
          <w:color w:val="000000" w:themeColor="text1"/>
          <w:sz w:val="28"/>
          <w:szCs w:val="28"/>
          <w:lang w:val="uk-UA"/>
        </w:rPr>
        <w:t xml:space="preserve"> </w:t>
      </w:r>
      <w:r w:rsidRPr="005D4829">
        <w:rPr>
          <w:color w:val="000000" w:themeColor="text1"/>
          <w:sz w:val="28"/>
          <w:szCs w:val="28"/>
          <w:lang w:val="uk-UA"/>
        </w:rPr>
        <w:t>грудьми.</w:t>
      </w:r>
      <w:r w:rsidR="005C0C81" w:rsidRPr="005D4829">
        <w:rPr>
          <w:color w:val="000000" w:themeColor="text1"/>
          <w:sz w:val="28"/>
          <w:szCs w:val="28"/>
          <w:lang w:val="uk-UA"/>
        </w:rPr>
        <w:t xml:space="preserve"> </w:t>
      </w:r>
      <w:r w:rsidRPr="005D4829">
        <w:rPr>
          <w:color w:val="000000" w:themeColor="text1"/>
          <w:sz w:val="28"/>
          <w:szCs w:val="28"/>
          <w:lang w:val="uk-UA"/>
        </w:rPr>
        <w:t>Зробити</w:t>
      </w:r>
      <w:r w:rsidR="005C0C81" w:rsidRPr="005D4829">
        <w:rPr>
          <w:color w:val="000000" w:themeColor="text1"/>
          <w:sz w:val="28"/>
          <w:szCs w:val="28"/>
          <w:lang w:val="uk-UA"/>
        </w:rPr>
        <w:t xml:space="preserve"> </w:t>
      </w:r>
      <w:r w:rsidRPr="005D4829">
        <w:rPr>
          <w:color w:val="000000" w:themeColor="text1"/>
          <w:sz w:val="28"/>
          <w:szCs w:val="28"/>
          <w:lang w:val="uk-UA"/>
        </w:rPr>
        <w:t>4-6</w:t>
      </w:r>
      <w:r w:rsidR="005C0C81" w:rsidRPr="005D4829">
        <w:rPr>
          <w:color w:val="000000" w:themeColor="text1"/>
          <w:sz w:val="28"/>
          <w:szCs w:val="28"/>
          <w:lang w:val="uk-UA"/>
        </w:rPr>
        <w:t xml:space="preserve"> </w:t>
      </w:r>
      <w:r w:rsidRPr="005D4829">
        <w:rPr>
          <w:color w:val="000000" w:themeColor="text1"/>
          <w:sz w:val="28"/>
          <w:szCs w:val="28"/>
          <w:lang w:val="uk-UA"/>
        </w:rPr>
        <w:t>кидків</w:t>
      </w:r>
      <w:r w:rsidR="005C0C81" w:rsidRPr="005D4829">
        <w:rPr>
          <w:color w:val="000000" w:themeColor="text1"/>
          <w:sz w:val="28"/>
          <w:szCs w:val="28"/>
          <w:lang w:val="uk-UA"/>
        </w:rPr>
        <w:t xml:space="preserve"> </w:t>
      </w:r>
      <w:r w:rsidRPr="005D4829">
        <w:rPr>
          <w:color w:val="000000" w:themeColor="text1"/>
          <w:sz w:val="28"/>
          <w:szCs w:val="28"/>
          <w:lang w:val="uk-UA"/>
        </w:rPr>
        <w:t>партнерові.</w:t>
      </w:r>
    </w:p>
    <w:p w14:paraId="73AEE9FB" w14:textId="56731AFC" w:rsidR="008122D1" w:rsidRPr="005D4829" w:rsidRDefault="008122D1" w:rsidP="008122D1">
      <w:pPr>
        <w:widowControl w:val="0"/>
        <w:numPr>
          <w:ilvl w:val="0"/>
          <w:numId w:val="8"/>
        </w:numPr>
        <w:shd w:val="clear" w:color="auto" w:fill="FFFFFF"/>
        <w:tabs>
          <w:tab w:val="left" w:pos="1022"/>
        </w:tabs>
        <w:autoSpaceDE w:val="0"/>
        <w:autoSpaceDN w:val="0"/>
        <w:adjustRightInd w:val="0"/>
        <w:spacing w:line="360" w:lineRule="auto"/>
        <w:ind w:firstLine="709"/>
        <w:jc w:val="both"/>
        <w:rPr>
          <w:color w:val="000000" w:themeColor="text1"/>
          <w:sz w:val="28"/>
          <w:szCs w:val="28"/>
          <w:lang w:val="uk-UA"/>
        </w:rPr>
      </w:pPr>
      <w:proofErr w:type="spellStart"/>
      <w:r w:rsidRPr="005D4829">
        <w:rPr>
          <w:color w:val="000000" w:themeColor="text1"/>
          <w:sz w:val="28"/>
          <w:szCs w:val="28"/>
          <w:lang w:val="uk-UA"/>
        </w:rPr>
        <w:t>В.п</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ноги</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ширині</w:t>
      </w:r>
      <w:r w:rsidR="005C0C81" w:rsidRPr="005D4829">
        <w:rPr>
          <w:color w:val="000000" w:themeColor="text1"/>
          <w:sz w:val="28"/>
          <w:szCs w:val="28"/>
          <w:lang w:val="uk-UA"/>
        </w:rPr>
        <w:t xml:space="preserve"> </w:t>
      </w:r>
      <w:r w:rsidRPr="005D4829">
        <w:rPr>
          <w:color w:val="000000" w:themeColor="text1"/>
          <w:sz w:val="28"/>
          <w:szCs w:val="28"/>
          <w:lang w:val="uk-UA"/>
        </w:rPr>
        <w:t>плечей,</w:t>
      </w:r>
      <w:r w:rsidR="005C0C81" w:rsidRPr="005D4829">
        <w:rPr>
          <w:color w:val="000000" w:themeColor="text1"/>
          <w:sz w:val="28"/>
          <w:szCs w:val="28"/>
          <w:lang w:val="uk-UA"/>
        </w:rPr>
        <w:t xml:space="preserve"> </w:t>
      </w:r>
      <w:r w:rsidRPr="005D4829">
        <w:rPr>
          <w:color w:val="000000" w:themeColor="text1"/>
          <w:sz w:val="28"/>
          <w:szCs w:val="28"/>
          <w:lang w:val="uk-UA"/>
        </w:rPr>
        <w:t>набивний</w:t>
      </w:r>
      <w:r w:rsidR="005C0C81" w:rsidRPr="005D4829">
        <w:rPr>
          <w:color w:val="000000" w:themeColor="text1"/>
          <w:sz w:val="28"/>
          <w:szCs w:val="28"/>
          <w:lang w:val="uk-UA"/>
        </w:rPr>
        <w:t xml:space="preserve"> </w:t>
      </w:r>
      <w:r w:rsidRPr="005D4829">
        <w:rPr>
          <w:color w:val="000000" w:themeColor="text1"/>
          <w:sz w:val="28"/>
          <w:szCs w:val="28"/>
          <w:lang w:val="uk-UA"/>
        </w:rPr>
        <w:t>м</w:t>
      </w:r>
      <w:r w:rsidR="007756C4" w:rsidRPr="005D4829">
        <w:rPr>
          <w:color w:val="000000" w:themeColor="text1"/>
          <w:sz w:val="28"/>
          <w:szCs w:val="28"/>
          <w:lang w:val="uk-UA"/>
        </w:rPr>
        <w:t>’</w:t>
      </w:r>
      <w:r w:rsidRPr="005D4829">
        <w:rPr>
          <w:color w:val="000000" w:themeColor="text1"/>
          <w:sz w:val="28"/>
          <w:szCs w:val="28"/>
          <w:lang w:val="uk-UA"/>
        </w:rPr>
        <w:t>яч</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руках</w:t>
      </w:r>
      <w:r w:rsidR="005C0C81" w:rsidRPr="005D4829">
        <w:rPr>
          <w:color w:val="000000" w:themeColor="text1"/>
          <w:sz w:val="28"/>
          <w:szCs w:val="28"/>
          <w:lang w:val="uk-UA"/>
        </w:rPr>
        <w:t xml:space="preserve"> </w:t>
      </w:r>
      <w:r w:rsidRPr="005D4829">
        <w:rPr>
          <w:color w:val="000000" w:themeColor="text1"/>
          <w:sz w:val="28"/>
          <w:szCs w:val="28"/>
          <w:lang w:val="uk-UA"/>
        </w:rPr>
        <w:t>над</w:t>
      </w:r>
      <w:r w:rsidR="005C0C81" w:rsidRPr="005D4829">
        <w:rPr>
          <w:color w:val="000000" w:themeColor="text1"/>
          <w:sz w:val="28"/>
          <w:szCs w:val="28"/>
          <w:lang w:val="uk-UA"/>
        </w:rPr>
        <w:t xml:space="preserve"> </w:t>
      </w:r>
      <w:r w:rsidRPr="005D4829">
        <w:rPr>
          <w:color w:val="000000" w:themeColor="text1"/>
          <w:sz w:val="28"/>
          <w:szCs w:val="28"/>
          <w:lang w:val="uk-UA"/>
        </w:rPr>
        <w:t>головою.</w:t>
      </w:r>
      <w:r w:rsidR="005C0C81" w:rsidRPr="005D4829">
        <w:rPr>
          <w:color w:val="000000" w:themeColor="text1"/>
          <w:sz w:val="28"/>
          <w:szCs w:val="28"/>
          <w:lang w:val="uk-UA"/>
        </w:rPr>
        <w:t xml:space="preserve"> </w:t>
      </w:r>
      <w:r w:rsidRPr="005D4829">
        <w:rPr>
          <w:color w:val="000000" w:themeColor="text1"/>
          <w:sz w:val="28"/>
          <w:szCs w:val="28"/>
          <w:lang w:val="uk-UA"/>
        </w:rPr>
        <w:t>Зробити</w:t>
      </w:r>
      <w:r w:rsidR="005C0C81" w:rsidRPr="005D4829">
        <w:rPr>
          <w:color w:val="000000" w:themeColor="text1"/>
          <w:sz w:val="28"/>
          <w:szCs w:val="28"/>
          <w:lang w:val="uk-UA"/>
        </w:rPr>
        <w:t xml:space="preserve"> </w:t>
      </w:r>
      <w:r w:rsidRPr="005D4829">
        <w:rPr>
          <w:color w:val="000000" w:themeColor="text1"/>
          <w:sz w:val="28"/>
          <w:szCs w:val="28"/>
          <w:lang w:val="uk-UA"/>
        </w:rPr>
        <w:t>4-6</w:t>
      </w:r>
      <w:r w:rsidR="005C0C81" w:rsidRPr="005D4829">
        <w:rPr>
          <w:color w:val="000000" w:themeColor="text1"/>
          <w:sz w:val="28"/>
          <w:szCs w:val="28"/>
          <w:lang w:val="uk-UA"/>
        </w:rPr>
        <w:t xml:space="preserve"> </w:t>
      </w:r>
      <w:r w:rsidRPr="005D4829">
        <w:rPr>
          <w:color w:val="000000" w:themeColor="text1"/>
          <w:sz w:val="28"/>
          <w:szCs w:val="28"/>
          <w:lang w:val="uk-UA"/>
        </w:rPr>
        <w:t>кидків</w:t>
      </w:r>
      <w:r w:rsidR="005C0C81" w:rsidRPr="005D4829">
        <w:rPr>
          <w:color w:val="000000" w:themeColor="text1"/>
          <w:sz w:val="28"/>
          <w:szCs w:val="28"/>
          <w:lang w:val="uk-UA"/>
        </w:rPr>
        <w:t xml:space="preserve"> </w:t>
      </w:r>
      <w:r w:rsidRPr="005D4829">
        <w:rPr>
          <w:color w:val="000000" w:themeColor="text1"/>
          <w:sz w:val="28"/>
          <w:szCs w:val="28"/>
          <w:lang w:val="uk-UA"/>
        </w:rPr>
        <w:t>через</w:t>
      </w:r>
      <w:r w:rsidR="005C0C81" w:rsidRPr="005D4829">
        <w:rPr>
          <w:color w:val="000000" w:themeColor="text1"/>
          <w:sz w:val="28"/>
          <w:szCs w:val="28"/>
          <w:lang w:val="uk-UA"/>
        </w:rPr>
        <w:t xml:space="preserve"> </w:t>
      </w:r>
      <w:r w:rsidRPr="005D4829">
        <w:rPr>
          <w:color w:val="000000" w:themeColor="text1"/>
          <w:sz w:val="28"/>
          <w:szCs w:val="28"/>
          <w:lang w:val="uk-UA"/>
        </w:rPr>
        <w:t>голову.</w:t>
      </w:r>
    </w:p>
    <w:p w14:paraId="18534430" w14:textId="323B947D" w:rsidR="008122D1" w:rsidRPr="005D4829" w:rsidRDefault="008122D1" w:rsidP="008122D1">
      <w:pPr>
        <w:widowControl w:val="0"/>
        <w:numPr>
          <w:ilvl w:val="0"/>
          <w:numId w:val="8"/>
        </w:numPr>
        <w:shd w:val="clear" w:color="auto" w:fill="FFFFFF"/>
        <w:tabs>
          <w:tab w:val="left" w:pos="1022"/>
        </w:tabs>
        <w:autoSpaceDE w:val="0"/>
        <w:autoSpaceDN w:val="0"/>
        <w:adjustRightInd w:val="0"/>
        <w:spacing w:line="360" w:lineRule="auto"/>
        <w:ind w:firstLine="709"/>
        <w:jc w:val="both"/>
        <w:rPr>
          <w:color w:val="000000" w:themeColor="text1"/>
          <w:sz w:val="28"/>
          <w:szCs w:val="28"/>
          <w:lang w:val="uk-UA"/>
        </w:rPr>
      </w:pPr>
      <w:proofErr w:type="spellStart"/>
      <w:r w:rsidRPr="005D4829">
        <w:rPr>
          <w:color w:val="000000" w:themeColor="text1"/>
          <w:sz w:val="28"/>
          <w:szCs w:val="28"/>
          <w:lang w:val="uk-UA"/>
        </w:rPr>
        <w:lastRenderedPageBreak/>
        <w:t>В.п</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ноги</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ширині</w:t>
      </w:r>
      <w:r w:rsidR="005C0C81" w:rsidRPr="005D4829">
        <w:rPr>
          <w:color w:val="000000" w:themeColor="text1"/>
          <w:sz w:val="28"/>
          <w:szCs w:val="28"/>
          <w:lang w:val="uk-UA"/>
        </w:rPr>
        <w:t xml:space="preserve"> </w:t>
      </w:r>
      <w:r w:rsidRPr="005D4829">
        <w:rPr>
          <w:color w:val="000000" w:themeColor="text1"/>
          <w:sz w:val="28"/>
          <w:szCs w:val="28"/>
          <w:lang w:val="uk-UA"/>
        </w:rPr>
        <w:t>плечей,</w:t>
      </w:r>
      <w:r w:rsidR="005C0C81" w:rsidRPr="005D4829">
        <w:rPr>
          <w:color w:val="000000" w:themeColor="text1"/>
          <w:sz w:val="28"/>
          <w:szCs w:val="28"/>
          <w:lang w:val="uk-UA"/>
        </w:rPr>
        <w:t xml:space="preserve"> </w:t>
      </w:r>
      <w:r w:rsidRPr="005D4829">
        <w:rPr>
          <w:color w:val="000000" w:themeColor="text1"/>
          <w:sz w:val="28"/>
          <w:szCs w:val="28"/>
          <w:lang w:val="uk-UA"/>
        </w:rPr>
        <w:t>руки</w:t>
      </w:r>
      <w:r w:rsidR="005C0C81" w:rsidRPr="005D4829">
        <w:rPr>
          <w:color w:val="000000" w:themeColor="text1"/>
          <w:sz w:val="28"/>
          <w:szCs w:val="28"/>
          <w:lang w:val="uk-UA"/>
        </w:rPr>
        <w:t xml:space="preserve"> </w:t>
      </w:r>
      <w:r w:rsidRPr="005D4829">
        <w:rPr>
          <w:color w:val="000000" w:themeColor="text1"/>
          <w:sz w:val="28"/>
          <w:szCs w:val="28"/>
          <w:lang w:val="uk-UA"/>
        </w:rPr>
        <w:t>злегка</w:t>
      </w:r>
      <w:r w:rsidR="005C0C81" w:rsidRPr="005D4829">
        <w:rPr>
          <w:color w:val="000000" w:themeColor="text1"/>
          <w:sz w:val="28"/>
          <w:szCs w:val="28"/>
          <w:lang w:val="uk-UA"/>
        </w:rPr>
        <w:t xml:space="preserve"> </w:t>
      </w:r>
      <w:r w:rsidRPr="005D4829">
        <w:rPr>
          <w:color w:val="000000" w:themeColor="text1"/>
          <w:sz w:val="28"/>
          <w:szCs w:val="28"/>
          <w:lang w:val="uk-UA"/>
        </w:rPr>
        <w:t>розведені,</w:t>
      </w:r>
      <w:r w:rsidR="005C0C81" w:rsidRPr="005D4829">
        <w:rPr>
          <w:color w:val="000000" w:themeColor="text1"/>
          <w:sz w:val="28"/>
          <w:szCs w:val="28"/>
          <w:lang w:val="uk-UA"/>
        </w:rPr>
        <w:t xml:space="preserve"> </w:t>
      </w:r>
      <w:r w:rsidRPr="005D4829">
        <w:rPr>
          <w:color w:val="000000" w:themeColor="text1"/>
          <w:sz w:val="28"/>
          <w:szCs w:val="28"/>
          <w:lang w:val="uk-UA"/>
        </w:rPr>
        <w:t>долоні</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наружу</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Схрестити</w:t>
      </w:r>
      <w:r w:rsidR="005C0C81" w:rsidRPr="005D4829">
        <w:rPr>
          <w:color w:val="000000" w:themeColor="text1"/>
          <w:sz w:val="28"/>
          <w:szCs w:val="28"/>
          <w:lang w:val="uk-UA"/>
        </w:rPr>
        <w:t xml:space="preserve"> </w:t>
      </w:r>
      <w:r w:rsidRPr="005D4829">
        <w:rPr>
          <w:color w:val="000000" w:themeColor="text1"/>
          <w:sz w:val="28"/>
          <w:szCs w:val="28"/>
          <w:lang w:val="uk-UA"/>
        </w:rPr>
        <w:t>руки</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груді,</w:t>
      </w:r>
      <w:r w:rsidR="005C0C81" w:rsidRPr="005D4829">
        <w:rPr>
          <w:color w:val="000000" w:themeColor="text1"/>
          <w:sz w:val="28"/>
          <w:szCs w:val="28"/>
          <w:lang w:val="uk-UA"/>
        </w:rPr>
        <w:t xml:space="preserve"> </w:t>
      </w:r>
      <w:r w:rsidRPr="005D4829">
        <w:rPr>
          <w:color w:val="000000" w:themeColor="text1"/>
          <w:sz w:val="28"/>
          <w:szCs w:val="28"/>
          <w:lang w:val="uk-UA"/>
        </w:rPr>
        <w:t>невеликий</w:t>
      </w:r>
      <w:r w:rsidR="005C0C81" w:rsidRPr="005D4829">
        <w:rPr>
          <w:color w:val="000000" w:themeColor="text1"/>
          <w:sz w:val="28"/>
          <w:szCs w:val="28"/>
          <w:lang w:val="uk-UA"/>
        </w:rPr>
        <w:t xml:space="preserve"> </w:t>
      </w:r>
      <w:r w:rsidRPr="005D4829">
        <w:rPr>
          <w:color w:val="000000" w:themeColor="text1"/>
          <w:sz w:val="28"/>
          <w:szCs w:val="28"/>
          <w:lang w:val="uk-UA"/>
        </w:rPr>
        <w:t>нахил</w:t>
      </w:r>
      <w:r w:rsidR="005C0C81" w:rsidRPr="005D4829">
        <w:rPr>
          <w:color w:val="000000" w:themeColor="text1"/>
          <w:sz w:val="28"/>
          <w:szCs w:val="28"/>
          <w:lang w:val="uk-UA"/>
        </w:rPr>
        <w:t xml:space="preserve"> </w:t>
      </w:r>
      <w:r w:rsidRPr="005D4829">
        <w:rPr>
          <w:color w:val="000000" w:themeColor="text1"/>
          <w:sz w:val="28"/>
          <w:szCs w:val="28"/>
          <w:lang w:val="uk-UA"/>
        </w:rPr>
        <w:t>уперед</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видих,</w:t>
      </w:r>
      <w:r w:rsidR="005C0C81" w:rsidRPr="005D4829">
        <w:rPr>
          <w:color w:val="000000" w:themeColor="text1"/>
          <w:sz w:val="28"/>
          <w:szCs w:val="28"/>
          <w:lang w:val="uk-UA"/>
        </w:rPr>
        <w:t xml:space="preserve"> </w:t>
      </w:r>
      <w:r w:rsidRPr="005D4829">
        <w:rPr>
          <w:color w:val="000000" w:themeColor="text1"/>
          <w:sz w:val="28"/>
          <w:szCs w:val="28"/>
          <w:lang w:val="uk-UA"/>
        </w:rPr>
        <w:t>повернення</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в.п</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-вдих.</w:t>
      </w:r>
      <w:r w:rsidR="005C0C81" w:rsidRPr="005D4829">
        <w:rPr>
          <w:color w:val="000000" w:themeColor="text1"/>
          <w:sz w:val="28"/>
          <w:szCs w:val="28"/>
          <w:lang w:val="uk-UA"/>
        </w:rPr>
        <w:t xml:space="preserve"> </w:t>
      </w:r>
      <w:r w:rsidRPr="005D4829">
        <w:rPr>
          <w:color w:val="000000" w:themeColor="text1"/>
          <w:sz w:val="28"/>
          <w:szCs w:val="28"/>
          <w:lang w:val="uk-UA"/>
        </w:rPr>
        <w:t>Темп</w:t>
      </w:r>
      <w:r w:rsidR="005C0C81" w:rsidRPr="005D4829">
        <w:rPr>
          <w:color w:val="000000" w:themeColor="text1"/>
          <w:sz w:val="28"/>
          <w:szCs w:val="28"/>
          <w:lang w:val="uk-UA"/>
        </w:rPr>
        <w:t xml:space="preserve"> </w:t>
      </w:r>
      <w:r w:rsidRPr="005D4829">
        <w:rPr>
          <w:color w:val="000000" w:themeColor="text1"/>
          <w:sz w:val="28"/>
          <w:szCs w:val="28"/>
          <w:lang w:val="uk-UA"/>
        </w:rPr>
        <w:t>повільний,</w:t>
      </w:r>
      <w:r w:rsidR="005C0C81" w:rsidRPr="005D4829">
        <w:rPr>
          <w:color w:val="000000" w:themeColor="text1"/>
          <w:sz w:val="28"/>
          <w:szCs w:val="28"/>
          <w:lang w:val="uk-UA"/>
        </w:rPr>
        <w:t xml:space="preserve"> </w:t>
      </w:r>
      <w:r w:rsidRPr="005D4829">
        <w:rPr>
          <w:color w:val="000000" w:themeColor="text1"/>
          <w:sz w:val="28"/>
          <w:szCs w:val="28"/>
          <w:lang w:val="uk-UA"/>
        </w:rPr>
        <w:t>звертати</w:t>
      </w:r>
      <w:r w:rsidR="005C0C81" w:rsidRPr="005D4829">
        <w:rPr>
          <w:color w:val="000000" w:themeColor="text1"/>
          <w:sz w:val="28"/>
          <w:szCs w:val="28"/>
          <w:lang w:val="uk-UA"/>
        </w:rPr>
        <w:t xml:space="preserve"> </w:t>
      </w:r>
      <w:r w:rsidRPr="005D4829">
        <w:rPr>
          <w:color w:val="000000" w:themeColor="text1"/>
          <w:sz w:val="28"/>
          <w:szCs w:val="28"/>
          <w:lang w:val="uk-UA"/>
        </w:rPr>
        <w:t>увагу</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подовжений</w:t>
      </w:r>
      <w:r w:rsidR="005C0C81" w:rsidRPr="005D4829">
        <w:rPr>
          <w:color w:val="000000" w:themeColor="text1"/>
          <w:sz w:val="28"/>
          <w:szCs w:val="28"/>
          <w:lang w:val="uk-UA"/>
        </w:rPr>
        <w:t xml:space="preserve"> </w:t>
      </w:r>
      <w:r w:rsidRPr="005D4829">
        <w:rPr>
          <w:color w:val="000000" w:themeColor="text1"/>
          <w:sz w:val="28"/>
          <w:szCs w:val="28"/>
          <w:lang w:val="uk-UA"/>
        </w:rPr>
        <w:t>видих.</w:t>
      </w:r>
      <w:r w:rsidR="005C0C81" w:rsidRPr="005D4829">
        <w:rPr>
          <w:color w:val="000000" w:themeColor="text1"/>
          <w:sz w:val="28"/>
          <w:szCs w:val="28"/>
          <w:lang w:val="uk-UA"/>
        </w:rPr>
        <w:t xml:space="preserve"> </w:t>
      </w:r>
      <w:r w:rsidRPr="005D4829">
        <w:rPr>
          <w:color w:val="000000" w:themeColor="text1"/>
          <w:sz w:val="28"/>
          <w:szCs w:val="28"/>
          <w:lang w:val="uk-UA"/>
        </w:rPr>
        <w:t>Повторити</w:t>
      </w:r>
      <w:r w:rsidR="005C0C81" w:rsidRPr="005D4829">
        <w:rPr>
          <w:color w:val="000000" w:themeColor="text1"/>
          <w:sz w:val="28"/>
          <w:szCs w:val="28"/>
          <w:lang w:val="uk-UA"/>
        </w:rPr>
        <w:t xml:space="preserve"> </w:t>
      </w:r>
      <w:r w:rsidRPr="005D4829">
        <w:rPr>
          <w:color w:val="000000" w:themeColor="text1"/>
          <w:sz w:val="28"/>
          <w:szCs w:val="28"/>
          <w:lang w:val="uk-UA"/>
        </w:rPr>
        <w:t>4-6</w:t>
      </w:r>
      <w:r w:rsidR="005C0C81" w:rsidRPr="005D4829">
        <w:rPr>
          <w:color w:val="000000" w:themeColor="text1"/>
          <w:sz w:val="28"/>
          <w:szCs w:val="28"/>
          <w:lang w:val="uk-UA"/>
        </w:rPr>
        <w:t xml:space="preserve"> </w:t>
      </w:r>
      <w:r w:rsidRPr="005D4829">
        <w:rPr>
          <w:color w:val="000000" w:themeColor="text1"/>
          <w:sz w:val="28"/>
          <w:szCs w:val="28"/>
          <w:lang w:val="uk-UA"/>
        </w:rPr>
        <w:t>разів.</w:t>
      </w:r>
    </w:p>
    <w:p w14:paraId="4D6B9E9B" w14:textId="587DAC57" w:rsidR="008122D1" w:rsidRPr="005D4829" w:rsidRDefault="008122D1" w:rsidP="008122D1">
      <w:pPr>
        <w:widowControl w:val="0"/>
        <w:numPr>
          <w:ilvl w:val="0"/>
          <w:numId w:val="8"/>
        </w:numPr>
        <w:shd w:val="clear" w:color="auto" w:fill="FFFFFF"/>
        <w:tabs>
          <w:tab w:val="left" w:pos="1022"/>
        </w:tabs>
        <w:autoSpaceDE w:val="0"/>
        <w:autoSpaceDN w:val="0"/>
        <w:adjustRightInd w:val="0"/>
        <w:spacing w:line="360" w:lineRule="auto"/>
        <w:ind w:firstLine="709"/>
        <w:jc w:val="both"/>
        <w:rPr>
          <w:color w:val="000000" w:themeColor="text1"/>
          <w:sz w:val="28"/>
          <w:szCs w:val="28"/>
          <w:lang w:val="uk-UA"/>
        </w:rPr>
      </w:pPr>
      <w:proofErr w:type="spellStart"/>
      <w:r w:rsidRPr="005D4829">
        <w:rPr>
          <w:color w:val="000000" w:themeColor="text1"/>
          <w:sz w:val="28"/>
          <w:szCs w:val="28"/>
          <w:lang w:val="uk-UA"/>
        </w:rPr>
        <w:t>В.п</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сидячи</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стільці,</w:t>
      </w:r>
      <w:r w:rsidR="005C0C81" w:rsidRPr="005D4829">
        <w:rPr>
          <w:color w:val="000000" w:themeColor="text1"/>
          <w:sz w:val="28"/>
          <w:szCs w:val="28"/>
          <w:lang w:val="uk-UA"/>
        </w:rPr>
        <w:t xml:space="preserve"> </w:t>
      </w:r>
      <w:r w:rsidRPr="005D4829">
        <w:rPr>
          <w:color w:val="000000" w:themeColor="text1"/>
          <w:sz w:val="28"/>
          <w:szCs w:val="28"/>
          <w:lang w:val="uk-UA"/>
        </w:rPr>
        <w:t>опираючись</w:t>
      </w:r>
      <w:r w:rsidR="005C0C81" w:rsidRPr="005D4829">
        <w:rPr>
          <w:color w:val="000000" w:themeColor="text1"/>
          <w:sz w:val="28"/>
          <w:szCs w:val="28"/>
          <w:lang w:val="uk-UA"/>
        </w:rPr>
        <w:t xml:space="preserve"> </w:t>
      </w:r>
      <w:r w:rsidRPr="005D4829">
        <w:rPr>
          <w:color w:val="000000" w:themeColor="text1"/>
          <w:sz w:val="28"/>
          <w:szCs w:val="28"/>
          <w:lang w:val="uk-UA"/>
        </w:rPr>
        <w:t>спиною</w:t>
      </w:r>
      <w:r w:rsidR="005C0C81" w:rsidRPr="005D4829">
        <w:rPr>
          <w:color w:val="000000" w:themeColor="text1"/>
          <w:sz w:val="28"/>
          <w:szCs w:val="28"/>
          <w:lang w:val="uk-UA"/>
        </w:rPr>
        <w:t xml:space="preserve"> </w:t>
      </w:r>
      <w:r w:rsidRPr="005D4829">
        <w:rPr>
          <w:color w:val="000000" w:themeColor="text1"/>
          <w:sz w:val="28"/>
          <w:szCs w:val="28"/>
          <w:lang w:val="uk-UA"/>
        </w:rPr>
        <w:t>об</w:t>
      </w:r>
      <w:r w:rsidR="005C0C81" w:rsidRPr="005D4829">
        <w:rPr>
          <w:color w:val="000000" w:themeColor="text1"/>
          <w:sz w:val="28"/>
          <w:szCs w:val="28"/>
          <w:lang w:val="uk-UA"/>
        </w:rPr>
        <w:t xml:space="preserve"> </w:t>
      </w:r>
      <w:r w:rsidRPr="005D4829">
        <w:rPr>
          <w:color w:val="000000" w:themeColor="text1"/>
          <w:sz w:val="28"/>
          <w:szCs w:val="28"/>
          <w:lang w:val="uk-UA"/>
        </w:rPr>
        <w:t>спинку</w:t>
      </w:r>
      <w:r w:rsidR="005C0C81" w:rsidRPr="005D4829">
        <w:rPr>
          <w:color w:val="000000" w:themeColor="text1"/>
          <w:sz w:val="28"/>
          <w:szCs w:val="28"/>
          <w:lang w:val="uk-UA"/>
        </w:rPr>
        <w:t xml:space="preserve"> </w:t>
      </w:r>
      <w:r w:rsidRPr="005D4829">
        <w:rPr>
          <w:color w:val="000000" w:themeColor="text1"/>
          <w:sz w:val="28"/>
          <w:szCs w:val="28"/>
          <w:lang w:val="uk-UA"/>
        </w:rPr>
        <w:t>стільця,</w:t>
      </w:r>
      <w:r w:rsidR="005C0C81" w:rsidRPr="005D4829">
        <w:rPr>
          <w:color w:val="000000" w:themeColor="text1"/>
          <w:sz w:val="28"/>
          <w:szCs w:val="28"/>
          <w:lang w:val="uk-UA"/>
        </w:rPr>
        <w:t xml:space="preserve"> </w:t>
      </w:r>
      <w:r w:rsidRPr="005D4829">
        <w:rPr>
          <w:color w:val="000000" w:themeColor="text1"/>
          <w:sz w:val="28"/>
          <w:szCs w:val="28"/>
          <w:lang w:val="uk-UA"/>
        </w:rPr>
        <w:t>руки</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ліва</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груді,</w:t>
      </w:r>
      <w:r w:rsidR="005C0C81" w:rsidRPr="005D4829">
        <w:rPr>
          <w:color w:val="000000" w:themeColor="text1"/>
          <w:sz w:val="28"/>
          <w:szCs w:val="28"/>
          <w:lang w:val="uk-UA"/>
        </w:rPr>
        <w:t xml:space="preserve"> </w:t>
      </w:r>
      <w:r w:rsidRPr="005D4829">
        <w:rPr>
          <w:color w:val="000000" w:themeColor="text1"/>
          <w:sz w:val="28"/>
          <w:szCs w:val="28"/>
          <w:lang w:val="uk-UA"/>
        </w:rPr>
        <w:t>права</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животі,</w:t>
      </w:r>
      <w:r w:rsidR="005C0C81" w:rsidRPr="005D4829">
        <w:rPr>
          <w:color w:val="000000" w:themeColor="text1"/>
          <w:sz w:val="28"/>
          <w:szCs w:val="28"/>
          <w:lang w:val="uk-UA"/>
        </w:rPr>
        <w:t xml:space="preserve"> </w:t>
      </w:r>
      <w:r w:rsidRPr="005D4829">
        <w:rPr>
          <w:color w:val="000000" w:themeColor="text1"/>
          <w:sz w:val="28"/>
          <w:szCs w:val="28"/>
          <w:lang w:val="uk-UA"/>
        </w:rPr>
        <w:t>діафрагмальне</w:t>
      </w:r>
      <w:r w:rsidR="005C0C81" w:rsidRPr="005D4829">
        <w:rPr>
          <w:color w:val="000000" w:themeColor="text1"/>
          <w:sz w:val="28"/>
          <w:szCs w:val="28"/>
          <w:lang w:val="uk-UA"/>
        </w:rPr>
        <w:t xml:space="preserve"> </w:t>
      </w:r>
      <w:r w:rsidRPr="005D4829">
        <w:rPr>
          <w:color w:val="000000" w:themeColor="text1"/>
          <w:sz w:val="28"/>
          <w:szCs w:val="28"/>
          <w:lang w:val="uk-UA"/>
        </w:rPr>
        <w:t>дихання;</w:t>
      </w:r>
      <w:r w:rsidR="005C0C81" w:rsidRPr="005D4829">
        <w:rPr>
          <w:color w:val="000000" w:themeColor="text1"/>
          <w:sz w:val="28"/>
          <w:szCs w:val="28"/>
          <w:lang w:val="uk-UA"/>
        </w:rPr>
        <w:t xml:space="preserve"> </w:t>
      </w:r>
      <w:r w:rsidRPr="005D4829">
        <w:rPr>
          <w:color w:val="000000" w:themeColor="text1"/>
          <w:sz w:val="28"/>
          <w:szCs w:val="28"/>
          <w:lang w:val="uk-UA"/>
        </w:rPr>
        <w:t>вдих</w:t>
      </w:r>
      <w:r w:rsidR="005C0C81" w:rsidRPr="005D4829">
        <w:rPr>
          <w:color w:val="000000" w:themeColor="text1"/>
          <w:sz w:val="28"/>
          <w:szCs w:val="28"/>
          <w:lang w:val="uk-UA"/>
        </w:rPr>
        <w:t xml:space="preserve"> </w:t>
      </w:r>
      <w:r w:rsidRPr="005D4829">
        <w:rPr>
          <w:color w:val="000000" w:themeColor="text1"/>
          <w:sz w:val="28"/>
          <w:szCs w:val="28"/>
          <w:lang w:val="uk-UA"/>
        </w:rPr>
        <w:t>тривалістю</w:t>
      </w:r>
      <w:r w:rsidR="005C0C81" w:rsidRPr="005D4829">
        <w:rPr>
          <w:color w:val="000000" w:themeColor="text1"/>
          <w:sz w:val="28"/>
          <w:szCs w:val="28"/>
          <w:lang w:val="uk-UA"/>
        </w:rPr>
        <w:t xml:space="preserve"> </w:t>
      </w:r>
      <w:r w:rsidRPr="005D4829">
        <w:rPr>
          <w:color w:val="000000" w:themeColor="text1"/>
          <w:sz w:val="28"/>
          <w:szCs w:val="28"/>
          <w:lang w:val="uk-UA"/>
        </w:rPr>
        <w:t>4</w:t>
      </w:r>
      <w:r w:rsidR="005C0C81" w:rsidRPr="005D4829">
        <w:rPr>
          <w:color w:val="000000" w:themeColor="text1"/>
          <w:sz w:val="28"/>
          <w:szCs w:val="28"/>
          <w:lang w:val="uk-UA"/>
        </w:rPr>
        <w:t xml:space="preserve"> </w:t>
      </w:r>
      <w:r w:rsidRPr="005D4829">
        <w:rPr>
          <w:color w:val="000000" w:themeColor="text1"/>
          <w:sz w:val="28"/>
          <w:szCs w:val="28"/>
          <w:lang w:val="uk-UA"/>
        </w:rPr>
        <w:t>с,</w:t>
      </w:r>
      <w:r w:rsidR="005C0C81" w:rsidRPr="005D4829">
        <w:rPr>
          <w:color w:val="000000" w:themeColor="text1"/>
          <w:sz w:val="28"/>
          <w:szCs w:val="28"/>
          <w:lang w:val="uk-UA"/>
        </w:rPr>
        <w:t xml:space="preserve"> </w:t>
      </w:r>
      <w:r w:rsidRPr="005D4829">
        <w:rPr>
          <w:color w:val="000000" w:themeColor="text1"/>
          <w:sz w:val="28"/>
          <w:szCs w:val="28"/>
          <w:lang w:val="uk-UA"/>
        </w:rPr>
        <w:t>пауза</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8</w:t>
      </w:r>
      <w:r w:rsidR="005C0C81" w:rsidRPr="005D4829">
        <w:rPr>
          <w:color w:val="000000" w:themeColor="text1"/>
          <w:sz w:val="28"/>
          <w:szCs w:val="28"/>
          <w:lang w:val="uk-UA"/>
        </w:rPr>
        <w:t xml:space="preserve"> </w:t>
      </w:r>
      <w:r w:rsidRPr="005D4829">
        <w:rPr>
          <w:color w:val="000000" w:themeColor="text1"/>
          <w:sz w:val="28"/>
          <w:szCs w:val="28"/>
          <w:lang w:val="uk-UA"/>
        </w:rPr>
        <w:t>с,</w:t>
      </w:r>
      <w:r w:rsidR="005C0C81" w:rsidRPr="005D4829">
        <w:rPr>
          <w:color w:val="000000" w:themeColor="text1"/>
          <w:sz w:val="28"/>
          <w:szCs w:val="28"/>
          <w:lang w:val="uk-UA"/>
        </w:rPr>
        <w:t xml:space="preserve"> </w:t>
      </w:r>
      <w:r w:rsidRPr="005D4829">
        <w:rPr>
          <w:color w:val="000000" w:themeColor="text1"/>
          <w:sz w:val="28"/>
          <w:szCs w:val="28"/>
          <w:lang w:val="uk-UA"/>
        </w:rPr>
        <w:t>видих</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6</w:t>
      </w:r>
      <w:r w:rsidR="005C0C81" w:rsidRPr="005D4829">
        <w:rPr>
          <w:color w:val="000000" w:themeColor="text1"/>
          <w:sz w:val="28"/>
          <w:szCs w:val="28"/>
          <w:lang w:val="uk-UA"/>
        </w:rPr>
        <w:t xml:space="preserve"> </w:t>
      </w:r>
      <w:r w:rsidRPr="005D4829">
        <w:rPr>
          <w:color w:val="000000" w:themeColor="text1"/>
          <w:sz w:val="28"/>
          <w:szCs w:val="28"/>
          <w:lang w:val="uk-UA"/>
        </w:rPr>
        <w:t>с,</w:t>
      </w:r>
      <w:r w:rsidR="005C0C81" w:rsidRPr="005D4829">
        <w:rPr>
          <w:color w:val="000000" w:themeColor="text1"/>
          <w:sz w:val="28"/>
          <w:szCs w:val="28"/>
          <w:lang w:val="uk-UA"/>
        </w:rPr>
        <w:t xml:space="preserve"> </w:t>
      </w:r>
      <w:r w:rsidRPr="005D4829">
        <w:rPr>
          <w:color w:val="000000" w:themeColor="text1"/>
          <w:sz w:val="28"/>
          <w:szCs w:val="28"/>
          <w:lang w:val="uk-UA"/>
        </w:rPr>
        <w:t>пауза</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7</w:t>
      </w:r>
      <w:r w:rsidR="005C0C81" w:rsidRPr="005D4829">
        <w:rPr>
          <w:color w:val="000000" w:themeColor="text1"/>
          <w:sz w:val="28"/>
          <w:szCs w:val="28"/>
          <w:lang w:val="uk-UA"/>
        </w:rPr>
        <w:t xml:space="preserve"> </w:t>
      </w:r>
      <w:r w:rsidRPr="005D4829">
        <w:rPr>
          <w:color w:val="000000" w:themeColor="text1"/>
          <w:sz w:val="28"/>
          <w:szCs w:val="28"/>
          <w:lang w:val="uk-UA"/>
        </w:rPr>
        <w:t>с.</w:t>
      </w:r>
      <w:r w:rsidR="005C0C81" w:rsidRPr="005D4829">
        <w:rPr>
          <w:color w:val="000000" w:themeColor="text1"/>
          <w:sz w:val="28"/>
          <w:szCs w:val="28"/>
          <w:lang w:val="uk-UA"/>
        </w:rPr>
        <w:t xml:space="preserve"> </w:t>
      </w:r>
      <w:r w:rsidRPr="005D4829">
        <w:rPr>
          <w:color w:val="000000" w:themeColor="text1"/>
          <w:sz w:val="28"/>
          <w:szCs w:val="28"/>
          <w:lang w:val="uk-UA"/>
        </w:rPr>
        <w:t>Повторити</w:t>
      </w:r>
      <w:r w:rsidR="005C0C81" w:rsidRPr="005D4829">
        <w:rPr>
          <w:color w:val="000000" w:themeColor="text1"/>
          <w:sz w:val="28"/>
          <w:szCs w:val="28"/>
          <w:lang w:val="uk-UA"/>
        </w:rPr>
        <w:t xml:space="preserve"> </w:t>
      </w:r>
      <w:r w:rsidRPr="005D4829">
        <w:rPr>
          <w:color w:val="000000" w:themeColor="text1"/>
          <w:sz w:val="28"/>
          <w:szCs w:val="28"/>
          <w:lang w:val="uk-UA"/>
        </w:rPr>
        <w:t>2-3</w:t>
      </w:r>
      <w:r w:rsidR="005C0C81" w:rsidRPr="005D4829">
        <w:rPr>
          <w:color w:val="000000" w:themeColor="text1"/>
          <w:sz w:val="28"/>
          <w:szCs w:val="28"/>
          <w:lang w:val="uk-UA"/>
        </w:rPr>
        <w:t xml:space="preserve"> </w:t>
      </w:r>
      <w:r w:rsidRPr="005D4829">
        <w:rPr>
          <w:color w:val="000000" w:themeColor="text1"/>
          <w:sz w:val="28"/>
          <w:szCs w:val="28"/>
          <w:lang w:val="uk-UA"/>
        </w:rPr>
        <w:t>рази.</w:t>
      </w:r>
      <w:r w:rsidR="005C0C81" w:rsidRPr="005D4829">
        <w:rPr>
          <w:color w:val="000000" w:themeColor="text1"/>
          <w:sz w:val="28"/>
          <w:szCs w:val="28"/>
          <w:lang w:val="uk-UA"/>
        </w:rPr>
        <w:t xml:space="preserve"> </w:t>
      </w:r>
      <w:r w:rsidRPr="005D4829">
        <w:rPr>
          <w:color w:val="000000" w:themeColor="text1"/>
          <w:sz w:val="28"/>
          <w:szCs w:val="28"/>
          <w:lang w:val="uk-UA"/>
        </w:rPr>
        <w:t>Після</w:t>
      </w:r>
      <w:r w:rsidR="005C0C81" w:rsidRPr="005D4829">
        <w:rPr>
          <w:color w:val="000000" w:themeColor="text1"/>
          <w:sz w:val="28"/>
          <w:szCs w:val="28"/>
          <w:lang w:val="uk-UA"/>
        </w:rPr>
        <w:t xml:space="preserve"> </w:t>
      </w:r>
      <w:r w:rsidRPr="005D4829">
        <w:rPr>
          <w:color w:val="000000" w:themeColor="text1"/>
          <w:sz w:val="28"/>
          <w:szCs w:val="28"/>
          <w:lang w:val="uk-UA"/>
        </w:rPr>
        <w:t>кожної</w:t>
      </w:r>
      <w:r w:rsidR="005C0C81" w:rsidRPr="005D4829">
        <w:rPr>
          <w:color w:val="000000" w:themeColor="text1"/>
          <w:sz w:val="28"/>
          <w:szCs w:val="28"/>
          <w:lang w:val="uk-UA"/>
        </w:rPr>
        <w:t xml:space="preserve"> </w:t>
      </w:r>
      <w:r w:rsidRPr="005D4829">
        <w:rPr>
          <w:color w:val="000000" w:themeColor="text1"/>
          <w:sz w:val="28"/>
          <w:szCs w:val="28"/>
          <w:lang w:val="uk-UA"/>
        </w:rPr>
        <w:t>вправи</w:t>
      </w:r>
      <w:r w:rsidR="005C0C81" w:rsidRPr="005D4829">
        <w:rPr>
          <w:color w:val="000000" w:themeColor="text1"/>
          <w:sz w:val="28"/>
          <w:szCs w:val="28"/>
          <w:lang w:val="uk-UA"/>
        </w:rPr>
        <w:t xml:space="preserve"> </w:t>
      </w:r>
      <w:r w:rsidRPr="005D4829">
        <w:rPr>
          <w:color w:val="000000" w:themeColor="text1"/>
          <w:sz w:val="28"/>
          <w:szCs w:val="28"/>
          <w:lang w:val="uk-UA"/>
        </w:rPr>
        <w:t>вільний</w:t>
      </w:r>
      <w:r w:rsidR="005C0C81" w:rsidRPr="005D4829">
        <w:rPr>
          <w:color w:val="000000" w:themeColor="text1"/>
          <w:sz w:val="28"/>
          <w:szCs w:val="28"/>
          <w:lang w:val="uk-UA"/>
        </w:rPr>
        <w:t xml:space="preserve"> </w:t>
      </w:r>
      <w:r w:rsidRPr="005D4829">
        <w:rPr>
          <w:color w:val="000000" w:themeColor="text1"/>
          <w:sz w:val="28"/>
          <w:szCs w:val="28"/>
          <w:lang w:val="uk-UA"/>
        </w:rPr>
        <w:t>вдих</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видих</w:t>
      </w:r>
      <w:r w:rsidR="005C0C81" w:rsidRPr="005D4829">
        <w:rPr>
          <w:color w:val="000000" w:themeColor="text1"/>
          <w:sz w:val="28"/>
          <w:szCs w:val="28"/>
          <w:lang w:val="uk-UA"/>
        </w:rPr>
        <w:t xml:space="preserve"> </w:t>
      </w:r>
      <w:r w:rsidRPr="005D4829">
        <w:rPr>
          <w:color w:val="000000" w:themeColor="text1"/>
          <w:sz w:val="28"/>
          <w:szCs w:val="28"/>
          <w:lang w:val="uk-UA"/>
        </w:rPr>
        <w:t>1</w:t>
      </w:r>
      <w:r w:rsidR="005C0C81" w:rsidRPr="005D4829">
        <w:rPr>
          <w:color w:val="000000" w:themeColor="text1"/>
          <w:sz w:val="28"/>
          <w:szCs w:val="28"/>
          <w:lang w:val="uk-UA"/>
        </w:rPr>
        <w:t xml:space="preserve"> </w:t>
      </w:r>
      <w:r w:rsidRPr="005D4829">
        <w:rPr>
          <w:color w:val="000000" w:themeColor="text1"/>
          <w:sz w:val="28"/>
          <w:szCs w:val="28"/>
          <w:lang w:val="uk-UA"/>
        </w:rPr>
        <w:t>-3</w:t>
      </w:r>
      <w:r w:rsidR="005C0C81" w:rsidRPr="005D4829">
        <w:rPr>
          <w:color w:val="000000" w:themeColor="text1"/>
          <w:sz w:val="28"/>
          <w:szCs w:val="28"/>
          <w:lang w:val="uk-UA"/>
        </w:rPr>
        <w:t xml:space="preserve"> </w:t>
      </w:r>
      <w:r w:rsidRPr="005D4829">
        <w:rPr>
          <w:color w:val="000000" w:themeColor="text1"/>
          <w:sz w:val="28"/>
          <w:szCs w:val="28"/>
          <w:lang w:val="uk-UA"/>
        </w:rPr>
        <w:t>рази.</w:t>
      </w:r>
    </w:p>
    <w:p w14:paraId="74B1CE4A" w14:textId="11CED97B" w:rsidR="008122D1" w:rsidRPr="005D4829" w:rsidRDefault="008122D1" w:rsidP="008122D1">
      <w:pPr>
        <w:widowControl w:val="0"/>
        <w:numPr>
          <w:ilvl w:val="0"/>
          <w:numId w:val="9"/>
        </w:numPr>
        <w:shd w:val="clear" w:color="auto" w:fill="FFFFFF"/>
        <w:tabs>
          <w:tab w:val="left" w:pos="1190"/>
        </w:tabs>
        <w:autoSpaceDE w:val="0"/>
        <w:autoSpaceDN w:val="0"/>
        <w:adjustRightInd w:val="0"/>
        <w:spacing w:line="360" w:lineRule="auto"/>
        <w:ind w:firstLine="709"/>
        <w:jc w:val="both"/>
        <w:rPr>
          <w:color w:val="000000" w:themeColor="text1"/>
          <w:sz w:val="28"/>
          <w:szCs w:val="28"/>
          <w:lang w:val="uk-UA"/>
        </w:rPr>
      </w:pPr>
      <w:proofErr w:type="spellStart"/>
      <w:r w:rsidRPr="005D4829">
        <w:rPr>
          <w:color w:val="000000" w:themeColor="text1"/>
          <w:sz w:val="28"/>
          <w:szCs w:val="28"/>
          <w:lang w:val="uk-UA"/>
        </w:rPr>
        <w:t>В.п</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сидячи,</w:t>
      </w:r>
      <w:r w:rsidR="005C0C81" w:rsidRPr="005D4829">
        <w:rPr>
          <w:color w:val="000000" w:themeColor="text1"/>
          <w:sz w:val="28"/>
          <w:szCs w:val="28"/>
          <w:lang w:val="uk-UA"/>
        </w:rPr>
        <w:t xml:space="preserve"> </w:t>
      </w:r>
      <w:r w:rsidRPr="005D4829">
        <w:rPr>
          <w:color w:val="000000" w:themeColor="text1"/>
          <w:sz w:val="28"/>
          <w:szCs w:val="28"/>
          <w:lang w:val="uk-UA"/>
        </w:rPr>
        <w:t>прямі</w:t>
      </w:r>
      <w:r w:rsidR="005C0C81" w:rsidRPr="005D4829">
        <w:rPr>
          <w:color w:val="000000" w:themeColor="text1"/>
          <w:sz w:val="28"/>
          <w:szCs w:val="28"/>
          <w:lang w:val="uk-UA"/>
        </w:rPr>
        <w:t xml:space="preserve"> </w:t>
      </w:r>
      <w:r w:rsidRPr="005D4829">
        <w:rPr>
          <w:color w:val="000000" w:themeColor="text1"/>
          <w:sz w:val="28"/>
          <w:szCs w:val="28"/>
          <w:lang w:val="uk-UA"/>
        </w:rPr>
        <w:t>ноги</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ширині</w:t>
      </w:r>
      <w:r w:rsidR="005C0C81" w:rsidRPr="005D4829">
        <w:rPr>
          <w:color w:val="000000" w:themeColor="text1"/>
          <w:sz w:val="28"/>
          <w:szCs w:val="28"/>
          <w:lang w:val="uk-UA"/>
        </w:rPr>
        <w:t xml:space="preserve"> </w:t>
      </w:r>
      <w:r w:rsidRPr="005D4829">
        <w:rPr>
          <w:color w:val="000000" w:themeColor="text1"/>
          <w:sz w:val="28"/>
          <w:szCs w:val="28"/>
          <w:lang w:val="uk-UA"/>
        </w:rPr>
        <w:t>плечей,</w:t>
      </w:r>
      <w:r w:rsidR="005C0C81" w:rsidRPr="005D4829">
        <w:rPr>
          <w:color w:val="000000" w:themeColor="text1"/>
          <w:sz w:val="28"/>
          <w:szCs w:val="28"/>
          <w:lang w:val="uk-UA"/>
        </w:rPr>
        <w:t xml:space="preserve"> </w:t>
      </w:r>
      <w:r w:rsidRPr="005D4829">
        <w:rPr>
          <w:color w:val="000000" w:themeColor="text1"/>
          <w:sz w:val="28"/>
          <w:szCs w:val="28"/>
          <w:lang w:val="uk-UA"/>
        </w:rPr>
        <w:t>підняти</w:t>
      </w:r>
      <w:r w:rsidR="005C0C81" w:rsidRPr="005D4829">
        <w:rPr>
          <w:color w:val="000000" w:themeColor="text1"/>
          <w:sz w:val="28"/>
          <w:szCs w:val="28"/>
          <w:lang w:val="uk-UA"/>
        </w:rPr>
        <w:t xml:space="preserve"> </w:t>
      </w:r>
      <w:r w:rsidRPr="005D4829">
        <w:rPr>
          <w:color w:val="000000" w:themeColor="text1"/>
          <w:sz w:val="28"/>
          <w:szCs w:val="28"/>
          <w:lang w:val="uk-UA"/>
        </w:rPr>
        <w:t>руки</w:t>
      </w:r>
      <w:r w:rsidR="005C0C81" w:rsidRPr="005D4829">
        <w:rPr>
          <w:color w:val="000000" w:themeColor="text1"/>
          <w:sz w:val="28"/>
          <w:szCs w:val="28"/>
          <w:lang w:val="uk-UA"/>
        </w:rPr>
        <w:t xml:space="preserve"> </w:t>
      </w:r>
      <w:r w:rsidRPr="005D4829">
        <w:rPr>
          <w:color w:val="000000" w:themeColor="text1"/>
          <w:sz w:val="28"/>
          <w:szCs w:val="28"/>
          <w:lang w:val="uk-UA"/>
        </w:rPr>
        <w:t>нагору</w:t>
      </w:r>
      <w:r w:rsidR="005C0C81" w:rsidRPr="005D4829">
        <w:rPr>
          <w:color w:val="000000" w:themeColor="text1"/>
          <w:sz w:val="28"/>
          <w:szCs w:val="28"/>
          <w:lang w:val="uk-UA"/>
        </w:rPr>
        <w:t xml:space="preserve"> </w:t>
      </w:r>
      <w:r w:rsidRPr="005D4829">
        <w:rPr>
          <w:color w:val="000000" w:themeColor="text1"/>
          <w:sz w:val="28"/>
          <w:szCs w:val="28"/>
          <w:lang w:val="uk-UA"/>
        </w:rPr>
        <w:t>-вдих,</w:t>
      </w:r>
      <w:r w:rsidR="005C0C81" w:rsidRPr="005D4829">
        <w:rPr>
          <w:color w:val="000000" w:themeColor="text1"/>
          <w:sz w:val="28"/>
          <w:szCs w:val="28"/>
          <w:lang w:val="uk-UA"/>
        </w:rPr>
        <w:t xml:space="preserve"> </w:t>
      </w:r>
      <w:r w:rsidRPr="005D4829">
        <w:rPr>
          <w:color w:val="000000" w:themeColor="text1"/>
          <w:sz w:val="28"/>
          <w:szCs w:val="28"/>
          <w:lang w:val="uk-UA"/>
        </w:rPr>
        <w:t>нахил</w:t>
      </w:r>
      <w:r w:rsidR="005C0C81" w:rsidRPr="005D4829">
        <w:rPr>
          <w:color w:val="000000" w:themeColor="text1"/>
          <w:sz w:val="28"/>
          <w:szCs w:val="28"/>
          <w:lang w:val="uk-UA"/>
        </w:rPr>
        <w:t xml:space="preserve"> </w:t>
      </w:r>
      <w:r w:rsidRPr="005D4829">
        <w:rPr>
          <w:color w:val="000000" w:themeColor="text1"/>
          <w:sz w:val="28"/>
          <w:szCs w:val="28"/>
          <w:lang w:val="uk-UA"/>
        </w:rPr>
        <w:t>до</w:t>
      </w:r>
      <w:r w:rsidR="005C0C81" w:rsidRPr="005D4829">
        <w:rPr>
          <w:color w:val="000000" w:themeColor="text1"/>
          <w:sz w:val="28"/>
          <w:szCs w:val="28"/>
          <w:lang w:val="uk-UA"/>
        </w:rPr>
        <w:t xml:space="preserve"> </w:t>
      </w:r>
      <w:r w:rsidRPr="005D4829">
        <w:rPr>
          <w:color w:val="000000" w:themeColor="text1"/>
          <w:sz w:val="28"/>
          <w:szCs w:val="28"/>
          <w:lang w:val="uk-UA"/>
        </w:rPr>
        <w:t>лівої</w:t>
      </w:r>
      <w:r w:rsidR="005C0C81" w:rsidRPr="005D4829">
        <w:rPr>
          <w:color w:val="000000" w:themeColor="text1"/>
          <w:sz w:val="28"/>
          <w:szCs w:val="28"/>
          <w:lang w:val="uk-UA"/>
        </w:rPr>
        <w:t xml:space="preserve"> </w:t>
      </w:r>
      <w:r w:rsidRPr="005D4829">
        <w:rPr>
          <w:color w:val="000000" w:themeColor="text1"/>
          <w:sz w:val="28"/>
          <w:szCs w:val="28"/>
          <w:lang w:val="uk-UA"/>
        </w:rPr>
        <w:t>ноги</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видих,</w:t>
      </w:r>
      <w:r w:rsidR="005C0C81" w:rsidRPr="005D4829">
        <w:rPr>
          <w:color w:val="000000" w:themeColor="text1"/>
          <w:sz w:val="28"/>
          <w:szCs w:val="28"/>
          <w:lang w:val="uk-UA"/>
        </w:rPr>
        <w:t xml:space="preserve"> </w:t>
      </w:r>
      <w:r w:rsidRPr="005D4829">
        <w:rPr>
          <w:color w:val="000000" w:themeColor="text1"/>
          <w:sz w:val="28"/>
          <w:szCs w:val="28"/>
          <w:lang w:val="uk-UA"/>
        </w:rPr>
        <w:t>те</w:t>
      </w:r>
      <w:r w:rsidR="005C0C81" w:rsidRPr="005D4829">
        <w:rPr>
          <w:color w:val="000000" w:themeColor="text1"/>
          <w:sz w:val="28"/>
          <w:szCs w:val="28"/>
          <w:lang w:val="uk-UA"/>
        </w:rPr>
        <w:t xml:space="preserve"> </w:t>
      </w:r>
      <w:r w:rsidRPr="005D4829">
        <w:rPr>
          <w:color w:val="000000" w:themeColor="text1"/>
          <w:sz w:val="28"/>
          <w:szCs w:val="28"/>
          <w:lang w:val="uk-UA"/>
        </w:rPr>
        <w:t>ж</w:t>
      </w:r>
      <w:r w:rsidR="005C0C81" w:rsidRPr="005D4829">
        <w:rPr>
          <w:color w:val="000000" w:themeColor="text1"/>
          <w:sz w:val="28"/>
          <w:szCs w:val="28"/>
          <w:lang w:val="uk-UA"/>
        </w:rPr>
        <w:t xml:space="preserve"> </w:t>
      </w:r>
      <w:r w:rsidRPr="005D4829">
        <w:rPr>
          <w:color w:val="000000" w:themeColor="text1"/>
          <w:sz w:val="28"/>
          <w:szCs w:val="28"/>
          <w:lang w:val="uk-UA"/>
        </w:rPr>
        <w:t>до</w:t>
      </w:r>
      <w:r w:rsidR="005C0C81" w:rsidRPr="005D4829">
        <w:rPr>
          <w:color w:val="000000" w:themeColor="text1"/>
          <w:sz w:val="28"/>
          <w:szCs w:val="28"/>
          <w:lang w:val="uk-UA"/>
        </w:rPr>
        <w:t xml:space="preserve"> </w:t>
      </w:r>
      <w:r w:rsidRPr="005D4829">
        <w:rPr>
          <w:color w:val="000000" w:themeColor="text1"/>
          <w:sz w:val="28"/>
          <w:szCs w:val="28"/>
          <w:lang w:val="uk-UA"/>
        </w:rPr>
        <w:t>іншої</w:t>
      </w:r>
      <w:r w:rsidR="005C0C81" w:rsidRPr="005D4829">
        <w:rPr>
          <w:color w:val="000000" w:themeColor="text1"/>
          <w:sz w:val="28"/>
          <w:szCs w:val="28"/>
          <w:lang w:val="uk-UA"/>
        </w:rPr>
        <w:t xml:space="preserve"> </w:t>
      </w:r>
      <w:r w:rsidRPr="005D4829">
        <w:rPr>
          <w:color w:val="000000" w:themeColor="text1"/>
          <w:sz w:val="28"/>
          <w:szCs w:val="28"/>
          <w:lang w:val="uk-UA"/>
        </w:rPr>
        <w:t>ноги.</w:t>
      </w:r>
      <w:r w:rsidR="005C0C81" w:rsidRPr="005D4829">
        <w:rPr>
          <w:color w:val="000000" w:themeColor="text1"/>
          <w:sz w:val="28"/>
          <w:szCs w:val="28"/>
          <w:lang w:val="uk-UA"/>
        </w:rPr>
        <w:t xml:space="preserve"> </w:t>
      </w:r>
      <w:r w:rsidRPr="005D4829">
        <w:rPr>
          <w:color w:val="000000" w:themeColor="text1"/>
          <w:sz w:val="28"/>
          <w:szCs w:val="28"/>
          <w:lang w:val="uk-UA"/>
        </w:rPr>
        <w:t>Повторити</w:t>
      </w:r>
      <w:r w:rsidR="005C0C81" w:rsidRPr="005D4829">
        <w:rPr>
          <w:color w:val="000000" w:themeColor="text1"/>
          <w:sz w:val="28"/>
          <w:szCs w:val="28"/>
          <w:lang w:val="uk-UA"/>
        </w:rPr>
        <w:t xml:space="preserve"> </w:t>
      </w:r>
      <w:r w:rsidRPr="005D4829">
        <w:rPr>
          <w:color w:val="000000" w:themeColor="text1"/>
          <w:sz w:val="28"/>
          <w:szCs w:val="28"/>
          <w:lang w:val="uk-UA"/>
        </w:rPr>
        <w:t>2-3</w:t>
      </w:r>
      <w:r w:rsidR="005C0C81" w:rsidRPr="005D4829">
        <w:rPr>
          <w:color w:val="000000" w:themeColor="text1"/>
          <w:sz w:val="28"/>
          <w:szCs w:val="28"/>
          <w:lang w:val="uk-UA"/>
        </w:rPr>
        <w:t xml:space="preserve"> </w:t>
      </w:r>
      <w:r w:rsidRPr="005D4829">
        <w:rPr>
          <w:color w:val="000000" w:themeColor="text1"/>
          <w:sz w:val="28"/>
          <w:szCs w:val="28"/>
          <w:lang w:val="uk-UA"/>
        </w:rPr>
        <w:t>рази</w:t>
      </w:r>
      <w:r w:rsidR="005C0C81" w:rsidRPr="005D4829">
        <w:rPr>
          <w:color w:val="000000" w:themeColor="text1"/>
          <w:sz w:val="28"/>
          <w:szCs w:val="28"/>
          <w:lang w:val="uk-UA"/>
        </w:rPr>
        <w:t xml:space="preserve"> </w:t>
      </w:r>
      <w:r w:rsidRPr="005D4829">
        <w:rPr>
          <w:color w:val="000000" w:themeColor="text1"/>
          <w:sz w:val="28"/>
          <w:szCs w:val="28"/>
          <w:lang w:val="uk-UA"/>
        </w:rPr>
        <w:t>до</w:t>
      </w:r>
      <w:r w:rsidR="005C0C81" w:rsidRPr="005D4829">
        <w:rPr>
          <w:color w:val="000000" w:themeColor="text1"/>
          <w:sz w:val="28"/>
          <w:szCs w:val="28"/>
          <w:lang w:val="uk-UA"/>
        </w:rPr>
        <w:t xml:space="preserve"> </w:t>
      </w:r>
      <w:r w:rsidRPr="005D4829">
        <w:rPr>
          <w:color w:val="000000" w:themeColor="text1"/>
          <w:sz w:val="28"/>
          <w:szCs w:val="28"/>
          <w:lang w:val="uk-UA"/>
        </w:rPr>
        <w:t>кожної</w:t>
      </w:r>
      <w:r w:rsidR="005C0C81" w:rsidRPr="005D4829">
        <w:rPr>
          <w:color w:val="000000" w:themeColor="text1"/>
          <w:sz w:val="28"/>
          <w:szCs w:val="28"/>
          <w:lang w:val="uk-UA"/>
        </w:rPr>
        <w:t xml:space="preserve"> </w:t>
      </w:r>
      <w:r w:rsidRPr="005D4829">
        <w:rPr>
          <w:color w:val="000000" w:themeColor="text1"/>
          <w:sz w:val="28"/>
          <w:szCs w:val="28"/>
          <w:lang w:val="uk-UA"/>
        </w:rPr>
        <w:t>ноги,</w:t>
      </w:r>
      <w:r w:rsidR="005C0C81" w:rsidRPr="005D4829">
        <w:rPr>
          <w:color w:val="000000" w:themeColor="text1"/>
          <w:sz w:val="28"/>
          <w:szCs w:val="28"/>
          <w:lang w:val="uk-UA"/>
        </w:rPr>
        <w:t xml:space="preserve"> </w:t>
      </w:r>
      <w:r w:rsidRPr="005D4829">
        <w:rPr>
          <w:color w:val="000000" w:themeColor="text1"/>
          <w:sz w:val="28"/>
          <w:szCs w:val="28"/>
          <w:lang w:val="uk-UA"/>
        </w:rPr>
        <w:t>темп</w:t>
      </w:r>
      <w:r w:rsidR="005C0C81" w:rsidRPr="005D4829">
        <w:rPr>
          <w:color w:val="000000" w:themeColor="text1"/>
          <w:sz w:val="28"/>
          <w:szCs w:val="28"/>
          <w:lang w:val="uk-UA"/>
        </w:rPr>
        <w:t xml:space="preserve"> </w:t>
      </w:r>
      <w:r w:rsidRPr="005D4829">
        <w:rPr>
          <w:color w:val="000000" w:themeColor="text1"/>
          <w:sz w:val="28"/>
          <w:szCs w:val="28"/>
          <w:lang w:val="uk-UA"/>
        </w:rPr>
        <w:t>повільний.</w:t>
      </w:r>
    </w:p>
    <w:p w14:paraId="6443D794" w14:textId="6AEA52FA" w:rsidR="008122D1" w:rsidRPr="005D4829" w:rsidRDefault="008122D1" w:rsidP="008122D1">
      <w:pPr>
        <w:widowControl w:val="0"/>
        <w:numPr>
          <w:ilvl w:val="0"/>
          <w:numId w:val="9"/>
        </w:numPr>
        <w:shd w:val="clear" w:color="auto" w:fill="FFFFFF"/>
        <w:tabs>
          <w:tab w:val="left" w:pos="1190"/>
        </w:tabs>
        <w:autoSpaceDE w:val="0"/>
        <w:autoSpaceDN w:val="0"/>
        <w:adjustRightInd w:val="0"/>
        <w:spacing w:line="360" w:lineRule="auto"/>
        <w:ind w:firstLine="709"/>
        <w:jc w:val="both"/>
        <w:rPr>
          <w:color w:val="000000" w:themeColor="text1"/>
          <w:sz w:val="28"/>
          <w:szCs w:val="28"/>
          <w:lang w:val="uk-UA"/>
        </w:rPr>
      </w:pPr>
      <w:proofErr w:type="spellStart"/>
      <w:r w:rsidRPr="005D4829">
        <w:rPr>
          <w:color w:val="000000" w:themeColor="text1"/>
          <w:sz w:val="28"/>
          <w:szCs w:val="28"/>
          <w:lang w:val="uk-UA"/>
        </w:rPr>
        <w:t>В.п</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стоячі,</w:t>
      </w:r>
      <w:r w:rsidR="005C0C81" w:rsidRPr="005D4829">
        <w:rPr>
          <w:color w:val="000000" w:themeColor="text1"/>
          <w:sz w:val="28"/>
          <w:szCs w:val="28"/>
          <w:lang w:val="uk-UA"/>
        </w:rPr>
        <w:t xml:space="preserve"> </w:t>
      </w:r>
      <w:r w:rsidRPr="005D4829">
        <w:rPr>
          <w:color w:val="000000" w:themeColor="text1"/>
          <w:sz w:val="28"/>
          <w:szCs w:val="28"/>
          <w:lang w:val="uk-UA"/>
        </w:rPr>
        <w:t>дозована</w:t>
      </w:r>
      <w:r w:rsidR="005C0C81" w:rsidRPr="005D4829">
        <w:rPr>
          <w:color w:val="000000" w:themeColor="text1"/>
          <w:sz w:val="28"/>
          <w:szCs w:val="28"/>
          <w:lang w:val="uk-UA"/>
        </w:rPr>
        <w:t xml:space="preserve"> </w:t>
      </w:r>
      <w:r w:rsidRPr="005D4829">
        <w:rPr>
          <w:color w:val="000000" w:themeColor="text1"/>
          <w:sz w:val="28"/>
          <w:szCs w:val="28"/>
          <w:lang w:val="uk-UA"/>
        </w:rPr>
        <w:t>ходьба</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повільному,</w:t>
      </w:r>
      <w:r w:rsidR="005C0C81" w:rsidRPr="005D4829">
        <w:rPr>
          <w:color w:val="000000" w:themeColor="text1"/>
          <w:sz w:val="28"/>
          <w:szCs w:val="28"/>
          <w:lang w:val="uk-UA"/>
        </w:rPr>
        <w:t xml:space="preserve"> </w:t>
      </w:r>
      <w:r w:rsidRPr="005D4829">
        <w:rPr>
          <w:color w:val="000000" w:themeColor="text1"/>
          <w:sz w:val="28"/>
          <w:szCs w:val="28"/>
          <w:lang w:val="uk-UA"/>
        </w:rPr>
        <w:t>середньому</w:t>
      </w:r>
      <w:r w:rsidR="005C0C81" w:rsidRPr="005D4829">
        <w:rPr>
          <w:color w:val="000000" w:themeColor="text1"/>
          <w:sz w:val="28"/>
          <w:szCs w:val="28"/>
          <w:lang w:val="uk-UA"/>
        </w:rPr>
        <w:t xml:space="preserve"> </w:t>
      </w:r>
      <w:r w:rsidRPr="005D4829">
        <w:rPr>
          <w:color w:val="000000" w:themeColor="text1"/>
          <w:sz w:val="28"/>
          <w:szCs w:val="28"/>
          <w:lang w:val="uk-UA"/>
        </w:rPr>
        <w:t>темпі:</w:t>
      </w:r>
      <w:r w:rsidR="005C0C81" w:rsidRPr="005D4829">
        <w:rPr>
          <w:color w:val="000000" w:themeColor="text1"/>
          <w:sz w:val="28"/>
          <w:szCs w:val="28"/>
          <w:lang w:val="uk-UA"/>
        </w:rPr>
        <w:t xml:space="preserve"> </w:t>
      </w:r>
      <w:r w:rsidRPr="005D4829">
        <w:rPr>
          <w:color w:val="000000" w:themeColor="text1"/>
          <w:sz w:val="28"/>
          <w:szCs w:val="28"/>
          <w:lang w:val="uk-UA"/>
        </w:rPr>
        <w:br/>
        <w:t>4</w:t>
      </w:r>
      <w:r w:rsidR="005C0C81" w:rsidRPr="005D4829">
        <w:rPr>
          <w:color w:val="000000" w:themeColor="text1"/>
          <w:sz w:val="28"/>
          <w:szCs w:val="28"/>
          <w:lang w:val="uk-UA"/>
        </w:rPr>
        <w:t xml:space="preserve"> </w:t>
      </w:r>
      <w:r w:rsidRPr="005D4829">
        <w:rPr>
          <w:color w:val="000000" w:themeColor="text1"/>
          <w:sz w:val="28"/>
          <w:szCs w:val="28"/>
          <w:lang w:val="uk-UA"/>
        </w:rPr>
        <w:t>кроки</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вдих,</w:t>
      </w:r>
      <w:r w:rsidR="005C0C81" w:rsidRPr="005D4829">
        <w:rPr>
          <w:color w:val="000000" w:themeColor="text1"/>
          <w:sz w:val="28"/>
          <w:szCs w:val="28"/>
          <w:lang w:val="uk-UA"/>
        </w:rPr>
        <w:t xml:space="preserve"> </w:t>
      </w:r>
      <w:r w:rsidRPr="005D4829">
        <w:rPr>
          <w:color w:val="000000" w:themeColor="text1"/>
          <w:sz w:val="28"/>
          <w:szCs w:val="28"/>
          <w:lang w:val="uk-UA"/>
        </w:rPr>
        <w:t>8</w:t>
      </w:r>
      <w:r w:rsidR="005C0C81" w:rsidRPr="005D4829">
        <w:rPr>
          <w:color w:val="000000" w:themeColor="text1"/>
          <w:sz w:val="28"/>
          <w:szCs w:val="28"/>
          <w:lang w:val="uk-UA"/>
        </w:rPr>
        <w:t xml:space="preserve"> </w:t>
      </w:r>
      <w:r w:rsidRPr="005D4829">
        <w:rPr>
          <w:color w:val="000000" w:themeColor="text1"/>
          <w:sz w:val="28"/>
          <w:szCs w:val="28"/>
          <w:lang w:val="uk-UA"/>
        </w:rPr>
        <w:t>кроків</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затримка</w:t>
      </w:r>
      <w:r w:rsidR="005C0C81" w:rsidRPr="005D4829">
        <w:rPr>
          <w:color w:val="000000" w:themeColor="text1"/>
          <w:sz w:val="28"/>
          <w:szCs w:val="28"/>
          <w:lang w:val="uk-UA"/>
        </w:rPr>
        <w:t xml:space="preserve"> </w:t>
      </w:r>
      <w:r w:rsidRPr="005D4829">
        <w:rPr>
          <w:color w:val="000000" w:themeColor="text1"/>
          <w:sz w:val="28"/>
          <w:szCs w:val="28"/>
          <w:lang w:val="uk-UA"/>
        </w:rPr>
        <w:t>дихання,</w:t>
      </w:r>
      <w:r w:rsidR="005C0C81" w:rsidRPr="005D4829">
        <w:rPr>
          <w:color w:val="000000" w:themeColor="text1"/>
          <w:sz w:val="28"/>
          <w:szCs w:val="28"/>
          <w:lang w:val="uk-UA"/>
        </w:rPr>
        <w:t xml:space="preserve"> </w:t>
      </w:r>
      <w:r w:rsidRPr="005D4829">
        <w:rPr>
          <w:color w:val="000000" w:themeColor="text1"/>
          <w:sz w:val="28"/>
          <w:szCs w:val="28"/>
          <w:lang w:val="uk-UA"/>
        </w:rPr>
        <w:t>6</w:t>
      </w:r>
      <w:r w:rsidR="005C0C81" w:rsidRPr="005D4829">
        <w:rPr>
          <w:color w:val="000000" w:themeColor="text1"/>
          <w:sz w:val="28"/>
          <w:szCs w:val="28"/>
          <w:lang w:val="uk-UA"/>
        </w:rPr>
        <w:t xml:space="preserve"> </w:t>
      </w:r>
      <w:r w:rsidRPr="005D4829">
        <w:rPr>
          <w:color w:val="000000" w:themeColor="text1"/>
          <w:sz w:val="28"/>
          <w:szCs w:val="28"/>
          <w:lang w:val="uk-UA"/>
        </w:rPr>
        <w:t>кроків</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видих,</w:t>
      </w:r>
      <w:r w:rsidR="005C0C81" w:rsidRPr="005D4829">
        <w:rPr>
          <w:color w:val="000000" w:themeColor="text1"/>
          <w:sz w:val="28"/>
          <w:szCs w:val="28"/>
          <w:lang w:val="uk-UA"/>
        </w:rPr>
        <w:t xml:space="preserve"> </w:t>
      </w:r>
      <w:r w:rsidRPr="005D4829">
        <w:rPr>
          <w:color w:val="000000" w:themeColor="text1"/>
          <w:sz w:val="28"/>
          <w:szCs w:val="28"/>
          <w:lang w:val="uk-UA"/>
        </w:rPr>
        <w:t>затримка</w:t>
      </w:r>
      <w:r w:rsidR="005C0C81" w:rsidRPr="005D4829">
        <w:rPr>
          <w:color w:val="000000" w:themeColor="text1"/>
          <w:sz w:val="28"/>
          <w:szCs w:val="28"/>
          <w:lang w:val="uk-UA"/>
        </w:rPr>
        <w:t xml:space="preserve"> </w:t>
      </w:r>
      <w:r w:rsidRPr="005D4829">
        <w:rPr>
          <w:color w:val="000000" w:themeColor="text1"/>
          <w:sz w:val="28"/>
          <w:szCs w:val="28"/>
          <w:lang w:val="uk-UA"/>
        </w:rPr>
        <w:t>дихання</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7</w:t>
      </w:r>
      <w:r w:rsidR="005C0C81" w:rsidRPr="005D4829">
        <w:rPr>
          <w:color w:val="000000" w:themeColor="text1"/>
          <w:sz w:val="28"/>
          <w:szCs w:val="28"/>
          <w:lang w:val="uk-UA"/>
        </w:rPr>
        <w:t xml:space="preserve"> </w:t>
      </w:r>
      <w:r w:rsidRPr="005D4829">
        <w:rPr>
          <w:color w:val="000000" w:themeColor="text1"/>
          <w:sz w:val="28"/>
          <w:szCs w:val="28"/>
          <w:lang w:val="uk-UA"/>
        </w:rPr>
        <w:t>кроків.</w:t>
      </w:r>
      <w:r w:rsidR="005C0C81" w:rsidRPr="005D4829">
        <w:rPr>
          <w:color w:val="000000" w:themeColor="text1"/>
          <w:sz w:val="28"/>
          <w:szCs w:val="28"/>
          <w:lang w:val="uk-UA"/>
        </w:rPr>
        <w:t xml:space="preserve"> </w:t>
      </w:r>
      <w:r w:rsidRPr="005D4829">
        <w:rPr>
          <w:color w:val="000000" w:themeColor="text1"/>
          <w:sz w:val="28"/>
          <w:szCs w:val="28"/>
          <w:lang w:val="uk-UA"/>
        </w:rPr>
        <w:t>Повторити</w:t>
      </w:r>
      <w:r w:rsidR="005C0C81" w:rsidRPr="005D4829">
        <w:rPr>
          <w:color w:val="000000" w:themeColor="text1"/>
          <w:sz w:val="28"/>
          <w:szCs w:val="28"/>
          <w:lang w:val="uk-UA"/>
        </w:rPr>
        <w:t xml:space="preserve"> </w:t>
      </w:r>
      <w:r w:rsidRPr="005D4829">
        <w:rPr>
          <w:color w:val="000000" w:themeColor="text1"/>
          <w:sz w:val="28"/>
          <w:szCs w:val="28"/>
          <w:lang w:val="uk-UA"/>
        </w:rPr>
        <w:t>вправу</w:t>
      </w:r>
      <w:r w:rsidR="005C0C81" w:rsidRPr="005D4829">
        <w:rPr>
          <w:color w:val="000000" w:themeColor="text1"/>
          <w:sz w:val="28"/>
          <w:szCs w:val="28"/>
          <w:lang w:val="uk-UA"/>
        </w:rPr>
        <w:t xml:space="preserve"> </w:t>
      </w:r>
      <w:r w:rsidRPr="005D4829">
        <w:rPr>
          <w:color w:val="000000" w:themeColor="text1"/>
          <w:sz w:val="28"/>
          <w:szCs w:val="28"/>
          <w:lang w:val="uk-UA"/>
        </w:rPr>
        <w:t>2-3</w:t>
      </w:r>
      <w:r w:rsidR="005C0C81" w:rsidRPr="005D4829">
        <w:rPr>
          <w:color w:val="000000" w:themeColor="text1"/>
          <w:sz w:val="28"/>
          <w:szCs w:val="28"/>
          <w:lang w:val="uk-UA"/>
        </w:rPr>
        <w:t xml:space="preserve"> </w:t>
      </w:r>
      <w:r w:rsidRPr="005D4829">
        <w:rPr>
          <w:color w:val="000000" w:themeColor="text1"/>
          <w:sz w:val="28"/>
          <w:szCs w:val="28"/>
          <w:lang w:val="uk-UA"/>
        </w:rPr>
        <w:t>рази.</w:t>
      </w:r>
      <w:r w:rsidR="005C0C81" w:rsidRPr="005D4829">
        <w:rPr>
          <w:color w:val="000000" w:themeColor="text1"/>
          <w:sz w:val="28"/>
          <w:szCs w:val="28"/>
          <w:lang w:val="uk-UA"/>
        </w:rPr>
        <w:t xml:space="preserve"> </w:t>
      </w:r>
      <w:r w:rsidRPr="005D4829">
        <w:rPr>
          <w:color w:val="000000" w:themeColor="text1"/>
          <w:sz w:val="28"/>
          <w:szCs w:val="28"/>
          <w:lang w:val="uk-UA"/>
        </w:rPr>
        <w:t>Після</w:t>
      </w:r>
      <w:r w:rsidR="005C0C81" w:rsidRPr="005D4829">
        <w:rPr>
          <w:color w:val="000000" w:themeColor="text1"/>
          <w:sz w:val="28"/>
          <w:szCs w:val="28"/>
          <w:lang w:val="uk-UA"/>
        </w:rPr>
        <w:t xml:space="preserve"> </w:t>
      </w:r>
      <w:r w:rsidRPr="005D4829">
        <w:rPr>
          <w:color w:val="000000" w:themeColor="text1"/>
          <w:sz w:val="28"/>
          <w:szCs w:val="28"/>
          <w:lang w:val="uk-UA"/>
        </w:rPr>
        <w:t>виконання</w:t>
      </w:r>
      <w:r w:rsidR="005C0C81" w:rsidRPr="005D4829">
        <w:rPr>
          <w:color w:val="000000" w:themeColor="text1"/>
          <w:sz w:val="28"/>
          <w:szCs w:val="28"/>
          <w:lang w:val="uk-UA"/>
        </w:rPr>
        <w:t xml:space="preserve"> </w:t>
      </w:r>
      <w:r w:rsidRPr="005D4829">
        <w:rPr>
          <w:color w:val="000000" w:themeColor="text1"/>
          <w:sz w:val="28"/>
          <w:szCs w:val="28"/>
          <w:lang w:val="uk-UA"/>
        </w:rPr>
        <w:t>кожного</w:t>
      </w:r>
      <w:r w:rsidR="005C0C81" w:rsidRPr="005D4829">
        <w:rPr>
          <w:color w:val="000000" w:themeColor="text1"/>
          <w:sz w:val="28"/>
          <w:szCs w:val="28"/>
          <w:lang w:val="uk-UA"/>
        </w:rPr>
        <w:t xml:space="preserve"> </w:t>
      </w:r>
      <w:r w:rsidRPr="005D4829">
        <w:rPr>
          <w:color w:val="000000" w:themeColor="text1"/>
          <w:sz w:val="28"/>
          <w:szCs w:val="28"/>
          <w:lang w:val="uk-UA"/>
        </w:rPr>
        <w:t>циклу</w:t>
      </w:r>
      <w:r w:rsidR="005C0C81" w:rsidRPr="005D4829">
        <w:rPr>
          <w:color w:val="000000" w:themeColor="text1"/>
          <w:sz w:val="28"/>
          <w:szCs w:val="28"/>
          <w:lang w:val="uk-UA"/>
        </w:rPr>
        <w:t xml:space="preserve"> </w:t>
      </w:r>
      <w:r w:rsidRPr="005D4829">
        <w:rPr>
          <w:color w:val="000000" w:themeColor="text1"/>
          <w:sz w:val="28"/>
          <w:szCs w:val="28"/>
          <w:lang w:val="uk-UA"/>
        </w:rPr>
        <w:t>дозованої</w:t>
      </w:r>
      <w:r w:rsidR="005C0C81" w:rsidRPr="005D4829">
        <w:rPr>
          <w:color w:val="000000" w:themeColor="text1"/>
          <w:sz w:val="28"/>
          <w:szCs w:val="28"/>
          <w:lang w:val="uk-UA"/>
        </w:rPr>
        <w:t xml:space="preserve"> </w:t>
      </w:r>
      <w:r w:rsidRPr="005D4829">
        <w:rPr>
          <w:color w:val="000000" w:themeColor="text1"/>
          <w:sz w:val="28"/>
          <w:szCs w:val="28"/>
          <w:lang w:val="uk-UA"/>
        </w:rPr>
        <w:t>ходьби</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регламентованим</w:t>
      </w:r>
      <w:r w:rsidR="005C0C81" w:rsidRPr="005D4829">
        <w:rPr>
          <w:color w:val="000000" w:themeColor="text1"/>
          <w:sz w:val="28"/>
          <w:szCs w:val="28"/>
          <w:lang w:val="uk-UA"/>
        </w:rPr>
        <w:t xml:space="preserve"> </w:t>
      </w:r>
      <w:r w:rsidRPr="005D4829">
        <w:rPr>
          <w:color w:val="000000" w:themeColor="text1"/>
          <w:sz w:val="28"/>
          <w:szCs w:val="28"/>
          <w:lang w:val="uk-UA"/>
        </w:rPr>
        <w:t>диханням</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спокійне</w:t>
      </w:r>
      <w:r w:rsidR="005C0C81" w:rsidRPr="005D4829">
        <w:rPr>
          <w:color w:val="000000" w:themeColor="text1"/>
          <w:sz w:val="28"/>
          <w:szCs w:val="28"/>
          <w:lang w:val="uk-UA"/>
        </w:rPr>
        <w:t xml:space="preserve"> </w:t>
      </w:r>
      <w:r w:rsidRPr="005D4829">
        <w:rPr>
          <w:color w:val="000000" w:themeColor="text1"/>
          <w:sz w:val="28"/>
          <w:szCs w:val="28"/>
          <w:lang w:val="uk-UA"/>
        </w:rPr>
        <w:t>довільне</w:t>
      </w:r>
      <w:r w:rsidR="005C0C81" w:rsidRPr="005D4829">
        <w:rPr>
          <w:color w:val="000000" w:themeColor="text1"/>
          <w:sz w:val="28"/>
          <w:szCs w:val="28"/>
          <w:lang w:val="uk-UA"/>
        </w:rPr>
        <w:t xml:space="preserve"> </w:t>
      </w:r>
      <w:r w:rsidRPr="005D4829">
        <w:rPr>
          <w:color w:val="000000" w:themeColor="text1"/>
          <w:sz w:val="28"/>
          <w:szCs w:val="28"/>
          <w:lang w:val="uk-UA"/>
        </w:rPr>
        <w:t>дихання.</w:t>
      </w:r>
    </w:p>
    <w:p w14:paraId="19B23BC9" w14:textId="1367106B" w:rsidR="008122D1" w:rsidRPr="005D4829" w:rsidRDefault="008122D1" w:rsidP="008122D1">
      <w:pPr>
        <w:shd w:val="clear" w:color="auto" w:fill="FFFFFF"/>
        <w:spacing w:line="360" w:lineRule="auto"/>
        <w:ind w:firstLine="709"/>
        <w:jc w:val="both"/>
        <w:rPr>
          <w:color w:val="000000" w:themeColor="text1"/>
          <w:sz w:val="28"/>
          <w:szCs w:val="28"/>
          <w:lang w:val="uk-UA"/>
        </w:rPr>
      </w:pPr>
      <w:r w:rsidRPr="005D4829">
        <w:rPr>
          <w:color w:val="000000" w:themeColor="text1"/>
          <w:sz w:val="28"/>
          <w:szCs w:val="28"/>
          <w:lang w:val="uk-UA"/>
        </w:rPr>
        <w:t>Заключна</w:t>
      </w:r>
      <w:r w:rsidR="005C0C81" w:rsidRPr="005D4829">
        <w:rPr>
          <w:color w:val="000000" w:themeColor="text1"/>
          <w:sz w:val="28"/>
          <w:szCs w:val="28"/>
          <w:lang w:val="uk-UA"/>
        </w:rPr>
        <w:t xml:space="preserve"> </w:t>
      </w:r>
      <w:r w:rsidRPr="005D4829">
        <w:rPr>
          <w:color w:val="000000" w:themeColor="text1"/>
          <w:sz w:val="28"/>
          <w:szCs w:val="28"/>
          <w:lang w:val="uk-UA"/>
        </w:rPr>
        <w:t>частина</w:t>
      </w:r>
    </w:p>
    <w:p w14:paraId="65AC3A86" w14:textId="380471EB" w:rsidR="008122D1" w:rsidRPr="005D4829" w:rsidRDefault="008122D1" w:rsidP="008122D1">
      <w:pPr>
        <w:shd w:val="clear" w:color="auto" w:fill="FFFFFF"/>
        <w:tabs>
          <w:tab w:val="left" w:pos="1118"/>
        </w:tabs>
        <w:spacing w:line="360" w:lineRule="auto"/>
        <w:ind w:firstLine="709"/>
        <w:jc w:val="both"/>
        <w:rPr>
          <w:color w:val="000000" w:themeColor="text1"/>
          <w:sz w:val="28"/>
          <w:szCs w:val="28"/>
          <w:lang w:val="uk-UA"/>
        </w:rPr>
      </w:pPr>
      <w:r w:rsidRPr="005D4829">
        <w:rPr>
          <w:color w:val="000000" w:themeColor="text1"/>
          <w:sz w:val="28"/>
          <w:szCs w:val="28"/>
          <w:lang w:val="uk-UA"/>
        </w:rPr>
        <w:t>1.</w:t>
      </w:r>
      <w:r w:rsidRPr="005D4829">
        <w:rPr>
          <w:color w:val="000000" w:themeColor="text1"/>
          <w:sz w:val="28"/>
          <w:szCs w:val="28"/>
          <w:lang w:val="uk-UA"/>
        </w:rPr>
        <w:tab/>
      </w:r>
      <w:proofErr w:type="spellStart"/>
      <w:r w:rsidRPr="005D4829">
        <w:rPr>
          <w:color w:val="000000" w:themeColor="text1"/>
          <w:sz w:val="28"/>
          <w:szCs w:val="28"/>
          <w:lang w:val="uk-UA"/>
        </w:rPr>
        <w:t>В.п</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стоячі,</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ходьбі</w:t>
      </w:r>
      <w:r w:rsidR="005C0C81" w:rsidRPr="005D4829">
        <w:rPr>
          <w:color w:val="000000" w:themeColor="text1"/>
          <w:sz w:val="28"/>
          <w:szCs w:val="28"/>
          <w:lang w:val="uk-UA"/>
        </w:rPr>
        <w:t xml:space="preserve"> </w:t>
      </w:r>
      <w:r w:rsidRPr="005D4829">
        <w:rPr>
          <w:color w:val="000000" w:themeColor="text1"/>
          <w:sz w:val="28"/>
          <w:szCs w:val="28"/>
          <w:lang w:val="uk-UA"/>
        </w:rPr>
        <w:t>зігнути</w:t>
      </w:r>
      <w:r w:rsidR="005C0C81" w:rsidRPr="005D4829">
        <w:rPr>
          <w:color w:val="000000" w:themeColor="text1"/>
          <w:sz w:val="28"/>
          <w:szCs w:val="28"/>
          <w:lang w:val="uk-UA"/>
        </w:rPr>
        <w:t xml:space="preserve"> </w:t>
      </w:r>
      <w:r w:rsidRPr="005D4829">
        <w:rPr>
          <w:color w:val="000000" w:themeColor="text1"/>
          <w:sz w:val="28"/>
          <w:szCs w:val="28"/>
          <w:lang w:val="uk-UA"/>
        </w:rPr>
        <w:t>руки</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ліктьових</w:t>
      </w:r>
      <w:r w:rsidR="005C0C81" w:rsidRPr="005D4829">
        <w:rPr>
          <w:color w:val="000000" w:themeColor="text1"/>
          <w:sz w:val="28"/>
          <w:szCs w:val="28"/>
          <w:lang w:val="uk-UA"/>
        </w:rPr>
        <w:t xml:space="preserve"> </w:t>
      </w:r>
      <w:r w:rsidRPr="005D4829">
        <w:rPr>
          <w:color w:val="000000" w:themeColor="text1"/>
          <w:sz w:val="28"/>
          <w:szCs w:val="28"/>
          <w:lang w:val="uk-UA"/>
        </w:rPr>
        <w:t>суглобах,</w:t>
      </w:r>
      <w:r w:rsidR="005C0C81" w:rsidRPr="005D4829">
        <w:rPr>
          <w:color w:val="000000" w:themeColor="text1"/>
          <w:sz w:val="28"/>
          <w:szCs w:val="28"/>
          <w:lang w:val="uk-UA"/>
        </w:rPr>
        <w:t xml:space="preserve"> </w:t>
      </w:r>
      <w:r w:rsidRPr="005D4829">
        <w:rPr>
          <w:color w:val="000000" w:themeColor="text1"/>
          <w:sz w:val="28"/>
          <w:szCs w:val="28"/>
          <w:lang w:val="uk-UA"/>
        </w:rPr>
        <w:t>кисті</w:t>
      </w:r>
      <w:r w:rsidR="005C0C81" w:rsidRPr="005D4829">
        <w:rPr>
          <w:color w:val="000000" w:themeColor="text1"/>
          <w:sz w:val="28"/>
          <w:szCs w:val="28"/>
          <w:lang w:val="uk-UA"/>
        </w:rPr>
        <w:t xml:space="preserve"> </w:t>
      </w:r>
      <w:r w:rsidRPr="005D4829">
        <w:rPr>
          <w:color w:val="000000" w:themeColor="text1"/>
          <w:sz w:val="28"/>
          <w:szCs w:val="28"/>
          <w:lang w:val="uk-UA"/>
        </w:rPr>
        <w:t>сковзають</w:t>
      </w:r>
      <w:r w:rsidR="005C0C81" w:rsidRPr="005D4829">
        <w:rPr>
          <w:color w:val="000000" w:themeColor="text1"/>
          <w:sz w:val="28"/>
          <w:szCs w:val="28"/>
          <w:lang w:val="uk-UA"/>
        </w:rPr>
        <w:t xml:space="preserve"> </w:t>
      </w:r>
      <w:r w:rsidRPr="005D4829">
        <w:rPr>
          <w:color w:val="000000" w:themeColor="text1"/>
          <w:sz w:val="28"/>
          <w:szCs w:val="28"/>
          <w:lang w:val="uk-UA"/>
        </w:rPr>
        <w:t>по</w:t>
      </w:r>
      <w:r w:rsidR="005C0C81" w:rsidRPr="005D4829">
        <w:rPr>
          <w:color w:val="000000" w:themeColor="text1"/>
          <w:sz w:val="28"/>
          <w:szCs w:val="28"/>
          <w:lang w:val="uk-UA"/>
        </w:rPr>
        <w:t xml:space="preserve"> </w:t>
      </w:r>
      <w:r w:rsidRPr="005D4829">
        <w:rPr>
          <w:color w:val="000000" w:themeColor="text1"/>
          <w:sz w:val="28"/>
          <w:szCs w:val="28"/>
          <w:lang w:val="uk-UA"/>
        </w:rPr>
        <w:t>грудях</w:t>
      </w:r>
      <w:r w:rsidR="005C0C81" w:rsidRPr="005D4829">
        <w:rPr>
          <w:color w:val="000000" w:themeColor="text1"/>
          <w:sz w:val="28"/>
          <w:szCs w:val="28"/>
          <w:lang w:val="uk-UA"/>
        </w:rPr>
        <w:t xml:space="preserve"> </w:t>
      </w:r>
      <w:r w:rsidRPr="005D4829">
        <w:rPr>
          <w:color w:val="000000" w:themeColor="text1"/>
          <w:sz w:val="28"/>
          <w:szCs w:val="28"/>
          <w:lang w:val="uk-UA"/>
        </w:rPr>
        <w:t>до</w:t>
      </w:r>
      <w:r w:rsidR="005C0C81" w:rsidRPr="005D4829">
        <w:rPr>
          <w:color w:val="000000" w:themeColor="text1"/>
          <w:sz w:val="28"/>
          <w:szCs w:val="28"/>
          <w:lang w:val="uk-UA"/>
        </w:rPr>
        <w:t xml:space="preserve"> </w:t>
      </w:r>
      <w:r w:rsidRPr="005D4829">
        <w:rPr>
          <w:color w:val="000000" w:themeColor="text1"/>
          <w:sz w:val="28"/>
          <w:szCs w:val="28"/>
          <w:lang w:val="uk-UA"/>
        </w:rPr>
        <w:t>пахвових</w:t>
      </w:r>
      <w:r w:rsidR="005C0C81" w:rsidRPr="005D4829">
        <w:rPr>
          <w:color w:val="000000" w:themeColor="text1"/>
          <w:sz w:val="28"/>
          <w:szCs w:val="28"/>
          <w:lang w:val="uk-UA"/>
        </w:rPr>
        <w:t xml:space="preserve"> </w:t>
      </w:r>
      <w:r w:rsidRPr="005D4829">
        <w:rPr>
          <w:color w:val="000000" w:themeColor="text1"/>
          <w:sz w:val="28"/>
          <w:szCs w:val="28"/>
          <w:lang w:val="uk-UA"/>
        </w:rPr>
        <w:t>ямок</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вдих,</w:t>
      </w:r>
      <w:r w:rsidR="005C0C81" w:rsidRPr="005D4829">
        <w:rPr>
          <w:color w:val="000000" w:themeColor="text1"/>
          <w:sz w:val="28"/>
          <w:szCs w:val="28"/>
          <w:lang w:val="uk-UA"/>
        </w:rPr>
        <w:t xml:space="preserve"> </w:t>
      </w:r>
      <w:r w:rsidRPr="005D4829">
        <w:rPr>
          <w:color w:val="000000" w:themeColor="text1"/>
          <w:sz w:val="28"/>
          <w:szCs w:val="28"/>
          <w:lang w:val="uk-UA"/>
        </w:rPr>
        <w:t>опустити</w:t>
      </w:r>
      <w:r w:rsidR="005C0C81" w:rsidRPr="005D4829">
        <w:rPr>
          <w:color w:val="000000" w:themeColor="text1"/>
          <w:sz w:val="28"/>
          <w:szCs w:val="28"/>
          <w:lang w:val="uk-UA"/>
        </w:rPr>
        <w:t xml:space="preserve"> </w:t>
      </w:r>
      <w:r w:rsidRPr="005D4829">
        <w:rPr>
          <w:color w:val="000000" w:themeColor="text1"/>
          <w:sz w:val="28"/>
          <w:szCs w:val="28"/>
          <w:lang w:val="uk-UA"/>
        </w:rPr>
        <w:t>руки</w:t>
      </w:r>
      <w:r w:rsidR="005C0C81" w:rsidRPr="005D4829">
        <w:rPr>
          <w:color w:val="000000" w:themeColor="text1"/>
          <w:sz w:val="28"/>
          <w:szCs w:val="28"/>
          <w:lang w:val="uk-UA"/>
        </w:rPr>
        <w:t xml:space="preserve"> </w:t>
      </w:r>
      <w:r w:rsidRPr="005D4829">
        <w:rPr>
          <w:color w:val="000000" w:themeColor="text1"/>
          <w:sz w:val="28"/>
          <w:szCs w:val="28"/>
          <w:lang w:val="uk-UA"/>
        </w:rPr>
        <w:t>долілиць,</w:t>
      </w:r>
      <w:r w:rsidR="005C0C81" w:rsidRPr="005D4829">
        <w:rPr>
          <w:color w:val="000000" w:themeColor="text1"/>
          <w:sz w:val="28"/>
          <w:szCs w:val="28"/>
          <w:lang w:val="uk-UA"/>
        </w:rPr>
        <w:t xml:space="preserve"> </w:t>
      </w:r>
      <w:r w:rsidRPr="005D4829">
        <w:rPr>
          <w:color w:val="000000" w:themeColor="text1"/>
          <w:sz w:val="28"/>
          <w:szCs w:val="28"/>
          <w:lang w:val="uk-UA"/>
        </w:rPr>
        <w:t>розслабитися</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тривалий</w:t>
      </w:r>
      <w:r w:rsidR="005C0C81" w:rsidRPr="005D4829">
        <w:rPr>
          <w:color w:val="000000" w:themeColor="text1"/>
          <w:sz w:val="28"/>
          <w:szCs w:val="28"/>
          <w:lang w:val="uk-UA"/>
        </w:rPr>
        <w:t xml:space="preserve"> </w:t>
      </w:r>
      <w:r w:rsidRPr="005D4829">
        <w:rPr>
          <w:color w:val="000000" w:themeColor="text1"/>
          <w:sz w:val="28"/>
          <w:szCs w:val="28"/>
          <w:lang w:val="uk-UA"/>
        </w:rPr>
        <w:t>видих</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вимовою</w:t>
      </w:r>
      <w:r w:rsidR="005C0C81" w:rsidRPr="005D4829">
        <w:rPr>
          <w:color w:val="000000" w:themeColor="text1"/>
          <w:sz w:val="28"/>
          <w:szCs w:val="28"/>
          <w:lang w:val="uk-UA"/>
        </w:rPr>
        <w:t xml:space="preserve"> </w:t>
      </w:r>
      <w:r w:rsidRPr="005D4829">
        <w:rPr>
          <w:color w:val="000000" w:themeColor="text1"/>
          <w:sz w:val="28"/>
          <w:szCs w:val="28"/>
          <w:lang w:val="uk-UA"/>
        </w:rPr>
        <w:t>голосних</w:t>
      </w:r>
      <w:r w:rsidR="005C0C81" w:rsidRPr="005D4829">
        <w:rPr>
          <w:color w:val="000000" w:themeColor="text1"/>
          <w:sz w:val="28"/>
          <w:szCs w:val="28"/>
          <w:lang w:val="uk-UA"/>
        </w:rPr>
        <w:t xml:space="preserve"> </w:t>
      </w:r>
      <w:r w:rsidRPr="005D4829">
        <w:rPr>
          <w:color w:val="000000" w:themeColor="text1"/>
          <w:sz w:val="28"/>
          <w:szCs w:val="28"/>
          <w:lang w:val="uk-UA"/>
        </w:rPr>
        <w:t>букв</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їхніх</w:t>
      </w:r>
      <w:r w:rsidR="005C0C81" w:rsidRPr="005D4829">
        <w:rPr>
          <w:color w:val="000000" w:themeColor="text1"/>
          <w:sz w:val="28"/>
          <w:szCs w:val="28"/>
          <w:lang w:val="uk-UA"/>
        </w:rPr>
        <w:t xml:space="preserve"> </w:t>
      </w:r>
      <w:r w:rsidRPr="005D4829">
        <w:rPr>
          <w:color w:val="000000" w:themeColor="text1"/>
          <w:sz w:val="28"/>
          <w:szCs w:val="28"/>
          <w:lang w:val="uk-UA"/>
        </w:rPr>
        <w:t>сполучень.</w:t>
      </w:r>
      <w:r w:rsidR="005C0C81" w:rsidRPr="005D4829">
        <w:rPr>
          <w:color w:val="000000" w:themeColor="text1"/>
          <w:sz w:val="28"/>
          <w:szCs w:val="28"/>
          <w:lang w:val="uk-UA"/>
        </w:rPr>
        <w:t xml:space="preserve"> </w:t>
      </w:r>
      <w:r w:rsidRPr="005D4829">
        <w:rPr>
          <w:color w:val="000000" w:themeColor="text1"/>
          <w:sz w:val="28"/>
          <w:szCs w:val="28"/>
          <w:lang w:val="uk-UA"/>
        </w:rPr>
        <w:t>Повторити</w:t>
      </w:r>
      <w:r w:rsidR="005C0C81" w:rsidRPr="005D4829">
        <w:rPr>
          <w:color w:val="000000" w:themeColor="text1"/>
          <w:sz w:val="28"/>
          <w:szCs w:val="28"/>
          <w:lang w:val="uk-UA"/>
        </w:rPr>
        <w:t xml:space="preserve"> </w:t>
      </w:r>
      <w:r w:rsidRPr="005D4829">
        <w:rPr>
          <w:color w:val="000000" w:themeColor="text1"/>
          <w:sz w:val="28"/>
          <w:szCs w:val="28"/>
          <w:lang w:val="uk-UA"/>
        </w:rPr>
        <w:t>3-4</w:t>
      </w:r>
      <w:r w:rsidR="005C0C81" w:rsidRPr="005D4829">
        <w:rPr>
          <w:color w:val="000000" w:themeColor="text1"/>
          <w:sz w:val="28"/>
          <w:szCs w:val="28"/>
          <w:lang w:val="uk-UA"/>
        </w:rPr>
        <w:t xml:space="preserve"> </w:t>
      </w:r>
      <w:r w:rsidRPr="005D4829">
        <w:rPr>
          <w:color w:val="000000" w:themeColor="text1"/>
          <w:sz w:val="28"/>
          <w:szCs w:val="28"/>
          <w:lang w:val="uk-UA"/>
        </w:rPr>
        <w:t>рази.</w:t>
      </w:r>
    </w:p>
    <w:p w14:paraId="1B4E22D7" w14:textId="6E241F32" w:rsidR="008122D1" w:rsidRPr="005D4829" w:rsidRDefault="008122D1" w:rsidP="008122D1">
      <w:pPr>
        <w:shd w:val="clear" w:color="auto" w:fill="FFFFFF"/>
        <w:tabs>
          <w:tab w:val="left" w:pos="1042"/>
        </w:tabs>
        <w:spacing w:line="360" w:lineRule="auto"/>
        <w:ind w:firstLine="709"/>
        <w:jc w:val="both"/>
        <w:rPr>
          <w:color w:val="000000" w:themeColor="text1"/>
          <w:sz w:val="28"/>
          <w:szCs w:val="28"/>
          <w:lang w:val="uk-UA"/>
        </w:rPr>
      </w:pPr>
      <w:r w:rsidRPr="005D4829">
        <w:rPr>
          <w:color w:val="000000" w:themeColor="text1"/>
          <w:sz w:val="28"/>
          <w:szCs w:val="28"/>
          <w:lang w:val="uk-UA"/>
        </w:rPr>
        <w:t>2.</w:t>
      </w:r>
      <w:r w:rsidRPr="005D4829">
        <w:rPr>
          <w:color w:val="000000" w:themeColor="text1"/>
          <w:sz w:val="28"/>
          <w:szCs w:val="28"/>
          <w:lang w:val="uk-UA"/>
        </w:rPr>
        <w:tab/>
      </w:r>
      <w:proofErr w:type="spellStart"/>
      <w:r w:rsidRPr="005D4829">
        <w:rPr>
          <w:color w:val="000000" w:themeColor="text1"/>
          <w:sz w:val="28"/>
          <w:szCs w:val="28"/>
          <w:lang w:val="uk-UA"/>
        </w:rPr>
        <w:t>В.п</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стоячі,</w:t>
      </w:r>
      <w:r w:rsidR="005C0C81" w:rsidRPr="005D4829">
        <w:rPr>
          <w:color w:val="000000" w:themeColor="text1"/>
          <w:sz w:val="28"/>
          <w:szCs w:val="28"/>
          <w:lang w:val="uk-UA"/>
        </w:rPr>
        <w:t xml:space="preserve"> </w:t>
      </w:r>
      <w:r w:rsidRPr="005D4829">
        <w:rPr>
          <w:color w:val="000000" w:themeColor="text1"/>
          <w:sz w:val="28"/>
          <w:szCs w:val="28"/>
          <w:lang w:val="uk-UA"/>
        </w:rPr>
        <w:t>повільна</w:t>
      </w:r>
      <w:r w:rsidR="005C0C81" w:rsidRPr="005D4829">
        <w:rPr>
          <w:color w:val="000000" w:themeColor="text1"/>
          <w:sz w:val="28"/>
          <w:szCs w:val="28"/>
          <w:lang w:val="uk-UA"/>
        </w:rPr>
        <w:t xml:space="preserve"> </w:t>
      </w:r>
      <w:r w:rsidRPr="005D4829">
        <w:rPr>
          <w:color w:val="000000" w:themeColor="text1"/>
          <w:sz w:val="28"/>
          <w:szCs w:val="28"/>
          <w:lang w:val="uk-UA"/>
        </w:rPr>
        <w:t>ходьба,</w:t>
      </w:r>
      <w:r w:rsidR="005C0C81" w:rsidRPr="005D4829">
        <w:rPr>
          <w:color w:val="000000" w:themeColor="text1"/>
          <w:sz w:val="28"/>
          <w:szCs w:val="28"/>
          <w:lang w:val="uk-UA"/>
        </w:rPr>
        <w:t xml:space="preserve"> </w:t>
      </w:r>
      <w:r w:rsidRPr="005D4829">
        <w:rPr>
          <w:color w:val="000000" w:themeColor="text1"/>
          <w:sz w:val="28"/>
          <w:szCs w:val="28"/>
          <w:lang w:val="uk-UA"/>
        </w:rPr>
        <w:t>піднявши</w:t>
      </w:r>
      <w:r w:rsidR="005C0C81" w:rsidRPr="005D4829">
        <w:rPr>
          <w:color w:val="000000" w:themeColor="text1"/>
          <w:sz w:val="28"/>
          <w:szCs w:val="28"/>
          <w:lang w:val="uk-UA"/>
        </w:rPr>
        <w:t xml:space="preserve"> </w:t>
      </w:r>
      <w:r w:rsidRPr="005D4829">
        <w:rPr>
          <w:color w:val="000000" w:themeColor="text1"/>
          <w:sz w:val="28"/>
          <w:szCs w:val="28"/>
          <w:lang w:val="uk-UA"/>
        </w:rPr>
        <w:t>кисті</w:t>
      </w:r>
      <w:r w:rsidR="005C0C81" w:rsidRPr="005D4829">
        <w:rPr>
          <w:color w:val="000000" w:themeColor="text1"/>
          <w:sz w:val="28"/>
          <w:szCs w:val="28"/>
          <w:lang w:val="uk-UA"/>
        </w:rPr>
        <w:t xml:space="preserve"> </w:t>
      </w:r>
      <w:r w:rsidRPr="005D4829">
        <w:rPr>
          <w:color w:val="000000" w:themeColor="text1"/>
          <w:sz w:val="28"/>
          <w:szCs w:val="28"/>
          <w:lang w:val="uk-UA"/>
        </w:rPr>
        <w:t>до</w:t>
      </w:r>
      <w:r w:rsidR="005C0C81" w:rsidRPr="005D4829">
        <w:rPr>
          <w:color w:val="000000" w:themeColor="text1"/>
          <w:sz w:val="28"/>
          <w:szCs w:val="28"/>
          <w:lang w:val="uk-UA"/>
        </w:rPr>
        <w:t xml:space="preserve"> </w:t>
      </w:r>
      <w:r w:rsidRPr="005D4829">
        <w:rPr>
          <w:color w:val="000000" w:themeColor="text1"/>
          <w:sz w:val="28"/>
          <w:szCs w:val="28"/>
          <w:lang w:val="uk-UA"/>
        </w:rPr>
        <w:t>плечей,</w:t>
      </w:r>
      <w:r w:rsidR="005C0C81" w:rsidRPr="005D4829">
        <w:rPr>
          <w:color w:val="000000" w:themeColor="text1"/>
          <w:sz w:val="28"/>
          <w:szCs w:val="28"/>
          <w:lang w:val="uk-UA"/>
        </w:rPr>
        <w:t xml:space="preserve"> </w:t>
      </w:r>
      <w:r w:rsidRPr="005D4829">
        <w:rPr>
          <w:color w:val="000000" w:themeColor="text1"/>
          <w:sz w:val="28"/>
          <w:szCs w:val="28"/>
          <w:lang w:val="uk-UA"/>
        </w:rPr>
        <w:t>підняти</w:t>
      </w:r>
      <w:r w:rsidR="005C0C81" w:rsidRPr="005D4829">
        <w:rPr>
          <w:color w:val="000000" w:themeColor="text1"/>
          <w:sz w:val="28"/>
          <w:szCs w:val="28"/>
          <w:lang w:val="uk-UA"/>
        </w:rPr>
        <w:t xml:space="preserve"> </w:t>
      </w:r>
      <w:r w:rsidRPr="005D4829">
        <w:rPr>
          <w:color w:val="000000" w:themeColor="text1"/>
          <w:sz w:val="28"/>
          <w:szCs w:val="28"/>
          <w:lang w:val="uk-UA"/>
        </w:rPr>
        <w:t>руки</w:t>
      </w:r>
      <w:r w:rsidR="005C0C81" w:rsidRPr="005D4829">
        <w:rPr>
          <w:color w:val="000000" w:themeColor="text1"/>
          <w:sz w:val="28"/>
          <w:szCs w:val="28"/>
          <w:lang w:val="uk-UA"/>
        </w:rPr>
        <w:t xml:space="preserve"> </w:t>
      </w:r>
      <w:r w:rsidRPr="005D4829">
        <w:rPr>
          <w:color w:val="000000" w:themeColor="text1"/>
          <w:sz w:val="28"/>
          <w:szCs w:val="28"/>
          <w:lang w:val="uk-UA"/>
        </w:rPr>
        <w:t>нагору,</w:t>
      </w:r>
      <w:r w:rsidR="005C0C81" w:rsidRPr="005D4829">
        <w:rPr>
          <w:color w:val="000000" w:themeColor="text1"/>
          <w:sz w:val="28"/>
          <w:szCs w:val="28"/>
          <w:lang w:val="uk-UA"/>
        </w:rPr>
        <w:t xml:space="preserve"> </w:t>
      </w:r>
      <w:r w:rsidRPr="005D4829">
        <w:rPr>
          <w:color w:val="000000" w:themeColor="text1"/>
          <w:sz w:val="28"/>
          <w:szCs w:val="28"/>
          <w:lang w:val="uk-UA"/>
        </w:rPr>
        <w:t>опустити</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плечі,</w:t>
      </w:r>
      <w:r w:rsidR="005C0C81" w:rsidRPr="005D4829">
        <w:rPr>
          <w:color w:val="000000" w:themeColor="text1"/>
          <w:sz w:val="28"/>
          <w:szCs w:val="28"/>
          <w:lang w:val="uk-UA"/>
        </w:rPr>
        <w:t xml:space="preserve"> </w:t>
      </w:r>
      <w:r w:rsidRPr="005D4829">
        <w:rPr>
          <w:color w:val="000000" w:themeColor="text1"/>
          <w:sz w:val="28"/>
          <w:szCs w:val="28"/>
          <w:lang w:val="uk-UA"/>
        </w:rPr>
        <w:t>опустити</w:t>
      </w:r>
      <w:r w:rsidR="005C0C81" w:rsidRPr="005D4829">
        <w:rPr>
          <w:color w:val="000000" w:themeColor="text1"/>
          <w:sz w:val="28"/>
          <w:szCs w:val="28"/>
          <w:lang w:val="uk-UA"/>
        </w:rPr>
        <w:t xml:space="preserve"> </w:t>
      </w:r>
      <w:r w:rsidRPr="005D4829">
        <w:rPr>
          <w:color w:val="000000" w:themeColor="text1"/>
          <w:sz w:val="28"/>
          <w:szCs w:val="28"/>
          <w:lang w:val="uk-UA"/>
        </w:rPr>
        <w:t>долілиць,</w:t>
      </w:r>
      <w:r w:rsidR="005C0C81" w:rsidRPr="005D4829">
        <w:rPr>
          <w:color w:val="000000" w:themeColor="text1"/>
          <w:sz w:val="28"/>
          <w:szCs w:val="28"/>
          <w:lang w:val="uk-UA"/>
        </w:rPr>
        <w:t xml:space="preserve"> </w:t>
      </w:r>
      <w:r w:rsidRPr="005D4829">
        <w:rPr>
          <w:color w:val="000000" w:themeColor="text1"/>
          <w:sz w:val="28"/>
          <w:szCs w:val="28"/>
          <w:lang w:val="uk-UA"/>
        </w:rPr>
        <w:t>повторити</w:t>
      </w:r>
      <w:r w:rsidR="005C0C81" w:rsidRPr="005D4829">
        <w:rPr>
          <w:color w:val="000000" w:themeColor="text1"/>
          <w:sz w:val="28"/>
          <w:szCs w:val="28"/>
          <w:lang w:val="uk-UA"/>
        </w:rPr>
        <w:t xml:space="preserve"> </w:t>
      </w:r>
      <w:r w:rsidRPr="005D4829">
        <w:rPr>
          <w:color w:val="000000" w:themeColor="text1"/>
          <w:sz w:val="28"/>
          <w:szCs w:val="28"/>
          <w:lang w:val="uk-UA"/>
        </w:rPr>
        <w:t>2-3</w:t>
      </w:r>
      <w:r w:rsidR="005C0C81" w:rsidRPr="005D4829">
        <w:rPr>
          <w:color w:val="000000" w:themeColor="text1"/>
          <w:sz w:val="28"/>
          <w:szCs w:val="28"/>
          <w:lang w:val="uk-UA"/>
        </w:rPr>
        <w:t xml:space="preserve"> </w:t>
      </w:r>
      <w:r w:rsidRPr="005D4829">
        <w:rPr>
          <w:color w:val="000000" w:themeColor="text1"/>
          <w:sz w:val="28"/>
          <w:szCs w:val="28"/>
          <w:lang w:val="uk-UA"/>
        </w:rPr>
        <w:t>рази,</w:t>
      </w:r>
      <w:r w:rsidR="005C0C81" w:rsidRPr="005D4829">
        <w:rPr>
          <w:color w:val="000000" w:themeColor="text1"/>
          <w:sz w:val="28"/>
          <w:szCs w:val="28"/>
          <w:lang w:val="uk-UA"/>
        </w:rPr>
        <w:t xml:space="preserve"> </w:t>
      </w:r>
      <w:r w:rsidRPr="005D4829">
        <w:rPr>
          <w:color w:val="000000" w:themeColor="text1"/>
          <w:sz w:val="28"/>
          <w:szCs w:val="28"/>
          <w:lang w:val="uk-UA"/>
        </w:rPr>
        <w:t>вільний</w:t>
      </w:r>
      <w:r w:rsidR="005C0C81" w:rsidRPr="005D4829">
        <w:rPr>
          <w:color w:val="000000" w:themeColor="text1"/>
          <w:sz w:val="28"/>
          <w:szCs w:val="28"/>
          <w:lang w:val="uk-UA"/>
        </w:rPr>
        <w:t xml:space="preserve"> </w:t>
      </w:r>
      <w:r w:rsidRPr="005D4829">
        <w:rPr>
          <w:color w:val="000000" w:themeColor="text1"/>
          <w:sz w:val="28"/>
          <w:szCs w:val="28"/>
          <w:lang w:val="uk-UA"/>
        </w:rPr>
        <w:t>довільний</w:t>
      </w:r>
      <w:r w:rsidR="005C0C81" w:rsidRPr="005D4829">
        <w:rPr>
          <w:color w:val="000000" w:themeColor="text1"/>
          <w:sz w:val="28"/>
          <w:szCs w:val="28"/>
          <w:lang w:val="uk-UA"/>
        </w:rPr>
        <w:t xml:space="preserve"> </w:t>
      </w:r>
      <w:r w:rsidRPr="005D4829">
        <w:rPr>
          <w:color w:val="000000" w:themeColor="text1"/>
          <w:sz w:val="28"/>
          <w:szCs w:val="28"/>
          <w:lang w:val="uk-UA"/>
        </w:rPr>
        <w:t>подих.</w:t>
      </w:r>
      <w:r w:rsidR="005C0C81" w:rsidRPr="005D4829">
        <w:rPr>
          <w:color w:val="000000" w:themeColor="text1"/>
          <w:sz w:val="28"/>
          <w:szCs w:val="28"/>
          <w:lang w:val="uk-UA"/>
        </w:rPr>
        <w:t xml:space="preserve"> </w:t>
      </w:r>
      <w:r w:rsidRPr="005D4829">
        <w:rPr>
          <w:color w:val="000000" w:themeColor="text1"/>
          <w:sz w:val="28"/>
          <w:szCs w:val="28"/>
          <w:lang w:val="uk-UA"/>
        </w:rPr>
        <w:t>Тривалість</w:t>
      </w:r>
      <w:r w:rsidR="005C0C81" w:rsidRPr="005D4829">
        <w:rPr>
          <w:color w:val="000000" w:themeColor="text1"/>
          <w:sz w:val="28"/>
          <w:szCs w:val="28"/>
          <w:lang w:val="uk-UA"/>
        </w:rPr>
        <w:t xml:space="preserve"> </w:t>
      </w:r>
      <w:r w:rsidRPr="005D4829">
        <w:rPr>
          <w:color w:val="000000" w:themeColor="text1"/>
          <w:sz w:val="28"/>
          <w:szCs w:val="28"/>
          <w:lang w:val="uk-UA"/>
        </w:rPr>
        <w:t>6-7</w:t>
      </w:r>
      <w:r w:rsidR="005C0C81" w:rsidRPr="005D4829">
        <w:rPr>
          <w:color w:val="000000" w:themeColor="text1"/>
          <w:sz w:val="28"/>
          <w:szCs w:val="28"/>
          <w:lang w:val="uk-UA"/>
        </w:rPr>
        <w:t xml:space="preserve"> </w:t>
      </w:r>
      <w:r w:rsidRPr="005D4829">
        <w:rPr>
          <w:color w:val="000000" w:themeColor="text1"/>
          <w:sz w:val="28"/>
          <w:szCs w:val="28"/>
          <w:lang w:val="uk-UA"/>
        </w:rPr>
        <w:t>хв.</w:t>
      </w:r>
    </w:p>
    <w:p w14:paraId="1F9B44C2" w14:textId="3D018983" w:rsidR="008122D1" w:rsidRPr="005D4829" w:rsidRDefault="008122D1" w:rsidP="008122D1">
      <w:pPr>
        <w:shd w:val="clear" w:color="auto" w:fill="FFFFFF"/>
        <w:tabs>
          <w:tab w:val="left" w:pos="1152"/>
        </w:tabs>
        <w:spacing w:line="360" w:lineRule="auto"/>
        <w:ind w:firstLine="709"/>
        <w:jc w:val="both"/>
        <w:rPr>
          <w:color w:val="000000" w:themeColor="text1"/>
          <w:sz w:val="28"/>
          <w:szCs w:val="28"/>
          <w:lang w:val="uk-UA"/>
        </w:rPr>
      </w:pPr>
      <w:r w:rsidRPr="005D4829">
        <w:rPr>
          <w:color w:val="000000" w:themeColor="text1"/>
          <w:sz w:val="28"/>
          <w:szCs w:val="28"/>
          <w:lang w:val="uk-UA"/>
        </w:rPr>
        <w:t>3.</w:t>
      </w:r>
      <w:r w:rsidRPr="005D4829">
        <w:rPr>
          <w:color w:val="000000" w:themeColor="text1"/>
          <w:sz w:val="28"/>
          <w:szCs w:val="28"/>
          <w:lang w:val="uk-UA"/>
        </w:rPr>
        <w:tab/>
      </w:r>
      <w:proofErr w:type="spellStart"/>
      <w:r w:rsidRPr="005D4829">
        <w:rPr>
          <w:color w:val="000000" w:themeColor="text1"/>
          <w:sz w:val="28"/>
          <w:szCs w:val="28"/>
          <w:lang w:val="uk-UA"/>
        </w:rPr>
        <w:t>В.п</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стоячі,</w:t>
      </w:r>
      <w:r w:rsidR="005C0C81" w:rsidRPr="005D4829">
        <w:rPr>
          <w:color w:val="000000" w:themeColor="text1"/>
          <w:sz w:val="28"/>
          <w:szCs w:val="28"/>
          <w:lang w:val="uk-UA"/>
        </w:rPr>
        <w:t xml:space="preserve"> </w:t>
      </w:r>
      <w:r w:rsidRPr="005D4829">
        <w:rPr>
          <w:color w:val="000000" w:themeColor="text1"/>
          <w:sz w:val="28"/>
          <w:szCs w:val="28"/>
          <w:lang w:val="uk-UA"/>
        </w:rPr>
        <w:t>ходьба</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погойдуванням</w:t>
      </w:r>
      <w:r w:rsidR="005C0C81" w:rsidRPr="005D4829">
        <w:rPr>
          <w:color w:val="000000" w:themeColor="text1"/>
          <w:sz w:val="28"/>
          <w:szCs w:val="28"/>
          <w:lang w:val="uk-UA"/>
        </w:rPr>
        <w:t xml:space="preserve"> </w:t>
      </w:r>
      <w:r w:rsidRPr="005D4829">
        <w:rPr>
          <w:color w:val="000000" w:themeColor="text1"/>
          <w:sz w:val="28"/>
          <w:szCs w:val="28"/>
          <w:lang w:val="uk-UA"/>
        </w:rPr>
        <w:t>рук</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розслабленням.</w:t>
      </w:r>
      <w:r w:rsidR="005C0C81" w:rsidRPr="005D4829">
        <w:rPr>
          <w:color w:val="000000" w:themeColor="text1"/>
          <w:sz w:val="28"/>
          <w:szCs w:val="28"/>
          <w:lang w:val="uk-UA"/>
        </w:rPr>
        <w:t xml:space="preserve"> </w:t>
      </w:r>
      <w:r w:rsidRPr="005D4829">
        <w:rPr>
          <w:color w:val="000000" w:themeColor="text1"/>
          <w:sz w:val="28"/>
          <w:szCs w:val="28"/>
          <w:lang w:val="uk-UA"/>
        </w:rPr>
        <w:t>Тривалість</w:t>
      </w:r>
      <w:r w:rsidR="005C0C81" w:rsidRPr="005D4829">
        <w:rPr>
          <w:color w:val="000000" w:themeColor="text1"/>
          <w:sz w:val="28"/>
          <w:szCs w:val="28"/>
          <w:lang w:val="uk-UA"/>
        </w:rPr>
        <w:t xml:space="preserve"> </w:t>
      </w:r>
      <w:r w:rsidRPr="005D4829">
        <w:rPr>
          <w:color w:val="000000" w:themeColor="text1"/>
          <w:sz w:val="28"/>
          <w:szCs w:val="28"/>
          <w:lang w:val="uk-UA"/>
        </w:rPr>
        <w:t>30-40</w:t>
      </w:r>
      <w:r w:rsidR="005C0C81" w:rsidRPr="005D4829">
        <w:rPr>
          <w:color w:val="000000" w:themeColor="text1"/>
          <w:sz w:val="28"/>
          <w:szCs w:val="28"/>
          <w:lang w:val="uk-UA"/>
        </w:rPr>
        <w:t xml:space="preserve"> </w:t>
      </w:r>
      <w:r w:rsidRPr="005D4829">
        <w:rPr>
          <w:color w:val="000000" w:themeColor="text1"/>
          <w:sz w:val="28"/>
          <w:szCs w:val="28"/>
          <w:lang w:val="uk-UA"/>
        </w:rPr>
        <w:t>хв,</w:t>
      </w:r>
      <w:r w:rsidR="005C0C81" w:rsidRPr="005D4829">
        <w:rPr>
          <w:color w:val="000000" w:themeColor="text1"/>
          <w:sz w:val="28"/>
          <w:szCs w:val="28"/>
          <w:lang w:val="uk-UA"/>
        </w:rPr>
        <w:t xml:space="preserve"> </w:t>
      </w:r>
      <w:r w:rsidRPr="005D4829">
        <w:rPr>
          <w:color w:val="000000" w:themeColor="text1"/>
          <w:sz w:val="28"/>
          <w:szCs w:val="28"/>
          <w:lang w:val="uk-UA"/>
        </w:rPr>
        <w:t>темп</w:t>
      </w:r>
      <w:r w:rsidR="005C0C81" w:rsidRPr="005D4829">
        <w:rPr>
          <w:color w:val="000000" w:themeColor="text1"/>
          <w:sz w:val="28"/>
          <w:szCs w:val="28"/>
          <w:lang w:val="uk-UA"/>
        </w:rPr>
        <w:t xml:space="preserve"> </w:t>
      </w:r>
      <w:r w:rsidRPr="005D4829">
        <w:rPr>
          <w:color w:val="000000" w:themeColor="text1"/>
          <w:sz w:val="28"/>
          <w:szCs w:val="28"/>
          <w:lang w:val="uk-UA"/>
        </w:rPr>
        <w:t>повільний,</w:t>
      </w:r>
      <w:r w:rsidR="005C0C81" w:rsidRPr="005D4829">
        <w:rPr>
          <w:color w:val="000000" w:themeColor="text1"/>
          <w:sz w:val="28"/>
          <w:szCs w:val="28"/>
          <w:lang w:val="uk-UA"/>
        </w:rPr>
        <w:t xml:space="preserve"> </w:t>
      </w:r>
      <w:r w:rsidRPr="005D4829">
        <w:rPr>
          <w:color w:val="000000" w:themeColor="text1"/>
          <w:sz w:val="28"/>
          <w:szCs w:val="28"/>
          <w:lang w:val="uk-UA"/>
        </w:rPr>
        <w:t>дихання</w:t>
      </w:r>
      <w:r w:rsidR="005C0C81" w:rsidRPr="005D4829">
        <w:rPr>
          <w:color w:val="000000" w:themeColor="text1"/>
          <w:sz w:val="28"/>
          <w:szCs w:val="28"/>
          <w:lang w:val="uk-UA"/>
        </w:rPr>
        <w:t xml:space="preserve"> </w:t>
      </w:r>
      <w:r w:rsidRPr="005D4829">
        <w:rPr>
          <w:color w:val="000000" w:themeColor="text1"/>
          <w:sz w:val="28"/>
          <w:szCs w:val="28"/>
          <w:lang w:val="uk-UA"/>
        </w:rPr>
        <w:t>довільне.</w:t>
      </w:r>
    </w:p>
    <w:p w14:paraId="22A9983A" w14:textId="64CB5A98" w:rsidR="008122D1" w:rsidRPr="005D4829" w:rsidRDefault="008122D1" w:rsidP="008122D1">
      <w:pPr>
        <w:shd w:val="clear" w:color="auto" w:fill="FFFFFF"/>
        <w:tabs>
          <w:tab w:val="left" w:pos="1013"/>
        </w:tabs>
        <w:spacing w:line="360" w:lineRule="auto"/>
        <w:ind w:firstLine="709"/>
        <w:jc w:val="both"/>
        <w:rPr>
          <w:color w:val="000000" w:themeColor="text1"/>
          <w:sz w:val="28"/>
          <w:szCs w:val="28"/>
          <w:lang w:val="uk-UA"/>
        </w:rPr>
      </w:pPr>
      <w:r w:rsidRPr="005D4829">
        <w:rPr>
          <w:color w:val="000000" w:themeColor="text1"/>
          <w:sz w:val="28"/>
          <w:szCs w:val="28"/>
          <w:lang w:val="uk-UA"/>
        </w:rPr>
        <w:t>4.</w:t>
      </w:r>
      <w:r w:rsidRPr="005D4829">
        <w:rPr>
          <w:color w:val="000000" w:themeColor="text1"/>
          <w:sz w:val="28"/>
          <w:szCs w:val="28"/>
          <w:lang w:val="uk-UA"/>
        </w:rPr>
        <w:tab/>
      </w:r>
      <w:proofErr w:type="spellStart"/>
      <w:r w:rsidRPr="005D4829">
        <w:rPr>
          <w:color w:val="000000" w:themeColor="text1"/>
          <w:sz w:val="28"/>
          <w:szCs w:val="28"/>
          <w:lang w:val="uk-UA"/>
        </w:rPr>
        <w:t>В.п</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сидячи,</w:t>
      </w:r>
      <w:r w:rsidR="005C0C81" w:rsidRPr="005D4829">
        <w:rPr>
          <w:color w:val="000000" w:themeColor="text1"/>
          <w:sz w:val="28"/>
          <w:szCs w:val="28"/>
          <w:lang w:val="uk-UA"/>
        </w:rPr>
        <w:t xml:space="preserve"> </w:t>
      </w:r>
      <w:r w:rsidRPr="005D4829">
        <w:rPr>
          <w:color w:val="000000" w:themeColor="text1"/>
          <w:sz w:val="28"/>
          <w:szCs w:val="28"/>
          <w:lang w:val="uk-UA"/>
        </w:rPr>
        <w:t>розслабитися,</w:t>
      </w:r>
      <w:r w:rsidR="005C0C81" w:rsidRPr="005D4829">
        <w:rPr>
          <w:color w:val="000000" w:themeColor="text1"/>
          <w:sz w:val="28"/>
          <w:szCs w:val="28"/>
          <w:lang w:val="uk-UA"/>
        </w:rPr>
        <w:t xml:space="preserve"> </w:t>
      </w:r>
      <w:r w:rsidRPr="005D4829">
        <w:rPr>
          <w:color w:val="000000" w:themeColor="text1"/>
          <w:sz w:val="28"/>
          <w:szCs w:val="28"/>
          <w:lang w:val="uk-UA"/>
        </w:rPr>
        <w:t>порахувати</w:t>
      </w:r>
      <w:r w:rsidR="005C0C81" w:rsidRPr="005D4829">
        <w:rPr>
          <w:color w:val="000000" w:themeColor="text1"/>
          <w:sz w:val="28"/>
          <w:szCs w:val="28"/>
          <w:lang w:val="uk-UA"/>
        </w:rPr>
        <w:t xml:space="preserve"> </w:t>
      </w:r>
      <w:r w:rsidRPr="005D4829">
        <w:rPr>
          <w:color w:val="000000" w:themeColor="text1"/>
          <w:sz w:val="28"/>
          <w:szCs w:val="28"/>
          <w:lang w:val="uk-UA"/>
        </w:rPr>
        <w:t>пульс,</w:t>
      </w:r>
      <w:r w:rsidR="005C0C81" w:rsidRPr="005D4829">
        <w:rPr>
          <w:color w:val="000000" w:themeColor="text1"/>
          <w:sz w:val="28"/>
          <w:szCs w:val="28"/>
          <w:lang w:val="uk-UA"/>
        </w:rPr>
        <w:t xml:space="preserve"> </w:t>
      </w:r>
      <w:r w:rsidRPr="005D4829">
        <w:rPr>
          <w:color w:val="000000" w:themeColor="text1"/>
          <w:sz w:val="28"/>
          <w:szCs w:val="28"/>
          <w:lang w:val="uk-UA"/>
        </w:rPr>
        <w:t>частоту</w:t>
      </w:r>
      <w:r w:rsidR="005C0C81" w:rsidRPr="005D4829">
        <w:rPr>
          <w:color w:val="000000" w:themeColor="text1"/>
          <w:sz w:val="28"/>
          <w:szCs w:val="28"/>
          <w:lang w:val="uk-UA"/>
        </w:rPr>
        <w:t xml:space="preserve"> </w:t>
      </w:r>
      <w:r w:rsidRPr="005D4829">
        <w:rPr>
          <w:color w:val="000000" w:themeColor="text1"/>
          <w:sz w:val="28"/>
          <w:szCs w:val="28"/>
          <w:lang w:val="uk-UA"/>
        </w:rPr>
        <w:t>дихання.</w:t>
      </w:r>
    </w:p>
    <w:p w14:paraId="5F41A310" w14:textId="3D68B5F4" w:rsidR="008122D1" w:rsidRPr="005D4829" w:rsidRDefault="008122D1" w:rsidP="008122D1">
      <w:pPr>
        <w:shd w:val="clear" w:color="auto" w:fill="FFFFFF"/>
        <w:spacing w:line="360" w:lineRule="auto"/>
        <w:ind w:firstLine="709"/>
        <w:jc w:val="both"/>
        <w:rPr>
          <w:color w:val="000000" w:themeColor="text1"/>
          <w:sz w:val="28"/>
          <w:szCs w:val="28"/>
          <w:lang w:val="uk-UA"/>
        </w:rPr>
      </w:pPr>
      <w:r w:rsidRPr="005D4829">
        <w:rPr>
          <w:color w:val="000000" w:themeColor="text1"/>
          <w:sz w:val="28"/>
          <w:szCs w:val="28"/>
          <w:lang w:val="uk-UA"/>
        </w:rPr>
        <w:t>Перед</w:t>
      </w:r>
      <w:r w:rsidR="005C0C81" w:rsidRPr="005D4829">
        <w:rPr>
          <w:color w:val="000000" w:themeColor="text1"/>
          <w:sz w:val="28"/>
          <w:szCs w:val="28"/>
          <w:lang w:val="uk-UA"/>
        </w:rPr>
        <w:t xml:space="preserve"> </w:t>
      </w:r>
      <w:r w:rsidRPr="005D4829">
        <w:rPr>
          <w:color w:val="000000" w:themeColor="text1"/>
          <w:sz w:val="28"/>
          <w:szCs w:val="28"/>
          <w:lang w:val="uk-UA"/>
        </w:rPr>
        <w:t>проведенням</w:t>
      </w:r>
      <w:r w:rsidR="005C0C81" w:rsidRPr="005D4829">
        <w:rPr>
          <w:color w:val="000000" w:themeColor="text1"/>
          <w:sz w:val="28"/>
          <w:szCs w:val="28"/>
          <w:lang w:val="uk-UA"/>
        </w:rPr>
        <w:t xml:space="preserve"> </w:t>
      </w:r>
      <w:r w:rsidRPr="005D4829">
        <w:rPr>
          <w:color w:val="000000" w:themeColor="text1"/>
          <w:sz w:val="28"/>
          <w:szCs w:val="28"/>
          <w:lang w:val="uk-UA"/>
        </w:rPr>
        <w:t>інгаляцій</w:t>
      </w:r>
      <w:r w:rsidR="005C0C81" w:rsidRPr="005D4829">
        <w:rPr>
          <w:color w:val="000000" w:themeColor="text1"/>
          <w:sz w:val="28"/>
          <w:szCs w:val="28"/>
          <w:lang w:val="uk-UA"/>
        </w:rPr>
        <w:t xml:space="preserve"> </w:t>
      </w:r>
      <w:r w:rsidRPr="005D4829">
        <w:rPr>
          <w:color w:val="000000" w:themeColor="text1"/>
          <w:sz w:val="28"/>
          <w:szCs w:val="28"/>
          <w:lang w:val="uk-UA"/>
        </w:rPr>
        <w:t>ефірними</w:t>
      </w:r>
      <w:r w:rsidR="005C0C81" w:rsidRPr="005D4829">
        <w:rPr>
          <w:color w:val="000000" w:themeColor="text1"/>
          <w:sz w:val="28"/>
          <w:szCs w:val="28"/>
          <w:lang w:val="uk-UA"/>
        </w:rPr>
        <w:t xml:space="preserve"> </w:t>
      </w:r>
      <w:r w:rsidRPr="005D4829">
        <w:rPr>
          <w:color w:val="000000" w:themeColor="text1"/>
          <w:sz w:val="28"/>
          <w:szCs w:val="28"/>
          <w:lang w:val="uk-UA"/>
        </w:rPr>
        <w:t>маслами</w:t>
      </w:r>
      <w:r w:rsidR="005C0C81" w:rsidRPr="005D4829">
        <w:rPr>
          <w:color w:val="000000" w:themeColor="text1"/>
          <w:sz w:val="28"/>
          <w:szCs w:val="28"/>
          <w:lang w:val="uk-UA"/>
        </w:rPr>
        <w:t xml:space="preserve"> </w:t>
      </w:r>
      <w:r w:rsidRPr="005D4829">
        <w:rPr>
          <w:color w:val="000000" w:themeColor="text1"/>
          <w:sz w:val="28"/>
          <w:szCs w:val="28"/>
          <w:lang w:val="uk-UA"/>
        </w:rPr>
        <w:t>був</w:t>
      </w:r>
      <w:r w:rsidR="005C0C81" w:rsidRPr="005D4829">
        <w:rPr>
          <w:color w:val="000000" w:themeColor="text1"/>
          <w:sz w:val="28"/>
          <w:szCs w:val="28"/>
          <w:lang w:val="uk-UA"/>
        </w:rPr>
        <w:t xml:space="preserve"> </w:t>
      </w:r>
      <w:r w:rsidRPr="005D4829">
        <w:rPr>
          <w:color w:val="000000" w:themeColor="text1"/>
          <w:sz w:val="28"/>
          <w:szCs w:val="28"/>
          <w:lang w:val="uk-UA"/>
        </w:rPr>
        <w:t>проведений</w:t>
      </w:r>
      <w:r w:rsidR="005C0C81" w:rsidRPr="005D4829">
        <w:rPr>
          <w:color w:val="000000" w:themeColor="text1"/>
          <w:sz w:val="28"/>
          <w:szCs w:val="28"/>
          <w:lang w:val="uk-UA"/>
        </w:rPr>
        <w:t xml:space="preserve"> </w:t>
      </w:r>
      <w:r w:rsidRPr="005D4829">
        <w:rPr>
          <w:color w:val="000000" w:themeColor="text1"/>
          <w:sz w:val="28"/>
          <w:szCs w:val="28"/>
          <w:lang w:val="uk-UA"/>
        </w:rPr>
        <w:t>інструктаж</w:t>
      </w:r>
      <w:r w:rsidR="005C0C81" w:rsidRPr="005D4829">
        <w:rPr>
          <w:color w:val="000000" w:themeColor="text1"/>
          <w:sz w:val="28"/>
          <w:szCs w:val="28"/>
          <w:lang w:val="uk-UA"/>
        </w:rPr>
        <w:t xml:space="preserve"> </w:t>
      </w:r>
      <w:r w:rsidRPr="005D4829">
        <w:rPr>
          <w:color w:val="000000" w:themeColor="text1"/>
          <w:sz w:val="28"/>
          <w:szCs w:val="28"/>
          <w:lang w:val="uk-UA"/>
        </w:rPr>
        <w:t>із</w:t>
      </w:r>
      <w:r w:rsidR="005C0C81" w:rsidRPr="005D4829">
        <w:rPr>
          <w:color w:val="000000" w:themeColor="text1"/>
          <w:sz w:val="28"/>
          <w:szCs w:val="28"/>
          <w:lang w:val="uk-UA"/>
        </w:rPr>
        <w:t xml:space="preserve"> </w:t>
      </w:r>
      <w:r w:rsidRPr="005D4829">
        <w:rPr>
          <w:color w:val="000000" w:themeColor="text1"/>
          <w:sz w:val="28"/>
          <w:szCs w:val="28"/>
          <w:lang w:val="uk-UA"/>
        </w:rPr>
        <w:t>правил</w:t>
      </w:r>
      <w:r w:rsidR="005C0C81" w:rsidRPr="005D4829">
        <w:rPr>
          <w:color w:val="000000" w:themeColor="text1"/>
          <w:sz w:val="28"/>
          <w:szCs w:val="28"/>
          <w:lang w:val="uk-UA"/>
        </w:rPr>
        <w:t xml:space="preserve"> </w:t>
      </w:r>
      <w:r w:rsidRPr="005D4829">
        <w:rPr>
          <w:color w:val="000000" w:themeColor="text1"/>
          <w:sz w:val="28"/>
          <w:szCs w:val="28"/>
          <w:lang w:val="uk-UA"/>
        </w:rPr>
        <w:t>прийому.</w:t>
      </w:r>
    </w:p>
    <w:p w14:paraId="74198D47" w14:textId="34AAC6A0" w:rsidR="008122D1" w:rsidRPr="005D4829" w:rsidRDefault="008122D1" w:rsidP="008122D1">
      <w:pPr>
        <w:shd w:val="clear" w:color="auto" w:fill="FFFFFF"/>
        <w:spacing w:line="360" w:lineRule="auto"/>
        <w:ind w:firstLine="709"/>
        <w:jc w:val="both"/>
        <w:rPr>
          <w:color w:val="000000" w:themeColor="text1"/>
          <w:sz w:val="28"/>
          <w:szCs w:val="28"/>
          <w:lang w:val="uk-UA"/>
        </w:rPr>
      </w:pPr>
      <w:r w:rsidRPr="005D4829">
        <w:rPr>
          <w:color w:val="000000" w:themeColor="text1"/>
          <w:sz w:val="28"/>
          <w:szCs w:val="28"/>
          <w:lang w:val="uk-UA"/>
        </w:rPr>
        <w:t>Правила</w:t>
      </w:r>
      <w:r w:rsidR="005C0C81" w:rsidRPr="005D4829">
        <w:rPr>
          <w:color w:val="000000" w:themeColor="text1"/>
          <w:sz w:val="28"/>
          <w:szCs w:val="28"/>
          <w:lang w:val="uk-UA"/>
        </w:rPr>
        <w:t xml:space="preserve"> </w:t>
      </w:r>
      <w:r w:rsidRPr="005D4829">
        <w:rPr>
          <w:color w:val="000000" w:themeColor="text1"/>
          <w:sz w:val="28"/>
          <w:szCs w:val="28"/>
          <w:lang w:val="uk-UA"/>
        </w:rPr>
        <w:t>прийому</w:t>
      </w:r>
      <w:r w:rsidR="005C0C81" w:rsidRPr="005D4829">
        <w:rPr>
          <w:color w:val="000000" w:themeColor="text1"/>
          <w:sz w:val="28"/>
          <w:szCs w:val="28"/>
          <w:lang w:val="uk-UA"/>
        </w:rPr>
        <w:t xml:space="preserve"> </w:t>
      </w:r>
      <w:r w:rsidRPr="005D4829">
        <w:rPr>
          <w:color w:val="000000" w:themeColor="text1"/>
          <w:sz w:val="28"/>
          <w:szCs w:val="28"/>
          <w:lang w:val="uk-UA"/>
        </w:rPr>
        <w:t>інгаляцій</w:t>
      </w:r>
      <w:r w:rsidR="005C0C81" w:rsidRPr="005D4829">
        <w:rPr>
          <w:color w:val="000000" w:themeColor="text1"/>
          <w:sz w:val="28"/>
          <w:szCs w:val="28"/>
          <w:lang w:val="uk-UA"/>
        </w:rPr>
        <w:t xml:space="preserve"> </w:t>
      </w:r>
      <w:r w:rsidRPr="005D4829">
        <w:rPr>
          <w:color w:val="000000" w:themeColor="text1"/>
          <w:sz w:val="28"/>
          <w:szCs w:val="28"/>
          <w:lang w:val="uk-UA"/>
        </w:rPr>
        <w:t>під</w:t>
      </w:r>
      <w:r w:rsidR="005C0C81" w:rsidRPr="005D4829">
        <w:rPr>
          <w:color w:val="000000" w:themeColor="text1"/>
          <w:sz w:val="28"/>
          <w:szCs w:val="28"/>
          <w:lang w:val="uk-UA"/>
        </w:rPr>
        <w:t xml:space="preserve"> </w:t>
      </w:r>
      <w:r w:rsidRPr="005D4829">
        <w:rPr>
          <w:color w:val="000000" w:themeColor="text1"/>
          <w:sz w:val="28"/>
          <w:szCs w:val="28"/>
          <w:lang w:val="uk-UA"/>
        </w:rPr>
        <w:t>час</w:t>
      </w:r>
      <w:r w:rsidR="005C0C81" w:rsidRPr="005D4829">
        <w:rPr>
          <w:color w:val="000000" w:themeColor="text1"/>
          <w:sz w:val="28"/>
          <w:szCs w:val="28"/>
          <w:lang w:val="uk-UA"/>
        </w:rPr>
        <w:t xml:space="preserve"> </w:t>
      </w:r>
      <w:r w:rsidRPr="005D4829">
        <w:rPr>
          <w:color w:val="000000" w:themeColor="text1"/>
          <w:sz w:val="28"/>
          <w:szCs w:val="28"/>
          <w:lang w:val="uk-UA"/>
        </w:rPr>
        <w:t>виконання</w:t>
      </w:r>
      <w:r w:rsidR="005C0C81" w:rsidRPr="005D4829">
        <w:rPr>
          <w:color w:val="000000" w:themeColor="text1"/>
          <w:sz w:val="28"/>
          <w:szCs w:val="28"/>
          <w:lang w:val="uk-UA"/>
        </w:rPr>
        <w:t xml:space="preserve"> </w:t>
      </w:r>
      <w:r w:rsidRPr="005D4829">
        <w:rPr>
          <w:color w:val="000000" w:themeColor="text1"/>
          <w:sz w:val="28"/>
          <w:szCs w:val="28"/>
          <w:lang w:val="uk-UA"/>
        </w:rPr>
        <w:t>дихальних</w:t>
      </w:r>
      <w:r w:rsidR="005C0C81" w:rsidRPr="005D4829">
        <w:rPr>
          <w:color w:val="000000" w:themeColor="text1"/>
          <w:sz w:val="28"/>
          <w:szCs w:val="28"/>
          <w:lang w:val="uk-UA"/>
        </w:rPr>
        <w:t xml:space="preserve"> </w:t>
      </w:r>
      <w:r w:rsidRPr="005D4829">
        <w:rPr>
          <w:color w:val="000000" w:themeColor="text1"/>
          <w:sz w:val="28"/>
          <w:szCs w:val="28"/>
          <w:lang w:val="uk-UA"/>
        </w:rPr>
        <w:t>вправ:</w:t>
      </w:r>
    </w:p>
    <w:p w14:paraId="134DCF49" w14:textId="6916399C" w:rsidR="008122D1" w:rsidRPr="005D4829" w:rsidRDefault="008122D1" w:rsidP="008122D1">
      <w:pPr>
        <w:widowControl w:val="0"/>
        <w:numPr>
          <w:ilvl w:val="0"/>
          <w:numId w:val="10"/>
        </w:numPr>
        <w:shd w:val="clear" w:color="auto" w:fill="FFFFFF"/>
        <w:tabs>
          <w:tab w:val="left" w:pos="403"/>
        </w:tabs>
        <w:autoSpaceDE w:val="0"/>
        <w:autoSpaceDN w:val="0"/>
        <w:adjustRightInd w:val="0"/>
        <w:spacing w:line="360" w:lineRule="auto"/>
        <w:ind w:firstLine="709"/>
        <w:jc w:val="both"/>
        <w:rPr>
          <w:color w:val="000000" w:themeColor="text1"/>
          <w:sz w:val="28"/>
          <w:szCs w:val="28"/>
          <w:lang w:val="uk-UA"/>
        </w:rPr>
      </w:pPr>
      <w:r w:rsidRPr="005D4829">
        <w:rPr>
          <w:color w:val="000000" w:themeColor="text1"/>
          <w:sz w:val="28"/>
          <w:szCs w:val="28"/>
          <w:lang w:val="uk-UA"/>
        </w:rPr>
        <w:t>проводити</w:t>
      </w:r>
      <w:r w:rsidR="005C0C81" w:rsidRPr="005D4829">
        <w:rPr>
          <w:color w:val="000000" w:themeColor="text1"/>
          <w:sz w:val="28"/>
          <w:szCs w:val="28"/>
          <w:lang w:val="uk-UA"/>
        </w:rPr>
        <w:t xml:space="preserve"> </w:t>
      </w:r>
      <w:r w:rsidRPr="005D4829">
        <w:rPr>
          <w:color w:val="000000" w:themeColor="text1"/>
          <w:sz w:val="28"/>
          <w:szCs w:val="28"/>
          <w:lang w:val="uk-UA"/>
        </w:rPr>
        <w:t>інгаляції</w:t>
      </w:r>
      <w:r w:rsidR="005C0C81" w:rsidRPr="005D4829">
        <w:rPr>
          <w:color w:val="000000" w:themeColor="text1"/>
          <w:sz w:val="28"/>
          <w:szCs w:val="28"/>
          <w:lang w:val="uk-UA"/>
        </w:rPr>
        <w:t xml:space="preserve"> </w:t>
      </w:r>
      <w:r w:rsidRPr="005D4829">
        <w:rPr>
          <w:color w:val="000000" w:themeColor="text1"/>
          <w:sz w:val="28"/>
          <w:szCs w:val="28"/>
          <w:lang w:val="uk-UA"/>
        </w:rPr>
        <w:t>треба</w:t>
      </w:r>
      <w:r w:rsidR="005C0C81" w:rsidRPr="005D4829">
        <w:rPr>
          <w:color w:val="000000" w:themeColor="text1"/>
          <w:sz w:val="28"/>
          <w:szCs w:val="28"/>
          <w:lang w:val="uk-UA"/>
        </w:rPr>
        <w:t xml:space="preserve"> </w:t>
      </w:r>
      <w:r w:rsidRPr="005D4829">
        <w:rPr>
          <w:color w:val="000000" w:themeColor="text1"/>
          <w:sz w:val="28"/>
          <w:szCs w:val="28"/>
          <w:lang w:val="uk-UA"/>
        </w:rPr>
        <w:t>не</w:t>
      </w:r>
      <w:r w:rsidR="005C0C81" w:rsidRPr="005D4829">
        <w:rPr>
          <w:color w:val="000000" w:themeColor="text1"/>
          <w:sz w:val="28"/>
          <w:szCs w:val="28"/>
          <w:lang w:val="uk-UA"/>
        </w:rPr>
        <w:t xml:space="preserve"> </w:t>
      </w:r>
      <w:r w:rsidRPr="005D4829">
        <w:rPr>
          <w:color w:val="000000" w:themeColor="text1"/>
          <w:sz w:val="28"/>
          <w:szCs w:val="28"/>
          <w:lang w:val="uk-UA"/>
        </w:rPr>
        <w:t>відволікаючись</w:t>
      </w:r>
      <w:r w:rsidR="005C0C81" w:rsidRPr="005D4829">
        <w:rPr>
          <w:color w:val="000000" w:themeColor="text1"/>
          <w:sz w:val="28"/>
          <w:szCs w:val="28"/>
          <w:lang w:val="uk-UA"/>
        </w:rPr>
        <w:t xml:space="preserve"> </w:t>
      </w:r>
      <w:r w:rsidRPr="005D4829">
        <w:rPr>
          <w:color w:val="000000" w:themeColor="text1"/>
          <w:sz w:val="28"/>
          <w:szCs w:val="28"/>
          <w:lang w:val="uk-UA"/>
        </w:rPr>
        <w:t>розмовою,</w:t>
      </w:r>
      <w:r w:rsidR="005C0C81" w:rsidRPr="005D4829">
        <w:rPr>
          <w:color w:val="000000" w:themeColor="text1"/>
          <w:sz w:val="28"/>
          <w:szCs w:val="28"/>
          <w:lang w:val="uk-UA"/>
        </w:rPr>
        <w:t xml:space="preserve"> </w:t>
      </w:r>
      <w:r w:rsidRPr="005D4829">
        <w:rPr>
          <w:color w:val="000000" w:themeColor="text1"/>
          <w:sz w:val="28"/>
          <w:szCs w:val="28"/>
          <w:lang w:val="uk-UA"/>
        </w:rPr>
        <w:t>одяг</w:t>
      </w:r>
      <w:r w:rsidR="005C0C81" w:rsidRPr="005D4829">
        <w:rPr>
          <w:color w:val="000000" w:themeColor="text1"/>
          <w:sz w:val="28"/>
          <w:szCs w:val="28"/>
          <w:lang w:val="uk-UA"/>
        </w:rPr>
        <w:t xml:space="preserve"> </w:t>
      </w:r>
      <w:r w:rsidRPr="005D4829">
        <w:rPr>
          <w:color w:val="000000" w:themeColor="text1"/>
          <w:sz w:val="28"/>
          <w:szCs w:val="28"/>
          <w:lang w:val="uk-UA"/>
        </w:rPr>
        <w:t>при</w:t>
      </w:r>
      <w:r w:rsidR="005C0C81" w:rsidRPr="005D4829">
        <w:rPr>
          <w:color w:val="000000" w:themeColor="text1"/>
          <w:sz w:val="28"/>
          <w:szCs w:val="28"/>
          <w:lang w:val="uk-UA"/>
        </w:rPr>
        <w:t xml:space="preserve"> </w:t>
      </w:r>
      <w:r w:rsidRPr="005D4829">
        <w:rPr>
          <w:color w:val="000000" w:themeColor="text1"/>
          <w:sz w:val="28"/>
          <w:szCs w:val="28"/>
          <w:lang w:val="uk-UA"/>
        </w:rPr>
        <w:lastRenderedPageBreak/>
        <w:t>цьому</w:t>
      </w:r>
      <w:r w:rsidR="005C0C81" w:rsidRPr="005D4829">
        <w:rPr>
          <w:color w:val="000000" w:themeColor="text1"/>
          <w:sz w:val="28"/>
          <w:szCs w:val="28"/>
          <w:lang w:val="uk-UA"/>
        </w:rPr>
        <w:t xml:space="preserve"> </w:t>
      </w:r>
      <w:r w:rsidRPr="005D4829">
        <w:rPr>
          <w:color w:val="000000" w:themeColor="text1"/>
          <w:sz w:val="28"/>
          <w:szCs w:val="28"/>
          <w:lang w:val="uk-UA"/>
        </w:rPr>
        <w:t>не</w:t>
      </w:r>
      <w:r w:rsidR="005C0C81" w:rsidRPr="005D4829">
        <w:rPr>
          <w:color w:val="000000" w:themeColor="text1"/>
          <w:sz w:val="28"/>
          <w:szCs w:val="28"/>
          <w:lang w:val="uk-UA"/>
        </w:rPr>
        <w:t xml:space="preserve"> </w:t>
      </w:r>
      <w:r w:rsidRPr="005D4829">
        <w:rPr>
          <w:color w:val="000000" w:themeColor="text1"/>
          <w:sz w:val="28"/>
          <w:szCs w:val="28"/>
          <w:lang w:val="uk-UA"/>
        </w:rPr>
        <w:t>повинен</w:t>
      </w:r>
      <w:r w:rsidR="005C0C81" w:rsidRPr="005D4829">
        <w:rPr>
          <w:color w:val="000000" w:themeColor="text1"/>
          <w:sz w:val="28"/>
          <w:szCs w:val="28"/>
          <w:lang w:val="uk-UA"/>
        </w:rPr>
        <w:t xml:space="preserve"> </w:t>
      </w:r>
      <w:r w:rsidRPr="005D4829">
        <w:rPr>
          <w:color w:val="000000" w:themeColor="text1"/>
          <w:sz w:val="28"/>
          <w:szCs w:val="28"/>
          <w:lang w:val="uk-UA"/>
        </w:rPr>
        <w:t>утрудняти</w:t>
      </w:r>
      <w:r w:rsidR="005C0C81" w:rsidRPr="005D4829">
        <w:rPr>
          <w:color w:val="000000" w:themeColor="text1"/>
          <w:sz w:val="28"/>
          <w:szCs w:val="28"/>
          <w:lang w:val="uk-UA"/>
        </w:rPr>
        <w:t xml:space="preserve"> </w:t>
      </w:r>
      <w:r w:rsidRPr="005D4829">
        <w:rPr>
          <w:color w:val="000000" w:themeColor="text1"/>
          <w:sz w:val="28"/>
          <w:szCs w:val="28"/>
          <w:lang w:val="uk-UA"/>
        </w:rPr>
        <w:t>дихання;</w:t>
      </w:r>
    </w:p>
    <w:p w14:paraId="2B15EBFA" w14:textId="1ABE7C8C" w:rsidR="008122D1" w:rsidRPr="005D4829" w:rsidRDefault="008122D1" w:rsidP="008122D1">
      <w:pPr>
        <w:widowControl w:val="0"/>
        <w:numPr>
          <w:ilvl w:val="0"/>
          <w:numId w:val="10"/>
        </w:numPr>
        <w:shd w:val="clear" w:color="auto" w:fill="FFFFFF"/>
        <w:tabs>
          <w:tab w:val="left" w:pos="403"/>
        </w:tabs>
        <w:autoSpaceDE w:val="0"/>
        <w:autoSpaceDN w:val="0"/>
        <w:adjustRightInd w:val="0"/>
        <w:spacing w:line="360" w:lineRule="auto"/>
        <w:ind w:firstLine="709"/>
        <w:jc w:val="both"/>
        <w:rPr>
          <w:color w:val="000000" w:themeColor="text1"/>
          <w:sz w:val="28"/>
          <w:szCs w:val="28"/>
          <w:lang w:val="uk-UA"/>
        </w:rPr>
      </w:pPr>
      <w:r w:rsidRPr="005D4829">
        <w:rPr>
          <w:color w:val="000000" w:themeColor="text1"/>
          <w:sz w:val="28"/>
          <w:szCs w:val="28"/>
          <w:lang w:val="uk-UA"/>
        </w:rPr>
        <w:t>приймають</w:t>
      </w:r>
      <w:r w:rsidR="005C0C81" w:rsidRPr="005D4829">
        <w:rPr>
          <w:color w:val="000000" w:themeColor="text1"/>
          <w:sz w:val="28"/>
          <w:szCs w:val="28"/>
          <w:lang w:val="uk-UA"/>
        </w:rPr>
        <w:t xml:space="preserve"> </w:t>
      </w:r>
      <w:r w:rsidRPr="005D4829">
        <w:rPr>
          <w:color w:val="000000" w:themeColor="text1"/>
          <w:sz w:val="28"/>
          <w:szCs w:val="28"/>
          <w:lang w:val="uk-UA"/>
        </w:rPr>
        <w:t>інгаляції</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поєднанні</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гімнастикою</w:t>
      </w:r>
      <w:r w:rsidR="005C0C81" w:rsidRPr="005D4829">
        <w:rPr>
          <w:color w:val="000000" w:themeColor="text1"/>
          <w:sz w:val="28"/>
          <w:szCs w:val="28"/>
          <w:lang w:val="uk-UA"/>
        </w:rPr>
        <w:t xml:space="preserve"> </w:t>
      </w:r>
      <w:r w:rsidRPr="005D4829">
        <w:rPr>
          <w:color w:val="000000" w:themeColor="text1"/>
          <w:sz w:val="28"/>
          <w:szCs w:val="28"/>
          <w:lang w:val="uk-UA"/>
        </w:rPr>
        <w:t>через</w:t>
      </w:r>
      <w:r w:rsidR="005C0C81" w:rsidRPr="005D4829">
        <w:rPr>
          <w:color w:val="000000" w:themeColor="text1"/>
          <w:sz w:val="28"/>
          <w:szCs w:val="28"/>
          <w:lang w:val="uk-UA"/>
        </w:rPr>
        <w:t xml:space="preserve"> </w:t>
      </w:r>
      <w:r w:rsidRPr="005D4829">
        <w:rPr>
          <w:color w:val="000000" w:themeColor="text1"/>
          <w:sz w:val="28"/>
          <w:szCs w:val="28"/>
          <w:lang w:val="uk-UA"/>
        </w:rPr>
        <w:t>1,0-1,5</w:t>
      </w:r>
      <w:r w:rsidR="005C0C81" w:rsidRPr="005D4829">
        <w:rPr>
          <w:color w:val="000000" w:themeColor="text1"/>
          <w:sz w:val="28"/>
          <w:szCs w:val="28"/>
          <w:lang w:val="uk-UA"/>
        </w:rPr>
        <w:t xml:space="preserve"> </w:t>
      </w:r>
      <w:r w:rsidRPr="005D4829">
        <w:rPr>
          <w:color w:val="000000" w:themeColor="text1"/>
          <w:sz w:val="28"/>
          <w:szCs w:val="28"/>
          <w:lang w:val="uk-UA"/>
        </w:rPr>
        <w:t>години</w:t>
      </w:r>
      <w:r w:rsidR="005C0C81" w:rsidRPr="005D4829">
        <w:rPr>
          <w:color w:val="000000" w:themeColor="text1"/>
          <w:sz w:val="28"/>
          <w:szCs w:val="28"/>
          <w:lang w:val="uk-UA"/>
        </w:rPr>
        <w:t xml:space="preserve"> </w:t>
      </w:r>
      <w:r w:rsidRPr="005D4829">
        <w:rPr>
          <w:color w:val="000000" w:themeColor="text1"/>
          <w:sz w:val="28"/>
          <w:szCs w:val="28"/>
          <w:lang w:val="uk-UA"/>
        </w:rPr>
        <w:t>після</w:t>
      </w:r>
      <w:r w:rsidR="005C0C81" w:rsidRPr="005D4829">
        <w:rPr>
          <w:color w:val="000000" w:themeColor="text1"/>
          <w:sz w:val="28"/>
          <w:szCs w:val="28"/>
          <w:lang w:val="uk-UA"/>
        </w:rPr>
        <w:t xml:space="preserve"> </w:t>
      </w:r>
      <w:r w:rsidRPr="005D4829">
        <w:rPr>
          <w:color w:val="000000" w:themeColor="text1"/>
          <w:sz w:val="28"/>
          <w:szCs w:val="28"/>
          <w:lang w:val="uk-UA"/>
        </w:rPr>
        <w:t>їжі;</w:t>
      </w:r>
    </w:p>
    <w:p w14:paraId="49F96F79" w14:textId="06DB73EE" w:rsidR="008122D1" w:rsidRPr="005D4829" w:rsidRDefault="008122D1" w:rsidP="008122D1">
      <w:pPr>
        <w:widowControl w:val="0"/>
        <w:numPr>
          <w:ilvl w:val="0"/>
          <w:numId w:val="11"/>
        </w:numPr>
        <w:shd w:val="clear" w:color="auto" w:fill="FFFFFF"/>
        <w:tabs>
          <w:tab w:val="left" w:pos="312"/>
        </w:tabs>
        <w:autoSpaceDE w:val="0"/>
        <w:autoSpaceDN w:val="0"/>
        <w:adjustRightInd w:val="0"/>
        <w:spacing w:line="360" w:lineRule="auto"/>
        <w:ind w:firstLine="709"/>
        <w:jc w:val="both"/>
        <w:rPr>
          <w:color w:val="000000" w:themeColor="text1"/>
          <w:sz w:val="28"/>
          <w:szCs w:val="28"/>
          <w:lang w:val="uk-UA"/>
        </w:rPr>
      </w:pPr>
      <w:r w:rsidRPr="005D4829">
        <w:rPr>
          <w:color w:val="000000" w:themeColor="text1"/>
          <w:sz w:val="28"/>
          <w:szCs w:val="28"/>
          <w:lang w:val="uk-UA"/>
        </w:rPr>
        <w:t>після</w:t>
      </w:r>
      <w:r w:rsidR="005C0C81" w:rsidRPr="005D4829">
        <w:rPr>
          <w:color w:val="000000" w:themeColor="text1"/>
          <w:sz w:val="28"/>
          <w:szCs w:val="28"/>
          <w:lang w:val="uk-UA"/>
        </w:rPr>
        <w:t xml:space="preserve"> </w:t>
      </w:r>
      <w:r w:rsidRPr="005D4829">
        <w:rPr>
          <w:color w:val="000000" w:themeColor="text1"/>
          <w:sz w:val="28"/>
          <w:szCs w:val="28"/>
          <w:lang w:val="uk-UA"/>
        </w:rPr>
        <w:t>інгаляцій</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поєднанні</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гімнастикою</w:t>
      </w:r>
      <w:r w:rsidR="005C0C81" w:rsidRPr="005D4829">
        <w:rPr>
          <w:color w:val="000000" w:themeColor="text1"/>
          <w:sz w:val="28"/>
          <w:szCs w:val="28"/>
          <w:lang w:val="uk-UA"/>
        </w:rPr>
        <w:t xml:space="preserve"> </w:t>
      </w:r>
      <w:r w:rsidRPr="005D4829">
        <w:rPr>
          <w:color w:val="000000" w:themeColor="text1"/>
          <w:sz w:val="28"/>
          <w:szCs w:val="28"/>
          <w:lang w:val="uk-UA"/>
        </w:rPr>
        <w:t>повинен</w:t>
      </w:r>
      <w:r w:rsidR="005C0C81" w:rsidRPr="005D4829">
        <w:rPr>
          <w:color w:val="000000" w:themeColor="text1"/>
          <w:sz w:val="28"/>
          <w:szCs w:val="28"/>
          <w:lang w:val="uk-UA"/>
        </w:rPr>
        <w:t xml:space="preserve"> </w:t>
      </w:r>
      <w:r w:rsidRPr="005D4829">
        <w:rPr>
          <w:color w:val="000000" w:themeColor="text1"/>
          <w:sz w:val="28"/>
          <w:szCs w:val="28"/>
          <w:lang w:val="uk-UA"/>
        </w:rPr>
        <w:t>бути</w:t>
      </w:r>
      <w:r w:rsidR="005C0C81" w:rsidRPr="005D4829">
        <w:rPr>
          <w:color w:val="000000" w:themeColor="text1"/>
          <w:sz w:val="28"/>
          <w:szCs w:val="28"/>
          <w:lang w:val="uk-UA"/>
        </w:rPr>
        <w:t xml:space="preserve"> </w:t>
      </w:r>
      <w:r w:rsidRPr="005D4829">
        <w:rPr>
          <w:color w:val="000000" w:themeColor="text1"/>
          <w:sz w:val="28"/>
          <w:szCs w:val="28"/>
          <w:lang w:val="uk-UA"/>
        </w:rPr>
        <w:t>відпочинок</w:t>
      </w:r>
      <w:r w:rsidR="005C0C81" w:rsidRPr="005D4829">
        <w:rPr>
          <w:color w:val="000000" w:themeColor="text1"/>
          <w:sz w:val="28"/>
          <w:szCs w:val="28"/>
          <w:lang w:val="uk-UA"/>
        </w:rPr>
        <w:t xml:space="preserve"> </w:t>
      </w:r>
      <w:r w:rsidRPr="005D4829">
        <w:rPr>
          <w:color w:val="000000" w:themeColor="text1"/>
          <w:sz w:val="28"/>
          <w:szCs w:val="28"/>
          <w:lang w:val="uk-UA"/>
        </w:rPr>
        <w:t>протягом</w:t>
      </w:r>
      <w:r w:rsidR="005C0C81" w:rsidRPr="005D4829">
        <w:rPr>
          <w:color w:val="000000" w:themeColor="text1"/>
          <w:sz w:val="28"/>
          <w:szCs w:val="28"/>
          <w:lang w:val="uk-UA"/>
        </w:rPr>
        <w:t xml:space="preserve"> </w:t>
      </w:r>
      <w:r w:rsidRPr="005D4829">
        <w:rPr>
          <w:color w:val="000000" w:themeColor="text1"/>
          <w:sz w:val="28"/>
          <w:szCs w:val="28"/>
          <w:lang w:val="uk-UA"/>
        </w:rPr>
        <w:t>10-15</w:t>
      </w:r>
      <w:r w:rsidR="005C0C81" w:rsidRPr="005D4829">
        <w:rPr>
          <w:color w:val="000000" w:themeColor="text1"/>
          <w:sz w:val="28"/>
          <w:szCs w:val="28"/>
          <w:lang w:val="uk-UA"/>
        </w:rPr>
        <w:t xml:space="preserve"> </w:t>
      </w:r>
      <w:r w:rsidRPr="005D4829">
        <w:rPr>
          <w:color w:val="000000" w:themeColor="text1"/>
          <w:sz w:val="28"/>
          <w:szCs w:val="28"/>
          <w:lang w:val="uk-UA"/>
        </w:rPr>
        <w:t>хвилин,</w:t>
      </w:r>
      <w:r w:rsidR="005C0C81" w:rsidRPr="005D4829">
        <w:rPr>
          <w:color w:val="000000" w:themeColor="text1"/>
          <w:sz w:val="28"/>
          <w:szCs w:val="28"/>
          <w:lang w:val="uk-UA"/>
        </w:rPr>
        <w:t xml:space="preserve"> </w:t>
      </w:r>
      <w:r w:rsidRPr="005D4829">
        <w:rPr>
          <w:color w:val="000000" w:themeColor="text1"/>
          <w:sz w:val="28"/>
          <w:szCs w:val="28"/>
          <w:lang w:val="uk-UA"/>
        </w:rPr>
        <w:t>а</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холодну</w:t>
      </w:r>
      <w:r w:rsidR="005C0C81" w:rsidRPr="005D4829">
        <w:rPr>
          <w:color w:val="000000" w:themeColor="text1"/>
          <w:sz w:val="28"/>
          <w:szCs w:val="28"/>
          <w:lang w:val="uk-UA"/>
        </w:rPr>
        <w:t xml:space="preserve"> </w:t>
      </w:r>
      <w:r w:rsidRPr="005D4829">
        <w:rPr>
          <w:color w:val="000000" w:themeColor="text1"/>
          <w:sz w:val="28"/>
          <w:szCs w:val="28"/>
          <w:lang w:val="uk-UA"/>
        </w:rPr>
        <w:t>пору</w:t>
      </w:r>
      <w:r w:rsidR="005C0C81" w:rsidRPr="005D4829">
        <w:rPr>
          <w:color w:val="000000" w:themeColor="text1"/>
          <w:sz w:val="28"/>
          <w:szCs w:val="28"/>
          <w:lang w:val="uk-UA"/>
        </w:rPr>
        <w:t xml:space="preserve"> </w:t>
      </w:r>
      <w:r w:rsidRPr="005D4829">
        <w:rPr>
          <w:color w:val="000000" w:themeColor="text1"/>
          <w:sz w:val="28"/>
          <w:szCs w:val="28"/>
          <w:lang w:val="uk-UA"/>
        </w:rPr>
        <w:t>року</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30-40</w:t>
      </w:r>
      <w:r w:rsidR="005C0C81" w:rsidRPr="005D4829">
        <w:rPr>
          <w:color w:val="000000" w:themeColor="text1"/>
          <w:sz w:val="28"/>
          <w:szCs w:val="28"/>
          <w:lang w:val="uk-UA"/>
        </w:rPr>
        <w:t xml:space="preserve"> </w:t>
      </w:r>
      <w:r w:rsidRPr="005D4829">
        <w:rPr>
          <w:color w:val="000000" w:themeColor="text1"/>
          <w:sz w:val="28"/>
          <w:szCs w:val="28"/>
          <w:lang w:val="uk-UA"/>
        </w:rPr>
        <w:t>хвилин.</w:t>
      </w:r>
      <w:r w:rsidR="005C0C81" w:rsidRPr="005D4829">
        <w:rPr>
          <w:color w:val="000000" w:themeColor="text1"/>
          <w:sz w:val="28"/>
          <w:szCs w:val="28"/>
          <w:lang w:val="uk-UA"/>
        </w:rPr>
        <w:t xml:space="preserve"> </w:t>
      </w:r>
      <w:r w:rsidRPr="005D4829">
        <w:rPr>
          <w:color w:val="000000" w:themeColor="text1"/>
          <w:sz w:val="28"/>
          <w:szCs w:val="28"/>
          <w:lang w:val="uk-UA"/>
        </w:rPr>
        <w:t>Відразу</w:t>
      </w:r>
      <w:r w:rsidR="005C0C81" w:rsidRPr="005D4829">
        <w:rPr>
          <w:color w:val="000000" w:themeColor="text1"/>
          <w:sz w:val="28"/>
          <w:szCs w:val="28"/>
          <w:lang w:val="uk-UA"/>
        </w:rPr>
        <w:t xml:space="preserve"> </w:t>
      </w:r>
      <w:r w:rsidRPr="005D4829">
        <w:rPr>
          <w:color w:val="000000" w:themeColor="text1"/>
          <w:sz w:val="28"/>
          <w:szCs w:val="28"/>
          <w:lang w:val="uk-UA"/>
        </w:rPr>
        <w:t>після</w:t>
      </w:r>
      <w:r w:rsidR="005C0C81" w:rsidRPr="005D4829">
        <w:rPr>
          <w:color w:val="000000" w:themeColor="text1"/>
          <w:sz w:val="28"/>
          <w:szCs w:val="28"/>
          <w:lang w:val="uk-UA"/>
        </w:rPr>
        <w:t xml:space="preserve"> </w:t>
      </w:r>
      <w:r w:rsidRPr="005D4829">
        <w:rPr>
          <w:color w:val="000000" w:themeColor="text1"/>
          <w:sz w:val="28"/>
          <w:szCs w:val="28"/>
          <w:lang w:val="uk-UA"/>
        </w:rPr>
        <w:t>інгаляцій</w:t>
      </w:r>
      <w:r w:rsidR="005C0C81" w:rsidRPr="005D4829">
        <w:rPr>
          <w:color w:val="000000" w:themeColor="text1"/>
          <w:sz w:val="28"/>
          <w:szCs w:val="28"/>
          <w:lang w:val="uk-UA"/>
        </w:rPr>
        <w:t xml:space="preserve"> </w:t>
      </w:r>
      <w:r w:rsidRPr="005D4829">
        <w:rPr>
          <w:color w:val="000000" w:themeColor="text1"/>
          <w:sz w:val="28"/>
          <w:szCs w:val="28"/>
          <w:lang w:val="uk-UA"/>
        </w:rPr>
        <w:t>уникати</w:t>
      </w:r>
      <w:r w:rsidR="005C0C81" w:rsidRPr="005D4829">
        <w:rPr>
          <w:color w:val="000000" w:themeColor="text1"/>
          <w:sz w:val="28"/>
          <w:szCs w:val="28"/>
          <w:lang w:val="uk-UA"/>
        </w:rPr>
        <w:t xml:space="preserve"> </w:t>
      </w:r>
      <w:r w:rsidRPr="005D4829">
        <w:rPr>
          <w:color w:val="000000" w:themeColor="text1"/>
          <w:sz w:val="28"/>
          <w:szCs w:val="28"/>
          <w:lang w:val="uk-UA"/>
        </w:rPr>
        <w:t>розмов,</w:t>
      </w:r>
      <w:r w:rsidR="005C0C81" w:rsidRPr="005D4829">
        <w:rPr>
          <w:color w:val="000000" w:themeColor="text1"/>
          <w:sz w:val="28"/>
          <w:szCs w:val="28"/>
          <w:lang w:val="uk-UA"/>
        </w:rPr>
        <w:t xml:space="preserve"> </w:t>
      </w:r>
      <w:r w:rsidRPr="005D4829">
        <w:rPr>
          <w:color w:val="000000" w:themeColor="text1"/>
          <w:sz w:val="28"/>
          <w:szCs w:val="28"/>
          <w:lang w:val="uk-UA"/>
        </w:rPr>
        <w:t>співу,</w:t>
      </w:r>
      <w:r w:rsidR="005C0C81" w:rsidRPr="005D4829">
        <w:rPr>
          <w:color w:val="000000" w:themeColor="text1"/>
          <w:sz w:val="28"/>
          <w:szCs w:val="28"/>
          <w:lang w:val="uk-UA"/>
        </w:rPr>
        <w:t xml:space="preserve"> </w:t>
      </w:r>
      <w:r w:rsidRPr="005D4829">
        <w:rPr>
          <w:color w:val="000000" w:themeColor="text1"/>
          <w:sz w:val="28"/>
          <w:szCs w:val="28"/>
          <w:lang w:val="uk-UA"/>
        </w:rPr>
        <w:t>паління,</w:t>
      </w:r>
      <w:r w:rsidR="005C0C81" w:rsidRPr="005D4829">
        <w:rPr>
          <w:color w:val="000000" w:themeColor="text1"/>
          <w:sz w:val="28"/>
          <w:szCs w:val="28"/>
          <w:lang w:val="uk-UA"/>
        </w:rPr>
        <w:t xml:space="preserve"> </w:t>
      </w:r>
      <w:r w:rsidRPr="005D4829">
        <w:rPr>
          <w:color w:val="000000" w:themeColor="text1"/>
          <w:sz w:val="28"/>
          <w:szCs w:val="28"/>
          <w:lang w:val="uk-UA"/>
        </w:rPr>
        <w:t>прийому</w:t>
      </w:r>
      <w:r w:rsidR="005C0C81" w:rsidRPr="005D4829">
        <w:rPr>
          <w:color w:val="000000" w:themeColor="text1"/>
          <w:sz w:val="28"/>
          <w:szCs w:val="28"/>
          <w:lang w:val="uk-UA"/>
        </w:rPr>
        <w:t xml:space="preserve"> </w:t>
      </w:r>
      <w:r w:rsidRPr="005D4829">
        <w:rPr>
          <w:color w:val="000000" w:themeColor="text1"/>
          <w:sz w:val="28"/>
          <w:szCs w:val="28"/>
          <w:lang w:val="uk-UA"/>
        </w:rPr>
        <w:t>їжі</w:t>
      </w:r>
      <w:r w:rsidR="005C0C81" w:rsidRPr="005D4829">
        <w:rPr>
          <w:color w:val="000000" w:themeColor="text1"/>
          <w:sz w:val="28"/>
          <w:szCs w:val="28"/>
          <w:lang w:val="uk-UA"/>
        </w:rPr>
        <w:t xml:space="preserve"> </w:t>
      </w:r>
      <w:r w:rsidRPr="005D4829">
        <w:rPr>
          <w:color w:val="000000" w:themeColor="text1"/>
          <w:sz w:val="28"/>
          <w:szCs w:val="28"/>
          <w:lang w:val="uk-UA"/>
        </w:rPr>
        <w:t>протягом</w:t>
      </w:r>
      <w:r w:rsidR="005C0C81" w:rsidRPr="005D4829">
        <w:rPr>
          <w:color w:val="000000" w:themeColor="text1"/>
          <w:sz w:val="28"/>
          <w:szCs w:val="28"/>
          <w:lang w:val="uk-UA"/>
        </w:rPr>
        <w:t xml:space="preserve"> </w:t>
      </w:r>
      <w:r w:rsidRPr="005D4829">
        <w:rPr>
          <w:color w:val="000000" w:themeColor="text1"/>
          <w:sz w:val="28"/>
          <w:szCs w:val="28"/>
          <w:lang w:val="uk-UA"/>
        </w:rPr>
        <w:t>години;</w:t>
      </w:r>
    </w:p>
    <w:p w14:paraId="01365F5D" w14:textId="7C99B115" w:rsidR="008122D1" w:rsidRPr="005D4829" w:rsidRDefault="008122D1" w:rsidP="008122D1">
      <w:pPr>
        <w:widowControl w:val="0"/>
        <w:numPr>
          <w:ilvl w:val="0"/>
          <w:numId w:val="11"/>
        </w:numPr>
        <w:shd w:val="clear" w:color="auto" w:fill="FFFFFF"/>
        <w:tabs>
          <w:tab w:val="left" w:pos="312"/>
        </w:tabs>
        <w:autoSpaceDE w:val="0"/>
        <w:autoSpaceDN w:val="0"/>
        <w:adjustRightInd w:val="0"/>
        <w:spacing w:line="360" w:lineRule="auto"/>
        <w:ind w:firstLine="709"/>
        <w:jc w:val="both"/>
        <w:rPr>
          <w:color w:val="000000" w:themeColor="text1"/>
          <w:sz w:val="28"/>
          <w:szCs w:val="28"/>
          <w:lang w:val="uk-UA"/>
        </w:rPr>
      </w:pPr>
      <w:r w:rsidRPr="005D4829">
        <w:rPr>
          <w:color w:val="000000" w:themeColor="text1"/>
          <w:sz w:val="28"/>
          <w:szCs w:val="28"/>
          <w:lang w:val="uk-UA"/>
        </w:rPr>
        <w:t>після</w:t>
      </w:r>
      <w:r w:rsidR="005C0C81" w:rsidRPr="005D4829">
        <w:rPr>
          <w:color w:val="000000" w:themeColor="text1"/>
          <w:sz w:val="28"/>
          <w:szCs w:val="28"/>
          <w:lang w:val="uk-UA"/>
        </w:rPr>
        <w:t xml:space="preserve"> </w:t>
      </w:r>
      <w:r w:rsidRPr="005D4829">
        <w:rPr>
          <w:color w:val="000000" w:themeColor="text1"/>
          <w:sz w:val="28"/>
          <w:szCs w:val="28"/>
          <w:lang w:val="uk-UA"/>
        </w:rPr>
        <w:t>вдиху</w:t>
      </w:r>
      <w:r w:rsidR="005C0C81" w:rsidRPr="005D4829">
        <w:rPr>
          <w:color w:val="000000" w:themeColor="text1"/>
          <w:sz w:val="28"/>
          <w:szCs w:val="28"/>
          <w:lang w:val="uk-UA"/>
        </w:rPr>
        <w:t xml:space="preserve"> </w:t>
      </w:r>
      <w:r w:rsidRPr="005D4829">
        <w:rPr>
          <w:color w:val="000000" w:themeColor="text1"/>
          <w:sz w:val="28"/>
          <w:szCs w:val="28"/>
          <w:lang w:val="uk-UA"/>
        </w:rPr>
        <w:t>необхідно</w:t>
      </w:r>
      <w:r w:rsidR="005C0C81" w:rsidRPr="005D4829">
        <w:rPr>
          <w:color w:val="000000" w:themeColor="text1"/>
          <w:sz w:val="28"/>
          <w:szCs w:val="28"/>
          <w:lang w:val="uk-UA"/>
        </w:rPr>
        <w:t xml:space="preserve"> </w:t>
      </w:r>
      <w:r w:rsidRPr="005D4829">
        <w:rPr>
          <w:color w:val="000000" w:themeColor="text1"/>
          <w:sz w:val="28"/>
          <w:szCs w:val="28"/>
          <w:lang w:val="uk-UA"/>
        </w:rPr>
        <w:t>затримати</w:t>
      </w:r>
      <w:r w:rsidR="005C0C81" w:rsidRPr="005D4829">
        <w:rPr>
          <w:color w:val="000000" w:themeColor="text1"/>
          <w:sz w:val="28"/>
          <w:szCs w:val="28"/>
          <w:lang w:val="uk-UA"/>
        </w:rPr>
        <w:t xml:space="preserve"> </w:t>
      </w:r>
      <w:r w:rsidRPr="005D4829">
        <w:rPr>
          <w:color w:val="000000" w:themeColor="text1"/>
          <w:sz w:val="28"/>
          <w:szCs w:val="28"/>
          <w:lang w:val="uk-UA"/>
        </w:rPr>
        <w:t>дихання</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1-2</w:t>
      </w:r>
      <w:r w:rsidR="005C0C81" w:rsidRPr="005D4829">
        <w:rPr>
          <w:color w:val="000000" w:themeColor="text1"/>
          <w:sz w:val="28"/>
          <w:szCs w:val="28"/>
          <w:lang w:val="uk-UA"/>
        </w:rPr>
        <w:t xml:space="preserve"> </w:t>
      </w:r>
      <w:r w:rsidRPr="005D4829">
        <w:rPr>
          <w:color w:val="000000" w:themeColor="text1"/>
          <w:sz w:val="28"/>
          <w:szCs w:val="28"/>
          <w:lang w:val="uk-UA"/>
        </w:rPr>
        <w:t>с,</w:t>
      </w:r>
      <w:r w:rsidR="005C0C81" w:rsidRPr="005D4829">
        <w:rPr>
          <w:color w:val="000000" w:themeColor="text1"/>
          <w:sz w:val="28"/>
          <w:szCs w:val="28"/>
          <w:lang w:val="uk-UA"/>
        </w:rPr>
        <w:t xml:space="preserve"> </w:t>
      </w:r>
      <w:r w:rsidRPr="005D4829">
        <w:rPr>
          <w:color w:val="000000" w:themeColor="text1"/>
          <w:sz w:val="28"/>
          <w:szCs w:val="28"/>
          <w:lang w:val="uk-UA"/>
        </w:rPr>
        <w:t>а</w:t>
      </w:r>
      <w:r w:rsidR="005C0C81" w:rsidRPr="005D4829">
        <w:rPr>
          <w:color w:val="000000" w:themeColor="text1"/>
          <w:sz w:val="28"/>
          <w:szCs w:val="28"/>
          <w:lang w:val="uk-UA"/>
        </w:rPr>
        <w:t xml:space="preserve"> </w:t>
      </w:r>
      <w:r w:rsidRPr="005D4829">
        <w:rPr>
          <w:color w:val="000000" w:themeColor="text1"/>
          <w:sz w:val="28"/>
          <w:szCs w:val="28"/>
          <w:lang w:val="uk-UA"/>
        </w:rPr>
        <w:t>потім</w:t>
      </w:r>
      <w:r w:rsidR="005C0C81" w:rsidRPr="005D4829">
        <w:rPr>
          <w:color w:val="000000" w:themeColor="text1"/>
          <w:sz w:val="28"/>
          <w:szCs w:val="28"/>
          <w:lang w:val="uk-UA"/>
        </w:rPr>
        <w:t xml:space="preserve"> </w:t>
      </w:r>
      <w:r w:rsidRPr="005D4829">
        <w:rPr>
          <w:color w:val="000000" w:themeColor="text1"/>
          <w:sz w:val="28"/>
          <w:szCs w:val="28"/>
          <w:lang w:val="uk-UA"/>
        </w:rPr>
        <w:t>зробити</w:t>
      </w:r>
      <w:r w:rsidR="005C0C81" w:rsidRPr="005D4829">
        <w:rPr>
          <w:color w:val="000000" w:themeColor="text1"/>
          <w:sz w:val="28"/>
          <w:szCs w:val="28"/>
          <w:lang w:val="uk-UA"/>
        </w:rPr>
        <w:t xml:space="preserve"> </w:t>
      </w:r>
      <w:r w:rsidRPr="005D4829">
        <w:rPr>
          <w:color w:val="000000" w:themeColor="text1"/>
          <w:sz w:val="28"/>
          <w:szCs w:val="28"/>
          <w:lang w:val="uk-UA"/>
        </w:rPr>
        <w:t>максимальний</w:t>
      </w:r>
      <w:r w:rsidR="005C0C81" w:rsidRPr="005D4829">
        <w:rPr>
          <w:color w:val="000000" w:themeColor="text1"/>
          <w:sz w:val="28"/>
          <w:szCs w:val="28"/>
          <w:lang w:val="uk-UA"/>
        </w:rPr>
        <w:t xml:space="preserve"> </w:t>
      </w:r>
      <w:r w:rsidRPr="005D4829">
        <w:rPr>
          <w:color w:val="000000" w:themeColor="text1"/>
          <w:sz w:val="28"/>
          <w:szCs w:val="28"/>
          <w:lang w:val="uk-UA"/>
        </w:rPr>
        <w:t>видих</w:t>
      </w:r>
      <w:r w:rsidR="005C0C81" w:rsidRPr="005D4829">
        <w:rPr>
          <w:color w:val="000000" w:themeColor="text1"/>
          <w:sz w:val="28"/>
          <w:szCs w:val="28"/>
          <w:lang w:val="uk-UA"/>
        </w:rPr>
        <w:t xml:space="preserve"> </w:t>
      </w:r>
      <w:r w:rsidRPr="005D4829">
        <w:rPr>
          <w:color w:val="000000" w:themeColor="text1"/>
          <w:sz w:val="28"/>
          <w:szCs w:val="28"/>
          <w:lang w:val="uk-UA"/>
        </w:rPr>
        <w:t>(краще</w:t>
      </w:r>
      <w:r w:rsidR="005C0C81" w:rsidRPr="005D4829">
        <w:rPr>
          <w:color w:val="000000" w:themeColor="text1"/>
          <w:sz w:val="28"/>
          <w:szCs w:val="28"/>
          <w:lang w:val="uk-UA"/>
        </w:rPr>
        <w:t xml:space="preserve"> </w:t>
      </w:r>
      <w:r w:rsidRPr="005D4829">
        <w:rPr>
          <w:color w:val="000000" w:themeColor="text1"/>
          <w:sz w:val="28"/>
          <w:szCs w:val="28"/>
          <w:lang w:val="uk-UA"/>
        </w:rPr>
        <w:t>носом);</w:t>
      </w:r>
    </w:p>
    <w:p w14:paraId="1DF51435" w14:textId="3A9C5316" w:rsidR="008122D1" w:rsidRPr="005D4829" w:rsidRDefault="008122D1" w:rsidP="008122D1">
      <w:pPr>
        <w:widowControl w:val="0"/>
        <w:numPr>
          <w:ilvl w:val="0"/>
          <w:numId w:val="11"/>
        </w:numPr>
        <w:shd w:val="clear" w:color="auto" w:fill="FFFFFF"/>
        <w:tabs>
          <w:tab w:val="left" w:pos="312"/>
        </w:tabs>
        <w:autoSpaceDE w:val="0"/>
        <w:autoSpaceDN w:val="0"/>
        <w:adjustRightInd w:val="0"/>
        <w:spacing w:line="360" w:lineRule="auto"/>
        <w:ind w:firstLine="709"/>
        <w:jc w:val="both"/>
        <w:rPr>
          <w:color w:val="000000" w:themeColor="text1"/>
          <w:sz w:val="28"/>
          <w:szCs w:val="28"/>
          <w:lang w:val="uk-UA"/>
        </w:rPr>
      </w:pP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період</w:t>
      </w:r>
      <w:r w:rsidR="005C0C81" w:rsidRPr="005D4829">
        <w:rPr>
          <w:color w:val="000000" w:themeColor="text1"/>
          <w:sz w:val="28"/>
          <w:szCs w:val="28"/>
          <w:lang w:val="uk-UA"/>
        </w:rPr>
        <w:t xml:space="preserve"> </w:t>
      </w:r>
      <w:r w:rsidRPr="005D4829">
        <w:rPr>
          <w:color w:val="000000" w:themeColor="text1"/>
          <w:sz w:val="28"/>
          <w:szCs w:val="28"/>
          <w:lang w:val="uk-UA"/>
        </w:rPr>
        <w:t>проведення</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ароматерапії</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дихальної</w:t>
      </w:r>
      <w:r w:rsidR="005C0C81" w:rsidRPr="005D4829">
        <w:rPr>
          <w:color w:val="000000" w:themeColor="text1"/>
          <w:sz w:val="28"/>
          <w:szCs w:val="28"/>
          <w:lang w:val="uk-UA"/>
        </w:rPr>
        <w:t xml:space="preserve"> </w:t>
      </w:r>
      <w:r w:rsidRPr="005D4829">
        <w:rPr>
          <w:color w:val="000000" w:themeColor="text1"/>
          <w:sz w:val="28"/>
          <w:szCs w:val="28"/>
          <w:lang w:val="uk-UA"/>
        </w:rPr>
        <w:t>гімнастики</w:t>
      </w:r>
      <w:r w:rsidR="005C0C81" w:rsidRPr="005D4829">
        <w:rPr>
          <w:color w:val="000000" w:themeColor="text1"/>
          <w:sz w:val="28"/>
          <w:szCs w:val="28"/>
          <w:lang w:val="uk-UA"/>
        </w:rPr>
        <w:t xml:space="preserve"> </w:t>
      </w:r>
      <w:r w:rsidRPr="005D4829">
        <w:rPr>
          <w:color w:val="000000" w:themeColor="text1"/>
          <w:sz w:val="28"/>
          <w:szCs w:val="28"/>
          <w:lang w:val="uk-UA"/>
        </w:rPr>
        <w:t>обмежити</w:t>
      </w:r>
      <w:r w:rsidR="005C0C81" w:rsidRPr="005D4829">
        <w:rPr>
          <w:color w:val="000000" w:themeColor="text1"/>
          <w:sz w:val="28"/>
          <w:szCs w:val="28"/>
          <w:lang w:val="uk-UA"/>
        </w:rPr>
        <w:t xml:space="preserve"> </w:t>
      </w:r>
      <w:r w:rsidRPr="005D4829">
        <w:rPr>
          <w:color w:val="000000" w:themeColor="text1"/>
          <w:sz w:val="28"/>
          <w:szCs w:val="28"/>
          <w:lang w:val="uk-UA"/>
        </w:rPr>
        <w:t>прийом</w:t>
      </w:r>
      <w:r w:rsidR="005C0C81" w:rsidRPr="005D4829">
        <w:rPr>
          <w:color w:val="000000" w:themeColor="text1"/>
          <w:sz w:val="28"/>
          <w:szCs w:val="28"/>
          <w:lang w:val="uk-UA"/>
        </w:rPr>
        <w:t xml:space="preserve"> </w:t>
      </w:r>
      <w:r w:rsidRPr="005D4829">
        <w:rPr>
          <w:color w:val="000000" w:themeColor="text1"/>
          <w:sz w:val="28"/>
          <w:szCs w:val="28"/>
          <w:lang w:val="uk-UA"/>
        </w:rPr>
        <w:t>рідини,</w:t>
      </w:r>
      <w:r w:rsidR="005C0C81" w:rsidRPr="005D4829">
        <w:rPr>
          <w:color w:val="000000" w:themeColor="text1"/>
          <w:sz w:val="28"/>
          <w:szCs w:val="28"/>
          <w:lang w:val="uk-UA"/>
        </w:rPr>
        <w:t xml:space="preserve"> </w:t>
      </w:r>
      <w:r w:rsidRPr="005D4829">
        <w:rPr>
          <w:color w:val="000000" w:themeColor="text1"/>
          <w:sz w:val="28"/>
          <w:szCs w:val="28"/>
          <w:lang w:val="uk-UA"/>
        </w:rPr>
        <w:t>паління,</w:t>
      </w:r>
      <w:r w:rsidR="005C0C81" w:rsidRPr="005D4829">
        <w:rPr>
          <w:color w:val="000000" w:themeColor="text1"/>
          <w:sz w:val="28"/>
          <w:szCs w:val="28"/>
          <w:lang w:val="uk-UA"/>
        </w:rPr>
        <w:t xml:space="preserve"> </w:t>
      </w:r>
      <w:r w:rsidRPr="005D4829">
        <w:rPr>
          <w:color w:val="000000" w:themeColor="text1"/>
          <w:sz w:val="28"/>
          <w:szCs w:val="28"/>
          <w:lang w:val="uk-UA"/>
        </w:rPr>
        <w:t>прийом</w:t>
      </w:r>
      <w:r w:rsidR="005C0C81" w:rsidRPr="005D4829">
        <w:rPr>
          <w:color w:val="000000" w:themeColor="text1"/>
          <w:sz w:val="28"/>
          <w:szCs w:val="28"/>
          <w:lang w:val="uk-UA"/>
        </w:rPr>
        <w:t xml:space="preserve"> </w:t>
      </w:r>
      <w:r w:rsidRPr="005D4829">
        <w:rPr>
          <w:color w:val="000000" w:themeColor="text1"/>
          <w:sz w:val="28"/>
          <w:szCs w:val="28"/>
          <w:lang w:val="uk-UA"/>
        </w:rPr>
        <w:t>солей</w:t>
      </w:r>
      <w:r w:rsidR="005C0C81" w:rsidRPr="005D4829">
        <w:rPr>
          <w:color w:val="000000" w:themeColor="text1"/>
          <w:sz w:val="28"/>
          <w:szCs w:val="28"/>
          <w:lang w:val="uk-UA"/>
        </w:rPr>
        <w:t xml:space="preserve"> </w:t>
      </w:r>
      <w:r w:rsidRPr="005D4829">
        <w:rPr>
          <w:color w:val="000000" w:themeColor="text1"/>
          <w:sz w:val="28"/>
          <w:szCs w:val="28"/>
          <w:lang w:val="uk-UA"/>
        </w:rPr>
        <w:t>важких</w:t>
      </w:r>
      <w:r w:rsidR="005C0C81" w:rsidRPr="005D4829">
        <w:rPr>
          <w:color w:val="000000" w:themeColor="text1"/>
          <w:sz w:val="28"/>
          <w:szCs w:val="28"/>
          <w:lang w:val="uk-UA"/>
        </w:rPr>
        <w:t xml:space="preserve"> </w:t>
      </w:r>
      <w:r w:rsidRPr="005D4829">
        <w:rPr>
          <w:color w:val="000000" w:themeColor="text1"/>
          <w:sz w:val="28"/>
          <w:szCs w:val="28"/>
          <w:lang w:val="uk-UA"/>
        </w:rPr>
        <w:t>металів,</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відхаркуючих</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засобів,</w:t>
      </w:r>
      <w:r w:rsidR="005C0C81" w:rsidRPr="005D4829">
        <w:rPr>
          <w:color w:val="000000" w:themeColor="text1"/>
          <w:sz w:val="28"/>
          <w:szCs w:val="28"/>
          <w:lang w:val="uk-UA"/>
        </w:rPr>
        <w:t xml:space="preserve"> </w:t>
      </w:r>
      <w:r w:rsidRPr="005D4829">
        <w:rPr>
          <w:color w:val="000000" w:themeColor="text1"/>
          <w:sz w:val="28"/>
          <w:szCs w:val="28"/>
          <w:lang w:val="uk-UA"/>
        </w:rPr>
        <w:t>не</w:t>
      </w:r>
      <w:r w:rsidR="005C0C81" w:rsidRPr="005D4829">
        <w:rPr>
          <w:color w:val="000000" w:themeColor="text1"/>
          <w:sz w:val="28"/>
          <w:szCs w:val="28"/>
          <w:lang w:val="uk-UA"/>
        </w:rPr>
        <w:t xml:space="preserve"> </w:t>
      </w:r>
      <w:r w:rsidRPr="005D4829">
        <w:rPr>
          <w:color w:val="000000" w:themeColor="text1"/>
          <w:sz w:val="28"/>
          <w:szCs w:val="28"/>
          <w:lang w:val="uk-UA"/>
        </w:rPr>
        <w:t>полоскати</w:t>
      </w:r>
      <w:r w:rsidR="005C0C81" w:rsidRPr="005D4829">
        <w:rPr>
          <w:color w:val="000000" w:themeColor="text1"/>
          <w:sz w:val="28"/>
          <w:szCs w:val="28"/>
          <w:lang w:val="uk-UA"/>
        </w:rPr>
        <w:t xml:space="preserve"> </w:t>
      </w:r>
      <w:r w:rsidRPr="005D4829">
        <w:rPr>
          <w:color w:val="000000" w:themeColor="text1"/>
          <w:sz w:val="28"/>
          <w:szCs w:val="28"/>
          <w:lang w:val="uk-UA"/>
        </w:rPr>
        <w:t>перед</w:t>
      </w:r>
      <w:r w:rsidR="005C0C81" w:rsidRPr="005D4829">
        <w:rPr>
          <w:color w:val="000000" w:themeColor="text1"/>
          <w:sz w:val="28"/>
          <w:szCs w:val="28"/>
          <w:lang w:val="uk-UA"/>
        </w:rPr>
        <w:t xml:space="preserve"> </w:t>
      </w:r>
      <w:r w:rsidRPr="005D4829">
        <w:rPr>
          <w:color w:val="000000" w:themeColor="text1"/>
          <w:sz w:val="28"/>
          <w:szCs w:val="28"/>
          <w:lang w:val="uk-UA"/>
        </w:rPr>
        <w:t>інгаляцією</w:t>
      </w:r>
      <w:r w:rsidR="005C0C81" w:rsidRPr="005D4829">
        <w:rPr>
          <w:color w:val="000000" w:themeColor="text1"/>
          <w:sz w:val="28"/>
          <w:szCs w:val="28"/>
          <w:lang w:val="uk-UA"/>
        </w:rPr>
        <w:t xml:space="preserve"> </w:t>
      </w:r>
      <w:r w:rsidRPr="005D4829">
        <w:rPr>
          <w:color w:val="000000" w:themeColor="text1"/>
          <w:sz w:val="28"/>
          <w:szCs w:val="28"/>
          <w:lang w:val="uk-UA"/>
        </w:rPr>
        <w:t>рот</w:t>
      </w:r>
      <w:r w:rsidR="005C0C81" w:rsidRPr="005D4829">
        <w:rPr>
          <w:color w:val="000000" w:themeColor="text1"/>
          <w:sz w:val="28"/>
          <w:szCs w:val="28"/>
          <w:lang w:val="uk-UA"/>
        </w:rPr>
        <w:t xml:space="preserve"> </w:t>
      </w:r>
      <w:r w:rsidRPr="005D4829">
        <w:rPr>
          <w:color w:val="000000" w:themeColor="text1"/>
          <w:sz w:val="28"/>
          <w:szCs w:val="28"/>
          <w:lang w:val="uk-UA"/>
        </w:rPr>
        <w:t>розчинами</w:t>
      </w:r>
      <w:r w:rsidR="005C0C81" w:rsidRPr="005D4829">
        <w:rPr>
          <w:color w:val="000000" w:themeColor="text1"/>
          <w:sz w:val="28"/>
          <w:szCs w:val="28"/>
          <w:lang w:val="uk-UA"/>
        </w:rPr>
        <w:t xml:space="preserve"> </w:t>
      </w:r>
      <w:r w:rsidRPr="005D4829">
        <w:rPr>
          <w:color w:val="000000" w:themeColor="text1"/>
          <w:sz w:val="28"/>
          <w:szCs w:val="28"/>
          <w:lang w:val="uk-UA"/>
        </w:rPr>
        <w:t>перекису</w:t>
      </w:r>
      <w:r w:rsidR="005C0C81" w:rsidRPr="005D4829">
        <w:rPr>
          <w:color w:val="000000" w:themeColor="text1"/>
          <w:sz w:val="28"/>
          <w:szCs w:val="28"/>
          <w:lang w:val="uk-UA"/>
        </w:rPr>
        <w:t xml:space="preserve"> </w:t>
      </w:r>
      <w:r w:rsidRPr="005D4829">
        <w:rPr>
          <w:color w:val="000000" w:themeColor="text1"/>
          <w:sz w:val="28"/>
          <w:szCs w:val="28"/>
          <w:lang w:val="uk-UA"/>
        </w:rPr>
        <w:t>водню,</w:t>
      </w:r>
      <w:r w:rsidR="005C0C81" w:rsidRPr="005D4829">
        <w:rPr>
          <w:color w:val="000000" w:themeColor="text1"/>
          <w:sz w:val="28"/>
          <w:szCs w:val="28"/>
          <w:lang w:val="uk-UA"/>
        </w:rPr>
        <w:t xml:space="preserve"> </w:t>
      </w:r>
      <w:r w:rsidRPr="005D4829">
        <w:rPr>
          <w:color w:val="000000" w:themeColor="text1"/>
          <w:sz w:val="28"/>
          <w:szCs w:val="28"/>
          <w:lang w:val="uk-UA"/>
        </w:rPr>
        <w:t>перманганату</w:t>
      </w:r>
      <w:r w:rsidR="005C0C81" w:rsidRPr="005D4829">
        <w:rPr>
          <w:color w:val="000000" w:themeColor="text1"/>
          <w:sz w:val="28"/>
          <w:szCs w:val="28"/>
          <w:lang w:val="uk-UA"/>
        </w:rPr>
        <w:t xml:space="preserve"> </w:t>
      </w:r>
      <w:r w:rsidRPr="005D4829">
        <w:rPr>
          <w:color w:val="000000" w:themeColor="text1"/>
          <w:sz w:val="28"/>
          <w:szCs w:val="28"/>
          <w:lang w:val="uk-UA"/>
        </w:rPr>
        <w:t>калію</w:t>
      </w:r>
      <w:r w:rsidR="005C0C81" w:rsidRPr="005D4829">
        <w:rPr>
          <w:color w:val="000000" w:themeColor="text1"/>
          <w:sz w:val="28"/>
          <w:szCs w:val="28"/>
          <w:lang w:val="uk-UA"/>
        </w:rPr>
        <w:t xml:space="preserve"> </w:t>
      </w:r>
      <w:r w:rsidRPr="005D4829">
        <w:rPr>
          <w:color w:val="000000" w:themeColor="text1"/>
          <w:sz w:val="28"/>
          <w:szCs w:val="28"/>
          <w:lang w:val="uk-UA"/>
        </w:rPr>
        <w:t>й</w:t>
      </w:r>
      <w:r w:rsidR="005C0C81" w:rsidRPr="005D4829">
        <w:rPr>
          <w:color w:val="000000" w:themeColor="text1"/>
          <w:sz w:val="28"/>
          <w:szCs w:val="28"/>
          <w:lang w:val="uk-UA"/>
        </w:rPr>
        <w:t xml:space="preserve"> </w:t>
      </w:r>
      <w:r w:rsidRPr="005D4829">
        <w:rPr>
          <w:color w:val="000000" w:themeColor="text1"/>
          <w:sz w:val="28"/>
          <w:szCs w:val="28"/>
          <w:lang w:val="uk-UA"/>
        </w:rPr>
        <w:t>борної</w:t>
      </w:r>
      <w:r w:rsidR="005C0C81" w:rsidRPr="005D4829">
        <w:rPr>
          <w:color w:val="000000" w:themeColor="text1"/>
          <w:sz w:val="28"/>
          <w:szCs w:val="28"/>
          <w:lang w:val="uk-UA"/>
        </w:rPr>
        <w:t xml:space="preserve"> </w:t>
      </w:r>
      <w:r w:rsidRPr="005D4829">
        <w:rPr>
          <w:color w:val="000000" w:themeColor="text1"/>
          <w:sz w:val="28"/>
          <w:szCs w:val="28"/>
          <w:lang w:val="uk-UA"/>
        </w:rPr>
        <w:t>кислоти.</w:t>
      </w:r>
    </w:p>
    <w:p w14:paraId="5E14E92E" w14:textId="4E89D255" w:rsidR="008122D1" w:rsidRPr="005D4829" w:rsidRDefault="008122D1" w:rsidP="008122D1">
      <w:pPr>
        <w:shd w:val="clear" w:color="auto" w:fill="FFFFFF"/>
        <w:spacing w:line="360" w:lineRule="auto"/>
        <w:ind w:firstLine="709"/>
        <w:jc w:val="both"/>
        <w:rPr>
          <w:color w:val="000000" w:themeColor="text1"/>
          <w:sz w:val="28"/>
          <w:szCs w:val="28"/>
          <w:lang w:val="uk-UA"/>
        </w:rPr>
      </w:pPr>
      <w:r w:rsidRPr="005D4829">
        <w:rPr>
          <w:color w:val="000000" w:themeColor="text1"/>
          <w:sz w:val="28"/>
          <w:szCs w:val="28"/>
          <w:lang w:val="uk-UA"/>
        </w:rPr>
        <w:t>Насичення</w:t>
      </w:r>
      <w:r w:rsidR="005C0C81" w:rsidRPr="005D4829">
        <w:rPr>
          <w:color w:val="000000" w:themeColor="text1"/>
          <w:sz w:val="28"/>
          <w:szCs w:val="28"/>
          <w:lang w:val="uk-UA"/>
        </w:rPr>
        <w:t xml:space="preserve"> </w:t>
      </w:r>
      <w:r w:rsidRPr="005D4829">
        <w:rPr>
          <w:color w:val="000000" w:themeColor="text1"/>
          <w:sz w:val="28"/>
          <w:szCs w:val="28"/>
          <w:lang w:val="uk-UA"/>
        </w:rPr>
        <w:t>приміщення</w:t>
      </w:r>
      <w:r w:rsidR="005C0C81" w:rsidRPr="005D4829">
        <w:rPr>
          <w:color w:val="000000" w:themeColor="text1"/>
          <w:sz w:val="28"/>
          <w:szCs w:val="28"/>
          <w:lang w:val="uk-UA"/>
        </w:rPr>
        <w:t xml:space="preserve"> </w:t>
      </w:r>
      <w:r w:rsidRPr="005D4829">
        <w:rPr>
          <w:color w:val="000000" w:themeColor="text1"/>
          <w:sz w:val="28"/>
          <w:szCs w:val="28"/>
          <w:lang w:val="uk-UA"/>
        </w:rPr>
        <w:t>ефірними</w:t>
      </w:r>
      <w:r w:rsidR="005C0C81" w:rsidRPr="005D4829">
        <w:rPr>
          <w:color w:val="000000" w:themeColor="text1"/>
          <w:sz w:val="28"/>
          <w:szCs w:val="28"/>
          <w:lang w:val="uk-UA"/>
        </w:rPr>
        <w:t xml:space="preserve"> </w:t>
      </w:r>
      <w:r w:rsidRPr="005D4829">
        <w:rPr>
          <w:color w:val="000000" w:themeColor="text1"/>
          <w:sz w:val="28"/>
          <w:szCs w:val="28"/>
          <w:lang w:val="uk-UA"/>
        </w:rPr>
        <w:t>маслами</w:t>
      </w:r>
      <w:r w:rsidR="005C0C81" w:rsidRPr="005D4829">
        <w:rPr>
          <w:color w:val="000000" w:themeColor="text1"/>
          <w:sz w:val="28"/>
          <w:szCs w:val="28"/>
          <w:lang w:val="uk-UA"/>
        </w:rPr>
        <w:t xml:space="preserve"> </w:t>
      </w:r>
      <w:r w:rsidRPr="005D4829">
        <w:rPr>
          <w:color w:val="000000" w:themeColor="text1"/>
          <w:sz w:val="28"/>
          <w:szCs w:val="28"/>
          <w:lang w:val="uk-UA"/>
        </w:rPr>
        <w:t>проводилися</w:t>
      </w:r>
      <w:r w:rsidR="005C0C81" w:rsidRPr="005D4829">
        <w:rPr>
          <w:color w:val="000000" w:themeColor="text1"/>
          <w:sz w:val="28"/>
          <w:szCs w:val="28"/>
          <w:lang w:val="uk-UA"/>
        </w:rPr>
        <w:t xml:space="preserve"> </w:t>
      </w:r>
      <w:r w:rsidRPr="005D4829">
        <w:rPr>
          <w:color w:val="000000" w:themeColor="text1"/>
          <w:sz w:val="28"/>
          <w:szCs w:val="28"/>
          <w:lang w:val="uk-UA"/>
        </w:rPr>
        <w:t>за</w:t>
      </w:r>
      <w:r w:rsidR="005C0C81" w:rsidRPr="005D4829">
        <w:rPr>
          <w:color w:val="000000" w:themeColor="text1"/>
          <w:sz w:val="28"/>
          <w:szCs w:val="28"/>
          <w:lang w:val="uk-UA"/>
        </w:rPr>
        <w:t xml:space="preserve"> </w:t>
      </w:r>
      <w:r w:rsidRPr="005D4829">
        <w:rPr>
          <w:color w:val="000000" w:themeColor="text1"/>
          <w:sz w:val="28"/>
          <w:szCs w:val="28"/>
          <w:lang w:val="uk-UA"/>
        </w:rPr>
        <w:t>допомогою</w:t>
      </w:r>
      <w:r w:rsidR="005C0C81" w:rsidRPr="005D4829">
        <w:rPr>
          <w:color w:val="000000" w:themeColor="text1"/>
          <w:sz w:val="28"/>
          <w:szCs w:val="28"/>
          <w:lang w:val="uk-UA"/>
        </w:rPr>
        <w:t xml:space="preserve"> </w:t>
      </w:r>
      <w:r w:rsidRPr="005D4829">
        <w:rPr>
          <w:color w:val="000000" w:themeColor="text1"/>
          <w:sz w:val="28"/>
          <w:szCs w:val="28"/>
          <w:lang w:val="uk-UA"/>
        </w:rPr>
        <w:t>ультразвукового</w:t>
      </w:r>
      <w:r w:rsidR="005C0C81" w:rsidRPr="005D4829">
        <w:rPr>
          <w:color w:val="000000" w:themeColor="text1"/>
          <w:sz w:val="28"/>
          <w:szCs w:val="28"/>
          <w:lang w:val="uk-UA"/>
        </w:rPr>
        <w:t xml:space="preserve"> </w:t>
      </w:r>
      <w:r w:rsidRPr="005D4829">
        <w:rPr>
          <w:color w:val="000000" w:themeColor="text1"/>
          <w:sz w:val="28"/>
          <w:szCs w:val="28"/>
          <w:lang w:val="uk-UA"/>
        </w:rPr>
        <w:t>інгалятора</w:t>
      </w:r>
      <w:r w:rsidR="005C0C81" w:rsidRPr="005D4829">
        <w:rPr>
          <w:color w:val="000000" w:themeColor="text1"/>
          <w:sz w:val="28"/>
          <w:szCs w:val="28"/>
          <w:lang w:val="uk-UA"/>
        </w:rPr>
        <w:t xml:space="preserve"> </w:t>
      </w:r>
      <w:r w:rsidRPr="005D4829">
        <w:rPr>
          <w:color w:val="000000" w:themeColor="text1"/>
          <w:sz w:val="28"/>
          <w:szCs w:val="28"/>
          <w:lang w:val="uk-UA"/>
        </w:rPr>
        <w:t>«Вулкан-1».</w:t>
      </w:r>
      <w:r w:rsidR="005C0C81" w:rsidRPr="005D4829">
        <w:rPr>
          <w:color w:val="000000" w:themeColor="text1"/>
          <w:sz w:val="28"/>
          <w:szCs w:val="28"/>
          <w:lang w:val="uk-UA"/>
        </w:rPr>
        <w:t xml:space="preserve"> </w:t>
      </w:r>
      <w:r w:rsidRPr="005D4829">
        <w:rPr>
          <w:color w:val="000000" w:themeColor="text1"/>
          <w:sz w:val="28"/>
          <w:szCs w:val="28"/>
          <w:lang w:val="uk-UA"/>
        </w:rPr>
        <w:t>Використовувалося</w:t>
      </w:r>
      <w:r w:rsidR="005C0C81" w:rsidRPr="005D4829">
        <w:rPr>
          <w:color w:val="000000" w:themeColor="text1"/>
          <w:sz w:val="28"/>
          <w:szCs w:val="28"/>
          <w:lang w:val="uk-UA"/>
        </w:rPr>
        <w:t xml:space="preserve"> </w:t>
      </w:r>
      <w:r w:rsidRPr="005D4829">
        <w:rPr>
          <w:color w:val="000000" w:themeColor="text1"/>
          <w:sz w:val="28"/>
          <w:szCs w:val="28"/>
          <w:lang w:val="uk-UA"/>
        </w:rPr>
        <w:t>ефірне</w:t>
      </w:r>
      <w:r w:rsidR="005C0C81" w:rsidRPr="005D4829">
        <w:rPr>
          <w:color w:val="000000" w:themeColor="text1"/>
          <w:sz w:val="28"/>
          <w:szCs w:val="28"/>
          <w:lang w:val="uk-UA"/>
        </w:rPr>
        <w:t xml:space="preserve"> </w:t>
      </w:r>
      <w:r w:rsidRPr="005D4829">
        <w:rPr>
          <w:color w:val="000000" w:themeColor="text1"/>
          <w:sz w:val="28"/>
          <w:szCs w:val="28"/>
          <w:lang w:val="uk-UA"/>
        </w:rPr>
        <w:t>масло</w:t>
      </w:r>
      <w:r w:rsidR="005C0C81" w:rsidRPr="005D4829">
        <w:rPr>
          <w:color w:val="000000" w:themeColor="text1"/>
          <w:sz w:val="28"/>
          <w:szCs w:val="28"/>
          <w:lang w:val="uk-UA"/>
        </w:rPr>
        <w:t xml:space="preserve"> </w:t>
      </w:r>
      <w:r w:rsidRPr="005D4829">
        <w:rPr>
          <w:color w:val="000000" w:themeColor="text1"/>
          <w:sz w:val="28"/>
          <w:szCs w:val="28"/>
          <w:lang w:val="uk-UA"/>
        </w:rPr>
        <w:t>кедру</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піхти</w:t>
      </w:r>
      <w:r w:rsidR="005C0C81" w:rsidRPr="005D4829">
        <w:rPr>
          <w:color w:val="000000" w:themeColor="text1"/>
          <w:sz w:val="28"/>
          <w:szCs w:val="28"/>
          <w:lang w:val="uk-UA"/>
        </w:rPr>
        <w:t xml:space="preserve"> </w:t>
      </w:r>
      <w:r w:rsidRPr="005D4829">
        <w:rPr>
          <w:color w:val="000000" w:themeColor="text1"/>
          <w:sz w:val="28"/>
          <w:szCs w:val="28"/>
          <w:lang w:val="uk-UA"/>
        </w:rPr>
        <w:t>щодня.</w:t>
      </w:r>
      <w:r w:rsidR="005C0C81" w:rsidRPr="005D4829">
        <w:rPr>
          <w:color w:val="000000" w:themeColor="text1"/>
          <w:sz w:val="28"/>
          <w:szCs w:val="28"/>
          <w:lang w:val="uk-UA"/>
        </w:rPr>
        <w:t xml:space="preserve"> </w:t>
      </w:r>
      <w:r w:rsidRPr="005D4829">
        <w:rPr>
          <w:color w:val="000000" w:themeColor="text1"/>
          <w:sz w:val="28"/>
          <w:szCs w:val="28"/>
          <w:lang w:val="uk-UA"/>
        </w:rPr>
        <w:t>Дозування</w:t>
      </w:r>
      <w:r w:rsidR="005C0C81" w:rsidRPr="005D4829">
        <w:rPr>
          <w:color w:val="000000" w:themeColor="text1"/>
          <w:sz w:val="28"/>
          <w:szCs w:val="28"/>
          <w:lang w:val="uk-UA"/>
        </w:rPr>
        <w:t xml:space="preserve"> </w:t>
      </w:r>
      <w:r w:rsidRPr="005D4829">
        <w:rPr>
          <w:color w:val="000000" w:themeColor="text1"/>
          <w:sz w:val="28"/>
          <w:szCs w:val="28"/>
          <w:lang w:val="uk-UA"/>
        </w:rPr>
        <w:t>ефірного</w:t>
      </w:r>
      <w:r w:rsidR="005C0C81" w:rsidRPr="005D4829">
        <w:rPr>
          <w:color w:val="000000" w:themeColor="text1"/>
          <w:sz w:val="28"/>
          <w:szCs w:val="28"/>
          <w:lang w:val="uk-UA"/>
        </w:rPr>
        <w:t xml:space="preserve"> </w:t>
      </w:r>
      <w:r w:rsidRPr="005D4829">
        <w:rPr>
          <w:color w:val="000000" w:themeColor="text1"/>
          <w:sz w:val="28"/>
          <w:szCs w:val="28"/>
          <w:lang w:val="uk-UA"/>
        </w:rPr>
        <w:t>масла</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по</w:t>
      </w:r>
      <w:r w:rsidR="005C0C81" w:rsidRPr="005D4829">
        <w:rPr>
          <w:color w:val="000000" w:themeColor="text1"/>
          <w:sz w:val="28"/>
          <w:szCs w:val="28"/>
          <w:lang w:val="uk-UA"/>
        </w:rPr>
        <w:t xml:space="preserve"> </w:t>
      </w:r>
      <w:r w:rsidRPr="005D4829">
        <w:rPr>
          <w:color w:val="000000" w:themeColor="text1"/>
          <w:sz w:val="28"/>
          <w:szCs w:val="28"/>
          <w:lang w:val="uk-UA"/>
        </w:rPr>
        <w:t>2-3</w:t>
      </w:r>
      <w:r w:rsidR="005C0C81" w:rsidRPr="005D4829">
        <w:rPr>
          <w:color w:val="000000" w:themeColor="text1"/>
          <w:sz w:val="28"/>
          <w:szCs w:val="28"/>
          <w:lang w:val="uk-UA"/>
        </w:rPr>
        <w:t xml:space="preserve"> </w:t>
      </w:r>
      <w:r w:rsidRPr="005D4829">
        <w:rPr>
          <w:color w:val="000000" w:themeColor="text1"/>
          <w:sz w:val="28"/>
          <w:szCs w:val="28"/>
          <w:lang w:val="uk-UA"/>
        </w:rPr>
        <w:t>краплі</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200</w:t>
      </w:r>
      <w:r w:rsidR="005C0C81" w:rsidRPr="005D4829">
        <w:rPr>
          <w:color w:val="000000" w:themeColor="text1"/>
          <w:sz w:val="28"/>
          <w:szCs w:val="28"/>
          <w:lang w:val="uk-UA"/>
        </w:rPr>
        <w:t xml:space="preserve"> </w:t>
      </w:r>
      <w:r w:rsidRPr="005D4829">
        <w:rPr>
          <w:color w:val="000000" w:themeColor="text1"/>
          <w:sz w:val="28"/>
          <w:szCs w:val="28"/>
          <w:lang w:val="uk-UA"/>
        </w:rPr>
        <w:t>мл</w:t>
      </w:r>
      <w:r w:rsidR="005C0C81" w:rsidRPr="005D4829">
        <w:rPr>
          <w:color w:val="000000" w:themeColor="text1"/>
          <w:sz w:val="28"/>
          <w:szCs w:val="28"/>
          <w:lang w:val="uk-UA"/>
        </w:rPr>
        <w:t xml:space="preserve"> </w:t>
      </w:r>
      <w:r w:rsidRPr="005D4829">
        <w:rPr>
          <w:color w:val="000000" w:themeColor="text1"/>
          <w:sz w:val="28"/>
          <w:szCs w:val="28"/>
          <w:lang w:val="uk-UA"/>
        </w:rPr>
        <w:t>води.</w:t>
      </w:r>
      <w:r w:rsidR="005C0C81" w:rsidRPr="005D4829">
        <w:rPr>
          <w:color w:val="000000" w:themeColor="text1"/>
          <w:sz w:val="28"/>
          <w:szCs w:val="28"/>
          <w:lang w:val="uk-UA"/>
        </w:rPr>
        <w:t xml:space="preserve"> </w:t>
      </w:r>
      <w:r w:rsidRPr="005D4829">
        <w:rPr>
          <w:color w:val="000000" w:themeColor="text1"/>
          <w:sz w:val="28"/>
          <w:szCs w:val="28"/>
          <w:lang w:val="uk-UA"/>
        </w:rPr>
        <w:t>Тривалість</w:t>
      </w:r>
      <w:r w:rsidR="005C0C81" w:rsidRPr="005D4829">
        <w:rPr>
          <w:color w:val="000000" w:themeColor="text1"/>
          <w:sz w:val="28"/>
          <w:szCs w:val="28"/>
          <w:lang w:val="uk-UA"/>
        </w:rPr>
        <w:t xml:space="preserve"> </w:t>
      </w:r>
      <w:r w:rsidRPr="005D4829">
        <w:rPr>
          <w:color w:val="000000" w:themeColor="text1"/>
          <w:sz w:val="28"/>
          <w:szCs w:val="28"/>
          <w:lang w:val="uk-UA"/>
        </w:rPr>
        <w:t>сеансу</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ароматерапії</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15-20</w:t>
      </w:r>
      <w:r w:rsidR="005C0C81" w:rsidRPr="005D4829">
        <w:rPr>
          <w:color w:val="000000" w:themeColor="text1"/>
          <w:sz w:val="28"/>
          <w:szCs w:val="28"/>
          <w:lang w:val="uk-UA"/>
        </w:rPr>
        <w:t xml:space="preserve"> </w:t>
      </w:r>
      <w:r w:rsidRPr="005D4829">
        <w:rPr>
          <w:color w:val="000000" w:themeColor="text1"/>
          <w:sz w:val="28"/>
          <w:szCs w:val="28"/>
          <w:lang w:val="uk-UA"/>
        </w:rPr>
        <w:t>хв,</w:t>
      </w:r>
      <w:r w:rsidR="005C0C81" w:rsidRPr="005D4829">
        <w:rPr>
          <w:color w:val="000000" w:themeColor="text1"/>
          <w:sz w:val="28"/>
          <w:szCs w:val="28"/>
          <w:lang w:val="uk-UA"/>
        </w:rPr>
        <w:t xml:space="preserve"> </w:t>
      </w:r>
      <w:r w:rsidRPr="005D4829">
        <w:rPr>
          <w:color w:val="000000" w:themeColor="text1"/>
          <w:sz w:val="28"/>
          <w:szCs w:val="28"/>
          <w:lang w:val="uk-UA"/>
        </w:rPr>
        <w:t>кількість</w:t>
      </w:r>
      <w:r w:rsidR="005C0C81" w:rsidRPr="005D4829">
        <w:rPr>
          <w:color w:val="000000" w:themeColor="text1"/>
          <w:sz w:val="28"/>
          <w:szCs w:val="28"/>
          <w:lang w:val="uk-UA"/>
        </w:rPr>
        <w:t xml:space="preserve"> </w:t>
      </w:r>
      <w:r w:rsidRPr="005D4829">
        <w:rPr>
          <w:color w:val="000000" w:themeColor="text1"/>
          <w:sz w:val="28"/>
          <w:szCs w:val="28"/>
          <w:lang w:val="uk-UA"/>
        </w:rPr>
        <w:t>сеансів</w:t>
      </w:r>
      <w:r w:rsidR="005C0C81" w:rsidRPr="005D4829">
        <w:rPr>
          <w:color w:val="000000" w:themeColor="text1"/>
          <w:sz w:val="28"/>
          <w:szCs w:val="28"/>
          <w:lang w:val="uk-UA"/>
        </w:rPr>
        <w:t xml:space="preserve"> </w:t>
      </w:r>
      <w:r w:rsidRPr="005D4829">
        <w:rPr>
          <w:color w:val="000000" w:themeColor="text1"/>
          <w:sz w:val="28"/>
          <w:szCs w:val="28"/>
          <w:lang w:val="uk-UA"/>
        </w:rPr>
        <w:t>20.</w:t>
      </w:r>
    </w:p>
    <w:p w14:paraId="63426A54" w14:textId="413890CF" w:rsidR="008122D1" w:rsidRPr="005D4829" w:rsidRDefault="008122D1" w:rsidP="008122D1">
      <w:pPr>
        <w:shd w:val="clear" w:color="auto" w:fill="FFFFFF"/>
        <w:spacing w:line="360" w:lineRule="auto"/>
        <w:ind w:firstLine="709"/>
        <w:jc w:val="both"/>
        <w:rPr>
          <w:color w:val="000000" w:themeColor="text1"/>
          <w:sz w:val="28"/>
          <w:szCs w:val="28"/>
          <w:lang w:val="uk-UA"/>
        </w:rPr>
      </w:pPr>
      <w:r w:rsidRPr="005D4829">
        <w:rPr>
          <w:color w:val="000000" w:themeColor="text1"/>
          <w:sz w:val="28"/>
          <w:szCs w:val="28"/>
          <w:lang w:val="uk-UA"/>
        </w:rPr>
        <w:t>Ефірне</w:t>
      </w:r>
      <w:r w:rsidR="005C0C81" w:rsidRPr="005D4829">
        <w:rPr>
          <w:color w:val="000000" w:themeColor="text1"/>
          <w:sz w:val="28"/>
          <w:szCs w:val="28"/>
          <w:lang w:val="uk-UA"/>
        </w:rPr>
        <w:t xml:space="preserve"> </w:t>
      </w:r>
      <w:r w:rsidRPr="005D4829">
        <w:rPr>
          <w:color w:val="000000" w:themeColor="text1"/>
          <w:sz w:val="28"/>
          <w:szCs w:val="28"/>
          <w:lang w:val="uk-UA"/>
        </w:rPr>
        <w:t>масло</w:t>
      </w:r>
      <w:r w:rsidR="005C0C81" w:rsidRPr="005D4829">
        <w:rPr>
          <w:color w:val="000000" w:themeColor="text1"/>
          <w:sz w:val="28"/>
          <w:szCs w:val="28"/>
          <w:lang w:val="uk-UA"/>
        </w:rPr>
        <w:t xml:space="preserve"> </w:t>
      </w:r>
      <w:r w:rsidRPr="005D4829">
        <w:rPr>
          <w:color w:val="000000" w:themeColor="text1"/>
          <w:sz w:val="28"/>
          <w:szCs w:val="28"/>
          <w:lang w:val="uk-UA"/>
        </w:rPr>
        <w:t>кедру</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піхти</w:t>
      </w:r>
      <w:r w:rsidR="005C0C81" w:rsidRPr="005D4829">
        <w:rPr>
          <w:color w:val="000000" w:themeColor="text1"/>
          <w:sz w:val="28"/>
          <w:szCs w:val="28"/>
          <w:lang w:val="uk-UA"/>
        </w:rPr>
        <w:t xml:space="preserve"> </w:t>
      </w:r>
      <w:r w:rsidRPr="005D4829">
        <w:rPr>
          <w:color w:val="000000" w:themeColor="text1"/>
          <w:sz w:val="28"/>
          <w:szCs w:val="28"/>
          <w:lang w:val="uk-UA"/>
        </w:rPr>
        <w:t>має</w:t>
      </w:r>
      <w:r w:rsidR="005C0C81" w:rsidRPr="005D4829">
        <w:rPr>
          <w:color w:val="000000" w:themeColor="text1"/>
          <w:sz w:val="28"/>
          <w:szCs w:val="28"/>
          <w:lang w:val="uk-UA"/>
        </w:rPr>
        <w:t xml:space="preserve"> </w:t>
      </w:r>
      <w:r w:rsidRPr="005D4829">
        <w:rPr>
          <w:color w:val="000000" w:themeColor="text1"/>
          <w:sz w:val="28"/>
          <w:szCs w:val="28"/>
          <w:lang w:val="uk-UA"/>
        </w:rPr>
        <w:t>бактерицидну,</w:t>
      </w:r>
      <w:r w:rsidR="005C0C81" w:rsidRPr="005D4829">
        <w:rPr>
          <w:color w:val="000000" w:themeColor="text1"/>
          <w:sz w:val="28"/>
          <w:szCs w:val="28"/>
          <w:lang w:val="uk-UA"/>
        </w:rPr>
        <w:t xml:space="preserve"> </w:t>
      </w:r>
      <w:r w:rsidRPr="005D4829">
        <w:rPr>
          <w:color w:val="000000" w:themeColor="text1"/>
          <w:sz w:val="28"/>
          <w:szCs w:val="28"/>
          <w:lang w:val="uk-UA"/>
        </w:rPr>
        <w:t>відхаркувальну,</w:t>
      </w:r>
      <w:r w:rsidR="005C0C81" w:rsidRPr="005D4829">
        <w:rPr>
          <w:color w:val="000000" w:themeColor="text1"/>
          <w:sz w:val="28"/>
          <w:szCs w:val="28"/>
          <w:lang w:val="uk-UA"/>
        </w:rPr>
        <w:t xml:space="preserve"> </w:t>
      </w:r>
      <w:r w:rsidRPr="005D4829">
        <w:rPr>
          <w:color w:val="000000" w:themeColor="text1"/>
          <w:sz w:val="28"/>
          <w:szCs w:val="28"/>
          <w:lang w:val="uk-UA"/>
        </w:rPr>
        <w:t>протизапальну</w:t>
      </w:r>
      <w:r w:rsidR="005C0C81" w:rsidRPr="005D4829">
        <w:rPr>
          <w:color w:val="000000" w:themeColor="text1"/>
          <w:sz w:val="28"/>
          <w:szCs w:val="28"/>
          <w:lang w:val="uk-UA"/>
        </w:rPr>
        <w:t xml:space="preserve"> </w:t>
      </w:r>
      <w:r w:rsidRPr="005D4829">
        <w:rPr>
          <w:color w:val="000000" w:themeColor="text1"/>
          <w:sz w:val="28"/>
          <w:szCs w:val="28"/>
          <w:lang w:val="uk-UA"/>
        </w:rPr>
        <w:t>дію,</w:t>
      </w:r>
      <w:r w:rsidR="005C0C81" w:rsidRPr="005D4829">
        <w:rPr>
          <w:color w:val="000000" w:themeColor="text1"/>
          <w:sz w:val="28"/>
          <w:szCs w:val="28"/>
          <w:lang w:val="uk-UA"/>
        </w:rPr>
        <w:t xml:space="preserve"> </w:t>
      </w:r>
      <w:r w:rsidRPr="005D4829">
        <w:rPr>
          <w:color w:val="000000" w:themeColor="text1"/>
          <w:sz w:val="28"/>
          <w:szCs w:val="28"/>
          <w:lang w:val="uk-UA"/>
        </w:rPr>
        <w:t>нормалізує</w:t>
      </w:r>
      <w:r w:rsidR="005C0C81" w:rsidRPr="005D4829">
        <w:rPr>
          <w:color w:val="000000" w:themeColor="text1"/>
          <w:sz w:val="28"/>
          <w:szCs w:val="28"/>
          <w:lang w:val="uk-UA"/>
        </w:rPr>
        <w:t xml:space="preserve"> </w:t>
      </w:r>
      <w:r w:rsidRPr="005D4829">
        <w:rPr>
          <w:color w:val="000000" w:themeColor="text1"/>
          <w:sz w:val="28"/>
          <w:szCs w:val="28"/>
          <w:lang w:val="uk-UA"/>
        </w:rPr>
        <w:t>поверхневу</w:t>
      </w:r>
      <w:r w:rsidR="005C0C81" w:rsidRPr="005D4829">
        <w:rPr>
          <w:color w:val="000000" w:themeColor="text1"/>
          <w:sz w:val="28"/>
          <w:szCs w:val="28"/>
          <w:lang w:val="uk-UA"/>
        </w:rPr>
        <w:t xml:space="preserve"> </w:t>
      </w:r>
      <w:r w:rsidRPr="005D4829">
        <w:rPr>
          <w:color w:val="000000" w:themeColor="text1"/>
          <w:sz w:val="28"/>
          <w:szCs w:val="28"/>
          <w:lang w:val="uk-UA"/>
        </w:rPr>
        <w:t>активність</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легенів</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хворих</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туберкульоз</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період</w:t>
      </w:r>
      <w:r w:rsidR="005C0C81" w:rsidRPr="005D4829">
        <w:rPr>
          <w:color w:val="000000" w:themeColor="text1"/>
          <w:sz w:val="28"/>
          <w:szCs w:val="28"/>
          <w:lang w:val="uk-UA"/>
        </w:rPr>
        <w:t xml:space="preserve"> </w:t>
      </w:r>
      <w:r w:rsidRPr="005D4829">
        <w:rPr>
          <w:color w:val="000000" w:themeColor="text1"/>
          <w:sz w:val="28"/>
          <w:szCs w:val="28"/>
          <w:lang w:val="uk-UA"/>
        </w:rPr>
        <w:t>ремісії</w:t>
      </w:r>
      <w:r w:rsidR="005C0C81" w:rsidRPr="005D4829">
        <w:rPr>
          <w:color w:val="000000" w:themeColor="text1"/>
          <w:sz w:val="28"/>
          <w:szCs w:val="28"/>
          <w:lang w:val="uk-UA"/>
        </w:rPr>
        <w:t xml:space="preserve"> </w:t>
      </w:r>
      <w:r w:rsidRPr="005D4829">
        <w:rPr>
          <w:color w:val="000000" w:themeColor="text1"/>
          <w:sz w:val="28"/>
          <w:szCs w:val="28"/>
          <w:lang w:val="uk-UA"/>
        </w:rPr>
        <w:t>нормалізує</w:t>
      </w:r>
      <w:r w:rsidR="005C0C81" w:rsidRPr="005D4829">
        <w:rPr>
          <w:color w:val="000000" w:themeColor="text1"/>
          <w:sz w:val="28"/>
          <w:szCs w:val="28"/>
          <w:lang w:val="uk-UA"/>
        </w:rPr>
        <w:t xml:space="preserve"> </w:t>
      </w:r>
      <w:r w:rsidRPr="005D4829">
        <w:rPr>
          <w:color w:val="000000" w:themeColor="text1"/>
          <w:sz w:val="28"/>
          <w:szCs w:val="28"/>
          <w:lang w:val="uk-UA"/>
        </w:rPr>
        <w:t>ліпідний</w:t>
      </w:r>
      <w:r w:rsidR="005C0C81" w:rsidRPr="005D4829">
        <w:rPr>
          <w:color w:val="000000" w:themeColor="text1"/>
          <w:sz w:val="28"/>
          <w:szCs w:val="28"/>
          <w:lang w:val="uk-UA"/>
        </w:rPr>
        <w:t xml:space="preserve"> </w:t>
      </w:r>
      <w:r w:rsidRPr="005D4829">
        <w:rPr>
          <w:color w:val="000000" w:themeColor="text1"/>
          <w:sz w:val="28"/>
          <w:szCs w:val="28"/>
          <w:lang w:val="uk-UA"/>
        </w:rPr>
        <w:t>обмін:</w:t>
      </w:r>
      <w:r w:rsidR="005C0C81" w:rsidRPr="005D4829">
        <w:rPr>
          <w:color w:val="000000" w:themeColor="text1"/>
          <w:sz w:val="28"/>
          <w:szCs w:val="28"/>
          <w:lang w:val="uk-UA"/>
        </w:rPr>
        <w:t xml:space="preserve"> </w:t>
      </w:r>
      <w:r w:rsidRPr="005D4829">
        <w:rPr>
          <w:color w:val="000000" w:themeColor="text1"/>
          <w:sz w:val="28"/>
          <w:szCs w:val="28"/>
          <w:lang w:val="uk-UA"/>
        </w:rPr>
        <w:t>знижує</w:t>
      </w:r>
      <w:r w:rsidR="005C0C81" w:rsidRPr="005D4829">
        <w:rPr>
          <w:color w:val="000000" w:themeColor="text1"/>
          <w:sz w:val="28"/>
          <w:szCs w:val="28"/>
          <w:lang w:val="uk-UA"/>
        </w:rPr>
        <w:t xml:space="preserve"> </w:t>
      </w:r>
      <w:r w:rsidRPr="005D4829">
        <w:rPr>
          <w:color w:val="000000" w:themeColor="text1"/>
          <w:sz w:val="28"/>
          <w:szCs w:val="28"/>
          <w:lang w:val="uk-UA"/>
        </w:rPr>
        <w:t>підвищений</w:t>
      </w:r>
      <w:r w:rsidR="005C0C81" w:rsidRPr="005D4829">
        <w:rPr>
          <w:color w:val="000000" w:themeColor="text1"/>
          <w:sz w:val="28"/>
          <w:szCs w:val="28"/>
          <w:lang w:val="uk-UA"/>
        </w:rPr>
        <w:t xml:space="preserve"> </w:t>
      </w:r>
      <w:r w:rsidRPr="005D4829">
        <w:rPr>
          <w:color w:val="000000" w:themeColor="text1"/>
          <w:sz w:val="28"/>
          <w:szCs w:val="28"/>
          <w:lang w:val="uk-UA"/>
        </w:rPr>
        <w:t>рівень</w:t>
      </w:r>
      <w:r w:rsidR="005C0C81" w:rsidRPr="005D4829">
        <w:rPr>
          <w:color w:val="000000" w:themeColor="text1"/>
          <w:sz w:val="28"/>
          <w:szCs w:val="28"/>
          <w:lang w:val="uk-UA"/>
        </w:rPr>
        <w:t xml:space="preserve"> </w:t>
      </w:r>
      <w:r w:rsidRPr="005D4829">
        <w:rPr>
          <w:color w:val="000000" w:themeColor="text1"/>
          <w:sz w:val="28"/>
          <w:szCs w:val="28"/>
          <w:lang w:val="uk-UA"/>
        </w:rPr>
        <w:t>загальних</w:t>
      </w:r>
      <w:r w:rsidR="005C0C81" w:rsidRPr="005D4829">
        <w:rPr>
          <w:color w:val="000000" w:themeColor="text1"/>
          <w:sz w:val="28"/>
          <w:szCs w:val="28"/>
          <w:lang w:val="uk-UA"/>
        </w:rPr>
        <w:t xml:space="preserve"> </w:t>
      </w:r>
      <w:r w:rsidRPr="005D4829">
        <w:rPr>
          <w:color w:val="000000" w:themeColor="text1"/>
          <w:sz w:val="28"/>
          <w:szCs w:val="28"/>
          <w:lang w:val="uk-UA"/>
        </w:rPr>
        <w:t>ліпідів</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холестерину.</w:t>
      </w:r>
      <w:r w:rsidR="005C0C81" w:rsidRPr="005D4829">
        <w:rPr>
          <w:color w:val="000000" w:themeColor="text1"/>
          <w:sz w:val="28"/>
          <w:szCs w:val="28"/>
          <w:lang w:val="uk-UA"/>
        </w:rPr>
        <w:t xml:space="preserve"> </w:t>
      </w:r>
      <w:r w:rsidRPr="005D4829">
        <w:rPr>
          <w:color w:val="000000" w:themeColor="text1"/>
          <w:sz w:val="28"/>
          <w:szCs w:val="28"/>
          <w:lang w:val="uk-UA"/>
        </w:rPr>
        <w:t>Ці</w:t>
      </w:r>
      <w:r w:rsidR="005C0C81" w:rsidRPr="005D4829">
        <w:rPr>
          <w:color w:val="000000" w:themeColor="text1"/>
          <w:sz w:val="28"/>
          <w:szCs w:val="28"/>
          <w:lang w:val="uk-UA"/>
        </w:rPr>
        <w:t xml:space="preserve"> </w:t>
      </w:r>
      <w:r w:rsidRPr="005D4829">
        <w:rPr>
          <w:color w:val="000000" w:themeColor="text1"/>
          <w:sz w:val="28"/>
          <w:szCs w:val="28"/>
          <w:lang w:val="uk-UA"/>
        </w:rPr>
        <w:t>властивості</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масел</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можна</w:t>
      </w:r>
      <w:r w:rsidR="005C0C81" w:rsidRPr="005D4829">
        <w:rPr>
          <w:color w:val="000000" w:themeColor="text1"/>
          <w:sz w:val="28"/>
          <w:szCs w:val="28"/>
          <w:lang w:val="uk-UA"/>
        </w:rPr>
        <w:t xml:space="preserve"> </w:t>
      </w:r>
      <w:r w:rsidRPr="005D4829">
        <w:rPr>
          <w:color w:val="000000" w:themeColor="text1"/>
          <w:sz w:val="28"/>
          <w:szCs w:val="28"/>
          <w:lang w:val="uk-UA"/>
        </w:rPr>
        <w:t>використовувати</w:t>
      </w:r>
      <w:r w:rsidR="005C0C81" w:rsidRPr="005D4829">
        <w:rPr>
          <w:color w:val="000000" w:themeColor="text1"/>
          <w:sz w:val="28"/>
          <w:szCs w:val="28"/>
          <w:lang w:val="uk-UA"/>
        </w:rPr>
        <w:t xml:space="preserve"> </w:t>
      </w:r>
      <w:r w:rsidRPr="005D4829">
        <w:rPr>
          <w:color w:val="000000" w:themeColor="text1"/>
          <w:sz w:val="28"/>
          <w:szCs w:val="28"/>
          <w:lang w:val="uk-UA"/>
        </w:rPr>
        <w:t>й</w:t>
      </w:r>
      <w:r w:rsidR="005C0C81" w:rsidRPr="005D4829">
        <w:rPr>
          <w:color w:val="000000" w:themeColor="text1"/>
          <w:sz w:val="28"/>
          <w:szCs w:val="28"/>
          <w:lang w:val="uk-UA"/>
        </w:rPr>
        <w:t xml:space="preserve"> </w:t>
      </w:r>
      <w:r w:rsidRPr="005D4829">
        <w:rPr>
          <w:color w:val="000000" w:themeColor="text1"/>
          <w:sz w:val="28"/>
          <w:szCs w:val="28"/>
          <w:lang w:val="uk-UA"/>
        </w:rPr>
        <w:t>для</w:t>
      </w:r>
      <w:r w:rsidR="005C0C81" w:rsidRPr="005D4829">
        <w:rPr>
          <w:color w:val="000000" w:themeColor="text1"/>
          <w:sz w:val="28"/>
          <w:szCs w:val="28"/>
          <w:lang w:val="uk-UA"/>
        </w:rPr>
        <w:t xml:space="preserve"> </w:t>
      </w:r>
      <w:r w:rsidRPr="005D4829">
        <w:rPr>
          <w:color w:val="000000" w:themeColor="text1"/>
          <w:sz w:val="28"/>
          <w:szCs w:val="28"/>
          <w:lang w:val="uk-UA"/>
        </w:rPr>
        <w:t>профілактики</w:t>
      </w:r>
      <w:r w:rsidR="005C0C81" w:rsidRPr="005D4829">
        <w:rPr>
          <w:color w:val="000000" w:themeColor="text1"/>
          <w:sz w:val="28"/>
          <w:szCs w:val="28"/>
          <w:lang w:val="uk-UA"/>
        </w:rPr>
        <w:t xml:space="preserve"> </w:t>
      </w:r>
      <w:r w:rsidRPr="005D4829">
        <w:rPr>
          <w:color w:val="000000" w:themeColor="text1"/>
          <w:sz w:val="28"/>
          <w:szCs w:val="28"/>
          <w:lang w:val="uk-UA"/>
        </w:rPr>
        <w:t>розвитку</w:t>
      </w:r>
      <w:r w:rsidR="005C0C81" w:rsidRPr="005D4829">
        <w:rPr>
          <w:color w:val="000000" w:themeColor="text1"/>
          <w:sz w:val="28"/>
          <w:szCs w:val="28"/>
          <w:lang w:val="uk-UA"/>
        </w:rPr>
        <w:t xml:space="preserve"> </w:t>
      </w:r>
      <w:r w:rsidRPr="005D4829">
        <w:rPr>
          <w:color w:val="000000" w:themeColor="text1"/>
          <w:sz w:val="28"/>
          <w:szCs w:val="28"/>
          <w:lang w:val="uk-UA"/>
        </w:rPr>
        <w:t>патологічних</w:t>
      </w:r>
      <w:r w:rsidR="005C0C81" w:rsidRPr="005D4829">
        <w:rPr>
          <w:color w:val="000000" w:themeColor="text1"/>
          <w:sz w:val="28"/>
          <w:szCs w:val="28"/>
          <w:lang w:val="uk-UA"/>
        </w:rPr>
        <w:t xml:space="preserve"> </w:t>
      </w:r>
      <w:r w:rsidRPr="005D4829">
        <w:rPr>
          <w:color w:val="000000" w:themeColor="text1"/>
          <w:sz w:val="28"/>
          <w:szCs w:val="28"/>
          <w:lang w:val="uk-UA"/>
        </w:rPr>
        <w:t>процесів,</w:t>
      </w:r>
      <w:r w:rsidR="005C0C81" w:rsidRPr="005D4829">
        <w:rPr>
          <w:color w:val="000000" w:themeColor="text1"/>
          <w:sz w:val="28"/>
          <w:szCs w:val="28"/>
          <w:lang w:val="uk-UA"/>
        </w:rPr>
        <w:t xml:space="preserve"> </w:t>
      </w:r>
      <w:r w:rsidRPr="005D4829">
        <w:rPr>
          <w:color w:val="000000" w:themeColor="text1"/>
          <w:sz w:val="28"/>
          <w:szCs w:val="28"/>
          <w:lang w:val="uk-UA"/>
        </w:rPr>
        <w:t>пов</w:t>
      </w:r>
      <w:r w:rsidR="007756C4" w:rsidRPr="005D4829">
        <w:rPr>
          <w:color w:val="000000" w:themeColor="text1"/>
          <w:sz w:val="28"/>
          <w:szCs w:val="28"/>
          <w:lang w:val="uk-UA"/>
        </w:rPr>
        <w:t>’</w:t>
      </w:r>
      <w:r w:rsidRPr="005D4829">
        <w:rPr>
          <w:color w:val="000000" w:themeColor="text1"/>
          <w:sz w:val="28"/>
          <w:szCs w:val="28"/>
          <w:lang w:val="uk-UA"/>
        </w:rPr>
        <w:t>язаних</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дефіцитом</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сурфактанта</w:t>
      </w:r>
      <w:proofErr w:type="spellEnd"/>
      <w:r w:rsidR="005C0C81" w:rsidRPr="005D4829">
        <w:rPr>
          <w:color w:val="000000" w:themeColor="text1"/>
          <w:sz w:val="28"/>
          <w:szCs w:val="28"/>
          <w:lang w:val="uk-UA"/>
        </w:rPr>
        <w:t xml:space="preserve"> </w:t>
      </w:r>
      <w:proofErr w:type="spellStart"/>
      <w:r w:rsidRPr="005D4829">
        <w:rPr>
          <w:color w:val="000000" w:themeColor="text1"/>
          <w:sz w:val="28"/>
          <w:szCs w:val="28"/>
          <w:lang w:val="uk-UA"/>
        </w:rPr>
        <w:t>легенів</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(порушення</w:t>
      </w:r>
      <w:r w:rsidR="005C0C81" w:rsidRPr="005D4829">
        <w:rPr>
          <w:color w:val="000000" w:themeColor="text1"/>
          <w:sz w:val="28"/>
          <w:szCs w:val="28"/>
          <w:lang w:val="uk-UA"/>
        </w:rPr>
        <w:t xml:space="preserve"> </w:t>
      </w:r>
      <w:r w:rsidRPr="005D4829">
        <w:rPr>
          <w:color w:val="000000" w:themeColor="text1"/>
          <w:sz w:val="28"/>
          <w:szCs w:val="28"/>
          <w:lang w:val="uk-UA"/>
        </w:rPr>
        <w:t>бронхіальної</w:t>
      </w:r>
      <w:r w:rsidR="005C0C81" w:rsidRPr="005D4829">
        <w:rPr>
          <w:color w:val="000000" w:themeColor="text1"/>
          <w:sz w:val="28"/>
          <w:szCs w:val="28"/>
          <w:lang w:val="uk-UA"/>
        </w:rPr>
        <w:t xml:space="preserve"> </w:t>
      </w:r>
      <w:r w:rsidRPr="005D4829">
        <w:rPr>
          <w:color w:val="000000" w:themeColor="text1"/>
          <w:sz w:val="28"/>
          <w:szCs w:val="28"/>
          <w:lang w:val="uk-UA"/>
        </w:rPr>
        <w:t>прохідності</w:t>
      </w:r>
      <w:r w:rsidR="005C0C81" w:rsidRPr="005D4829">
        <w:rPr>
          <w:color w:val="000000" w:themeColor="text1"/>
          <w:sz w:val="28"/>
          <w:szCs w:val="28"/>
          <w:lang w:val="uk-UA"/>
        </w:rPr>
        <w:t xml:space="preserve"> </w:t>
      </w:r>
      <w:r w:rsidRPr="005D4829">
        <w:rPr>
          <w:color w:val="000000" w:themeColor="text1"/>
          <w:sz w:val="28"/>
          <w:szCs w:val="28"/>
          <w:lang w:val="uk-UA"/>
        </w:rPr>
        <w:t>й</w:t>
      </w:r>
      <w:r w:rsidR="005C0C81" w:rsidRPr="005D4829">
        <w:rPr>
          <w:color w:val="000000" w:themeColor="text1"/>
          <w:sz w:val="28"/>
          <w:szCs w:val="28"/>
          <w:lang w:val="uk-UA"/>
        </w:rPr>
        <w:t xml:space="preserve"> </w:t>
      </w:r>
      <w:r w:rsidRPr="005D4829">
        <w:rPr>
          <w:color w:val="000000" w:themeColor="text1"/>
          <w:sz w:val="28"/>
          <w:szCs w:val="28"/>
          <w:lang w:val="uk-UA"/>
        </w:rPr>
        <w:t>інші).</w:t>
      </w:r>
    </w:p>
    <w:p w14:paraId="34C295C5" w14:textId="05A3DE0A" w:rsidR="002D634D" w:rsidRPr="005D4829" w:rsidRDefault="00A1125F" w:rsidP="00A1125F">
      <w:pPr>
        <w:spacing w:line="360" w:lineRule="auto"/>
        <w:ind w:firstLine="709"/>
        <w:jc w:val="both"/>
        <w:rPr>
          <w:color w:val="333333"/>
          <w:sz w:val="28"/>
          <w:szCs w:val="28"/>
          <w:bdr w:val="none" w:sz="0" w:space="0" w:color="auto" w:frame="1"/>
        </w:rPr>
      </w:pPr>
      <w:r w:rsidRPr="00A1125F">
        <w:rPr>
          <w:color w:val="333333"/>
          <w:sz w:val="28"/>
          <w:szCs w:val="28"/>
          <w:bdr w:val="none" w:sz="0" w:space="0" w:color="auto" w:frame="1"/>
          <w:lang w:val="uk-UA"/>
        </w:rPr>
        <w:t>За</w:t>
      </w:r>
      <w:r>
        <w:rPr>
          <w:color w:val="333333"/>
          <w:sz w:val="28"/>
          <w:szCs w:val="28"/>
          <w:bdr w:val="none" w:sz="0" w:space="0" w:color="auto" w:frame="1"/>
          <w:lang w:val="uk-UA"/>
        </w:rPr>
        <w:t xml:space="preserve">пропонований </w:t>
      </w:r>
      <w:r>
        <w:rPr>
          <w:color w:val="333333"/>
          <w:sz w:val="28"/>
          <w:szCs w:val="28"/>
          <w:bdr w:val="none" w:sz="0" w:space="0" w:color="auto" w:frame="1"/>
        </w:rPr>
        <w:t>к</w:t>
      </w:r>
      <w:r w:rsidR="002D634D" w:rsidRPr="005D4829">
        <w:rPr>
          <w:color w:val="333333"/>
          <w:sz w:val="28"/>
          <w:szCs w:val="28"/>
          <w:bdr w:val="none" w:sz="0" w:space="0" w:color="auto" w:frame="1"/>
        </w:rPr>
        <w:t>омплекс</w:t>
      </w:r>
      <w:r w:rsidR="005C0C81" w:rsidRPr="005D4829">
        <w:rPr>
          <w:color w:val="333333"/>
          <w:sz w:val="28"/>
          <w:szCs w:val="28"/>
          <w:bdr w:val="none" w:sz="0" w:space="0" w:color="auto" w:frame="1"/>
        </w:rPr>
        <w:t xml:space="preserve"> </w:t>
      </w:r>
      <w:r w:rsidR="002D634D" w:rsidRPr="005D4829">
        <w:rPr>
          <w:color w:val="333333"/>
          <w:sz w:val="28"/>
          <w:szCs w:val="28"/>
          <w:bdr w:val="none" w:sz="0" w:space="0" w:color="auto" w:frame="1"/>
        </w:rPr>
        <w:t>призначений</w:t>
      </w:r>
      <w:r w:rsidR="005C0C81" w:rsidRPr="005D4829">
        <w:rPr>
          <w:color w:val="333333"/>
          <w:sz w:val="28"/>
          <w:szCs w:val="28"/>
          <w:bdr w:val="none" w:sz="0" w:space="0" w:color="auto" w:frame="1"/>
        </w:rPr>
        <w:t xml:space="preserve"> </w:t>
      </w:r>
      <w:r w:rsidR="002D634D" w:rsidRPr="005D4829">
        <w:rPr>
          <w:color w:val="333333"/>
          <w:sz w:val="28"/>
          <w:szCs w:val="28"/>
          <w:bdr w:val="none" w:sz="0" w:space="0" w:color="auto" w:frame="1"/>
        </w:rPr>
        <w:t>для</w:t>
      </w:r>
      <w:r w:rsidR="005C0C81" w:rsidRPr="005D4829">
        <w:rPr>
          <w:color w:val="333333"/>
          <w:sz w:val="28"/>
          <w:szCs w:val="28"/>
          <w:bdr w:val="none" w:sz="0" w:space="0" w:color="auto" w:frame="1"/>
        </w:rPr>
        <w:t xml:space="preserve"> </w:t>
      </w:r>
      <w:r w:rsidR="002D634D" w:rsidRPr="005D4829">
        <w:rPr>
          <w:color w:val="333333"/>
          <w:sz w:val="28"/>
          <w:szCs w:val="28"/>
          <w:bdr w:val="none" w:sz="0" w:space="0" w:color="auto" w:frame="1"/>
        </w:rPr>
        <w:t>людей,</w:t>
      </w:r>
      <w:r w:rsidR="005C0C81" w:rsidRPr="005D4829">
        <w:rPr>
          <w:color w:val="333333"/>
          <w:sz w:val="28"/>
          <w:szCs w:val="28"/>
          <w:bdr w:val="none" w:sz="0" w:space="0" w:color="auto" w:frame="1"/>
        </w:rPr>
        <w:t xml:space="preserve"> </w:t>
      </w:r>
      <w:r w:rsidR="002D634D" w:rsidRPr="005D4829">
        <w:rPr>
          <w:color w:val="333333"/>
          <w:sz w:val="28"/>
          <w:szCs w:val="28"/>
          <w:bdr w:val="none" w:sz="0" w:space="0" w:color="auto" w:frame="1"/>
        </w:rPr>
        <w:t>які</w:t>
      </w:r>
      <w:r w:rsidR="005C0C81" w:rsidRPr="005D4829">
        <w:rPr>
          <w:color w:val="333333"/>
          <w:sz w:val="28"/>
          <w:szCs w:val="28"/>
          <w:bdr w:val="none" w:sz="0" w:space="0" w:color="auto" w:frame="1"/>
        </w:rPr>
        <w:t xml:space="preserve"> </w:t>
      </w:r>
      <w:r w:rsidR="002D634D" w:rsidRPr="005D4829">
        <w:rPr>
          <w:color w:val="333333"/>
          <w:sz w:val="28"/>
          <w:szCs w:val="28"/>
          <w:bdr w:val="none" w:sz="0" w:space="0" w:color="auto" w:frame="1"/>
        </w:rPr>
        <w:t>відновлюються</w:t>
      </w:r>
      <w:r w:rsidR="005C0C81" w:rsidRPr="005D4829">
        <w:rPr>
          <w:color w:val="333333"/>
          <w:sz w:val="28"/>
          <w:szCs w:val="28"/>
          <w:bdr w:val="none" w:sz="0" w:space="0" w:color="auto" w:frame="1"/>
        </w:rPr>
        <w:t xml:space="preserve"> </w:t>
      </w:r>
      <w:r w:rsidR="002D634D" w:rsidRPr="005D4829">
        <w:rPr>
          <w:color w:val="333333"/>
          <w:sz w:val="28"/>
          <w:szCs w:val="28"/>
          <w:bdr w:val="none" w:sz="0" w:space="0" w:color="auto" w:frame="1"/>
        </w:rPr>
        <w:t>після</w:t>
      </w:r>
      <w:r w:rsidR="005C0C81" w:rsidRPr="005D4829">
        <w:rPr>
          <w:color w:val="333333"/>
          <w:sz w:val="28"/>
          <w:szCs w:val="28"/>
          <w:bdr w:val="none" w:sz="0" w:space="0" w:color="auto" w:frame="1"/>
        </w:rPr>
        <w:t xml:space="preserve"> </w:t>
      </w:r>
      <w:r w:rsidR="002D634D" w:rsidRPr="005D4829">
        <w:rPr>
          <w:color w:val="333333"/>
          <w:sz w:val="28"/>
          <w:szCs w:val="28"/>
          <w:bdr w:val="none" w:sz="0" w:space="0" w:color="auto" w:frame="1"/>
        </w:rPr>
        <w:t>легкої</w:t>
      </w:r>
      <w:r w:rsidR="005C0C81" w:rsidRPr="005D4829">
        <w:rPr>
          <w:color w:val="333333"/>
          <w:sz w:val="28"/>
          <w:szCs w:val="28"/>
          <w:bdr w:val="none" w:sz="0" w:space="0" w:color="auto" w:frame="1"/>
        </w:rPr>
        <w:t xml:space="preserve"> </w:t>
      </w:r>
      <w:r w:rsidR="002D634D" w:rsidRPr="005D4829">
        <w:rPr>
          <w:color w:val="333333"/>
          <w:sz w:val="28"/>
          <w:szCs w:val="28"/>
          <w:bdr w:val="none" w:sz="0" w:space="0" w:color="auto" w:frame="1"/>
        </w:rPr>
        <w:t>та</w:t>
      </w:r>
      <w:r w:rsidR="005C0C81" w:rsidRPr="005D4829">
        <w:rPr>
          <w:color w:val="333333"/>
          <w:sz w:val="28"/>
          <w:szCs w:val="28"/>
          <w:bdr w:val="none" w:sz="0" w:space="0" w:color="auto" w:frame="1"/>
        </w:rPr>
        <w:t xml:space="preserve"> </w:t>
      </w:r>
      <w:r w:rsidR="002D634D" w:rsidRPr="005D4829">
        <w:rPr>
          <w:color w:val="333333"/>
          <w:sz w:val="28"/>
          <w:szCs w:val="28"/>
          <w:bdr w:val="none" w:sz="0" w:space="0" w:color="auto" w:frame="1"/>
        </w:rPr>
        <w:t>середньої</w:t>
      </w:r>
      <w:r w:rsidR="005C0C81" w:rsidRPr="005D4829">
        <w:rPr>
          <w:color w:val="333333"/>
          <w:sz w:val="28"/>
          <w:szCs w:val="28"/>
          <w:bdr w:val="none" w:sz="0" w:space="0" w:color="auto" w:frame="1"/>
        </w:rPr>
        <w:t xml:space="preserve"> </w:t>
      </w:r>
      <w:r w:rsidR="002D634D" w:rsidRPr="005D4829">
        <w:rPr>
          <w:color w:val="333333"/>
          <w:sz w:val="28"/>
          <w:szCs w:val="28"/>
          <w:bdr w:val="none" w:sz="0" w:space="0" w:color="auto" w:frame="1"/>
        </w:rPr>
        <w:t>важкої</w:t>
      </w:r>
      <w:r w:rsidR="005C0C81" w:rsidRPr="005D4829">
        <w:rPr>
          <w:color w:val="333333"/>
          <w:sz w:val="28"/>
          <w:szCs w:val="28"/>
          <w:bdr w:val="none" w:sz="0" w:space="0" w:color="auto" w:frame="1"/>
        </w:rPr>
        <w:t xml:space="preserve"> </w:t>
      </w:r>
      <w:r w:rsidR="002D634D" w:rsidRPr="005D4829">
        <w:rPr>
          <w:color w:val="333333"/>
          <w:sz w:val="28"/>
          <w:szCs w:val="28"/>
          <w:bdr w:val="none" w:sz="0" w:space="0" w:color="auto" w:frame="1"/>
        </w:rPr>
        <w:t>форми</w:t>
      </w:r>
      <w:r w:rsidR="005C0C81" w:rsidRPr="005D4829">
        <w:rPr>
          <w:color w:val="333333"/>
          <w:sz w:val="28"/>
          <w:szCs w:val="28"/>
          <w:bdr w:val="none" w:sz="0" w:space="0" w:color="auto" w:frame="1"/>
        </w:rPr>
        <w:t xml:space="preserve"> </w:t>
      </w:r>
      <w:r w:rsidR="002D634D" w:rsidRPr="005D4829">
        <w:rPr>
          <w:color w:val="333333"/>
          <w:sz w:val="28"/>
          <w:szCs w:val="28"/>
          <w:bdr w:val="none" w:sz="0" w:space="0" w:color="auto" w:frame="1"/>
        </w:rPr>
        <w:t>пневмонії</w:t>
      </w:r>
      <w:r w:rsidR="005C0C81" w:rsidRPr="005D4829">
        <w:rPr>
          <w:color w:val="333333"/>
          <w:sz w:val="28"/>
          <w:szCs w:val="28"/>
          <w:bdr w:val="none" w:sz="0" w:space="0" w:color="auto" w:frame="1"/>
        </w:rPr>
        <w:t xml:space="preserve"> </w:t>
      </w:r>
      <w:r w:rsidR="002D634D" w:rsidRPr="005D4829">
        <w:rPr>
          <w:color w:val="333333"/>
          <w:sz w:val="28"/>
          <w:szCs w:val="28"/>
          <w:bdr w:val="none" w:sz="0" w:space="0" w:color="auto" w:frame="1"/>
        </w:rPr>
        <w:t>при</w:t>
      </w:r>
      <w:r w:rsidR="005C0C81" w:rsidRPr="005D4829">
        <w:rPr>
          <w:color w:val="333333"/>
          <w:sz w:val="28"/>
          <w:szCs w:val="28"/>
          <w:bdr w:val="none" w:sz="0" w:space="0" w:color="auto" w:frame="1"/>
        </w:rPr>
        <w:t xml:space="preserve"> </w:t>
      </w:r>
      <w:r w:rsidR="002D634D" w:rsidRPr="005D4829">
        <w:rPr>
          <w:color w:val="333333"/>
          <w:sz w:val="28"/>
          <w:szCs w:val="28"/>
          <w:bdr w:val="none" w:sz="0" w:space="0" w:color="auto" w:frame="1"/>
        </w:rPr>
        <w:t>COVID-19.</w:t>
      </w:r>
      <w:r w:rsidR="005C0C81" w:rsidRPr="005D4829">
        <w:rPr>
          <w:color w:val="333333"/>
          <w:sz w:val="28"/>
          <w:szCs w:val="28"/>
          <w:bdr w:val="none" w:sz="0" w:space="0" w:color="auto" w:frame="1"/>
        </w:rPr>
        <w:t xml:space="preserve"> </w:t>
      </w:r>
      <w:r w:rsidR="002D634D" w:rsidRPr="005D4829">
        <w:rPr>
          <w:color w:val="333333"/>
          <w:sz w:val="28"/>
          <w:szCs w:val="28"/>
          <w:bdr w:val="none" w:sz="0" w:space="0" w:color="auto" w:frame="1"/>
        </w:rPr>
        <w:t>Вправи</w:t>
      </w:r>
      <w:r w:rsidR="005C0C81" w:rsidRPr="005D4829">
        <w:rPr>
          <w:color w:val="333333"/>
          <w:sz w:val="28"/>
          <w:szCs w:val="28"/>
          <w:bdr w:val="none" w:sz="0" w:space="0" w:color="auto" w:frame="1"/>
        </w:rPr>
        <w:t xml:space="preserve"> </w:t>
      </w:r>
      <w:r w:rsidR="002D634D" w:rsidRPr="005D4829">
        <w:rPr>
          <w:color w:val="333333"/>
          <w:sz w:val="28"/>
          <w:szCs w:val="28"/>
          <w:bdr w:val="none" w:sz="0" w:space="0" w:color="auto" w:frame="1"/>
        </w:rPr>
        <w:t>також</w:t>
      </w:r>
      <w:r w:rsidR="005C0C81" w:rsidRPr="005D4829">
        <w:rPr>
          <w:color w:val="333333"/>
          <w:sz w:val="28"/>
          <w:szCs w:val="28"/>
          <w:bdr w:val="none" w:sz="0" w:space="0" w:color="auto" w:frame="1"/>
        </w:rPr>
        <w:t xml:space="preserve"> </w:t>
      </w:r>
      <w:r w:rsidR="002D634D" w:rsidRPr="005D4829">
        <w:rPr>
          <w:color w:val="333333"/>
          <w:sz w:val="28"/>
          <w:szCs w:val="28"/>
          <w:bdr w:val="none" w:sz="0" w:space="0" w:color="auto" w:frame="1"/>
        </w:rPr>
        <w:t>показані</w:t>
      </w:r>
      <w:r w:rsidR="005C0C81" w:rsidRPr="005D4829">
        <w:rPr>
          <w:color w:val="333333"/>
          <w:sz w:val="28"/>
          <w:szCs w:val="28"/>
          <w:bdr w:val="none" w:sz="0" w:space="0" w:color="auto" w:frame="1"/>
        </w:rPr>
        <w:t xml:space="preserve"> </w:t>
      </w:r>
      <w:r w:rsidR="002D634D" w:rsidRPr="005D4829">
        <w:rPr>
          <w:color w:val="333333"/>
          <w:sz w:val="28"/>
          <w:szCs w:val="28"/>
          <w:bdr w:val="none" w:sz="0" w:space="0" w:color="auto" w:frame="1"/>
        </w:rPr>
        <w:t>всім,</w:t>
      </w:r>
      <w:r w:rsidR="005C0C81" w:rsidRPr="005D4829">
        <w:rPr>
          <w:color w:val="333333"/>
          <w:sz w:val="28"/>
          <w:szCs w:val="28"/>
          <w:bdr w:val="none" w:sz="0" w:space="0" w:color="auto" w:frame="1"/>
        </w:rPr>
        <w:t xml:space="preserve"> </w:t>
      </w:r>
      <w:r w:rsidR="002D634D" w:rsidRPr="005D4829">
        <w:rPr>
          <w:color w:val="333333"/>
          <w:sz w:val="28"/>
          <w:szCs w:val="28"/>
          <w:bdr w:val="none" w:sz="0" w:space="0" w:color="auto" w:frame="1"/>
        </w:rPr>
        <w:t>хто</w:t>
      </w:r>
      <w:r w:rsidR="005C0C81" w:rsidRPr="005D4829">
        <w:rPr>
          <w:color w:val="333333"/>
          <w:sz w:val="28"/>
          <w:szCs w:val="28"/>
          <w:bdr w:val="none" w:sz="0" w:space="0" w:color="auto" w:frame="1"/>
        </w:rPr>
        <w:t xml:space="preserve"> </w:t>
      </w:r>
      <w:r w:rsidR="002D634D" w:rsidRPr="005D4829">
        <w:rPr>
          <w:color w:val="333333"/>
          <w:sz w:val="28"/>
          <w:szCs w:val="28"/>
          <w:bdr w:val="none" w:sz="0" w:space="0" w:color="auto" w:frame="1"/>
        </w:rPr>
        <w:t>переніс</w:t>
      </w:r>
      <w:r w:rsidR="005C0C81" w:rsidRPr="005D4829">
        <w:rPr>
          <w:color w:val="333333"/>
          <w:sz w:val="28"/>
          <w:szCs w:val="28"/>
          <w:bdr w:val="none" w:sz="0" w:space="0" w:color="auto" w:frame="1"/>
        </w:rPr>
        <w:t xml:space="preserve"> </w:t>
      </w:r>
      <w:r w:rsidR="002D634D" w:rsidRPr="005D4829">
        <w:rPr>
          <w:color w:val="333333"/>
          <w:sz w:val="28"/>
          <w:szCs w:val="28"/>
          <w:bdr w:val="none" w:sz="0" w:space="0" w:color="auto" w:frame="1"/>
        </w:rPr>
        <w:t>інші</w:t>
      </w:r>
      <w:r w:rsidR="005C0C81" w:rsidRPr="005D4829">
        <w:rPr>
          <w:color w:val="333333"/>
          <w:sz w:val="28"/>
          <w:szCs w:val="28"/>
          <w:bdr w:val="none" w:sz="0" w:space="0" w:color="auto" w:frame="1"/>
        </w:rPr>
        <w:t xml:space="preserve"> </w:t>
      </w:r>
      <w:r w:rsidR="002D634D" w:rsidRPr="005D4829">
        <w:rPr>
          <w:color w:val="333333"/>
          <w:sz w:val="28"/>
          <w:szCs w:val="28"/>
          <w:bdr w:val="none" w:sz="0" w:space="0" w:color="auto" w:frame="1"/>
        </w:rPr>
        <w:t>види</w:t>
      </w:r>
      <w:r w:rsidR="005C0C81" w:rsidRPr="005D4829">
        <w:rPr>
          <w:color w:val="333333"/>
          <w:sz w:val="28"/>
          <w:szCs w:val="28"/>
          <w:bdr w:val="none" w:sz="0" w:space="0" w:color="auto" w:frame="1"/>
        </w:rPr>
        <w:t xml:space="preserve"> </w:t>
      </w:r>
      <w:r w:rsidR="002D634D" w:rsidRPr="005D4829">
        <w:rPr>
          <w:color w:val="333333"/>
          <w:sz w:val="28"/>
          <w:szCs w:val="28"/>
          <w:bdr w:val="none" w:sz="0" w:space="0" w:color="auto" w:frame="1"/>
        </w:rPr>
        <w:t>пневмонії.</w:t>
      </w:r>
    </w:p>
    <w:p w14:paraId="27F88341" w14:textId="4461EC61" w:rsidR="002D634D" w:rsidRPr="005D4829" w:rsidRDefault="002D634D" w:rsidP="001A445B">
      <w:pPr>
        <w:spacing w:line="360" w:lineRule="auto"/>
        <w:ind w:firstLine="709"/>
        <w:jc w:val="both"/>
        <w:rPr>
          <w:color w:val="333333"/>
          <w:sz w:val="28"/>
          <w:szCs w:val="28"/>
          <w:bdr w:val="none" w:sz="0" w:space="0" w:color="auto" w:frame="1"/>
        </w:rPr>
      </w:pPr>
      <w:r w:rsidRPr="005D4829">
        <w:rPr>
          <w:color w:val="333333"/>
          <w:sz w:val="28"/>
          <w:szCs w:val="28"/>
          <w:bdr w:val="none" w:sz="0" w:space="0" w:color="auto" w:frame="1"/>
        </w:rPr>
        <w:t>Щоденне</w:t>
      </w:r>
      <w:r w:rsidR="005C0C81" w:rsidRPr="005D4829">
        <w:rPr>
          <w:color w:val="333333"/>
          <w:sz w:val="28"/>
          <w:szCs w:val="28"/>
          <w:bdr w:val="none" w:sz="0" w:space="0" w:color="auto" w:frame="1"/>
        </w:rPr>
        <w:t xml:space="preserve"> </w:t>
      </w:r>
      <w:r w:rsidRPr="005D4829">
        <w:rPr>
          <w:color w:val="333333"/>
          <w:sz w:val="28"/>
          <w:szCs w:val="28"/>
          <w:bdr w:val="none" w:sz="0" w:space="0" w:color="auto" w:frame="1"/>
        </w:rPr>
        <w:t>виконання</w:t>
      </w:r>
      <w:r w:rsidR="005C0C81" w:rsidRPr="005D4829">
        <w:rPr>
          <w:color w:val="333333"/>
          <w:sz w:val="28"/>
          <w:szCs w:val="28"/>
          <w:bdr w:val="none" w:sz="0" w:space="0" w:color="auto" w:frame="1"/>
        </w:rPr>
        <w:t xml:space="preserve"> </w:t>
      </w:r>
      <w:r w:rsidRPr="005D4829">
        <w:rPr>
          <w:color w:val="333333"/>
          <w:sz w:val="28"/>
          <w:szCs w:val="28"/>
          <w:bdr w:val="none" w:sz="0" w:space="0" w:color="auto" w:frame="1"/>
        </w:rPr>
        <w:t>цього</w:t>
      </w:r>
      <w:r w:rsidR="005C0C81" w:rsidRPr="005D4829">
        <w:rPr>
          <w:color w:val="333333"/>
          <w:sz w:val="28"/>
          <w:szCs w:val="28"/>
          <w:bdr w:val="none" w:sz="0" w:space="0" w:color="auto" w:frame="1"/>
        </w:rPr>
        <w:t xml:space="preserve"> </w:t>
      </w:r>
      <w:r w:rsidRPr="005D4829">
        <w:rPr>
          <w:color w:val="333333"/>
          <w:sz w:val="28"/>
          <w:szCs w:val="28"/>
          <w:bdr w:val="none" w:sz="0" w:space="0" w:color="auto" w:frame="1"/>
        </w:rPr>
        <w:t>нескладного</w:t>
      </w:r>
      <w:r w:rsidR="005C0C81" w:rsidRPr="005D4829">
        <w:rPr>
          <w:color w:val="333333"/>
          <w:sz w:val="28"/>
          <w:szCs w:val="28"/>
          <w:bdr w:val="none" w:sz="0" w:space="0" w:color="auto" w:frame="1"/>
        </w:rPr>
        <w:t xml:space="preserve"> </w:t>
      </w:r>
      <w:r w:rsidRPr="005D4829">
        <w:rPr>
          <w:color w:val="333333"/>
          <w:sz w:val="28"/>
          <w:szCs w:val="28"/>
          <w:bdr w:val="none" w:sz="0" w:space="0" w:color="auto" w:frame="1"/>
        </w:rPr>
        <w:t>тренування</w:t>
      </w:r>
      <w:r w:rsidR="005C0C81" w:rsidRPr="005D4829">
        <w:rPr>
          <w:color w:val="333333"/>
          <w:sz w:val="28"/>
          <w:szCs w:val="28"/>
          <w:bdr w:val="none" w:sz="0" w:space="0" w:color="auto" w:frame="1"/>
        </w:rPr>
        <w:t xml:space="preserve"> </w:t>
      </w:r>
      <w:r w:rsidRPr="005D4829">
        <w:rPr>
          <w:color w:val="333333"/>
          <w:sz w:val="28"/>
          <w:szCs w:val="28"/>
          <w:bdr w:val="none" w:sz="0" w:space="0" w:color="auto" w:frame="1"/>
        </w:rPr>
        <w:t>протягом</w:t>
      </w:r>
      <w:r w:rsidR="005C0C81" w:rsidRPr="005D4829">
        <w:rPr>
          <w:color w:val="333333"/>
          <w:sz w:val="28"/>
          <w:szCs w:val="28"/>
          <w:bdr w:val="none" w:sz="0" w:space="0" w:color="auto" w:frame="1"/>
        </w:rPr>
        <w:t xml:space="preserve"> </w:t>
      </w:r>
      <w:r w:rsidRPr="005D4829">
        <w:rPr>
          <w:color w:val="333333"/>
          <w:sz w:val="28"/>
          <w:szCs w:val="28"/>
          <w:bdr w:val="none" w:sz="0" w:space="0" w:color="auto" w:frame="1"/>
        </w:rPr>
        <w:t>10</w:t>
      </w:r>
      <w:r w:rsidR="005C0C81" w:rsidRPr="005D4829">
        <w:rPr>
          <w:color w:val="333333"/>
          <w:sz w:val="28"/>
          <w:szCs w:val="28"/>
          <w:bdr w:val="none" w:sz="0" w:space="0" w:color="auto" w:frame="1"/>
        </w:rPr>
        <w:t xml:space="preserve"> </w:t>
      </w:r>
      <w:r w:rsidRPr="005D4829">
        <w:rPr>
          <w:color w:val="333333"/>
          <w:sz w:val="28"/>
          <w:szCs w:val="28"/>
          <w:bdr w:val="none" w:sz="0" w:space="0" w:color="auto" w:frame="1"/>
        </w:rPr>
        <w:t>хвилин</w:t>
      </w:r>
      <w:r w:rsidR="005C0C81" w:rsidRPr="005D4829">
        <w:rPr>
          <w:color w:val="333333"/>
          <w:sz w:val="28"/>
          <w:szCs w:val="28"/>
          <w:bdr w:val="none" w:sz="0" w:space="0" w:color="auto" w:frame="1"/>
        </w:rPr>
        <w:t xml:space="preserve"> </w:t>
      </w:r>
      <w:r w:rsidRPr="005D4829">
        <w:rPr>
          <w:color w:val="333333"/>
          <w:sz w:val="28"/>
          <w:szCs w:val="28"/>
          <w:bdr w:val="none" w:sz="0" w:space="0" w:color="auto" w:frame="1"/>
        </w:rPr>
        <w:t>допоможе:</w:t>
      </w:r>
    </w:p>
    <w:p w14:paraId="03D0228B" w14:textId="35B42B13" w:rsidR="002D634D" w:rsidRPr="005D4829" w:rsidRDefault="002D634D" w:rsidP="002D634D">
      <w:pPr>
        <w:numPr>
          <w:ilvl w:val="0"/>
          <w:numId w:val="29"/>
        </w:numPr>
        <w:spacing w:line="360" w:lineRule="auto"/>
        <w:jc w:val="both"/>
        <w:rPr>
          <w:color w:val="333333"/>
          <w:sz w:val="28"/>
          <w:szCs w:val="28"/>
          <w:bdr w:val="none" w:sz="0" w:space="0" w:color="auto" w:frame="1"/>
        </w:rPr>
      </w:pPr>
      <w:r w:rsidRPr="005D4829">
        <w:rPr>
          <w:color w:val="333333"/>
          <w:sz w:val="28"/>
          <w:szCs w:val="28"/>
          <w:bdr w:val="none" w:sz="0" w:space="0" w:color="auto" w:frame="1"/>
        </w:rPr>
        <w:t>-</w:t>
      </w:r>
      <w:r w:rsidR="005C0C81" w:rsidRPr="005D4829">
        <w:rPr>
          <w:color w:val="333333"/>
          <w:sz w:val="28"/>
          <w:szCs w:val="28"/>
          <w:bdr w:val="none" w:sz="0" w:space="0" w:color="auto" w:frame="1"/>
        </w:rPr>
        <w:t xml:space="preserve"> </w:t>
      </w:r>
      <w:r w:rsidRPr="005D4829">
        <w:rPr>
          <w:color w:val="333333"/>
          <w:sz w:val="28"/>
          <w:szCs w:val="28"/>
          <w:bdr w:val="none" w:sz="0" w:space="0" w:color="auto" w:frame="1"/>
        </w:rPr>
        <w:t>знизити</w:t>
      </w:r>
      <w:r w:rsidR="005C0C81" w:rsidRPr="005D4829">
        <w:rPr>
          <w:color w:val="333333"/>
          <w:sz w:val="28"/>
          <w:szCs w:val="28"/>
          <w:bdr w:val="none" w:sz="0" w:space="0" w:color="auto" w:frame="1"/>
        </w:rPr>
        <w:t xml:space="preserve"> </w:t>
      </w:r>
      <w:r w:rsidRPr="005D4829">
        <w:rPr>
          <w:color w:val="333333"/>
          <w:sz w:val="28"/>
          <w:szCs w:val="28"/>
          <w:bdr w:val="none" w:sz="0" w:space="0" w:color="auto" w:frame="1"/>
        </w:rPr>
        <w:t>ризик</w:t>
      </w:r>
      <w:r w:rsidR="005C0C81" w:rsidRPr="005D4829">
        <w:rPr>
          <w:color w:val="333333"/>
          <w:sz w:val="28"/>
          <w:szCs w:val="28"/>
          <w:bdr w:val="none" w:sz="0" w:space="0" w:color="auto" w:frame="1"/>
        </w:rPr>
        <w:t xml:space="preserve"> </w:t>
      </w:r>
      <w:r w:rsidRPr="005D4829">
        <w:rPr>
          <w:color w:val="333333"/>
          <w:sz w:val="28"/>
          <w:szCs w:val="28"/>
          <w:bdr w:val="none" w:sz="0" w:space="0" w:color="auto" w:frame="1"/>
        </w:rPr>
        <w:t>респіраторних</w:t>
      </w:r>
      <w:r w:rsidR="005C0C81" w:rsidRPr="005D4829">
        <w:rPr>
          <w:color w:val="333333"/>
          <w:sz w:val="28"/>
          <w:szCs w:val="28"/>
          <w:bdr w:val="none" w:sz="0" w:space="0" w:color="auto" w:frame="1"/>
        </w:rPr>
        <w:t xml:space="preserve"> </w:t>
      </w:r>
      <w:r w:rsidRPr="005D4829">
        <w:rPr>
          <w:color w:val="333333"/>
          <w:sz w:val="28"/>
          <w:szCs w:val="28"/>
          <w:bdr w:val="none" w:sz="0" w:space="0" w:color="auto" w:frame="1"/>
        </w:rPr>
        <w:t>захворювань</w:t>
      </w:r>
      <w:r w:rsidR="005C0C81" w:rsidRPr="005D4829">
        <w:rPr>
          <w:color w:val="333333"/>
          <w:sz w:val="28"/>
          <w:szCs w:val="28"/>
          <w:bdr w:val="none" w:sz="0" w:space="0" w:color="auto" w:frame="1"/>
        </w:rPr>
        <w:t xml:space="preserve"> </w:t>
      </w:r>
      <w:r w:rsidRPr="005D4829">
        <w:rPr>
          <w:color w:val="333333"/>
          <w:sz w:val="28"/>
          <w:szCs w:val="28"/>
          <w:bdr w:val="none" w:sz="0" w:space="0" w:color="auto" w:frame="1"/>
        </w:rPr>
        <w:t>та</w:t>
      </w:r>
      <w:r w:rsidR="005C0C81" w:rsidRPr="005D4829">
        <w:rPr>
          <w:color w:val="333333"/>
          <w:sz w:val="28"/>
          <w:szCs w:val="28"/>
          <w:bdr w:val="none" w:sz="0" w:space="0" w:color="auto" w:frame="1"/>
        </w:rPr>
        <w:t xml:space="preserve"> </w:t>
      </w:r>
      <w:r w:rsidRPr="005D4829">
        <w:rPr>
          <w:color w:val="333333"/>
          <w:sz w:val="28"/>
          <w:szCs w:val="28"/>
          <w:bdr w:val="none" w:sz="0" w:space="0" w:color="auto" w:frame="1"/>
        </w:rPr>
        <w:t>попередити</w:t>
      </w:r>
      <w:r w:rsidR="005C0C81" w:rsidRPr="005D4829">
        <w:rPr>
          <w:color w:val="333333"/>
          <w:sz w:val="28"/>
          <w:szCs w:val="28"/>
          <w:bdr w:val="none" w:sz="0" w:space="0" w:color="auto" w:frame="1"/>
        </w:rPr>
        <w:t xml:space="preserve"> </w:t>
      </w:r>
      <w:r w:rsidRPr="005D4829">
        <w:rPr>
          <w:color w:val="333333"/>
          <w:sz w:val="28"/>
          <w:szCs w:val="28"/>
          <w:bdr w:val="none" w:sz="0" w:space="0" w:color="auto" w:frame="1"/>
        </w:rPr>
        <w:t>розвиток</w:t>
      </w:r>
      <w:r w:rsidR="005C0C81" w:rsidRPr="005D4829">
        <w:rPr>
          <w:color w:val="333333"/>
          <w:sz w:val="28"/>
          <w:szCs w:val="28"/>
          <w:bdr w:val="none" w:sz="0" w:space="0" w:color="auto" w:frame="1"/>
        </w:rPr>
        <w:t xml:space="preserve"> </w:t>
      </w:r>
      <w:r w:rsidRPr="005D4829">
        <w:rPr>
          <w:color w:val="333333"/>
          <w:sz w:val="28"/>
          <w:szCs w:val="28"/>
          <w:bdr w:val="none" w:sz="0" w:space="0" w:color="auto" w:frame="1"/>
        </w:rPr>
        <w:t>ускладнень</w:t>
      </w:r>
      <w:r w:rsidR="005C0C81" w:rsidRPr="005D4829">
        <w:rPr>
          <w:color w:val="333333"/>
          <w:sz w:val="28"/>
          <w:szCs w:val="28"/>
          <w:bdr w:val="none" w:sz="0" w:space="0" w:color="auto" w:frame="1"/>
        </w:rPr>
        <w:t xml:space="preserve"> </w:t>
      </w:r>
      <w:r w:rsidRPr="005D4829">
        <w:rPr>
          <w:color w:val="333333"/>
          <w:sz w:val="28"/>
          <w:szCs w:val="28"/>
          <w:bdr w:val="none" w:sz="0" w:space="0" w:color="auto" w:frame="1"/>
        </w:rPr>
        <w:t>після</w:t>
      </w:r>
      <w:r w:rsidR="005C0C81" w:rsidRPr="005D4829">
        <w:rPr>
          <w:color w:val="333333"/>
          <w:sz w:val="28"/>
          <w:szCs w:val="28"/>
          <w:bdr w:val="none" w:sz="0" w:space="0" w:color="auto" w:frame="1"/>
        </w:rPr>
        <w:t xml:space="preserve"> </w:t>
      </w:r>
      <w:r w:rsidRPr="005D4829">
        <w:rPr>
          <w:color w:val="333333"/>
          <w:sz w:val="28"/>
          <w:szCs w:val="28"/>
          <w:bdr w:val="none" w:sz="0" w:space="0" w:color="auto" w:frame="1"/>
        </w:rPr>
        <w:t>перенесених</w:t>
      </w:r>
      <w:r w:rsidR="005C0C81" w:rsidRPr="005D4829">
        <w:rPr>
          <w:color w:val="333333"/>
          <w:sz w:val="28"/>
          <w:szCs w:val="28"/>
          <w:bdr w:val="none" w:sz="0" w:space="0" w:color="auto" w:frame="1"/>
        </w:rPr>
        <w:t xml:space="preserve"> </w:t>
      </w:r>
      <w:r w:rsidRPr="005D4829">
        <w:rPr>
          <w:color w:val="333333"/>
          <w:sz w:val="28"/>
          <w:szCs w:val="28"/>
          <w:bdr w:val="none" w:sz="0" w:space="0" w:color="auto" w:frame="1"/>
        </w:rPr>
        <w:t>пневмоній;</w:t>
      </w:r>
    </w:p>
    <w:p w14:paraId="62C9DE60" w14:textId="28316717" w:rsidR="002D634D" w:rsidRPr="005D4829" w:rsidRDefault="002D634D" w:rsidP="002D634D">
      <w:pPr>
        <w:numPr>
          <w:ilvl w:val="0"/>
          <w:numId w:val="29"/>
        </w:numPr>
        <w:spacing w:line="360" w:lineRule="auto"/>
        <w:jc w:val="both"/>
        <w:rPr>
          <w:color w:val="333333"/>
          <w:sz w:val="28"/>
          <w:szCs w:val="28"/>
          <w:bdr w:val="none" w:sz="0" w:space="0" w:color="auto" w:frame="1"/>
        </w:rPr>
      </w:pPr>
      <w:r w:rsidRPr="005D4829">
        <w:rPr>
          <w:color w:val="333333"/>
          <w:sz w:val="28"/>
          <w:szCs w:val="28"/>
          <w:bdr w:val="none" w:sz="0" w:space="0" w:color="auto" w:frame="1"/>
        </w:rPr>
        <w:lastRenderedPageBreak/>
        <w:t>-</w:t>
      </w:r>
      <w:r w:rsidR="005C0C81" w:rsidRPr="005D4829">
        <w:rPr>
          <w:color w:val="333333"/>
          <w:sz w:val="28"/>
          <w:szCs w:val="28"/>
          <w:bdr w:val="none" w:sz="0" w:space="0" w:color="auto" w:frame="1"/>
        </w:rPr>
        <w:t xml:space="preserve"> </w:t>
      </w:r>
      <w:r w:rsidRPr="005D4829">
        <w:rPr>
          <w:color w:val="333333"/>
          <w:sz w:val="28"/>
          <w:szCs w:val="28"/>
          <w:bdr w:val="none" w:sz="0" w:space="0" w:color="auto" w:frame="1"/>
        </w:rPr>
        <w:t>підвищити</w:t>
      </w:r>
      <w:r w:rsidR="005C0C81" w:rsidRPr="005D4829">
        <w:rPr>
          <w:color w:val="333333"/>
          <w:sz w:val="28"/>
          <w:szCs w:val="28"/>
          <w:bdr w:val="none" w:sz="0" w:space="0" w:color="auto" w:frame="1"/>
        </w:rPr>
        <w:t xml:space="preserve"> </w:t>
      </w:r>
      <w:r w:rsidRPr="005D4829">
        <w:rPr>
          <w:color w:val="333333"/>
          <w:sz w:val="28"/>
          <w:szCs w:val="28"/>
          <w:bdr w:val="none" w:sz="0" w:space="0" w:color="auto" w:frame="1"/>
        </w:rPr>
        <w:t>життєву</w:t>
      </w:r>
      <w:r w:rsidR="005C0C81" w:rsidRPr="005D4829">
        <w:rPr>
          <w:color w:val="333333"/>
          <w:sz w:val="28"/>
          <w:szCs w:val="28"/>
          <w:bdr w:val="none" w:sz="0" w:space="0" w:color="auto" w:frame="1"/>
        </w:rPr>
        <w:t xml:space="preserve"> </w:t>
      </w:r>
      <w:r w:rsidRPr="005D4829">
        <w:rPr>
          <w:color w:val="333333"/>
          <w:sz w:val="28"/>
          <w:szCs w:val="28"/>
          <w:bdr w:val="none" w:sz="0" w:space="0" w:color="auto" w:frame="1"/>
        </w:rPr>
        <w:t>ємність</w:t>
      </w:r>
      <w:r w:rsidR="005C0C81" w:rsidRPr="005D4829">
        <w:rPr>
          <w:color w:val="333333"/>
          <w:sz w:val="28"/>
          <w:szCs w:val="28"/>
          <w:bdr w:val="none" w:sz="0" w:space="0" w:color="auto" w:frame="1"/>
        </w:rPr>
        <w:t xml:space="preserve"> </w:t>
      </w:r>
      <w:r w:rsidRPr="005D4829">
        <w:rPr>
          <w:color w:val="333333"/>
          <w:sz w:val="28"/>
          <w:szCs w:val="28"/>
          <w:bdr w:val="none" w:sz="0" w:space="0" w:color="auto" w:frame="1"/>
        </w:rPr>
        <w:t>легень</w:t>
      </w:r>
      <w:r w:rsidR="005C0C81" w:rsidRPr="005D4829">
        <w:rPr>
          <w:color w:val="333333"/>
          <w:sz w:val="28"/>
          <w:szCs w:val="28"/>
          <w:bdr w:val="none" w:sz="0" w:space="0" w:color="auto" w:frame="1"/>
        </w:rPr>
        <w:t xml:space="preserve"> </w:t>
      </w:r>
      <w:r w:rsidRPr="005D4829">
        <w:rPr>
          <w:color w:val="333333"/>
          <w:sz w:val="28"/>
          <w:szCs w:val="28"/>
          <w:bdr w:val="none" w:sz="0" w:space="0" w:color="auto" w:frame="1"/>
        </w:rPr>
        <w:t>та</w:t>
      </w:r>
      <w:r w:rsidR="005C0C81" w:rsidRPr="005D4829">
        <w:rPr>
          <w:color w:val="333333"/>
          <w:sz w:val="28"/>
          <w:szCs w:val="28"/>
          <w:bdr w:val="none" w:sz="0" w:space="0" w:color="auto" w:frame="1"/>
        </w:rPr>
        <w:t xml:space="preserve"> </w:t>
      </w:r>
      <w:r w:rsidRPr="005D4829">
        <w:rPr>
          <w:color w:val="333333"/>
          <w:sz w:val="28"/>
          <w:szCs w:val="28"/>
          <w:bdr w:val="none" w:sz="0" w:space="0" w:color="auto" w:frame="1"/>
        </w:rPr>
        <w:t>покращити</w:t>
      </w:r>
      <w:r w:rsidR="005C0C81" w:rsidRPr="005D4829">
        <w:rPr>
          <w:color w:val="333333"/>
          <w:sz w:val="28"/>
          <w:szCs w:val="28"/>
          <w:bdr w:val="none" w:sz="0" w:space="0" w:color="auto" w:frame="1"/>
        </w:rPr>
        <w:t xml:space="preserve"> </w:t>
      </w:r>
      <w:r w:rsidRPr="005D4829">
        <w:rPr>
          <w:color w:val="333333"/>
          <w:sz w:val="28"/>
          <w:szCs w:val="28"/>
          <w:bdr w:val="none" w:sz="0" w:space="0" w:color="auto" w:frame="1"/>
        </w:rPr>
        <w:t>газообмін;</w:t>
      </w:r>
    </w:p>
    <w:p w14:paraId="7564E555" w14:textId="7ACA5663" w:rsidR="002D634D" w:rsidRPr="005D4829" w:rsidRDefault="002D634D" w:rsidP="002D634D">
      <w:pPr>
        <w:numPr>
          <w:ilvl w:val="0"/>
          <w:numId w:val="29"/>
        </w:numPr>
        <w:spacing w:line="360" w:lineRule="auto"/>
        <w:jc w:val="both"/>
        <w:rPr>
          <w:color w:val="333333"/>
          <w:sz w:val="28"/>
          <w:szCs w:val="28"/>
          <w:bdr w:val="none" w:sz="0" w:space="0" w:color="auto" w:frame="1"/>
        </w:rPr>
      </w:pPr>
      <w:r w:rsidRPr="005D4829">
        <w:rPr>
          <w:color w:val="333333"/>
          <w:sz w:val="28"/>
          <w:szCs w:val="28"/>
          <w:bdr w:val="none" w:sz="0" w:space="0" w:color="auto" w:frame="1"/>
        </w:rPr>
        <w:t>-</w:t>
      </w:r>
      <w:r w:rsidR="005C0C81" w:rsidRPr="005D4829">
        <w:rPr>
          <w:color w:val="333333"/>
          <w:sz w:val="28"/>
          <w:szCs w:val="28"/>
          <w:bdr w:val="none" w:sz="0" w:space="0" w:color="auto" w:frame="1"/>
        </w:rPr>
        <w:t xml:space="preserve"> </w:t>
      </w:r>
      <w:r w:rsidRPr="005D4829">
        <w:rPr>
          <w:color w:val="333333"/>
          <w:sz w:val="28"/>
          <w:szCs w:val="28"/>
          <w:bdr w:val="none" w:sz="0" w:space="0" w:color="auto" w:frame="1"/>
        </w:rPr>
        <w:t>відновити</w:t>
      </w:r>
      <w:r w:rsidR="005C0C81" w:rsidRPr="005D4829">
        <w:rPr>
          <w:color w:val="333333"/>
          <w:sz w:val="28"/>
          <w:szCs w:val="28"/>
          <w:bdr w:val="none" w:sz="0" w:space="0" w:color="auto" w:frame="1"/>
        </w:rPr>
        <w:t xml:space="preserve"> </w:t>
      </w:r>
      <w:r w:rsidRPr="005D4829">
        <w:rPr>
          <w:color w:val="333333"/>
          <w:sz w:val="28"/>
          <w:szCs w:val="28"/>
          <w:bdr w:val="none" w:sz="0" w:space="0" w:color="auto" w:frame="1"/>
        </w:rPr>
        <w:t>та</w:t>
      </w:r>
      <w:r w:rsidR="005C0C81" w:rsidRPr="005D4829">
        <w:rPr>
          <w:color w:val="333333"/>
          <w:sz w:val="28"/>
          <w:szCs w:val="28"/>
          <w:bdr w:val="none" w:sz="0" w:space="0" w:color="auto" w:frame="1"/>
        </w:rPr>
        <w:t xml:space="preserve"> </w:t>
      </w:r>
      <w:r w:rsidRPr="005D4829">
        <w:rPr>
          <w:color w:val="333333"/>
          <w:sz w:val="28"/>
          <w:szCs w:val="28"/>
          <w:bdr w:val="none" w:sz="0" w:space="0" w:color="auto" w:frame="1"/>
        </w:rPr>
        <w:t>підвищити</w:t>
      </w:r>
      <w:r w:rsidR="005C0C81" w:rsidRPr="005D4829">
        <w:rPr>
          <w:color w:val="333333"/>
          <w:sz w:val="28"/>
          <w:szCs w:val="28"/>
          <w:bdr w:val="none" w:sz="0" w:space="0" w:color="auto" w:frame="1"/>
        </w:rPr>
        <w:t xml:space="preserve"> </w:t>
      </w:r>
      <w:r w:rsidRPr="005D4829">
        <w:rPr>
          <w:color w:val="333333"/>
          <w:sz w:val="28"/>
          <w:szCs w:val="28"/>
          <w:bdr w:val="none" w:sz="0" w:space="0" w:color="auto" w:frame="1"/>
        </w:rPr>
        <w:t>ефективність</w:t>
      </w:r>
      <w:r w:rsidR="005C0C81" w:rsidRPr="005D4829">
        <w:rPr>
          <w:color w:val="333333"/>
          <w:sz w:val="28"/>
          <w:szCs w:val="28"/>
          <w:bdr w:val="none" w:sz="0" w:space="0" w:color="auto" w:frame="1"/>
        </w:rPr>
        <w:t xml:space="preserve"> </w:t>
      </w:r>
      <w:r w:rsidRPr="005D4829">
        <w:rPr>
          <w:color w:val="333333"/>
          <w:sz w:val="28"/>
          <w:szCs w:val="28"/>
          <w:bdr w:val="none" w:sz="0" w:space="0" w:color="auto" w:frame="1"/>
        </w:rPr>
        <w:t>дихання;</w:t>
      </w:r>
    </w:p>
    <w:p w14:paraId="3ABEF3A0" w14:textId="6301A971" w:rsidR="002D634D" w:rsidRPr="005D4829" w:rsidRDefault="002D634D" w:rsidP="002D634D">
      <w:pPr>
        <w:numPr>
          <w:ilvl w:val="0"/>
          <w:numId w:val="29"/>
        </w:numPr>
        <w:spacing w:line="360" w:lineRule="auto"/>
        <w:jc w:val="both"/>
        <w:rPr>
          <w:color w:val="333333"/>
          <w:sz w:val="28"/>
          <w:szCs w:val="28"/>
          <w:bdr w:val="none" w:sz="0" w:space="0" w:color="auto" w:frame="1"/>
        </w:rPr>
      </w:pPr>
      <w:r w:rsidRPr="005D4829">
        <w:rPr>
          <w:color w:val="333333"/>
          <w:sz w:val="28"/>
          <w:szCs w:val="28"/>
          <w:bdr w:val="none" w:sz="0" w:space="0" w:color="auto" w:frame="1"/>
        </w:rPr>
        <w:t>-</w:t>
      </w:r>
      <w:r w:rsidR="005C0C81" w:rsidRPr="005D4829">
        <w:rPr>
          <w:color w:val="333333"/>
          <w:sz w:val="28"/>
          <w:szCs w:val="28"/>
          <w:bdr w:val="none" w:sz="0" w:space="0" w:color="auto" w:frame="1"/>
        </w:rPr>
        <w:t xml:space="preserve"> </w:t>
      </w:r>
      <w:r w:rsidRPr="005D4829">
        <w:rPr>
          <w:color w:val="333333"/>
          <w:sz w:val="28"/>
          <w:szCs w:val="28"/>
          <w:bdr w:val="none" w:sz="0" w:space="0" w:color="auto" w:frame="1"/>
        </w:rPr>
        <w:t>тренувати</w:t>
      </w:r>
      <w:r w:rsidR="005C0C81" w:rsidRPr="005D4829">
        <w:rPr>
          <w:color w:val="333333"/>
          <w:sz w:val="28"/>
          <w:szCs w:val="28"/>
          <w:bdr w:val="none" w:sz="0" w:space="0" w:color="auto" w:frame="1"/>
        </w:rPr>
        <w:t xml:space="preserve"> </w:t>
      </w:r>
      <w:r w:rsidRPr="005D4829">
        <w:rPr>
          <w:color w:val="333333"/>
          <w:sz w:val="28"/>
          <w:szCs w:val="28"/>
          <w:bdr w:val="none" w:sz="0" w:space="0" w:color="auto" w:frame="1"/>
        </w:rPr>
        <w:t>фізіологічні</w:t>
      </w:r>
      <w:r w:rsidR="005C0C81" w:rsidRPr="005D4829">
        <w:rPr>
          <w:color w:val="333333"/>
          <w:sz w:val="28"/>
          <w:szCs w:val="28"/>
          <w:bdr w:val="none" w:sz="0" w:space="0" w:color="auto" w:frame="1"/>
        </w:rPr>
        <w:t xml:space="preserve"> </w:t>
      </w:r>
      <w:r w:rsidRPr="005D4829">
        <w:rPr>
          <w:color w:val="333333"/>
          <w:sz w:val="28"/>
          <w:szCs w:val="28"/>
          <w:bdr w:val="none" w:sz="0" w:space="0" w:color="auto" w:frame="1"/>
        </w:rPr>
        <w:t>патерни</w:t>
      </w:r>
      <w:r w:rsidR="005C0C81" w:rsidRPr="005D4829">
        <w:rPr>
          <w:color w:val="333333"/>
          <w:sz w:val="28"/>
          <w:szCs w:val="28"/>
          <w:bdr w:val="none" w:sz="0" w:space="0" w:color="auto" w:frame="1"/>
        </w:rPr>
        <w:t xml:space="preserve"> </w:t>
      </w:r>
      <w:r w:rsidRPr="005D4829">
        <w:rPr>
          <w:color w:val="333333"/>
          <w:sz w:val="28"/>
          <w:szCs w:val="28"/>
          <w:bdr w:val="none" w:sz="0" w:space="0" w:color="auto" w:frame="1"/>
        </w:rPr>
        <w:t>видиху</w:t>
      </w:r>
      <w:r w:rsidR="005C0C81" w:rsidRPr="005D4829">
        <w:rPr>
          <w:color w:val="333333"/>
          <w:sz w:val="28"/>
          <w:szCs w:val="28"/>
          <w:bdr w:val="none" w:sz="0" w:space="0" w:color="auto" w:frame="1"/>
        </w:rPr>
        <w:t xml:space="preserve"> </w:t>
      </w:r>
      <w:r w:rsidRPr="005D4829">
        <w:rPr>
          <w:color w:val="333333"/>
          <w:sz w:val="28"/>
          <w:szCs w:val="28"/>
          <w:bdr w:val="none" w:sz="0" w:space="0" w:color="auto" w:frame="1"/>
        </w:rPr>
        <w:t>та</w:t>
      </w:r>
      <w:r w:rsidR="005C0C81" w:rsidRPr="005D4829">
        <w:rPr>
          <w:color w:val="333333"/>
          <w:sz w:val="28"/>
          <w:szCs w:val="28"/>
          <w:bdr w:val="none" w:sz="0" w:space="0" w:color="auto" w:frame="1"/>
        </w:rPr>
        <w:t xml:space="preserve"> </w:t>
      </w:r>
      <w:r w:rsidRPr="005D4829">
        <w:rPr>
          <w:color w:val="333333"/>
          <w:sz w:val="28"/>
          <w:szCs w:val="28"/>
          <w:bdr w:val="none" w:sz="0" w:space="0" w:color="auto" w:frame="1"/>
        </w:rPr>
        <w:t>вдиху;</w:t>
      </w:r>
    </w:p>
    <w:p w14:paraId="4A9523CE" w14:textId="26B9DB21" w:rsidR="002D634D" w:rsidRPr="005D4829" w:rsidRDefault="002D634D" w:rsidP="002D634D">
      <w:pPr>
        <w:numPr>
          <w:ilvl w:val="0"/>
          <w:numId w:val="29"/>
        </w:numPr>
        <w:spacing w:line="360" w:lineRule="auto"/>
        <w:jc w:val="both"/>
        <w:rPr>
          <w:color w:val="333333"/>
          <w:sz w:val="28"/>
          <w:szCs w:val="28"/>
          <w:bdr w:val="none" w:sz="0" w:space="0" w:color="auto" w:frame="1"/>
        </w:rPr>
      </w:pPr>
      <w:r w:rsidRPr="005D4829">
        <w:rPr>
          <w:color w:val="333333"/>
          <w:sz w:val="28"/>
          <w:szCs w:val="28"/>
          <w:bdr w:val="none" w:sz="0" w:space="0" w:color="auto" w:frame="1"/>
        </w:rPr>
        <w:t>-</w:t>
      </w:r>
      <w:r w:rsidR="005C0C81" w:rsidRPr="005D4829">
        <w:rPr>
          <w:color w:val="333333"/>
          <w:sz w:val="28"/>
          <w:szCs w:val="28"/>
          <w:bdr w:val="none" w:sz="0" w:space="0" w:color="auto" w:frame="1"/>
        </w:rPr>
        <w:t xml:space="preserve"> </w:t>
      </w:r>
      <w:r w:rsidRPr="005D4829">
        <w:rPr>
          <w:color w:val="333333"/>
          <w:sz w:val="28"/>
          <w:szCs w:val="28"/>
          <w:bdr w:val="none" w:sz="0" w:space="0" w:color="auto" w:frame="1"/>
        </w:rPr>
        <w:t>зміцнити</w:t>
      </w:r>
      <w:r w:rsidR="005C0C81" w:rsidRPr="005D4829">
        <w:rPr>
          <w:color w:val="333333"/>
          <w:sz w:val="28"/>
          <w:szCs w:val="28"/>
          <w:bdr w:val="none" w:sz="0" w:space="0" w:color="auto" w:frame="1"/>
        </w:rPr>
        <w:t xml:space="preserve"> </w:t>
      </w:r>
      <w:r w:rsidRPr="005D4829">
        <w:rPr>
          <w:color w:val="333333"/>
          <w:sz w:val="28"/>
          <w:szCs w:val="28"/>
          <w:bdr w:val="none" w:sz="0" w:space="0" w:color="auto" w:frame="1"/>
        </w:rPr>
        <w:t>дихальну</w:t>
      </w:r>
      <w:r w:rsidR="005C0C81" w:rsidRPr="005D4829">
        <w:rPr>
          <w:color w:val="333333"/>
          <w:sz w:val="28"/>
          <w:szCs w:val="28"/>
          <w:bdr w:val="none" w:sz="0" w:space="0" w:color="auto" w:frame="1"/>
        </w:rPr>
        <w:t xml:space="preserve"> </w:t>
      </w:r>
      <w:r w:rsidRPr="005D4829">
        <w:rPr>
          <w:color w:val="333333"/>
          <w:sz w:val="28"/>
          <w:szCs w:val="28"/>
          <w:bdr w:val="none" w:sz="0" w:space="0" w:color="auto" w:frame="1"/>
        </w:rPr>
        <w:t>та</w:t>
      </w:r>
      <w:r w:rsidR="005C0C81" w:rsidRPr="005D4829">
        <w:rPr>
          <w:color w:val="333333"/>
          <w:sz w:val="28"/>
          <w:szCs w:val="28"/>
          <w:bdr w:val="none" w:sz="0" w:space="0" w:color="auto" w:frame="1"/>
        </w:rPr>
        <w:t xml:space="preserve"> </w:t>
      </w:r>
      <w:r w:rsidRPr="005D4829">
        <w:rPr>
          <w:color w:val="333333"/>
          <w:sz w:val="28"/>
          <w:szCs w:val="28"/>
          <w:bdr w:val="none" w:sz="0" w:space="0" w:color="auto" w:frame="1"/>
        </w:rPr>
        <w:t>аксіальну</w:t>
      </w:r>
      <w:r w:rsidR="005C0C81" w:rsidRPr="005D4829">
        <w:rPr>
          <w:color w:val="333333"/>
          <w:sz w:val="28"/>
          <w:szCs w:val="28"/>
          <w:bdr w:val="none" w:sz="0" w:space="0" w:color="auto" w:frame="1"/>
        </w:rPr>
        <w:t xml:space="preserve"> </w:t>
      </w:r>
      <w:r w:rsidRPr="005D4829">
        <w:rPr>
          <w:color w:val="333333"/>
          <w:sz w:val="28"/>
          <w:szCs w:val="28"/>
          <w:bdr w:val="none" w:sz="0" w:space="0" w:color="auto" w:frame="1"/>
        </w:rPr>
        <w:t>мускулатуру;</w:t>
      </w:r>
    </w:p>
    <w:p w14:paraId="568B7824" w14:textId="2A7EB854" w:rsidR="002D634D" w:rsidRPr="005D4829" w:rsidRDefault="002D634D" w:rsidP="002D634D">
      <w:pPr>
        <w:numPr>
          <w:ilvl w:val="0"/>
          <w:numId w:val="29"/>
        </w:numPr>
        <w:spacing w:line="360" w:lineRule="auto"/>
        <w:jc w:val="both"/>
        <w:rPr>
          <w:color w:val="333333"/>
          <w:sz w:val="28"/>
          <w:szCs w:val="28"/>
        </w:rPr>
      </w:pPr>
      <w:r w:rsidRPr="005D4829">
        <w:rPr>
          <w:color w:val="333333"/>
          <w:sz w:val="28"/>
          <w:szCs w:val="28"/>
          <w:bdr w:val="none" w:sz="0" w:space="0" w:color="auto" w:frame="1"/>
        </w:rPr>
        <w:t>-</w:t>
      </w:r>
      <w:r w:rsidR="005C0C81" w:rsidRPr="005D4829">
        <w:rPr>
          <w:color w:val="333333"/>
          <w:sz w:val="28"/>
          <w:szCs w:val="28"/>
          <w:bdr w:val="none" w:sz="0" w:space="0" w:color="auto" w:frame="1"/>
        </w:rPr>
        <w:t xml:space="preserve"> </w:t>
      </w:r>
      <w:r w:rsidRPr="005D4829">
        <w:rPr>
          <w:color w:val="333333"/>
          <w:sz w:val="28"/>
          <w:szCs w:val="28"/>
          <w:bdr w:val="none" w:sz="0" w:space="0" w:color="auto" w:frame="1"/>
        </w:rPr>
        <w:t>Підвищити</w:t>
      </w:r>
      <w:r w:rsidR="005C0C81" w:rsidRPr="005D4829">
        <w:rPr>
          <w:color w:val="333333"/>
          <w:sz w:val="28"/>
          <w:szCs w:val="28"/>
          <w:bdr w:val="none" w:sz="0" w:space="0" w:color="auto" w:frame="1"/>
        </w:rPr>
        <w:t xml:space="preserve"> </w:t>
      </w:r>
      <w:r w:rsidRPr="005D4829">
        <w:rPr>
          <w:color w:val="333333"/>
          <w:sz w:val="28"/>
          <w:szCs w:val="28"/>
          <w:bdr w:val="none" w:sz="0" w:space="0" w:color="auto" w:frame="1"/>
        </w:rPr>
        <w:t>загальний</w:t>
      </w:r>
      <w:r w:rsidR="005C0C81" w:rsidRPr="005D4829">
        <w:rPr>
          <w:color w:val="333333"/>
          <w:sz w:val="28"/>
          <w:szCs w:val="28"/>
          <w:bdr w:val="none" w:sz="0" w:space="0" w:color="auto" w:frame="1"/>
        </w:rPr>
        <w:t xml:space="preserve"> </w:t>
      </w:r>
      <w:r w:rsidRPr="005D4829">
        <w:rPr>
          <w:color w:val="333333"/>
          <w:sz w:val="28"/>
          <w:szCs w:val="28"/>
          <w:bdr w:val="none" w:sz="0" w:space="0" w:color="auto" w:frame="1"/>
        </w:rPr>
        <w:t>тонус</w:t>
      </w:r>
      <w:r w:rsidR="005C0C81" w:rsidRPr="005D4829">
        <w:rPr>
          <w:color w:val="333333"/>
          <w:sz w:val="28"/>
          <w:szCs w:val="28"/>
          <w:bdr w:val="none" w:sz="0" w:space="0" w:color="auto" w:frame="1"/>
        </w:rPr>
        <w:t xml:space="preserve"> </w:t>
      </w:r>
      <w:r w:rsidRPr="005D4829">
        <w:rPr>
          <w:color w:val="333333"/>
          <w:sz w:val="28"/>
          <w:szCs w:val="28"/>
          <w:bdr w:val="none" w:sz="0" w:space="0" w:color="auto" w:frame="1"/>
        </w:rPr>
        <w:t>та</w:t>
      </w:r>
      <w:r w:rsidR="005C0C81" w:rsidRPr="005D4829">
        <w:rPr>
          <w:color w:val="333333"/>
          <w:sz w:val="28"/>
          <w:szCs w:val="28"/>
          <w:bdr w:val="none" w:sz="0" w:space="0" w:color="auto" w:frame="1"/>
        </w:rPr>
        <w:t xml:space="preserve"> </w:t>
      </w:r>
      <w:r w:rsidRPr="005D4829">
        <w:rPr>
          <w:color w:val="333333"/>
          <w:sz w:val="28"/>
          <w:szCs w:val="28"/>
          <w:bdr w:val="none" w:sz="0" w:space="0" w:color="auto" w:frame="1"/>
        </w:rPr>
        <w:t>опірність</w:t>
      </w:r>
      <w:r w:rsidR="005C0C81" w:rsidRPr="005D4829">
        <w:rPr>
          <w:color w:val="333333"/>
          <w:sz w:val="28"/>
          <w:szCs w:val="28"/>
          <w:bdr w:val="none" w:sz="0" w:space="0" w:color="auto" w:frame="1"/>
        </w:rPr>
        <w:t xml:space="preserve"> </w:t>
      </w:r>
      <w:r w:rsidRPr="005D4829">
        <w:rPr>
          <w:color w:val="333333"/>
          <w:sz w:val="28"/>
          <w:szCs w:val="28"/>
          <w:bdr w:val="none" w:sz="0" w:space="0" w:color="auto" w:frame="1"/>
        </w:rPr>
        <w:t>організму.</w:t>
      </w:r>
      <w:r w:rsidRPr="005D4829">
        <w:rPr>
          <w:rFonts w:ascii="Segoe UI Symbol" w:hAnsi="Segoe UI Symbol" w:cs="Segoe UI Symbol"/>
          <w:color w:val="333333"/>
          <w:sz w:val="28"/>
          <w:szCs w:val="28"/>
          <w:bdr w:val="none" w:sz="0" w:space="0" w:color="auto" w:frame="1"/>
        </w:rPr>
        <w:t>⠀</w:t>
      </w:r>
    </w:p>
    <w:p w14:paraId="28420DE9" w14:textId="1E246896" w:rsidR="002D634D" w:rsidRPr="005D4829" w:rsidRDefault="005F6C96" w:rsidP="00165228">
      <w:pPr>
        <w:spacing w:line="360" w:lineRule="auto"/>
        <w:ind w:firstLine="709"/>
        <w:jc w:val="both"/>
        <w:rPr>
          <w:color w:val="000000" w:themeColor="text1"/>
          <w:sz w:val="28"/>
          <w:szCs w:val="28"/>
        </w:rPr>
      </w:pPr>
      <w:r w:rsidRPr="005F6C96">
        <w:rPr>
          <w:color w:val="000000" w:themeColor="text1"/>
          <w:sz w:val="28"/>
          <w:szCs w:val="28"/>
        </w:rPr>
        <w:t xml:space="preserve">Обов’язково треба пояснювати пацієнтам, що </w:t>
      </w:r>
      <w:r w:rsidR="002D634D" w:rsidRPr="005D4829">
        <w:rPr>
          <w:color w:val="000000" w:themeColor="text1"/>
          <w:sz w:val="28"/>
          <w:szCs w:val="28"/>
        </w:rPr>
        <w:t>вправи</w:t>
      </w:r>
      <w:r w:rsidR="005C0C81" w:rsidRPr="005D4829">
        <w:rPr>
          <w:color w:val="000000" w:themeColor="text1"/>
          <w:sz w:val="28"/>
          <w:szCs w:val="28"/>
        </w:rPr>
        <w:t xml:space="preserve"> </w:t>
      </w:r>
      <w:r w:rsidRPr="005F6C96">
        <w:rPr>
          <w:color w:val="000000" w:themeColor="text1"/>
          <w:sz w:val="28"/>
          <w:szCs w:val="28"/>
        </w:rPr>
        <w:t xml:space="preserve">для </w:t>
      </w:r>
      <w:r w:rsidR="00165228" w:rsidRPr="00165228">
        <w:rPr>
          <w:color w:val="000000" w:themeColor="text1"/>
          <w:sz w:val="28"/>
          <w:szCs w:val="28"/>
        </w:rPr>
        <w:t>відновлення та</w:t>
      </w:r>
      <w:r w:rsidR="005C0C81" w:rsidRPr="005D4829">
        <w:rPr>
          <w:color w:val="000000" w:themeColor="text1"/>
          <w:sz w:val="28"/>
          <w:szCs w:val="28"/>
        </w:rPr>
        <w:t xml:space="preserve"> </w:t>
      </w:r>
      <w:r w:rsidR="002D634D" w:rsidRPr="005D4829">
        <w:rPr>
          <w:color w:val="000000" w:themeColor="text1"/>
          <w:sz w:val="28"/>
          <w:szCs w:val="28"/>
        </w:rPr>
        <w:t>зміцн</w:t>
      </w:r>
      <w:r w:rsidR="00165228" w:rsidRPr="00165228">
        <w:rPr>
          <w:color w:val="000000" w:themeColor="text1"/>
          <w:sz w:val="28"/>
          <w:szCs w:val="28"/>
        </w:rPr>
        <w:t>ення</w:t>
      </w:r>
      <w:r w:rsidR="005C0C81" w:rsidRPr="005D4829">
        <w:rPr>
          <w:color w:val="000000" w:themeColor="text1"/>
          <w:sz w:val="28"/>
          <w:szCs w:val="28"/>
        </w:rPr>
        <w:t xml:space="preserve"> </w:t>
      </w:r>
      <w:r w:rsidR="002D634D" w:rsidRPr="005D4829">
        <w:rPr>
          <w:color w:val="000000" w:themeColor="text1"/>
          <w:sz w:val="28"/>
          <w:szCs w:val="28"/>
        </w:rPr>
        <w:t>дихальн</w:t>
      </w:r>
      <w:r w:rsidR="00165228" w:rsidRPr="00165228">
        <w:rPr>
          <w:color w:val="000000" w:themeColor="text1"/>
          <w:sz w:val="28"/>
          <w:szCs w:val="28"/>
        </w:rPr>
        <w:t>ої</w:t>
      </w:r>
      <w:r w:rsidR="005C0C81" w:rsidRPr="005D4829">
        <w:rPr>
          <w:color w:val="000000" w:themeColor="text1"/>
          <w:sz w:val="28"/>
          <w:szCs w:val="28"/>
        </w:rPr>
        <w:t xml:space="preserve"> </w:t>
      </w:r>
      <w:r w:rsidR="002D634D" w:rsidRPr="005D4829">
        <w:rPr>
          <w:color w:val="000000" w:themeColor="text1"/>
          <w:sz w:val="28"/>
          <w:szCs w:val="28"/>
        </w:rPr>
        <w:t>функці</w:t>
      </w:r>
      <w:r w:rsidR="00165228" w:rsidRPr="00165228">
        <w:rPr>
          <w:color w:val="000000" w:themeColor="text1"/>
          <w:sz w:val="28"/>
          <w:szCs w:val="28"/>
        </w:rPr>
        <w:t>ї</w:t>
      </w:r>
      <w:r w:rsidR="002D634D" w:rsidRPr="005D4829">
        <w:rPr>
          <w:color w:val="000000" w:themeColor="text1"/>
          <w:sz w:val="28"/>
          <w:szCs w:val="28"/>
        </w:rPr>
        <w:t>,</w:t>
      </w:r>
      <w:r w:rsidR="005C0C81" w:rsidRPr="005D4829">
        <w:rPr>
          <w:color w:val="000000" w:themeColor="text1"/>
          <w:sz w:val="28"/>
          <w:szCs w:val="28"/>
        </w:rPr>
        <w:t xml:space="preserve"> </w:t>
      </w:r>
      <w:r w:rsidR="002D634D" w:rsidRPr="005D4829">
        <w:rPr>
          <w:color w:val="000000" w:themeColor="text1"/>
          <w:sz w:val="28"/>
          <w:szCs w:val="28"/>
        </w:rPr>
        <w:t>допомагають,</w:t>
      </w:r>
      <w:r w:rsidR="005C0C81" w:rsidRPr="005D4829">
        <w:rPr>
          <w:color w:val="000000" w:themeColor="text1"/>
          <w:sz w:val="28"/>
          <w:szCs w:val="28"/>
        </w:rPr>
        <w:t xml:space="preserve"> </w:t>
      </w:r>
      <w:r w:rsidR="002D634D" w:rsidRPr="005D4829">
        <w:rPr>
          <w:color w:val="000000" w:themeColor="text1"/>
          <w:sz w:val="28"/>
          <w:szCs w:val="28"/>
        </w:rPr>
        <w:t>але</w:t>
      </w:r>
      <w:r w:rsidR="005C0C81" w:rsidRPr="005D4829">
        <w:rPr>
          <w:color w:val="000000" w:themeColor="text1"/>
          <w:sz w:val="28"/>
          <w:szCs w:val="28"/>
        </w:rPr>
        <w:t xml:space="preserve"> </w:t>
      </w:r>
      <w:r w:rsidR="002D634D" w:rsidRPr="005D4829">
        <w:rPr>
          <w:color w:val="000000" w:themeColor="text1"/>
          <w:sz w:val="28"/>
          <w:szCs w:val="28"/>
        </w:rPr>
        <w:t>при</w:t>
      </w:r>
      <w:r w:rsidR="005C0C81" w:rsidRPr="005D4829">
        <w:rPr>
          <w:color w:val="000000" w:themeColor="text1"/>
          <w:sz w:val="28"/>
          <w:szCs w:val="28"/>
        </w:rPr>
        <w:t xml:space="preserve"> </w:t>
      </w:r>
      <w:r w:rsidR="002D634D" w:rsidRPr="005D4829">
        <w:rPr>
          <w:color w:val="000000" w:themeColor="text1"/>
          <w:sz w:val="28"/>
          <w:szCs w:val="28"/>
        </w:rPr>
        <w:t>цьому</w:t>
      </w:r>
      <w:r w:rsidR="005C0C81" w:rsidRPr="005D4829">
        <w:rPr>
          <w:color w:val="000000" w:themeColor="text1"/>
          <w:sz w:val="28"/>
          <w:szCs w:val="28"/>
        </w:rPr>
        <w:t xml:space="preserve"> </w:t>
      </w:r>
      <w:r w:rsidR="002D634D" w:rsidRPr="005D4829">
        <w:rPr>
          <w:color w:val="000000" w:themeColor="text1"/>
          <w:sz w:val="28"/>
          <w:szCs w:val="28"/>
        </w:rPr>
        <w:t>треба</w:t>
      </w:r>
      <w:r w:rsidR="005C0C81" w:rsidRPr="005D4829">
        <w:rPr>
          <w:color w:val="000000" w:themeColor="text1"/>
          <w:sz w:val="28"/>
          <w:szCs w:val="28"/>
        </w:rPr>
        <w:t xml:space="preserve"> </w:t>
      </w:r>
      <w:r w:rsidR="002D634D" w:rsidRPr="005D4829">
        <w:rPr>
          <w:color w:val="000000" w:themeColor="text1"/>
          <w:sz w:val="28"/>
          <w:szCs w:val="28"/>
        </w:rPr>
        <w:t>задуматися:</w:t>
      </w:r>
      <w:r w:rsidR="005C0C81" w:rsidRPr="005D4829">
        <w:rPr>
          <w:color w:val="000000" w:themeColor="text1"/>
          <w:sz w:val="28"/>
          <w:szCs w:val="28"/>
        </w:rPr>
        <w:t xml:space="preserve"> </w:t>
      </w:r>
      <w:r w:rsidR="002D634D" w:rsidRPr="005D4829">
        <w:rPr>
          <w:color w:val="000000" w:themeColor="text1"/>
          <w:sz w:val="28"/>
          <w:szCs w:val="28"/>
        </w:rPr>
        <w:t>а</w:t>
      </w:r>
      <w:r w:rsidR="005C0C81" w:rsidRPr="005D4829">
        <w:rPr>
          <w:color w:val="000000" w:themeColor="text1"/>
          <w:sz w:val="28"/>
          <w:szCs w:val="28"/>
        </w:rPr>
        <w:t xml:space="preserve"> </w:t>
      </w:r>
      <w:r w:rsidR="002D634D" w:rsidRPr="005D4829">
        <w:rPr>
          <w:color w:val="000000" w:themeColor="text1"/>
          <w:sz w:val="28"/>
          <w:szCs w:val="28"/>
        </w:rPr>
        <w:t>що</w:t>
      </w:r>
      <w:r w:rsidR="005C0C81" w:rsidRPr="005D4829">
        <w:rPr>
          <w:color w:val="000000" w:themeColor="text1"/>
          <w:sz w:val="28"/>
          <w:szCs w:val="28"/>
        </w:rPr>
        <w:t xml:space="preserve"> </w:t>
      </w:r>
      <w:r w:rsidR="002D634D" w:rsidRPr="005D4829">
        <w:rPr>
          <w:color w:val="000000" w:themeColor="text1"/>
          <w:sz w:val="28"/>
          <w:szCs w:val="28"/>
        </w:rPr>
        <w:t>потрапляє</w:t>
      </w:r>
      <w:r w:rsidR="005C0C81" w:rsidRPr="005D4829">
        <w:rPr>
          <w:color w:val="000000" w:themeColor="text1"/>
          <w:sz w:val="28"/>
          <w:szCs w:val="28"/>
        </w:rPr>
        <w:t xml:space="preserve"> </w:t>
      </w:r>
      <w:r w:rsidR="002D634D" w:rsidRPr="005D4829">
        <w:rPr>
          <w:color w:val="000000" w:themeColor="text1"/>
          <w:sz w:val="28"/>
          <w:szCs w:val="28"/>
        </w:rPr>
        <w:t>в</w:t>
      </w:r>
      <w:r w:rsidR="005C0C81" w:rsidRPr="005D4829">
        <w:rPr>
          <w:color w:val="000000" w:themeColor="text1"/>
          <w:sz w:val="28"/>
          <w:szCs w:val="28"/>
        </w:rPr>
        <w:t xml:space="preserve"> </w:t>
      </w:r>
      <w:r w:rsidR="002D634D" w:rsidRPr="005D4829">
        <w:rPr>
          <w:color w:val="000000" w:themeColor="text1"/>
          <w:sz w:val="28"/>
          <w:szCs w:val="28"/>
        </w:rPr>
        <w:t>бронхи</w:t>
      </w:r>
      <w:r w:rsidR="005C0C81" w:rsidRPr="005D4829">
        <w:rPr>
          <w:color w:val="000000" w:themeColor="text1"/>
          <w:sz w:val="28"/>
          <w:szCs w:val="28"/>
        </w:rPr>
        <w:t xml:space="preserve"> </w:t>
      </w:r>
      <w:r w:rsidR="002D634D" w:rsidRPr="005D4829">
        <w:rPr>
          <w:color w:val="000000" w:themeColor="text1"/>
          <w:sz w:val="28"/>
          <w:szCs w:val="28"/>
        </w:rPr>
        <w:t>і</w:t>
      </w:r>
      <w:r w:rsidR="005C0C81" w:rsidRPr="005D4829">
        <w:rPr>
          <w:color w:val="000000" w:themeColor="text1"/>
          <w:sz w:val="28"/>
          <w:szCs w:val="28"/>
        </w:rPr>
        <w:t xml:space="preserve"> </w:t>
      </w:r>
      <w:r w:rsidR="002D634D" w:rsidRPr="005D4829">
        <w:rPr>
          <w:color w:val="000000" w:themeColor="text1"/>
          <w:sz w:val="28"/>
          <w:szCs w:val="28"/>
        </w:rPr>
        <w:t>легені</w:t>
      </w:r>
      <w:r w:rsidR="005C0C81" w:rsidRPr="005D4829">
        <w:rPr>
          <w:color w:val="000000" w:themeColor="text1"/>
          <w:sz w:val="28"/>
          <w:szCs w:val="28"/>
        </w:rPr>
        <w:t xml:space="preserve"> </w:t>
      </w:r>
      <w:r w:rsidR="002D634D" w:rsidRPr="005D4829">
        <w:rPr>
          <w:color w:val="000000" w:themeColor="text1"/>
          <w:sz w:val="28"/>
          <w:szCs w:val="28"/>
        </w:rPr>
        <w:t>під</w:t>
      </w:r>
      <w:r w:rsidR="005C0C81" w:rsidRPr="005D4829">
        <w:rPr>
          <w:color w:val="000000" w:themeColor="text1"/>
          <w:sz w:val="28"/>
          <w:szCs w:val="28"/>
        </w:rPr>
        <w:t xml:space="preserve"> </w:t>
      </w:r>
      <w:r w:rsidR="002D634D" w:rsidRPr="005D4829">
        <w:rPr>
          <w:color w:val="000000" w:themeColor="text1"/>
          <w:sz w:val="28"/>
          <w:szCs w:val="28"/>
        </w:rPr>
        <w:t>час</w:t>
      </w:r>
      <w:r w:rsidR="005C0C81" w:rsidRPr="005D4829">
        <w:rPr>
          <w:color w:val="000000" w:themeColor="text1"/>
          <w:sz w:val="28"/>
          <w:szCs w:val="28"/>
        </w:rPr>
        <w:t xml:space="preserve"> </w:t>
      </w:r>
      <w:r w:rsidR="002D634D" w:rsidRPr="005D4829">
        <w:rPr>
          <w:color w:val="000000" w:themeColor="text1"/>
          <w:sz w:val="28"/>
          <w:szCs w:val="28"/>
        </w:rPr>
        <w:t>дихання?</w:t>
      </w:r>
      <w:r w:rsidR="005C0C81" w:rsidRPr="005D4829">
        <w:rPr>
          <w:color w:val="000000" w:themeColor="text1"/>
          <w:sz w:val="28"/>
          <w:szCs w:val="28"/>
        </w:rPr>
        <w:t xml:space="preserve"> </w:t>
      </w:r>
      <w:r w:rsidR="002D634D" w:rsidRPr="005D4829">
        <w:rPr>
          <w:color w:val="000000" w:themeColor="text1"/>
          <w:sz w:val="28"/>
          <w:szCs w:val="28"/>
        </w:rPr>
        <w:t>Закриті</w:t>
      </w:r>
      <w:r w:rsidR="005C0C81" w:rsidRPr="005D4829">
        <w:rPr>
          <w:color w:val="000000" w:themeColor="text1"/>
          <w:sz w:val="28"/>
          <w:szCs w:val="28"/>
        </w:rPr>
        <w:t xml:space="preserve"> </w:t>
      </w:r>
      <w:r w:rsidR="002D634D" w:rsidRPr="005D4829">
        <w:rPr>
          <w:color w:val="000000" w:themeColor="text1"/>
          <w:sz w:val="28"/>
          <w:szCs w:val="28"/>
        </w:rPr>
        <w:t>приміщення</w:t>
      </w:r>
      <w:r w:rsidR="005C0C81" w:rsidRPr="005D4829">
        <w:rPr>
          <w:color w:val="000000" w:themeColor="text1"/>
          <w:sz w:val="28"/>
          <w:szCs w:val="28"/>
        </w:rPr>
        <w:t xml:space="preserve"> </w:t>
      </w:r>
      <w:r w:rsidR="002D634D" w:rsidRPr="005D4829">
        <w:rPr>
          <w:color w:val="000000" w:themeColor="text1"/>
          <w:sz w:val="28"/>
          <w:szCs w:val="28"/>
        </w:rPr>
        <w:t>–</w:t>
      </w:r>
      <w:r w:rsidR="005C0C81" w:rsidRPr="005D4829">
        <w:rPr>
          <w:color w:val="000000" w:themeColor="text1"/>
          <w:sz w:val="28"/>
          <w:szCs w:val="28"/>
        </w:rPr>
        <w:t xml:space="preserve"> </w:t>
      </w:r>
      <w:r w:rsidR="002D634D" w:rsidRPr="005D4829">
        <w:rPr>
          <w:color w:val="000000" w:themeColor="text1"/>
          <w:sz w:val="28"/>
          <w:szCs w:val="28"/>
        </w:rPr>
        <w:t>ідеальне</w:t>
      </w:r>
      <w:r w:rsidR="005C0C81" w:rsidRPr="005D4829">
        <w:rPr>
          <w:color w:val="000000" w:themeColor="text1"/>
          <w:sz w:val="28"/>
          <w:szCs w:val="28"/>
        </w:rPr>
        <w:t xml:space="preserve"> </w:t>
      </w:r>
      <w:r w:rsidR="002D634D" w:rsidRPr="005D4829">
        <w:rPr>
          <w:color w:val="000000" w:themeColor="text1"/>
          <w:sz w:val="28"/>
          <w:szCs w:val="28"/>
        </w:rPr>
        <w:t>середовище</w:t>
      </w:r>
      <w:r w:rsidR="005C0C81" w:rsidRPr="005D4829">
        <w:rPr>
          <w:color w:val="000000" w:themeColor="text1"/>
          <w:sz w:val="28"/>
          <w:szCs w:val="28"/>
        </w:rPr>
        <w:t xml:space="preserve"> </w:t>
      </w:r>
      <w:r w:rsidR="002D634D" w:rsidRPr="005D4829">
        <w:rPr>
          <w:color w:val="000000" w:themeColor="text1"/>
          <w:sz w:val="28"/>
          <w:szCs w:val="28"/>
        </w:rPr>
        <w:t>для</w:t>
      </w:r>
      <w:r w:rsidR="005C0C81" w:rsidRPr="005D4829">
        <w:rPr>
          <w:color w:val="000000" w:themeColor="text1"/>
          <w:sz w:val="28"/>
          <w:szCs w:val="28"/>
        </w:rPr>
        <w:t xml:space="preserve"> </w:t>
      </w:r>
      <w:r w:rsidR="002D634D" w:rsidRPr="005D4829">
        <w:rPr>
          <w:color w:val="000000" w:themeColor="text1"/>
          <w:sz w:val="28"/>
          <w:szCs w:val="28"/>
        </w:rPr>
        <w:t>накопичення</w:t>
      </w:r>
      <w:r w:rsidR="005C0C81" w:rsidRPr="005D4829">
        <w:rPr>
          <w:color w:val="000000" w:themeColor="text1"/>
          <w:sz w:val="28"/>
          <w:szCs w:val="28"/>
        </w:rPr>
        <w:t xml:space="preserve"> </w:t>
      </w:r>
      <w:r w:rsidR="002D634D" w:rsidRPr="005D4829">
        <w:rPr>
          <w:color w:val="000000" w:themeColor="text1"/>
          <w:sz w:val="28"/>
          <w:szCs w:val="28"/>
        </w:rPr>
        <w:t>шкідливих</w:t>
      </w:r>
      <w:r w:rsidR="005C0C81" w:rsidRPr="005D4829">
        <w:rPr>
          <w:color w:val="000000" w:themeColor="text1"/>
          <w:sz w:val="28"/>
          <w:szCs w:val="28"/>
        </w:rPr>
        <w:t xml:space="preserve"> </w:t>
      </w:r>
      <w:r w:rsidR="002D634D" w:rsidRPr="005D4829">
        <w:rPr>
          <w:color w:val="000000" w:themeColor="text1"/>
          <w:sz w:val="28"/>
          <w:szCs w:val="28"/>
        </w:rPr>
        <w:t>речовин</w:t>
      </w:r>
      <w:r w:rsidR="005C0C81" w:rsidRPr="005D4829">
        <w:rPr>
          <w:color w:val="000000" w:themeColor="text1"/>
          <w:sz w:val="28"/>
          <w:szCs w:val="28"/>
        </w:rPr>
        <w:t xml:space="preserve"> </w:t>
      </w:r>
      <w:r w:rsidR="002D634D" w:rsidRPr="005D4829">
        <w:rPr>
          <w:color w:val="000000" w:themeColor="text1"/>
          <w:sz w:val="28"/>
          <w:szCs w:val="28"/>
        </w:rPr>
        <w:t>та</w:t>
      </w:r>
      <w:r w:rsidR="005C0C81" w:rsidRPr="005D4829">
        <w:rPr>
          <w:color w:val="000000" w:themeColor="text1"/>
          <w:sz w:val="28"/>
          <w:szCs w:val="28"/>
        </w:rPr>
        <w:t xml:space="preserve"> </w:t>
      </w:r>
      <w:r w:rsidR="002D634D" w:rsidRPr="005D4829">
        <w:rPr>
          <w:color w:val="000000" w:themeColor="text1"/>
          <w:sz w:val="28"/>
          <w:szCs w:val="28"/>
        </w:rPr>
        <w:t>розмноження</w:t>
      </w:r>
      <w:r w:rsidR="005C0C81" w:rsidRPr="005D4829">
        <w:rPr>
          <w:color w:val="000000" w:themeColor="text1"/>
          <w:sz w:val="28"/>
          <w:szCs w:val="28"/>
        </w:rPr>
        <w:t xml:space="preserve"> </w:t>
      </w:r>
      <w:r w:rsidR="002D634D" w:rsidRPr="005D4829">
        <w:rPr>
          <w:color w:val="000000" w:themeColor="text1"/>
          <w:sz w:val="28"/>
          <w:szCs w:val="28"/>
        </w:rPr>
        <w:t>мікроорганізмів.</w:t>
      </w:r>
      <w:r w:rsidR="005C0C81" w:rsidRPr="005D4829">
        <w:rPr>
          <w:color w:val="000000" w:themeColor="text1"/>
          <w:sz w:val="28"/>
          <w:szCs w:val="28"/>
        </w:rPr>
        <w:t xml:space="preserve"> </w:t>
      </w:r>
      <w:r w:rsidR="002D634D" w:rsidRPr="005D4829">
        <w:rPr>
          <w:color w:val="000000" w:themeColor="text1"/>
          <w:sz w:val="28"/>
          <w:szCs w:val="28"/>
        </w:rPr>
        <w:t>Пил,</w:t>
      </w:r>
      <w:r w:rsidR="005C0C81" w:rsidRPr="005D4829">
        <w:rPr>
          <w:color w:val="000000" w:themeColor="text1"/>
          <w:sz w:val="28"/>
          <w:szCs w:val="28"/>
        </w:rPr>
        <w:t xml:space="preserve"> </w:t>
      </w:r>
      <w:r w:rsidR="002D634D" w:rsidRPr="005D4829">
        <w:rPr>
          <w:color w:val="000000" w:themeColor="text1"/>
          <w:sz w:val="28"/>
          <w:szCs w:val="28"/>
        </w:rPr>
        <w:t>шкідливі</w:t>
      </w:r>
      <w:r w:rsidR="005C0C81" w:rsidRPr="005D4829">
        <w:rPr>
          <w:color w:val="000000" w:themeColor="text1"/>
          <w:sz w:val="28"/>
          <w:szCs w:val="28"/>
        </w:rPr>
        <w:t xml:space="preserve"> </w:t>
      </w:r>
      <w:r w:rsidR="002D634D" w:rsidRPr="005D4829">
        <w:rPr>
          <w:color w:val="000000" w:themeColor="text1"/>
          <w:sz w:val="28"/>
          <w:szCs w:val="28"/>
        </w:rPr>
        <w:t>домішки</w:t>
      </w:r>
      <w:r w:rsidR="005C0C81" w:rsidRPr="005D4829">
        <w:rPr>
          <w:color w:val="000000" w:themeColor="text1"/>
          <w:sz w:val="28"/>
          <w:szCs w:val="28"/>
        </w:rPr>
        <w:t xml:space="preserve"> </w:t>
      </w:r>
      <w:r w:rsidR="002D634D" w:rsidRPr="005D4829">
        <w:rPr>
          <w:color w:val="000000" w:themeColor="text1"/>
          <w:sz w:val="28"/>
          <w:szCs w:val="28"/>
        </w:rPr>
        <w:t>та</w:t>
      </w:r>
      <w:r w:rsidR="005C0C81" w:rsidRPr="005D4829">
        <w:rPr>
          <w:color w:val="000000" w:themeColor="text1"/>
          <w:sz w:val="28"/>
          <w:szCs w:val="28"/>
        </w:rPr>
        <w:t xml:space="preserve"> </w:t>
      </w:r>
      <w:r w:rsidR="002D634D" w:rsidRPr="005D4829">
        <w:rPr>
          <w:color w:val="000000" w:themeColor="text1"/>
          <w:sz w:val="28"/>
          <w:szCs w:val="28"/>
        </w:rPr>
        <w:t>мікроорганізми</w:t>
      </w:r>
      <w:r w:rsidR="005C0C81" w:rsidRPr="005D4829">
        <w:rPr>
          <w:color w:val="000000" w:themeColor="text1"/>
          <w:sz w:val="28"/>
          <w:szCs w:val="28"/>
        </w:rPr>
        <w:t xml:space="preserve"> </w:t>
      </w:r>
      <w:r w:rsidR="002D634D" w:rsidRPr="005D4829">
        <w:rPr>
          <w:color w:val="000000" w:themeColor="text1"/>
          <w:sz w:val="28"/>
          <w:szCs w:val="28"/>
        </w:rPr>
        <w:t>проникають</w:t>
      </w:r>
      <w:r w:rsidR="005C0C81" w:rsidRPr="005D4829">
        <w:rPr>
          <w:color w:val="000000" w:themeColor="text1"/>
          <w:sz w:val="28"/>
          <w:szCs w:val="28"/>
        </w:rPr>
        <w:t xml:space="preserve"> </w:t>
      </w:r>
      <w:r w:rsidR="002D634D" w:rsidRPr="005D4829">
        <w:rPr>
          <w:color w:val="000000" w:themeColor="text1"/>
          <w:sz w:val="28"/>
          <w:szCs w:val="28"/>
        </w:rPr>
        <w:t>зовні</w:t>
      </w:r>
      <w:r w:rsidR="005C0C81" w:rsidRPr="005D4829">
        <w:rPr>
          <w:color w:val="000000" w:themeColor="text1"/>
          <w:sz w:val="28"/>
          <w:szCs w:val="28"/>
        </w:rPr>
        <w:t xml:space="preserve"> </w:t>
      </w:r>
      <w:r w:rsidR="002D634D" w:rsidRPr="005D4829">
        <w:rPr>
          <w:color w:val="000000" w:themeColor="text1"/>
          <w:sz w:val="28"/>
          <w:szCs w:val="28"/>
        </w:rPr>
        <w:t>разом</w:t>
      </w:r>
      <w:r w:rsidR="005C0C81" w:rsidRPr="005D4829">
        <w:rPr>
          <w:color w:val="000000" w:themeColor="text1"/>
          <w:sz w:val="28"/>
          <w:szCs w:val="28"/>
        </w:rPr>
        <w:t xml:space="preserve"> </w:t>
      </w:r>
      <w:r w:rsidR="002D634D" w:rsidRPr="005D4829">
        <w:rPr>
          <w:color w:val="000000" w:themeColor="text1"/>
          <w:sz w:val="28"/>
          <w:szCs w:val="28"/>
        </w:rPr>
        <w:t>із</w:t>
      </w:r>
      <w:r w:rsidR="005C0C81" w:rsidRPr="005D4829">
        <w:rPr>
          <w:color w:val="000000" w:themeColor="text1"/>
          <w:sz w:val="28"/>
          <w:szCs w:val="28"/>
        </w:rPr>
        <w:t xml:space="preserve"> </w:t>
      </w:r>
      <w:r w:rsidR="002D634D" w:rsidRPr="005D4829">
        <w:rPr>
          <w:color w:val="000000" w:themeColor="text1"/>
          <w:sz w:val="28"/>
          <w:szCs w:val="28"/>
        </w:rPr>
        <w:t>вуличним</w:t>
      </w:r>
      <w:r w:rsidR="005C0C81" w:rsidRPr="005D4829">
        <w:rPr>
          <w:color w:val="000000" w:themeColor="text1"/>
          <w:sz w:val="28"/>
          <w:szCs w:val="28"/>
        </w:rPr>
        <w:t xml:space="preserve"> </w:t>
      </w:r>
      <w:r w:rsidR="002D634D" w:rsidRPr="005D4829">
        <w:rPr>
          <w:color w:val="000000" w:themeColor="text1"/>
          <w:sz w:val="28"/>
          <w:szCs w:val="28"/>
        </w:rPr>
        <w:t>повітрям.</w:t>
      </w:r>
      <w:r w:rsidR="00165228" w:rsidRPr="00165228">
        <w:rPr>
          <w:color w:val="000000" w:themeColor="text1"/>
          <w:sz w:val="28"/>
          <w:szCs w:val="28"/>
        </w:rPr>
        <w:t xml:space="preserve"> </w:t>
      </w:r>
      <w:r w:rsidR="002D634D" w:rsidRPr="005D4829">
        <w:rPr>
          <w:color w:val="000000" w:themeColor="text1"/>
          <w:sz w:val="28"/>
          <w:szCs w:val="28"/>
        </w:rPr>
        <w:t>Крім</w:t>
      </w:r>
      <w:r w:rsidR="005C0C81" w:rsidRPr="005D4829">
        <w:rPr>
          <w:color w:val="000000" w:themeColor="text1"/>
          <w:sz w:val="28"/>
          <w:szCs w:val="28"/>
        </w:rPr>
        <w:t xml:space="preserve"> </w:t>
      </w:r>
      <w:r w:rsidR="002D634D" w:rsidRPr="005D4829">
        <w:rPr>
          <w:color w:val="000000" w:themeColor="text1"/>
          <w:sz w:val="28"/>
          <w:szCs w:val="28"/>
        </w:rPr>
        <w:t>того,</w:t>
      </w:r>
      <w:r w:rsidR="005C0C81" w:rsidRPr="005D4829">
        <w:rPr>
          <w:color w:val="000000" w:themeColor="text1"/>
          <w:sz w:val="28"/>
          <w:szCs w:val="28"/>
        </w:rPr>
        <w:t xml:space="preserve"> </w:t>
      </w:r>
      <w:r w:rsidR="002D634D" w:rsidRPr="005D4829">
        <w:rPr>
          <w:color w:val="000000" w:themeColor="text1"/>
          <w:sz w:val="28"/>
          <w:szCs w:val="28"/>
        </w:rPr>
        <w:t>приблизно</w:t>
      </w:r>
      <w:r w:rsidR="005C0C81" w:rsidRPr="005D4829">
        <w:rPr>
          <w:color w:val="000000" w:themeColor="text1"/>
          <w:sz w:val="28"/>
          <w:szCs w:val="28"/>
        </w:rPr>
        <w:t xml:space="preserve"> </w:t>
      </w:r>
      <w:r w:rsidR="002D634D" w:rsidRPr="005D4829">
        <w:rPr>
          <w:color w:val="000000" w:themeColor="text1"/>
          <w:sz w:val="28"/>
          <w:szCs w:val="28"/>
        </w:rPr>
        <w:t>третина</w:t>
      </w:r>
      <w:r w:rsidR="005C0C81" w:rsidRPr="005D4829">
        <w:rPr>
          <w:color w:val="000000" w:themeColor="text1"/>
          <w:sz w:val="28"/>
          <w:szCs w:val="28"/>
        </w:rPr>
        <w:t xml:space="preserve"> </w:t>
      </w:r>
      <w:r w:rsidR="002D634D" w:rsidRPr="005D4829">
        <w:rPr>
          <w:color w:val="000000" w:themeColor="text1"/>
          <w:sz w:val="28"/>
          <w:szCs w:val="28"/>
        </w:rPr>
        <w:t>«домашніх</w:t>
      </w:r>
      <w:r w:rsidR="005C0C81" w:rsidRPr="005D4829">
        <w:rPr>
          <w:color w:val="000000" w:themeColor="text1"/>
          <w:sz w:val="28"/>
          <w:szCs w:val="28"/>
        </w:rPr>
        <w:t xml:space="preserve"> </w:t>
      </w:r>
      <w:r w:rsidR="002D634D" w:rsidRPr="005D4829">
        <w:rPr>
          <w:color w:val="000000" w:themeColor="text1"/>
          <w:sz w:val="28"/>
          <w:szCs w:val="28"/>
        </w:rPr>
        <w:t>забруднювачів</w:t>
      </w:r>
      <w:r w:rsidR="005C0C81" w:rsidRPr="005D4829">
        <w:rPr>
          <w:color w:val="000000" w:themeColor="text1"/>
          <w:sz w:val="28"/>
          <w:szCs w:val="28"/>
        </w:rPr>
        <w:t xml:space="preserve"> </w:t>
      </w:r>
      <w:r w:rsidR="002D634D" w:rsidRPr="005D4829">
        <w:rPr>
          <w:color w:val="000000" w:themeColor="text1"/>
          <w:sz w:val="28"/>
          <w:szCs w:val="28"/>
        </w:rPr>
        <w:t>повітря»</w:t>
      </w:r>
      <w:r w:rsidR="005C0C81" w:rsidRPr="005D4829">
        <w:rPr>
          <w:color w:val="000000" w:themeColor="text1"/>
          <w:sz w:val="28"/>
          <w:szCs w:val="28"/>
        </w:rPr>
        <w:t xml:space="preserve"> </w:t>
      </w:r>
      <w:r w:rsidR="002D634D" w:rsidRPr="005D4829">
        <w:rPr>
          <w:color w:val="000000" w:themeColor="text1"/>
          <w:sz w:val="28"/>
          <w:szCs w:val="28"/>
        </w:rPr>
        <w:t>–</w:t>
      </w:r>
      <w:r w:rsidR="005C0C81" w:rsidRPr="005D4829">
        <w:rPr>
          <w:color w:val="000000" w:themeColor="text1"/>
          <w:sz w:val="28"/>
          <w:szCs w:val="28"/>
        </w:rPr>
        <w:t xml:space="preserve"> </w:t>
      </w:r>
      <w:r w:rsidR="002D634D" w:rsidRPr="005D4829">
        <w:rPr>
          <w:color w:val="000000" w:themeColor="text1"/>
          <w:sz w:val="28"/>
          <w:szCs w:val="28"/>
        </w:rPr>
        <w:t>пилу,</w:t>
      </w:r>
      <w:r w:rsidR="005C0C81" w:rsidRPr="005D4829">
        <w:rPr>
          <w:color w:val="000000" w:themeColor="text1"/>
          <w:sz w:val="28"/>
          <w:szCs w:val="28"/>
        </w:rPr>
        <w:t xml:space="preserve"> </w:t>
      </w:r>
      <w:r w:rsidR="002D634D" w:rsidRPr="005D4829">
        <w:rPr>
          <w:color w:val="000000" w:themeColor="text1"/>
          <w:sz w:val="28"/>
          <w:szCs w:val="28"/>
        </w:rPr>
        <w:t>бактерій</w:t>
      </w:r>
      <w:r w:rsidR="005C0C81" w:rsidRPr="005D4829">
        <w:rPr>
          <w:color w:val="000000" w:themeColor="text1"/>
          <w:sz w:val="28"/>
          <w:szCs w:val="28"/>
        </w:rPr>
        <w:t xml:space="preserve"> </w:t>
      </w:r>
      <w:r w:rsidR="002D634D" w:rsidRPr="005D4829">
        <w:rPr>
          <w:color w:val="000000" w:themeColor="text1"/>
          <w:sz w:val="28"/>
          <w:szCs w:val="28"/>
        </w:rPr>
        <w:t>та</w:t>
      </w:r>
      <w:r w:rsidR="005C0C81" w:rsidRPr="005D4829">
        <w:rPr>
          <w:color w:val="000000" w:themeColor="text1"/>
          <w:sz w:val="28"/>
          <w:szCs w:val="28"/>
        </w:rPr>
        <w:t xml:space="preserve"> </w:t>
      </w:r>
      <w:r w:rsidR="002D634D" w:rsidRPr="005D4829">
        <w:rPr>
          <w:color w:val="000000" w:themeColor="text1"/>
          <w:sz w:val="28"/>
          <w:szCs w:val="28"/>
        </w:rPr>
        <w:t>шкідливих</w:t>
      </w:r>
      <w:r w:rsidR="005C0C81" w:rsidRPr="005D4829">
        <w:rPr>
          <w:color w:val="000000" w:themeColor="text1"/>
          <w:sz w:val="28"/>
          <w:szCs w:val="28"/>
        </w:rPr>
        <w:t xml:space="preserve"> </w:t>
      </w:r>
      <w:r w:rsidR="002D634D" w:rsidRPr="005D4829">
        <w:rPr>
          <w:color w:val="000000" w:themeColor="text1"/>
          <w:sz w:val="28"/>
          <w:szCs w:val="28"/>
        </w:rPr>
        <w:t>речовин</w:t>
      </w:r>
      <w:r w:rsidR="005C0C81" w:rsidRPr="005D4829">
        <w:rPr>
          <w:color w:val="000000" w:themeColor="text1"/>
          <w:sz w:val="28"/>
          <w:szCs w:val="28"/>
        </w:rPr>
        <w:t xml:space="preserve"> </w:t>
      </w:r>
      <w:r w:rsidR="002D634D" w:rsidRPr="005D4829">
        <w:rPr>
          <w:color w:val="000000" w:themeColor="text1"/>
          <w:sz w:val="28"/>
          <w:szCs w:val="28"/>
        </w:rPr>
        <w:t>–</w:t>
      </w:r>
      <w:r w:rsidR="005C0C81" w:rsidRPr="005D4829">
        <w:rPr>
          <w:color w:val="000000" w:themeColor="text1"/>
          <w:sz w:val="28"/>
          <w:szCs w:val="28"/>
        </w:rPr>
        <w:t xml:space="preserve"> </w:t>
      </w:r>
      <w:r w:rsidR="002D634D" w:rsidRPr="005D4829">
        <w:rPr>
          <w:color w:val="000000" w:themeColor="text1"/>
          <w:sz w:val="28"/>
          <w:szCs w:val="28"/>
        </w:rPr>
        <w:t>наслідок</w:t>
      </w:r>
      <w:r w:rsidR="005C0C81" w:rsidRPr="005D4829">
        <w:rPr>
          <w:color w:val="000000" w:themeColor="text1"/>
          <w:sz w:val="28"/>
          <w:szCs w:val="28"/>
        </w:rPr>
        <w:t xml:space="preserve"> </w:t>
      </w:r>
      <w:r w:rsidR="002D634D" w:rsidRPr="005D4829">
        <w:rPr>
          <w:color w:val="000000" w:themeColor="text1"/>
          <w:sz w:val="28"/>
          <w:szCs w:val="28"/>
        </w:rPr>
        <w:t>життєдіяльності</w:t>
      </w:r>
      <w:r w:rsidR="005C0C81" w:rsidRPr="005D4829">
        <w:rPr>
          <w:color w:val="000000" w:themeColor="text1"/>
          <w:sz w:val="28"/>
          <w:szCs w:val="28"/>
        </w:rPr>
        <w:t xml:space="preserve"> </w:t>
      </w:r>
      <w:r w:rsidR="002D634D" w:rsidRPr="005D4829">
        <w:rPr>
          <w:color w:val="000000" w:themeColor="text1"/>
          <w:sz w:val="28"/>
          <w:szCs w:val="28"/>
        </w:rPr>
        <w:t>людини.</w:t>
      </w:r>
      <w:r w:rsidR="005C0C81" w:rsidRPr="005D4829">
        <w:rPr>
          <w:color w:val="000000" w:themeColor="text1"/>
          <w:sz w:val="28"/>
          <w:szCs w:val="28"/>
        </w:rPr>
        <w:t xml:space="preserve"> </w:t>
      </w:r>
      <w:r w:rsidR="002D634D" w:rsidRPr="005D4829">
        <w:rPr>
          <w:color w:val="000000" w:themeColor="text1"/>
          <w:sz w:val="28"/>
          <w:szCs w:val="28"/>
        </w:rPr>
        <w:t>Цю</w:t>
      </w:r>
      <w:r w:rsidR="005C0C81" w:rsidRPr="005D4829">
        <w:rPr>
          <w:color w:val="000000" w:themeColor="text1"/>
          <w:sz w:val="28"/>
          <w:szCs w:val="28"/>
        </w:rPr>
        <w:t xml:space="preserve"> </w:t>
      </w:r>
      <w:r w:rsidR="002D634D" w:rsidRPr="005D4829">
        <w:rPr>
          <w:color w:val="000000" w:themeColor="text1"/>
          <w:sz w:val="28"/>
          <w:szCs w:val="28"/>
        </w:rPr>
        <w:t>частину</w:t>
      </w:r>
      <w:r w:rsidR="005C0C81" w:rsidRPr="005D4829">
        <w:rPr>
          <w:color w:val="000000" w:themeColor="text1"/>
          <w:sz w:val="28"/>
          <w:szCs w:val="28"/>
        </w:rPr>
        <w:t xml:space="preserve"> </w:t>
      </w:r>
      <w:r w:rsidR="002D634D" w:rsidRPr="005D4829">
        <w:rPr>
          <w:color w:val="000000" w:themeColor="text1"/>
          <w:sz w:val="28"/>
          <w:szCs w:val="28"/>
        </w:rPr>
        <w:t>складають</w:t>
      </w:r>
      <w:r w:rsidR="005C0C81" w:rsidRPr="005D4829">
        <w:rPr>
          <w:color w:val="000000" w:themeColor="text1"/>
          <w:sz w:val="28"/>
          <w:szCs w:val="28"/>
        </w:rPr>
        <w:t xml:space="preserve"> </w:t>
      </w:r>
      <w:r w:rsidR="002D634D" w:rsidRPr="005D4829">
        <w:rPr>
          <w:color w:val="000000" w:themeColor="text1"/>
          <w:sz w:val="28"/>
          <w:szCs w:val="28"/>
        </w:rPr>
        <w:t>лусочки</w:t>
      </w:r>
      <w:r w:rsidR="005C0C81" w:rsidRPr="005D4829">
        <w:rPr>
          <w:color w:val="000000" w:themeColor="text1"/>
          <w:sz w:val="28"/>
          <w:szCs w:val="28"/>
        </w:rPr>
        <w:t xml:space="preserve"> </w:t>
      </w:r>
      <w:r w:rsidR="002D634D" w:rsidRPr="005D4829">
        <w:rPr>
          <w:color w:val="000000" w:themeColor="text1"/>
          <w:sz w:val="28"/>
          <w:szCs w:val="28"/>
        </w:rPr>
        <w:t>шкіри,</w:t>
      </w:r>
      <w:r w:rsidR="005C0C81" w:rsidRPr="005D4829">
        <w:rPr>
          <w:color w:val="000000" w:themeColor="text1"/>
          <w:sz w:val="28"/>
          <w:szCs w:val="28"/>
        </w:rPr>
        <w:t xml:space="preserve"> </w:t>
      </w:r>
      <w:r w:rsidR="002D634D" w:rsidRPr="005D4829">
        <w:rPr>
          <w:color w:val="000000" w:themeColor="text1"/>
          <w:sz w:val="28"/>
          <w:szCs w:val="28"/>
        </w:rPr>
        <w:t>ворсинки</w:t>
      </w:r>
      <w:r w:rsidR="005C0C81" w:rsidRPr="005D4829">
        <w:rPr>
          <w:color w:val="000000" w:themeColor="text1"/>
          <w:sz w:val="28"/>
          <w:szCs w:val="28"/>
        </w:rPr>
        <w:t xml:space="preserve"> </w:t>
      </w:r>
      <w:r w:rsidR="002D634D" w:rsidRPr="005D4829">
        <w:rPr>
          <w:color w:val="000000" w:themeColor="text1"/>
          <w:sz w:val="28"/>
          <w:szCs w:val="28"/>
        </w:rPr>
        <w:t>тканини,</w:t>
      </w:r>
      <w:r w:rsidR="005C0C81" w:rsidRPr="005D4829">
        <w:rPr>
          <w:color w:val="000000" w:themeColor="text1"/>
          <w:sz w:val="28"/>
          <w:szCs w:val="28"/>
        </w:rPr>
        <w:t xml:space="preserve"> </w:t>
      </w:r>
      <w:r w:rsidR="002D634D" w:rsidRPr="005D4829">
        <w:rPr>
          <w:color w:val="000000" w:themeColor="text1"/>
          <w:sz w:val="28"/>
          <w:szCs w:val="28"/>
        </w:rPr>
        <w:t>бактерії</w:t>
      </w:r>
      <w:r w:rsidR="005C0C81" w:rsidRPr="005D4829">
        <w:rPr>
          <w:color w:val="000000" w:themeColor="text1"/>
          <w:sz w:val="28"/>
          <w:szCs w:val="28"/>
        </w:rPr>
        <w:t xml:space="preserve"> </w:t>
      </w:r>
      <w:r w:rsidR="002D634D" w:rsidRPr="005D4829">
        <w:rPr>
          <w:color w:val="000000" w:themeColor="text1"/>
          <w:sz w:val="28"/>
          <w:szCs w:val="28"/>
        </w:rPr>
        <w:t>з</w:t>
      </w:r>
      <w:r w:rsidR="005C0C81" w:rsidRPr="005D4829">
        <w:rPr>
          <w:color w:val="000000" w:themeColor="text1"/>
          <w:sz w:val="28"/>
          <w:szCs w:val="28"/>
        </w:rPr>
        <w:t xml:space="preserve"> </w:t>
      </w:r>
      <w:r w:rsidR="002D634D" w:rsidRPr="005D4829">
        <w:rPr>
          <w:color w:val="000000" w:themeColor="text1"/>
          <w:sz w:val="28"/>
          <w:szCs w:val="28"/>
        </w:rPr>
        <w:t>поверхні</w:t>
      </w:r>
      <w:r w:rsidR="005C0C81" w:rsidRPr="005D4829">
        <w:rPr>
          <w:color w:val="000000" w:themeColor="text1"/>
          <w:sz w:val="28"/>
          <w:szCs w:val="28"/>
        </w:rPr>
        <w:t xml:space="preserve"> </w:t>
      </w:r>
      <w:r w:rsidR="002D634D" w:rsidRPr="005D4829">
        <w:rPr>
          <w:color w:val="000000" w:themeColor="text1"/>
          <w:sz w:val="28"/>
          <w:szCs w:val="28"/>
        </w:rPr>
        <w:t>тіла</w:t>
      </w:r>
      <w:r w:rsidR="005C0C81" w:rsidRPr="005D4829">
        <w:rPr>
          <w:color w:val="000000" w:themeColor="text1"/>
          <w:sz w:val="28"/>
          <w:szCs w:val="28"/>
        </w:rPr>
        <w:t xml:space="preserve"> </w:t>
      </w:r>
      <w:r w:rsidR="002D634D" w:rsidRPr="005D4829">
        <w:rPr>
          <w:color w:val="000000" w:themeColor="text1"/>
          <w:sz w:val="28"/>
          <w:szCs w:val="28"/>
        </w:rPr>
        <w:t>та</w:t>
      </w:r>
      <w:r w:rsidR="005C0C81" w:rsidRPr="005D4829">
        <w:rPr>
          <w:color w:val="000000" w:themeColor="text1"/>
          <w:sz w:val="28"/>
          <w:szCs w:val="28"/>
        </w:rPr>
        <w:t xml:space="preserve"> </w:t>
      </w:r>
      <w:r w:rsidR="002D634D" w:rsidRPr="005D4829">
        <w:rPr>
          <w:color w:val="000000" w:themeColor="text1"/>
          <w:sz w:val="28"/>
          <w:szCs w:val="28"/>
        </w:rPr>
        <w:t>з</w:t>
      </w:r>
      <w:r w:rsidR="005C0C81" w:rsidRPr="005D4829">
        <w:rPr>
          <w:color w:val="000000" w:themeColor="text1"/>
          <w:sz w:val="28"/>
          <w:szCs w:val="28"/>
        </w:rPr>
        <w:t xml:space="preserve"> </w:t>
      </w:r>
      <w:r w:rsidR="002D634D" w:rsidRPr="005D4829">
        <w:rPr>
          <w:color w:val="000000" w:themeColor="text1"/>
          <w:sz w:val="28"/>
          <w:szCs w:val="28"/>
        </w:rPr>
        <w:t>фекалій</w:t>
      </w:r>
      <w:r w:rsidR="005C0C81" w:rsidRPr="005D4829">
        <w:rPr>
          <w:color w:val="000000" w:themeColor="text1"/>
          <w:sz w:val="28"/>
          <w:szCs w:val="28"/>
        </w:rPr>
        <w:t xml:space="preserve"> </w:t>
      </w:r>
      <w:r w:rsidR="002D634D" w:rsidRPr="005D4829">
        <w:rPr>
          <w:color w:val="000000" w:themeColor="text1"/>
          <w:sz w:val="28"/>
          <w:szCs w:val="28"/>
        </w:rPr>
        <w:t>(фекальні</w:t>
      </w:r>
      <w:r w:rsidR="005C0C81" w:rsidRPr="005D4829">
        <w:rPr>
          <w:color w:val="000000" w:themeColor="text1"/>
          <w:sz w:val="28"/>
          <w:szCs w:val="28"/>
        </w:rPr>
        <w:t xml:space="preserve"> </w:t>
      </w:r>
      <w:r w:rsidR="002D634D" w:rsidRPr="005D4829">
        <w:rPr>
          <w:color w:val="000000" w:themeColor="text1"/>
          <w:sz w:val="28"/>
          <w:szCs w:val="28"/>
        </w:rPr>
        <w:t>бактерії</w:t>
      </w:r>
      <w:r w:rsidR="005C0C81" w:rsidRPr="005D4829">
        <w:rPr>
          <w:color w:val="000000" w:themeColor="text1"/>
          <w:sz w:val="28"/>
          <w:szCs w:val="28"/>
        </w:rPr>
        <w:t xml:space="preserve"> </w:t>
      </w:r>
      <w:r w:rsidR="002D634D" w:rsidRPr="005D4829">
        <w:rPr>
          <w:color w:val="000000" w:themeColor="text1"/>
          <w:sz w:val="28"/>
          <w:szCs w:val="28"/>
        </w:rPr>
        <w:t>виявлені</w:t>
      </w:r>
      <w:r w:rsidR="005C0C81" w:rsidRPr="005D4829">
        <w:rPr>
          <w:color w:val="000000" w:themeColor="text1"/>
          <w:sz w:val="28"/>
          <w:szCs w:val="28"/>
        </w:rPr>
        <w:t xml:space="preserve"> </w:t>
      </w:r>
      <w:r w:rsidR="002D634D" w:rsidRPr="005D4829">
        <w:rPr>
          <w:color w:val="000000" w:themeColor="text1"/>
          <w:sz w:val="28"/>
          <w:szCs w:val="28"/>
        </w:rPr>
        <w:t>на</w:t>
      </w:r>
      <w:r w:rsidR="005C0C81" w:rsidRPr="005D4829">
        <w:rPr>
          <w:color w:val="000000" w:themeColor="text1"/>
          <w:sz w:val="28"/>
          <w:szCs w:val="28"/>
        </w:rPr>
        <w:t xml:space="preserve"> </w:t>
      </w:r>
      <w:r w:rsidR="002D634D" w:rsidRPr="005D4829">
        <w:rPr>
          <w:color w:val="000000" w:themeColor="text1"/>
          <w:sz w:val="28"/>
          <w:szCs w:val="28"/>
        </w:rPr>
        <w:t>96%</w:t>
      </w:r>
      <w:r w:rsidR="005C0C81" w:rsidRPr="005D4829">
        <w:rPr>
          <w:color w:val="000000" w:themeColor="text1"/>
          <w:sz w:val="28"/>
          <w:szCs w:val="28"/>
        </w:rPr>
        <w:t xml:space="preserve"> </w:t>
      </w:r>
      <w:r w:rsidR="002D634D" w:rsidRPr="005D4829">
        <w:rPr>
          <w:color w:val="000000" w:themeColor="text1"/>
          <w:sz w:val="28"/>
          <w:szCs w:val="28"/>
        </w:rPr>
        <w:t>зразків</w:t>
      </w:r>
      <w:r w:rsidR="005C0C81" w:rsidRPr="005D4829">
        <w:rPr>
          <w:color w:val="000000" w:themeColor="text1"/>
          <w:sz w:val="28"/>
          <w:szCs w:val="28"/>
        </w:rPr>
        <w:t xml:space="preserve"> </w:t>
      </w:r>
      <w:r w:rsidR="002D634D" w:rsidRPr="005D4829">
        <w:rPr>
          <w:color w:val="000000" w:themeColor="text1"/>
          <w:sz w:val="28"/>
          <w:szCs w:val="28"/>
        </w:rPr>
        <w:t>вуличного</w:t>
      </w:r>
      <w:r w:rsidR="005C0C81" w:rsidRPr="005D4829">
        <w:rPr>
          <w:color w:val="000000" w:themeColor="text1"/>
          <w:sz w:val="28"/>
          <w:szCs w:val="28"/>
        </w:rPr>
        <w:t xml:space="preserve"> </w:t>
      </w:r>
      <w:r w:rsidR="002D634D" w:rsidRPr="005D4829">
        <w:rPr>
          <w:color w:val="000000" w:themeColor="text1"/>
          <w:sz w:val="28"/>
          <w:szCs w:val="28"/>
        </w:rPr>
        <w:t>взуття,</w:t>
      </w:r>
      <w:r w:rsidR="005C0C81" w:rsidRPr="005D4829">
        <w:rPr>
          <w:color w:val="000000" w:themeColor="text1"/>
          <w:sz w:val="28"/>
          <w:szCs w:val="28"/>
        </w:rPr>
        <w:t xml:space="preserve"> </w:t>
      </w:r>
      <w:r w:rsidR="002D634D" w:rsidRPr="005D4829">
        <w:rPr>
          <w:color w:val="000000" w:themeColor="text1"/>
          <w:sz w:val="28"/>
          <w:szCs w:val="28"/>
        </w:rPr>
        <w:t>шкідливі</w:t>
      </w:r>
      <w:r w:rsidR="005C0C81" w:rsidRPr="005D4829">
        <w:rPr>
          <w:color w:val="000000" w:themeColor="text1"/>
          <w:sz w:val="28"/>
          <w:szCs w:val="28"/>
        </w:rPr>
        <w:t xml:space="preserve"> </w:t>
      </w:r>
      <w:r w:rsidR="002D634D" w:rsidRPr="005D4829">
        <w:rPr>
          <w:color w:val="000000" w:themeColor="text1"/>
          <w:sz w:val="28"/>
          <w:szCs w:val="28"/>
        </w:rPr>
        <w:t>сполуки,</w:t>
      </w:r>
      <w:r w:rsidR="005C0C81" w:rsidRPr="005D4829">
        <w:rPr>
          <w:color w:val="000000" w:themeColor="text1"/>
          <w:sz w:val="28"/>
          <w:szCs w:val="28"/>
        </w:rPr>
        <w:t xml:space="preserve"> </w:t>
      </w:r>
      <w:r w:rsidR="002D634D" w:rsidRPr="005D4829">
        <w:rPr>
          <w:color w:val="000000" w:themeColor="text1"/>
          <w:sz w:val="28"/>
          <w:szCs w:val="28"/>
        </w:rPr>
        <w:t>що</w:t>
      </w:r>
      <w:r w:rsidR="005C0C81" w:rsidRPr="005D4829">
        <w:rPr>
          <w:color w:val="000000" w:themeColor="text1"/>
          <w:sz w:val="28"/>
          <w:szCs w:val="28"/>
        </w:rPr>
        <w:t xml:space="preserve"> </w:t>
      </w:r>
      <w:r w:rsidR="002D634D" w:rsidRPr="005D4829">
        <w:rPr>
          <w:color w:val="000000" w:themeColor="text1"/>
          <w:sz w:val="28"/>
          <w:szCs w:val="28"/>
        </w:rPr>
        <w:t>утворюються</w:t>
      </w:r>
      <w:r w:rsidR="005C0C81" w:rsidRPr="005D4829">
        <w:rPr>
          <w:color w:val="000000" w:themeColor="text1"/>
          <w:sz w:val="28"/>
          <w:szCs w:val="28"/>
        </w:rPr>
        <w:t xml:space="preserve"> </w:t>
      </w:r>
      <w:r w:rsidR="002D634D" w:rsidRPr="005D4829">
        <w:rPr>
          <w:color w:val="000000" w:themeColor="text1"/>
          <w:sz w:val="28"/>
          <w:szCs w:val="28"/>
        </w:rPr>
        <w:t>під</w:t>
      </w:r>
      <w:r w:rsidR="005C0C81" w:rsidRPr="005D4829">
        <w:rPr>
          <w:color w:val="000000" w:themeColor="text1"/>
          <w:sz w:val="28"/>
          <w:szCs w:val="28"/>
        </w:rPr>
        <w:t xml:space="preserve"> </w:t>
      </w:r>
      <w:r w:rsidR="002D634D" w:rsidRPr="005D4829">
        <w:rPr>
          <w:color w:val="000000" w:themeColor="text1"/>
          <w:sz w:val="28"/>
          <w:szCs w:val="28"/>
        </w:rPr>
        <w:t>час</w:t>
      </w:r>
      <w:r w:rsidR="005C0C81" w:rsidRPr="005D4829">
        <w:rPr>
          <w:color w:val="000000" w:themeColor="text1"/>
          <w:sz w:val="28"/>
          <w:szCs w:val="28"/>
        </w:rPr>
        <w:t xml:space="preserve"> </w:t>
      </w:r>
      <w:r w:rsidR="002D634D" w:rsidRPr="005D4829">
        <w:rPr>
          <w:color w:val="000000" w:themeColor="text1"/>
          <w:sz w:val="28"/>
          <w:szCs w:val="28"/>
        </w:rPr>
        <w:t>приготування</w:t>
      </w:r>
      <w:r w:rsidR="005C0C81" w:rsidRPr="005D4829">
        <w:rPr>
          <w:color w:val="000000" w:themeColor="text1"/>
          <w:sz w:val="28"/>
          <w:szCs w:val="28"/>
        </w:rPr>
        <w:t xml:space="preserve"> </w:t>
      </w:r>
      <w:r w:rsidR="002D634D" w:rsidRPr="005D4829">
        <w:rPr>
          <w:color w:val="000000" w:themeColor="text1"/>
          <w:sz w:val="28"/>
          <w:szCs w:val="28"/>
        </w:rPr>
        <w:t>їжі,</w:t>
      </w:r>
      <w:r w:rsidR="005C0C81" w:rsidRPr="005D4829">
        <w:rPr>
          <w:color w:val="000000" w:themeColor="text1"/>
          <w:sz w:val="28"/>
          <w:szCs w:val="28"/>
        </w:rPr>
        <w:t xml:space="preserve"> </w:t>
      </w:r>
      <w:r w:rsidR="002D634D" w:rsidRPr="005D4829">
        <w:rPr>
          <w:color w:val="000000" w:themeColor="text1"/>
          <w:sz w:val="28"/>
          <w:szCs w:val="28"/>
        </w:rPr>
        <w:t>застосування</w:t>
      </w:r>
      <w:r w:rsidR="005C0C81" w:rsidRPr="005D4829">
        <w:rPr>
          <w:color w:val="000000" w:themeColor="text1"/>
          <w:sz w:val="28"/>
          <w:szCs w:val="28"/>
        </w:rPr>
        <w:t xml:space="preserve"> </w:t>
      </w:r>
      <w:r w:rsidR="002D634D" w:rsidRPr="005D4829">
        <w:rPr>
          <w:color w:val="000000" w:themeColor="text1"/>
          <w:sz w:val="28"/>
          <w:szCs w:val="28"/>
        </w:rPr>
        <w:t>засобів</w:t>
      </w:r>
      <w:r w:rsidR="005C0C81" w:rsidRPr="005D4829">
        <w:rPr>
          <w:color w:val="000000" w:themeColor="text1"/>
          <w:sz w:val="28"/>
          <w:szCs w:val="28"/>
        </w:rPr>
        <w:t xml:space="preserve"> </w:t>
      </w:r>
      <w:r w:rsidR="002D634D" w:rsidRPr="005D4829">
        <w:rPr>
          <w:color w:val="000000" w:themeColor="text1"/>
          <w:sz w:val="28"/>
          <w:szCs w:val="28"/>
        </w:rPr>
        <w:t>для</w:t>
      </w:r>
      <w:r w:rsidR="005C0C81" w:rsidRPr="005D4829">
        <w:rPr>
          <w:color w:val="000000" w:themeColor="text1"/>
          <w:sz w:val="28"/>
          <w:szCs w:val="28"/>
        </w:rPr>
        <w:t xml:space="preserve"> </w:t>
      </w:r>
      <w:r w:rsidR="002D634D" w:rsidRPr="005D4829">
        <w:rPr>
          <w:color w:val="000000" w:themeColor="text1"/>
          <w:sz w:val="28"/>
          <w:szCs w:val="28"/>
        </w:rPr>
        <w:t>чищення,</w:t>
      </w:r>
      <w:r w:rsidR="005C0C81" w:rsidRPr="005D4829">
        <w:rPr>
          <w:color w:val="000000" w:themeColor="text1"/>
          <w:sz w:val="28"/>
          <w:szCs w:val="28"/>
        </w:rPr>
        <w:t xml:space="preserve"> </w:t>
      </w:r>
      <w:r w:rsidR="002D634D" w:rsidRPr="005D4829">
        <w:rPr>
          <w:color w:val="000000" w:themeColor="text1"/>
          <w:sz w:val="28"/>
          <w:szCs w:val="28"/>
        </w:rPr>
        <w:t>особливо</w:t>
      </w:r>
      <w:r w:rsidR="005C0C81" w:rsidRPr="005D4829">
        <w:rPr>
          <w:color w:val="000000" w:themeColor="text1"/>
          <w:sz w:val="28"/>
          <w:szCs w:val="28"/>
        </w:rPr>
        <w:t xml:space="preserve"> </w:t>
      </w:r>
      <w:r w:rsidR="002D634D" w:rsidRPr="005D4829">
        <w:rPr>
          <w:color w:val="000000" w:themeColor="text1"/>
          <w:sz w:val="28"/>
          <w:szCs w:val="28"/>
        </w:rPr>
        <w:t>аерозолів,</w:t>
      </w:r>
      <w:r w:rsidR="005C0C81" w:rsidRPr="005D4829">
        <w:rPr>
          <w:color w:val="000000" w:themeColor="text1"/>
          <w:sz w:val="28"/>
          <w:szCs w:val="28"/>
        </w:rPr>
        <w:t xml:space="preserve"> </w:t>
      </w:r>
      <w:r w:rsidR="002D634D" w:rsidRPr="005D4829">
        <w:rPr>
          <w:color w:val="000000" w:themeColor="text1"/>
          <w:sz w:val="28"/>
          <w:szCs w:val="28"/>
        </w:rPr>
        <w:t>куріння,</w:t>
      </w:r>
      <w:r w:rsidR="005C0C81" w:rsidRPr="005D4829">
        <w:rPr>
          <w:color w:val="000000" w:themeColor="text1"/>
          <w:sz w:val="28"/>
          <w:szCs w:val="28"/>
        </w:rPr>
        <w:t xml:space="preserve"> </w:t>
      </w:r>
      <w:r w:rsidR="002D634D" w:rsidRPr="005D4829">
        <w:rPr>
          <w:color w:val="000000" w:themeColor="text1"/>
          <w:sz w:val="28"/>
          <w:szCs w:val="28"/>
        </w:rPr>
        <w:t>застосування</w:t>
      </w:r>
      <w:r w:rsidR="005C0C81" w:rsidRPr="005D4829">
        <w:rPr>
          <w:color w:val="000000" w:themeColor="text1"/>
          <w:sz w:val="28"/>
          <w:szCs w:val="28"/>
        </w:rPr>
        <w:t xml:space="preserve"> </w:t>
      </w:r>
      <w:r w:rsidR="002D634D" w:rsidRPr="005D4829">
        <w:rPr>
          <w:color w:val="000000" w:themeColor="text1"/>
          <w:sz w:val="28"/>
          <w:szCs w:val="28"/>
        </w:rPr>
        <w:t>неякісних</w:t>
      </w:r>
      <w:r w:rsidR="005C0C81" w:rsidRPr="005D4829">
        <w:rPr>
          <w:color w:val="000000" w:themeColor="text1"/>
          <w:sz w:val="28"/>
          <w:szCs w:val="28"/>
        </w:rPr>
        <w:t xml:space="preserve"> </w:t>
      </w:r>
      <w:r w:rsidR="002D634D" w:rsidRPr="005D4829">
        <w:rPr>
          <w:color w:val="000000" w:themeColor="text1"/>
          <w:sz w:val="28"/>
          <w:szCs w:val="28"/>
        </w:rPr>
        <w:t>будівельних</w:t>
      </w:r>
      <w:r w:rsidR="005C0C81" w:rsidRPr="005D4829">
        <w:rPr>
          <w:color w:val="000000" w:themeColor="text1"/>
          <w:sz w:val="28"/>
          <w:szCs w:val="28"/>
        </w:rPr>
        <w:t xml:space="preserve"> </w:t>
      </w:r>
      <w:r w:rsidR="002D634D" w:rsidRPr="005D4829">
        <w:rPr>
          <w:color w:val="000000" w:themeColor="text1"/>
          <w:sz w:val="28"/>
          <w:szCs w:val="28"/>
        </w:rPr>
        <w:t>та</w:t>
      </w:r>
      <w:r w:rsidR="005C0C81" w:rsidRPr="005D4829">
        <w:rPr>
          <w:color w:val="000000" w:themeColor="text1"/>
          <w:sz w:val="28"/>
          <w:szCs w:val="28"/>
        </w:rPr>
        <w:t xml:space="preserve"> </w:t>
      </w:r>
      <w:r w:rsidR="002D634D" w:rsidRPr="005D4829">
        <w:rPr>
          <w:color w:val="000000" w:themeColor="text1"/>
          <w:sz w:val="28"/>
          <w:szCs w:val="28"/>
        </w:rPr>
        <w:t>оздоблювальних</w:t>
      </w:r>
      <w:r w:rsidR="005C0C81" w:rsidRPr="005D4829">
        <w:rPr>
          <w:color w:val="000000" w:themeColor="text1"/>
          <w:sz w:val="28"/>
          <w:szCs w:val="28"/>
        </w:rPr>
        <w:t xml:space="preserve"> </w:t>
      </w:r>
      <w:r w:rsidR="002D634D" w:rsidRPr="005D4829">
        <w:rPr>
          <w:color w:val="000000" w:themeColor="text1"/>
          <w:sz w:val="28"/>
          <w:szCs w:val="28"/>
        </w:rPr>
        <w:t>матеріалів.</w:t>
      </w:r>
    </w:p>
    <w:p w14:paraId="21B6D5DF" w14:textId="129C6060" w:rsidR="002D634D" w:rsidRPr="0093789F" w:rsidRDefault="002D634D" w:rsidP="00165228">
      <w:pPr>
        <w:spacing w:line="360" w:lineRule="auto"/>
        <w:ind w:firstLine="709"/>
        <w:jc w:val="both"/>
        <w:rPr>
          <w:color w:val="000000" w:themeColor="text1"/>
          <w:sz w:val="28"/>
          <w:szCs w:val="28"/>
          <w:lang w:val="uk-UA"/>
        </w:rPr>
      </w:pPr>
      <w:r w:rsidRPr="005D4829">
        <w:rPr>
          <w:color w:val="000000" w:themeColor="text1"/>
          <w:sz w:val="28"/>
          <w:szCs w:val="28"/>
        </w:rPr>
        <w:t>Як</w:t>
      </w:r>
      <w:r w:rsidR="005C0C81" w:rsidRPr="005D4829">
        <w:rPr>
          <w:color w:val="000000" w:themeColor="text1"/>
          <w:sz w:val="28"/>
          <w:szCs w:val="28"/>
        </w:rPr>
        <w:t xml:space="preserve"> </w:t>
      </w:r>
      <w:r w:rsidRPr="005D4829">
        <w:rPr>
          <w:color w:val="000000" w:themeColor="text1"/>
          <w:sz w:val="28"/>
          <w:szCs w:val="28"/>
        </w:rPr>
        <w:t>показують</w:t>
      </w:r>
      <w:r w:rsidR="005C0C81" w:rsidRPr="005D4829">
        <w:rPr>
          <w:color w:val="000000" w:themeColor="text1"/>
          <w:sz w:val="28"/>
          <w:szCs w:val="28"/>
        </w:rPr>
        <w:t xml:space="preserve"> </w:t>
      </w:r>
      <w:r w:rsidRPr="005D4829">
        <w:rPr>
          <w:color w:val="000000" w:themeColor="text1"/>
          <w:sz w:val="28"/>
          <w:szCs w:val="28"/>
        </w:rPr>
        <w:t>дослідження,</w:t>
      </w:r>
      <w:r w:rsidR="005C0C81" w:rsidRPr="005D4829">
        <w:rPr>
          <w:color w:val="000000" w:themeColor="text1"/>
          <w:sz w:val="28"/>
          <w:szCs w:val="28"/>
        </w:rPr>
        <w:t xml:space="preserve"> </w:t>
      </w:r>
      <w:r w:rsidRPr="005D4829">
        <w:rPr>
          <w:color w:val="000000" w:themeColor="text1"/>
          <w:sz w:val="28"/>
          <w:szCs w:val="28"/>
        </w:rPr>
        <w:t>надворі</w:t>
      </w:r>
      <w:r w:rsidR="005C0C81" w:rsidRPr="005D4829">
        <w:rPr>
          <w:color w:val="000000" w:themeColor="text1"/>
          <w:sz w:val="28"/>
          <w:szCs w:val="28"/>
        </w:rPr>
        <w:t xml:space="preserve"> </w:t>
      </w:r>
      <w:r w:rsidRPr="005D4829">
        <w:rPr>
          <w:color w:val="000000" w:themeColor="text1"/>
          <w:sz w:val="28"/>
          <w:szCs w:val="28"/>
        </w:rPr>
        <w:t>повітря</w:t>
      </w:r>
      <w:r w:rsidR="005C0C81" w:rsidRPr="005D4829">
        <w:rPr>
          <w:color w:val="000000" w:themeColor="text1"/>
          <w:sz w:val="28"/>
          <w:szCs w:val="28"/>
        </w:rPr>
        <w:t xml:space="preserve"> </w:t>
      </w:r>
      <w:r w:rsidRPr="005D4829">
        <w:rPr>
          <w:color w:val="000000" w:themeColor="text1"/>
          <w:sz w:val="28"/>
          <w:szCs w:val="28"/>
        </w:rPr>
        <w:t>може</w:t>
      </w:r>
      <w:r w:rsidR="005C0C81" w:rsidRPr="005D4829">
        <w:rPr>
          <w:color w:val="000000" w:themeColor="text1"/>
          <w:sz w:val="28"/>
          <w:szCs w:val="28"/>
        </w:rPr>
        <w:t xml:space="preserve"> </w:t>
      </w:r>
      <w:r w:rsidRPr="005D4829">
        <w:rPr>
          <w:color w:val="000000" w:themeColor="text1"/>
          <w:sz w:val="28"/>
          <w:szCs w:val="28"/>
        </w:rPr>
        <w:t>бути</w:t>
      </w:r>
      <w:r w:rsidR="005C0C81" w:rsidRPr="005D4829">
        <w:rPr>
          <w:color w:val="000000" w:themeColor="text1"/>
          <w:sz w:val="28"/>
          <w:szCs w:val="28"/>
        </w:rPr>
        <w:t xml:space="preserve"> </w:t>
      </w:r>
      <w:r w:rsidRPr="005D4829">
        <w:rPr>
          <w:color w:val="000000" w:themeColor="text1"/>
          <w:sz w:val="28"/>
          <w:szCs w:val="28"/>
        </w:rPr>
        <w:t>в</w:t>
      </w:r>
      <w:r w:rsidR="005C0C81" w:rsidRPr="005D4829">
        <w:rPr>
          <w:color w:val="000000" w:themeColor="text1"/>
          <w:sz w:val="28"/>
          <w:szCs w:val="28"/>
        </w:rPr>
        <w:t xml:space="preserve"> </w:t>
      </w:r>
      <w:r w:rsidRPr="005D4829">
        <w:rPr>
          <w:color w:val="000000" w:themeColor="text1"/>
          <w:sz w:val="28"/>
          <w:szCs w:val="28"/>
        </w:rPr>
        <w:t>5</w:t>
      </w:r>
      <w:r w:rsidR="005C0C81" w:rsidRPr="005D4829">
        <w:rPr>
          <w:color w:val="000000" w:themeColor="text1"/>
          <w:sz w:val="28"/>
          <w:szCs w:val="28"/>
        </w:rPr>
        <w:t xml:space="preserve"> </w:t>
      </w:r>
      <w:r w:rsidRPr="005D4829">
        <w:rPr>
          <w:color w:val="000000" w:themeColor="text1"/>
          <w:sz w:val="28"/>
          <w:szCs w:val="28"/>
        </w:rPr>
        <w:t>разів</w:t>
      </w:r>
      <w:r w:rsidR="005C0C81" w:rsidRPr="005D4829">
        <w:rPr>
          <w:color w:val="000000" w:themeColor="text1"/>
          <w:sz w:val="28"/>
          <w:szCs w:val="28"/>
        </w:rPr>
        <w:t xml:space="preserve"> </w:t>
      </w:r>
      <w:r w:rsidRPr="005D4829">
        <w:rPr>
          <w:color w:val="000000" w:themeColor="text1"/>
          <w:sz w:val="28"/>
          <w:szCs w:val="28"/>
        </w:rPr>
        <w:t>чистіше</w:t>
      </w:r>
      <w:r w:rsidR="005C0C81" w:rsidRPr="005D4829">
        <w:rPr>
          <w:color w:val="000000" w:themeColor="text1"/>
          <w:sz w:val="28"/>
          <w:szCs w:val="28"/>
        </w:rPr>
        <w:t xml:space="preserve"> </w:t>
      </w:r>
      <w:r w:rsidRPr="005D4829">
        <w:rPr>
          <w:color w:val="000000" w:themeColor="text1"/>
          <w:sz w:val="28"/>
          <w:szCs w:val="28"/>
        </w:rPr>
        <w:t>і</w:t>
      </w:r>
      <w:r w:rsidR="005C0C81" w:rsidRPr="005D4829">
        <w:rPr>
          <w:color w:val="000000" w:themeColor="text1"/>
          <w:sz w:val="28"/>
          <w:szCs w:val="28"/>
        </w:rPr>
        <w:t xml:space="preserve"> </w:t>
      </w:r>
      <w:r w:rsidRPr="005D4829">
        <w:rPr>
          <w:color w:val="000000" w:themeColor="text1"/>
          <w:sz w:val="28"/>
          <w:szCs w:val="28"/>
        </w:rPr>
        <w:t>в</w:t>
      </w:r>
      <w:r w:rsidR="005C0C81" w:rsidRPr="005D4829">
        <w:rPr>
          <w:color w:val="000000" w:themeColor="text1"/>
          <w:sz w:val="28"/>
          <w:szCs w:val="28"/>
        </w:rPr>
        <w:t xml:space="preserve"> </w:t>
      </w:r>
      <w:r w:rsidRPr="005D4829">
        <w:rPr>
          <w:color w:val="000000" w:themeColor="text1"/>
          <w:sz w:val="28"/>
          <w:szCs w:val="28"/>
        </w:rPr>
        <w:t>10</w:t>
      </w:r>
      <w:r w:rsidR="005C0C81" w:rsidRPr="005D4829">
        <w:rPr>
          <w:color w:val="000000" w:themeColor="text1"/>
          <w:sz w:val="28"/>
          <w:szCs w:val="28"/>
        </w:rPr>
        <w:t xml:space="preserve"> </w:t>
      </w:r>
      <w:r w:rsidRPr="005D4829">
        <w:rPr>
          <w:color w:val="000000" w:themeColor="text1"/>
          <w:sz w:val="28"/>
          <w:szCs w:val="28"/>
        </w:rPr>
        <w:t>разів</w:t>
      </w:r>
      <w:r w:rsidR="005C0C81" w:rsidRPr="005D4829">
        <w:rPr>
          <w:color w:val="000000" w:themeColor="text1"/>
          <w:sz w:val="28"/>
          <w:szCs w:val="28"/>
        </w:rPr>
        <w:t xml:space="preserve"> </w:t>
      </w:r>
      <w:r w:rsidRPr="005D4829">
        <w:rPr>
          <w:color w:val="000000" w:themeColor="text1"/>
          <w:sz w:val="28"/>
          <w:szCs w:val="28"/>
        </w:rPr>
        <w:t>менш</w:t>
      </w:r>
      <w:r w:rsidR="005C0C81" w:rsidRPr="005D4829">
        <w:rPr>
          <w:color w:val="000000" w:themeColor="text1"/>
          <w:sz w:val="28"/>
          <w:szCs w:val="28"/>
        </w:rPr>
        <w:t xml:space="preserve"> </w:t>
      </w:r>
      <w:r w:rsidRPr="005D4829">
        <w:rPr>
          <w:color w:val="000000" w:themeColor="text1"/>
          <w:sz w:val="28"/>
          <w:szCs w:val="28"/>
        </w:rPr>
        <w:t>небезпечним,</w:t>
      </w:r>
      <w:r w:rsidR="005C0C81" w:rsidRPr="005D4829">
        <w:rPr>
          <w:color w:val="000000" w:themeColor="text1"/>
          <w:sz w:val="28"/>
          <w:szCs w:val="28"/>
        </w:rPr>
        <w:t xml:space="preserve"> </w:t>
      </w:r>
      <w:r w:rsidRPr="005D4829">
        <w:rPr>
          <w:color w:val="000000" w:themeColor="text1"/>
          <w:sz w:val="28"/>
          <w:szCs w:val="28"/>
        </w:rPr>
        <w:t>ніж</w:t>
      </w:r>
      <w:r w:rsidR="005C0C81" w:rsidRPr="005D4829">
        <w:rPr>
          <w:color w:val="000000" w:themeColor="text1"/>
          <w:sz w:val="28"/>
          <w:szCs w:val="28"/>
        </w:rPr>
        <w:t xml:space="preserve"> </w:t>
      </w:r>
      <w:r w:rsidRPr="005D4829">
        <w:rPr>
          <w:color w:val="000000" w:themeColor="text1"/>
          <w:sz w:val="28"/>
          <w:szCs w:val="28"/>
        </w:rPr>
        <w:t>у</w:t>
      </w:r>
      <w:r w:rsidR="005C0C81" w:rsidRPr="005D4829">
        <w:rPr>
          <w:color w:val="000000" w:themeColor="text1"/>
          <w:sz w:val="28"/>
          <w:szCs w:val="28"/>
        </w:rPr>
        <w:t xml:space="preserve"> </w:t>
      </w:r>
      <w:r w:rsidRPr="005D4829">
        <w:rPr>
          <w:color w:val="000000" w:themeColor="text1"/>
          <w:sz w:val="28"/>
          <w:szCs w:val="28"/>
        </w:rPr>
        <w:t>приміщенні.</w:t>
      </w:r>
      <w:r w:rsidR="005C0C81" w:rsidRPr="005D4829">
        <w:rPr>
          <w:color w:val="000000" w:themeColor="text1"/>
          <w:sz w:val="28"/>
          <w:szCs w:val="28"/>
        </w:rPr>
        <w:t xml:space="preserve"> </w:t>
      </w:r>
      <w:r w:rsidRPr="005D4829">
        <w:rPr>
          <w:color w:val="000000" w:themeColor="text1"/>
          <w:sz w:val="28"/>
          <w:szCs w:val="28"/>
        </w:rPr>
        <w:t>Так,</w:t>
      </w:r>
      <w:r w:rsidR="005C0C81" w:rsidRPr="005D4829">
        <w:rPr>
          <w:color w:val="000000" w:themeColor="text1"/>
          <w:sz w:val="28"/>
          <w:szCs w:val="28"/>
        </w:rPr>
        <w:t xml:space="preserve"> </w:t>
      </w:r>
      <w:r w:rsidRPr="005D4829">
        <w:rPr>
          <w:color w:val="000000" w:themeColor="text1"/>
          <w:sz w:val="28"/>
          <w:szCs w:val="28"/>
        </w:rPr>
        <w:t>при</w:t>
      </w:r>
      <w:r w:rsidR="005C0C81" w:rsidRPr="005D4829">
        <w:rPr>
          <w:color w:val="000000" w:themeColor="text1"/>
          <w:sz w:val="28"/>
          <w:szCs w:val="28"/>
        </w:rPr>
        <w:t xml:space="preserve"> </w:t>
      </w:r>
      <w:r w:rsidRPr="005D4829">
        <w:rPr>
          <w:color w:val="000000" w:themeColor="text1"/>
          <w:sz w:val="28"/>
          <w:szCs w:val="28"/>
        </w:rPr>
        <w:t>недостатньому</w:t>
      </w:r>
      <w:r w:rsidR="005C0C81" w:rsidRPr="005D4829">
        <w:rPr>
          <w:color w:val="000000" w:themeColor="text1"/>
          <w:sz w:val="28"/>
          <w:szCs w:val="28"/>
        </w:rPr>
        <w:t xml:space="preserve"> </w:t>
      </w:r>
      <w:r w:rsidRPr="005D4829">
        <w:rPr>
          <w:color w:val="000000" w:themeColor="text1"/>
          <w:sz w:val="28"/>
          <w:szCs w:val="28"/>
        </w:rPr>
        <w:t>провітрюванні</w:t>
      </w:r>
      <w:r w:rsidR="005C0C81" w:rsidRPr="005D4829">
        <w:rPr>
          <w:color w:val="000000" w:themeColor="text1"/>
          <w:sz w:val="28"/>
          <w:szCs w:val="28"/>
        </w:rPr>
        <w:t xml:space="preserve"> </w:t>
      </w:r>
      <w:r w:rsidRPr="005D4829">
        <w:rPr>
          <w:color w:val="000000" w:themeColor="text1"/>
          <w:sz w:val="28"/>
          <w:szCs w:val="28"/>
        </w:rPr>
        <w:t>в</w:t>
      </w:r>
      <w:r w:rsidR="005C0C81" w:rsidRPr="005D4829">
        <w:rPr>
          <w:color w:val="000000" w:themeColor="text1"/>
          <w:sz w:val="28"/>
          <w:szCs w:val="28"/>
        </w:rPr>
        <w:t xml:space="preserve"> </w:t>
      </w:r>
      <w:r w:rsidRPr="005D4829">
        <w:rPr>
          <w:color w:val="000000" w:themeColor="text1"/>
          <w:sz w:val="28"/>
          <w:szCs w:val="28"/>
        </w:rPr>
        <w:t>кімнаті</w:t>
      </w:r>
      <w:r w:rsidR="005C0C81" w:rsidRPr="005D4829">
        <w:rPr>
          <w:color w:val="000000" w:themeColor="text1"/>
          <w:sz w:val="28"/>
          <w:szCs w:val="28"/>
        </w:rPr>
        <w:t xml:space="preserve"> </w:t>
      </w:r>
      <w:r w:rsidRPr="005D4829">
        <w:rPr>
          <w:color w:val="000000" w:themeColor="text1"/>
          <w:sz w:val="28"/>
          <w:szCs w:val="28"/>
        </w:rPr>
        <w:t>накопичується</w:t>
      </w:r>
      <w:r w:rsidR="005C0C81" w:rsidRPr="005D4829">
        <w:rPr>
          <w:color w:val="000000" w:themeColor="text1"/>
          <w:sz w:val="28"/>
          <w:szCs w:val="28"/>
        </w:rPr>
        <w:t xml:space="preserve"> </w:t>
      </w:r>
      <w:r w:rsidRPr="005D4829">
        <w:rPr>
          <w:color w:val="000000" w:themeColor="text1"/>
          <w:sz w:val="28"/>
          <w:szCs w:val="28"/>
        </w:rPr>
        <w:t>вдвічі</w:t>
      </w:r>
      <w:r w:rsidR="005C0C81" w:rsidRPr="005D4829">
        <w:rPr>
          <w:color w:val="000000" w:themeColor="text1"/>
          <w:sz w:val="28"/>
          <w:szCs w:val="28"/>
        </w:rPr>
        <w:t xml:space="preserve"> </w:t>
      </w:r>
      <w:r w:rsidRPr="005D4829">
        <w:rPr>
          <w:color w:val="000000" w:themeColor="text1"/>
          <w:sz w:val="28"/>
          <w:szCs w:val="28"/>
        </w:rPr>
        <w:t>більше</w:t>
      </w:r>
      <w:r w:rsidR="005C0C81" w:rsidRPr="005D4829">
        <w:rPr>
          <w:color w:val="000000" w:themeColor="text1"/>
          <w:sz w:val="28"/>
          <w:szCs w:val="28"/>
        </w:rPr>
        <w:t xml:space="preserve"> </w:t>
      </w:r>
      <w:r w:rsidRPr="005D4829">
        <w:rPr>
          <w:color w:val="000000" w:themeColor="text1"/>
          <w:sz w:val="28"/>
          <w:szCs w:val="28"/>
        </w:rPr>
        <w:t>бактерій,</w:t>
      </w:r>
      <w:r w:rsidR="005C0C81" w:rsidRPr="005D4829">
        <w:rPr>
          <w:color w:val="000000" w:themeColor="text1"/>
          <w:sz w:val="28"/>
          <w:szCs w:val="28"/>
        </w:rPr>
        <w:t xml:space="preserve"> </w:t>
      </w:r>
      <w:r w:rsidRPr="005D4829">
        <w:rPr>
          <w:color w:val="000000" w:themeColor="text1"/>
          <w:sz w:val="28"/>
          <w:szCs w:val="28"/>
        </w:rPr>
        <w:t>ніж</w:t>
      </w:r>
      <w:r w:rsidR="005C0C81" w:rsidRPr="005D4829">
        <w:rPr>
          <w:color w:val="000000" w:themeColor="text1"/>
          <w:sz w:val="28"/>
          <w:szCs w:val="28"/>
        </w:rPr>
        <w:t xml:space="preserve"> </w:t>
      </w:r>
      <w:r w:rsidRPr="005D4829">
        <w:rPr>
          <w:color w:val="000000" w:themeColor="text1"/>
          <w:sz w:val="28"/>
          <w:szCs w:val="28"/>
        </w:rPr>
        <w:t>на</w:t>
      </w:r>
      <w:r w:rsidR="005C0C81" w:rsidRPr="005D4829">
        <w:rPr>
          <w:color w:val="000000" w:themeColor="text1"/>
          <w:sz w:val="28"/>
          <w:szCs w:val="28"/>
        </w:rPr>
        <w:t xml:space="preserve"> </w:t>
      </w:r>
      <w:r w:rsidRPr="005D4829">
        <w:rPr>
          <w:color w:val="000000" w:themeColor="text1"/>
          <w:sz w:val="28"/>
          <w:szCs w:val="28"/>
        </w:rPr>
        <w:t>вулиці.</w:t>
      </w:r>
      <w:r w:rsidR="005C0C81" w:rsidRPr="005D4829">
        <w:rPr>
          <w:color w:val="000000" w:themeColor="text1"/>
          <w:sz w:val="28"/>
          <w:szCs w:val="28"/>
        </w:rPr>
        <w:t xml:space="preserve"> </w:t>
      </w:r>
      <w:r w:rsidRPr="005D4829">
        <w:rPr>
          <w:color w:val="000000" w:themeColor="text1"/>
          <w:sz w:val="28"/>
          <w:szCs w:val="28"/>
        </w:rPr>
        <w:t>У</w:t>
      </w:r>
      <w:r w:rsidR="005C0C81" w:rsidRPr="005D4829">
        <w:rPr>
          <w:color w:val="000000" w:themeColor="text1"/>
          <w:sz w:val="28"/>
          <w:szCs w:val="28"/>
        </w:rPr>
        <w:t xml:space="preserve"> </w:t>
      </w:r>
      <w:r w:rsidRPr="005D4829">
        <w:rPr>
          <w:color w:val="000000" w:themeColor="text1"/>
          <w:sz w:val="28"/>
          <w:szCs w:val="28"/>
        </w:rPr>
        <w:t>будинку</w:t>
      </w:r>
      <w:r w:rsidR="005C0C81" w:rsidRPr="005D4829">
        <w:rPr>
          <w:color w:val="000000" w:themeColor="text1"/>
          <w:sz w:val="28"/>
          <w:szCs w:val="28"/>
        </w:rPr>
        <w:t xml:space="preserve"> </w:t>
      </w:r>
      <w:r w:rsidRPr="005D4829">
        <w:rPr>
          <w:color w:val="000000" w:themeColor="text1"/>
          <w:sz w:val="28"/>
          <w:szCs w:val="28"/>
        </w:rPr>
        <w:t>без</w:t>
      </w:r>
      <w:r w:rsidR="005C0C81" w:rsidRPr="005D4829">
        <w:rPr>
          <w:color w:val="000000" w:themeColor="text1"/>
          <w:sz w:val="28"/>
          <w:szCs w:val="28"/>
        </w:rPr>
        <w:t xml:space="preserve"> </w:t>
      </w:r>
      <w:r w:rsidRPr="005D4829">
        <w:rPr>
          <w:color w:val="000000" w:themeColor="text1"/>
          <w:sz w:val="28"/>
          <w:szCs w:val="28"/>
        </w:rPr>
        <w:t>спеціальних</w:t>
      </w:r>
      <w:r w:rsidR="005C0C81" w:rsidRPr="005D4829">
        <w:rPr>
          <w:color w:val="000000" w:themeColor="text1"/>
          <w:sz w:val="28"/>
          <w:szCs w:val="28"/>
        </w:rPr>
        <w:t xml:space="preserve"> </w:t>
      </w:r>
      <w:r w:rsidRPr="005D4829">
        <w:rPr>
          <w:color w:val="000000" w:themeColor="text1"/>
          <w:sz w:val="28"/>
          <w:szCs w:val="28"/>
        </w:rPr>
        <w:t>пристроїв</w:t>
      </w:r>
      <w:r w:rsidR="005C0C81" w:rsidRPr="005D4829">
        <w:rPr>
          <w:color w:val="000000" w:themeColor="text1"/>
          <w:sz w:val="28"/>
          <w:szCs w:val="28"/>
        </w:rPr>
        <w:t xml:space="preserve"> </w:t>
      </w:r>
      <w:r w:rsidRPr="005D4829">
        <w:rPr>
          <w:color w:val="000000" w:themeColor="text1"/>
          <w:sz w:val="28"/>
          <w:szCs w:val="28"/>
        </w:rPr>
        <w:t>складно,</w:t>
      </w:r>
      <w:r w:rsidR="005C0C81" w:rsidRPr="005D4829">
        <w:rPr>
          <w:color w:val="000000" w:themeColor="text1"/>
          <w:sz w:val="28"/>
          <w:szCs w:val="28"/>
        </w:rPr>
        <w:t xml:space="preserve"> </w:t>
      </w:r>
      <w:r w:rsidRPr="005D4829">
        <w:rPr>
          <w:color w:val="000000" w:themeColor="text1"/>
          <w:sz w:val="28"/>
          <w:szCs w:val="28"/>
        </w:rPr>
        <w:t>а</w:t>
      </w:r>
      <w:r w:rsidR="005C0C81" w:rsidRPr="005D4829">
        <w:rPr>
          <w:color w:val="000000" w:themeColor="text1"/>
          <w:sz w:val="28"/>
          <w:szCs w:val="28"/>
        </w:rPr>
        <w:t xml:space="preserve"> </w:t>
      </w:r>
      <w:r w:rsidRPr="005D4829">
        <w:rPr>
          <w:color w:val="000000" w:themeColor="text1"/>
          <w:sz w:val="28"/>
          <w:szCs w:val="28"/>
        </w:rPr>
        <w:t>часом</w:t>
      </w:r>
      <w:r w:rsidR="005C0C81" w:rsidRPr="005D4829">
        <w:rPr>
          <w:color w:val="000000" w:themeColor="text1"/>
          <w:sz w:val="28"/>
          <w:szCs w:val="28"/>
        </w:rPr>
        <w:t xml:space="preserve"> </w:t>
      </w:r>
      <w:r w:rsidRPr="005D4829">
        <w:rPr>
          <w:color w:val="000000" w:themeColor="text1"/>
          <w:sz w:val="28"/>
          <w:szCs w:val="28"/>
        </w:rPr>
        <w:t>неможливо</w:t>
      </w:r>
      <w:r w:rsidR="005C0C81" w:rsidRPr="005D4829">
        <w:rPr>
          <w:color w:val="000000" w:themeColor="text1"/>
          <w:sz w:val="28"/>
          <w:szCs w:val="28"/>
        </w:rPr>
        <w:t xml:space="preserve"> </w:t>
      </w:r>
      <w:r w:rsidRPr="005D4829">
        <w:rPr>
          <w:color w:val="000000" w:themeColor="text1"/>
          <w:sz w:val="28"/>
          <w:szCs w:val="28"/>
        </w:rPr>
        <w:t>досягти</w:t>
      </w:r>
      <w:r w:rsidR="005C0C81" w:rsidRPr="005D4829">
        <w:rPr>
          <w:color w:val="000000" w:themeColor="text1"/>
          <w:sz w:val="28"/>
          <w:szCs w:val="28"/>
        </w:rPr>
        <w:t xml:space="preserve"> </w:t>
      </w:r>
      <w:r w:rsidRPr="005D4829">
        <w:rPr>
          <w:color w:val="000000" w:themeColor="text1"/>
          <w:sz w:val="28"/>
          <w:szCs w:val="28"/>
        </w:rPr>
        <w:t>такої</w:t>
      </w:r>
      <w:r w:rsidR="005C0C81" w:rsidRPr="005D4829">
        <w:rPr>
          <w:color w:val="000000" w:themeColor="text1"/>
          <w:sz w:val="28"/>
          <w:szCs w:val="28"/>
        </w:rPr>
        <w:t xml:space="preserve"> </w:t>
      </w:r>
      <w:r w:rsidRPr="005D4829">
        <w:rPr>
          <w:color w:val="000000" w:themeColor="text1"/>
          <w:sz w:val="28"/>
          <w:szCs w:val="28"/>
        </w:rPr>
        <w:t>ж</w:t>
      </w:r>
      <w:r w:rsidR="005C0C81" w:rsidRPr="005D4829">
        <w:rPr>
          <w:color w:val="000000" w:themeColor="text1"/>
          <w:sz w:val="28"/>
          <w:szCs w:val="28"/>
        </w:rPr>
        <w:t xml:space="preserve"> </w:t>
      </w:r>
      <w:r w:rsidRPr="005D4829">
        <w:rPr>
          <w:color w:val="000000" w:themeColor="text1"/>
          <w:sz w:val="28"/>
          <w:szCs w:val="28"/>
        </w:rPr>
        <w:t>якості</w:t>
      </w:r>
      <w:r w:rsidR="005C0C81" w:rsidRPr="005D4829">
        <w:rPr>
          <w:color w:val="000000" w:themeColor="text1"/>
          <w:sz w:val="28"/>
          <w:szCs w:val="28"/>
        </w:rPr>
        <w:t xml:space="preserve"> </w:t>
      </w:r>
      <w:r w:rsidRPr="005D4829">
        <w:rPr>
          <w:color w:val="000000" w:themeColor="text1"/>
          <w:sz w:val="28"/>
          <w:szCs w:val="28"/>
        </w:rPr>
        <w:t>повітря,</w:t>
      </w:r>
      <w:r w:rsidR="005C0C81" w:rsidRPr="005D4829">
        <w:rPr>
          <w:color w:val="000000" w:themeColor="text1"/>
          <w:sz w:val="28"/>
          <w:szCs w:val="28"/>
        </w:rPr>
        <w:t xml:space="preserve"> </w:t>
      </w:r>
      <w:r w:rsidRPr="005D4829">
        <w:rPr>
          <w:color w:val="000000" w:themeColor="text1"/>
          <w:sz w:val="28"/>
          <w:szCs w:val="28"/>
        </w:rPr>
        <w:t>як</w:t>
      </w:r>
      <w:r w:rsidR="005C0C81" w:rsidRPr="005D4829">
        <w:rPr>
          <w:color w:val="000000" w:themeColor="text1"/>
          <w:sz w:val="28"/>
          <w:szCs w:val="28"/>
        </w:rPr>
        <w:t xml:space="preserve"> </w:t>
      </w:r>
      <w:r w:rsidRPr="005D4829">
        <w:rPr>
          <w:color w:val="000000" w:themeColor="text1"/>
          <w:sz w:val="28"/>
          <w:szCs w:val="28"/>
        </w:rPr>
        <w:t>на</w:t>
      </w:r>
      <w:r w:rsidR="005C0C81" w:rsidRPr="005D4829">
        <w:rPr>
          <w:color w:val="000000" w:themeColor="text1"/>
          <w:sz w:val="28"/>
          <w:szCs w:val="28"/>
        </w:rPr>
        <w:t xml:space="preserve"> </w:t>
      </w:r>
      <w:r w:rsidRPr="005D4829">
        <w:rPr>
          <w:color w:val="000000" w:themeColor="text1"/>
          <w:sz w:val="28"/>
          <w:szCs w:val="28"/>
        </w:rPr>
        <w:t>вулиці</w:t>
      </w:r>
      <w:r w:rsidR="005C0C81" w:rsidRPr="005D4829">
        <w:rPr>
          <w:color w:val="000000" w:themeColor="text1"/>
          <w:sz w:val="28"/>
          <w:szCs w:val="28"/>
        </w:rPr>
        <w:t xml:space="preserve"> </w:t>
      </w:r>
      <w:r w:rsidRPr="005D4829">
        <w:rPr>
          <w:color w:val="000000" w:themeColor="text1"/>
          <w:sz w:val="28"/>
          <w:szCs w:val="28"/>
        </w:rPr>
        <w:t>–</w:t>
      </w:r>
      <w:r w:rsidR="005C0C81" w:rsidRPr="005D4829">
        <w:rPr>
          <w:color w:val="000000" w:themeColor="text1"/>
          <w:sz w:val="28"/>
          <w:szCs w:val="28"/>
        </w:rPr>
        <w:t xml:space="preserve"> </w:t>
      </w:r>
      <w:r w:rsidRPr="005D4829">
        <w:rPr>
          <w:color w:val="000000" w:themeColor="text1"/>
          <w:sz w:val="28"/>
          <w:szCs w:val="28"/>
        </w:rPr>
        <w:t>порівняння</w:t>
      </w:r>
      <w:r w:rsidR="005C0C81" w:rsidRPr="005D4829">
        <w:rPr>
          <w:color w:val="000000" w:themeColor="text1"/>
          <w:sz w:val="28"/>
          <w:szCs w:val="28"/>
        </w:rPr>
        <w:t xml:space="preserve"> </w:t>
      </w:r>
      <w:r w:rsidRPr="005D4829">
        <w:rPr>
          <w:color w:val="000000" w:themeColor="text1"/>
          <w:sz w:val="28"/>
          <w:szCs w:val="28"/>
        </w:rPr>
        <w:t>буде</w:t>
      </w:r>
      <w:r w:rsidR="005C0C81" w:rsidRPr="005D4829">
        <w:rPr>
          <w:color w:val="000000" w:themeColor="text1"/>
          <w:sz w:val="28"/>
          <w:szCs w:val="28"/>
        </w:rPr>
        <w:t xml:space="preserve"> </w:t>
      </w:r>
      <w:r w:rsidRPr="005D4829">
        <w:rPr>
          <w:color w:val="000000" w:themeColor="text1"/>
          <w:sz w:val="28"/>
          <w:szCs w:val="28"/>
        </w:rPr>
        <w:t>не</w:t>
      </w:r>
      <w:r w:rsidR="005C0C81" w:rsidRPr="005D4829">
        <w:rPr>
          <w:color w:val="000000" w:themeColor="text1"/>
          <w:sz w:val="28"/>
          <w:szCs w:val="28"/>
        </w:rPr>
        <w:t xml:space="preserve"> </w:t>
      </w:r>
      <w:r w:rsidRPr="005D4829">
        <w:rPr>
          <w:color w:val="000000" w:themeColor="text1"/>
          <w:sz w:val="28"/>
          <w:szCs w:val="28"/>
        </w:rPr>
        <w:t>на</w:t>
      </w:r>
      <w:r w:rsidR="005C0C81" w:rsidRPr="005D4829">
        <w:rPr>
          <w:color w:val="000000" w:themeColor="text1"/>
          <w:sz w:val="28"/>
          <w:szCs w:val="28"/>
        </w:rPr>
        <w:t xml:space="preserve"> </w:t>
      </w:r>
      <w:r w:rsidRPr="005D4829">
        <w:rPr>
          <w:color w:val="000000" w:themeColor="text1"/>
          <w:sz w:val="28"/>
          <w:szCs w:val="28"/>
        </w:rPr>
        <w:t>користь</w:t>
      </w:r>
      <w:r w:rsidR="005C0C81" w:rsidRPr="005D4829">
        <w:rPr>
          <w:color w:val="000000" w:themeColor="text1"/>
          <w:sz w:val="28"/>
          <w:szCs w:val="28"/>
        </w:rPr>
        <w:t xml:space="preserve"> </w:t>
      </w:r>
      <w:r w:rsidRPr="0093789F">
        <w:rPr>
          <w:color w:val="000000" w:themeColor="text1"/>
          <w:sz w:val="28"/>
          <w:szCs w:val="28"/>
          <w:lang w:val="uk-UA"/>
        </w:rPr>
        <w:t>приміщення.</w:t>
      </w:r>
      <w:r w:rsidR="005C0C81" w:rsidRPr="0093789F">
        <w:rPr>
          <w:color w:val="000000" w:themeColor="text1"/>
          <w:sz w:val="28"/>
          <w:szCs w:val="28"/>
          <w:lang w:val="uk-UA"/>
        </w:rPr>
        <w:t xml:space="preserve"> </w:t>
      </w:r>
      <w:r w:rsidRPr="0093789F">
        <w:rPr>
          <w:color w:val="000000" w:themeColor="text1"/>
          <w:sz w:val="28"/>
          <w:szCs w:val="28"/>
          <w:lang w:val="uk-UA"/>
        </w:rPr>
        <w:t>І</w:t>
      </w:r>
      <w:r w:rsidR="005C0C81" w:rsidRPr="0093789F">
        <w:rPr>
          <w:color w:val="000000" w:themeColor="text1"/>
          <w:sz w:val="28"/>
          <w:szCs w:val="28"/>
          <w:lang w:val="uk-UA"/>
        </w:rPr>
        <w:t xml:space="preserve"> </w:t>
      </w:r>
      <w:r w:rsidRPr="0093789F">
        <w:rPr>
          <w:color w:val="000000" w:themeColor="text1"/>
          <w:sz w:val="28"/>
          <w:szCs w:val="28"/>
          <w:lang w:val="uk-UA"/>
        </w:rPr>
        <w:t>хвороба</w:t>
      </w:r>
      <w:r w:rsidR="005C0C81" w:rsidRPr="0093789F">
        <w:rPr>
          <w:color w:val="000000" w:themeColor="text1"/>
          <w:sz w:val="28"/>
          <w:szCs w:val="28"/>
          <w:lang w:val="uk-UA"/>
        </w:rPr>
        <w:t xml:space="preserve"> </w:t>
      </w:r>
      <w:r w:rsidRPr="0093789F">
        <w:rPr>
          <w:color w:val="000000" w:themeColor="text1"/>
          <w:sz w:val="28"/>
          <w:szCs w:val="28"/>
          <w:lang w:val="uk-UA"/>
        </w:rPr>
        <w:t>чи</w:t>
      </w:r>
      <w:r w:rsidR="005C0C81" w:rsidRPr="0093789F">
        <w:rPr>
          <w:color w:val="000000" w:themeColor="text1"/>
          <w:sz w:val="28"/>
          <w:szCs w:val="28"/>
          <w:lang w:val="uk-UA"/>
        </w:rPr>
        <w:t xml:space="preserve"> </w:t>
      </w:r>
      <w:r w:rsidRPr="0093789F">
        <w:rPr>
          <w:color w:val="000000" w:themeColor="text1"/>
          <w:sz w:val="28"/>
          <w:szCs w:val="28"/>
          <w:lang w:val="uk-UA"/>
        </w:rPr>
        <w:t>період</w:t>
      </w:r>
      <w:r w:rsidR="005C0C81" w:rsidRPr="0093789F">
        <w:rPr>
          <w:color w:val="000000" w:themeColor="text1"/>
          <w:sz w:val="28"/>
          <w:szCs w:val="28"/>
          <w:lang w:val="uk-UA"/>
        </w:rPr>
        <w:t xml:space="preserve"> </w:t>
      </w:r>
      <w:r w:rsidRPr="0093789F">
        <w:rPr>
          <w:color w:val="000000" w:themeColor="text1"/>
          <w:sz w:val="28"/>
          <w:szCs w:val="28"/>
          <w:lang w:val="uk-UA"/>
        </w:rPr>
        <w:t>відновлення</w:t>
      </w:r>
      <w:r w:rsidR="005C0C81" w:rsidRPr="0093789F">
        <w:rPr>
          <w:color w:val="000000" w:themeColor="text1"/>
          <w:sz w:val="28"/>
          <w:szCs w:val="28"/>
          <w:lang w:val="uk-UA"/>
        </w:rPr>
        <w:t xml:space="preserve"> </w:t>
      </w:r>
      <w:r w:rsidRPr="0093789F">
        <w:rPr>
          <w:color w:val="000000" w:themeColor="text1"/>
          <w:sz w:val="28"/>
          <w:szCs w:val="28"/>
          <w:lang w:val="uk-UA"/>
        </w:rPr>
        <w:t>після</w:t>
      </w:r>
      <w:r w:rsidR="005C0C81" w:rsidRPr="0093789F">
        <w:rPr>
          <w:color w:val="000000" w:themeColor="text1"/>
          <w:sz w:val="28"/>
          <w:szCs w:val="28"/>
          <w:lang w:val="uk-UA"/>
        </w:rPr>
        <w:t xml:space="preserve"> </w:t>
      </w:r>
      <w:r w:rsidRPr="0093789F">
        <w:rPr>
          <w:color w:val="000000" w:themeColor="text1"/>
          <w:sz w:val="28"/>
          <w:szCs w:val="28"/>
          <w:lang w:val="uk-UA"/>
        </w:rPr>
        <w:t>неї</w:t>
      </w:r>
      <w:r w:rsidR="005C0C81" w:rsidRPr="0093789F">
        <w:rPr>
          <w:color w:val="000000" w:themeColor="text1"/>
          <w:sz w:val="28"/>
          <w:szCs w:val="28"/>
          <w:lang w:val="uk-UA"/>
        </w:rPr>
        <w:t xml:space="preserve"> </w:t>
      </w:r>
      <w:r w:rsidRPr="0093789F">
        <w:rPr>
          <w:color w:val="000000" w:themeColor="text1"/>
          <w:sz w:val="28"/>
          <w:szCs w:val="28"/>
          <w:lang w:val="uk-UA"/>
        </w:rPr>
        <w:t>проходить</w:t>
      </w:r>
      <w:r w:rsidR="005C0C81" w:rsidRPr="0093789F">
        <w:rPr>
          <w:color w:val="000000" w:themeColor="text1"/>
          <w:sz w:val="28"/>
          <w:szCs w:val="28"/>
          <w:lang w:val="uk-UA"/>
        </w:rPr>
        <w:t xml:space="preserve"> </w:t>
      </w:r>
      <w:r w:rsidRPr="0093789F">
        <w:rPr>
          <w:color w:val="000000" w:themeColor="text1"/>
          <w:sz w:val="28"/>
          <w:szCs w:val="28"/>
          <w:lang w:val="uk-UA"/>
        </w:rPr>
        <w:t>у</w:t>
      </w:r>
      <w:r w:rsidR="005C0C81" w:rsidRPr="0093789F">
        <w:rPr>
          <w:color w:val="000000" w:themeColor="text1"/>
          <w:sz w:val="28"/>
          <w:szCs w:val="28"/>
          <w:lang w:val="uk-UA"/>
        </w:rPr>
        <w:t xml:space="preserve"> </w:t>
      </w:r>
      <w:r w:rsidRPr="0093789F">
        <w:rPr>
          <w:color w:val="000000" w:themeColor="text1"/>
          <w:sz w:val="28"/>
          <w:szCs w:val="28"/>
          <w:lang w:val="uk-UA"/>
        </w:rPr>
        <w:t>кімнаті,</w:t>
      </w:r>
      <w:r w:rsidR="005C0C81" w:rsidRPr="0093789F">
        <w:rPr>
          <w:color w:val="000000" w:themeColor="text1"/>
          <w:sz w:val="28"/>
          <w:szCs w:val="28"/>
          <w:lang w:val="uk-UA"/>
        </w:rPr>
        <w:t xml:space="preserve"> </w:t>
      </w:r>
      <w:r w:rsidRPr="0093789F">
        <w:rPr>
          <w:color w:val="000000" w:themeColor="text1"/>
          <w:sz w:val="28"/>
          <w:szCs w:val="28"/>
          <w:lang w:val="uk-UA"/>
        </w:rPr>
        <w:t>наповненій</w:t>
      </w:r>
      <w:r w:rsidR="005C0C81" w:rsidRPr="0093789F">
        <w:rPr>
          <w:color w:val="000000" w:themeColor="text1"/>
          <w:sz w:val="28"/>
          <w:szCs w:val="28"/>
          <w:lang w:val="uk-UA"/>
        </w:rPr>
        <w:t xml:space="preserve"> </w:t>
      </w:r>
      <w:r w:rsidRPr="0093789F">
        <w:rPr>
          <w:color w:val="000000" w:themeColor="text1"/>
          <w:sz w:val="28"/>
          <w:szCs w:val="28"/>
          <w:lang w:val="uk-UA"/>
        </w:rPr>
        <w:t>невидимими</w:t>
      </w:r>
      <w:r w:rsidR="005C0C81" w:rsidRPr="0093789F">
        <w:rPr>
          <w:color w:val="000000" w:themeColor="text1"/>
          <w:sz w:val="28"/>
          <w:szCs w:val="28"/>
          <w:lang w:val="uk-UA"/>
        </w:rPr>
        <w:t xml:space="preserve"> </w:t>
      </w:r>
      <w:r w:rsidRPr="0093789F">
        <w:rPr>
          <w:color w:val="000000" w:themeColor="text1"/>
          <w:sz w:val="28"/>
          <w:szCs w:val="28"/>
          <w:lang w:val="uk-UA"/>
        </w:rPr>
        <w:t>оку</w:t>
      </w:r>
      <w:r w:rsidR="005C0C81" w:rsidRPr="0093789F">
        <w:rPr>
          <w:color w:val="000000" w:themeColor="text1"/>
          <w:sz w:val="28"/>
          <w:szCs w:val="28"/>
          <w:lang w:val="uk-UA"/>
        </w:rPr>
        <w:t xml:space="preserve"> </w:t>
      </w:r>
      <w:r w:rsidRPr="0093789F">
        <w:rPr>
          <w:color w:val="000000" w:themeColor="text1"/>
          <w:sz w:val="28"/>
          <w:szCs w:val="28"/>
          <w:lang w:val="uk-UA"/>
        </w:rPr>
        <w:t>забрудненнями,</w:t>
      </w:r>
      <w:r w:rsidR="005C0C81" w:rsidRPr="0093789F">
        <w:rPr>
          <w:color w:val="000000" w:themeColor="text1"/>
          <w:sz w:val="28"/>
          <w:szCs w:val="28"/>
          <w:lang w:val="uk-UA"/>
        </w:rPr>
        <w:t xml:space="preserve"> </w:t>
      </w:r>
      <w:r w:rsidRPr="0093789F">
        <w:rPr>
          <w:color w:val="000000" w:themeColor="text1"/>
          <w:sz w:val="28"/>
          <w:szCs w:val="28"/>
          <w:lang w:val="uk-UA"/>
        </w:rPr>
        <w:t>очікувати</w:t>
      </w:r>
      <w:r w:rsidR="005C0C81" w:rsidRPr="0093789F">
        <w:rPr>
          <w:color w:val="000000" w:themeColor="text1"/>
          <w:sz w:val="28"/>
          <w:szCs w:val="28"/>
          <w:lang w:val="uk-UA"/>
        </w:rPr>
        <w:t xml:space="preserve"> </w:t>
      </w:r>
      <w:r w:rsidRPr="0093789F">
        <w:rPr>
          <w:color w:val="000000" w:themeColor="text1"/>
          <w:sz w:val="28"/>
          <w:szCs w:val="28"/>
          <w:lang w:val="uk-UA"/>
        </w:rPr>
        <w:t>швидкого</w:t>
      </w:r>
      <w:r w:rsidR="005C0C81" w:rsidRPr="0093789F">
        <w:rPr>
          <w:color w:val="000000" w:themeColor="text1"/>
          <w:sz w:val="28"/>
          <w:szCs w:val="28"/>
          <w:lang w:val="uk-UA"/>
        </w:rPr>
        <w:t xml:space="preserve"> </w:t>
      </w:r>
      <w:r w:rsidRPr="0093789F">
        <w:rPr>
          <w:color w:val="000000" w:themeColor="text1"/>
          <w:sz w:val="28"/>
          <w:szCs w:val="28"/>
          <w:lang w:val="uk-UA"/>
        </w:rPr>
        <w:t>покращення</w:t>
      </w:r>
      <w:r w:rsidR="005C0C81" w:rsidRPr="0093789F">
        <w:rPr>
          <w:color w:val="000000" w:themeColor="text1"/>
          <w:sz w:val="28"/>
          <w:szCs w:val="28"/>
          <w:lang w:val="uk-UA"/>
        </w:rPr>
        <w:t xml:space="preserve"> </w:t>
      </w:r>
      <w:r w:rsidRPr="0093789F">
        <w:rPr>
          <w:color w:val="000000" w:themeColor="text1"/>
          <w:sz w:val="28"/>
          <w:szCs w:val="28"/>
          <w:lang w:val="uk-UA"/>
        </w:rPr>
        <w:t>самопочуття</w:t>
      </w:r>
      <w:r w:rsidR="005C0C81" w:rsidRPr="0093789F">
        <w:rPr>
          <w:color w:val="000000" w:themeColor="text1"/>
          <w:sz w:val="28"/>
          <w:szCs w:val="28"/>
          <w:lang w:val="uk-UA"/>
        </w:rPr>
        <w:t xml:space="preserve"> </w:t>
      </w:r>
      <w:r w:rsidRPr="0093789F">
        <w:rPr>
          <w:color w:val="000000" w:themeColor="text1"/>
          <w:sz w:val="28"/>
          <w:szCs w:val="28"/>
          <w:lang w:val="uk-UA"/>
        </w:rPr>
        <w:t>не</w:t>
      </w:r>
      <w:r w:rsidR="005C0C81" w:rsidRPr="0093789F">
        <w:rPr>
          <w:color w:val="000000" w:themeColor="text1"/>
          <w:sz w:val="28"/>
          <w:szCs w:val="28"/>
          <w:lang w:val="uk-UA"/>
        </w:rPr>
        <w:t xml:space="preserve"> </w:t>
      </w:r>
      <w:r w:rsidRPr="0093789F">
        <w:rPr>
          <w:color w:val="000000" w:themeColor="text1"/>
          <w:sz w:val="28"/>
          <w:szCs w:val="28"/>
          <w:lang w:val="uk-UA"/>
        </w:rPr>
        <w:t>варто.</w:t>
      </w:r>
      <w:r w:rsidR="005C0C81" w:rsidRPr="0093789F">
        <w:rPr>
          <w:color w:val="000000" w:themeColor="text1"/>
          <w:sz w:val="28"/>
          <w:szCs w:val="28"/>
          <w:lang w:val="uk-UA"/>
        </w:rPr>
        <w:t xml:space="preserve"> </w:t>
      </w:r>
      <w:r w:rsidRPr="0093789F">
        <w:rPr>
          <w:color w:val="000000" w:themeColor="text1"/>
          <w:sz w:val="28"/>
          <w:szCs w:val="28"/>
          <w:lang w:val="uk-UA"/>
        </w:rPr>
        <w:t>Шкідливі</w:t>
      </w:r>
      <w:r w:rsidR="005C0C81" w:rsidRPr="0093789F">
        <w:rPr>
          <w:color w:val="000000" w:themeColor="text1"/>
          <w:sz w:val="28"/>
          <w:szCs w:val="28"/>
          <w:lang w:val="uk-UA"/>
        </w:rPr>
        <w:t xml:space="preserve"> </w:t>
      </w:r>
      <w:r w:rsidRPr="0093789F">
        <w:rPr>
          <w:color w:val="000000" w:themeColor="text1"/>
          <w:sz w:val="28"/>
          <w:szCs w:val="28"/>
          <w:lang w:val="uk-UA"/>
        </w:rPr>
        <w:t>домішки</w:t>
      </w:r>
      <w:r w:rsidR="005C0C81" w:rsidRPr="0093789F">
        <w:rPr>
          <w:color w:val="000000" w:themeColor="text1"/>
          <w:sz w:val="28"/>
          <w:szCs w:val="28"/>
          <w:lang w:val="uk-UA"/>
        </w:rPr>
        <w:t xml:space="preserve"> </w:t>
      </w:r>
      <w:r w:rsidRPr="0093789F">
        <w:rPr>
          <w:color w:val="000000" w:themeColor="text1"/>
          <w:sz w:val="28"/>
          <w:szCs w:val="28"/>
          <w:lang w:val="uk-UA"/>
        </w:rPr>
        <w:t>ми</w:t>
      </w:r>
      <w:r w:rsidR="005C0C81" w:rsidRPr="0093789F">
        <w:rPr>
          <w:color w:val="000000" w:themeColor="text1"/>
          <w:sz w:val="28"/>
          <w:szCs w:val="28"/>
          <w:lang w:val="uk-UA"/>
        </w:rPr>
        <w:t xml:space="preserve"> </w:t>
      </w:r>
      <w:r w:rsidRPr="0093789F">
        <w:rPr>
          <w:color w:val="000000" w:themeColor="text1"/>
          <w:sz w:val="28"/>
          <w:szCs w:val="28"/>
          <w:lang w:val="uk-UA"/>
        </w:rPr>
        <w:t>часто</w:t>
      </w:r>
      <w:r w:rsidR="005C0C81" w:rsidRPr="0093789F">
        <w:rPr>
          <w:color w:val="000000" w:themeColor="text1"/>
          <w:sz w:val="28"/>
          <w:szCs w:val="28"/>
          <w:lang w:val="uk-UA"/>
        </w:rPr>
        <w:t xml:space="preserve"> </w:t>
      </w:r>
      <w:r w:rsidRPr="0093789F">
        <w:rPr>
          <w:color w:val="000000" w:themeColor="text1"/>
          <w:sz w:val="28"/>
          <w:szCs w:val="28"/>
          <w:lang w:val="uk-UA"/>
        </w:rPr>
        <w:t>не</w:t>
      </w:r>
      <w:r w:rsidR="005C0C81" w:rsidRPr="0093789F">
        <w:rPr>
          <w:color w:val="000000" w:themeColor="text1"/>
          <w:sz w:val="28"/>
          <w:szCs w:val="28"/>
          <w:lang w:val="uk-UA"/>
        </w:rPr>
        <w:t xml:space="preserve"> </w:t>
      </w:r>
      <w:r w:rsidRPr="0093789F">
        <w:rPr>
          <w:color w:val="000000" w:themeColor="text1"/>
          <w:sz w:val="28"/>
          <w:szCs w:val="28"/>
          <w:lang w:val="uk-UA"/>
        </w:rPr>
        <w:t>помічаємо</w:t>
      </w:r>
      <w:r w:rsidR="005C0C81" w:rsidRPr="0093789F">
        <w:rPr>
          <w:color w:val="000000" w:themeColor="text1"/>
          <w:sz w:val="28"/>
          <w:szCs w:val="28"/>
          <w:lang w:val="uk-UA"/>
        </w:rPr>
        <w:t xml:space="preserve"> </w:t>
      </w:r>
      <w:r w:rsidRPr="0093789F">
        <w:rPr>
          <w:color w:val="000000" w:themeColor="text1"/>
          <w:sz w:val="28"/>
          <w:szCs w:val="28"/>
          <w:lang w:val="uk-UA"/>
        </w:rPr>
        <w:t>–</w:t>
      </w:r>
      <w:r w:rsidR="005C0C81" w:rsidRPr="0093789F">
        <w:rPr>
          <w:color w:val="000000" w:themeColor="text1"/>
          <w:sz w:val="28"/>
          <w:szCs w:val="28"/>
          <w:lang w:val="uk-UA"/>
        </w:rPr>
        <w:t xml:space="preserve"> </w:t>
      </w:r>
      <w:r w:rsidRPr="0093789F">
        <w:rPr>
          <w:color w:val="000000" w:themeColor="text1"/>
          <w:sz w:val="28"/>
          <w:szCs w:val="28"/>
          <w:lang w:val="uk-UA"/>
        </w:rPr>
        <w:t>а</w:t>
      </w:r>
      <w:r w:rsidR="005C0C81" w:rsidRPr="0093789F">
        <w:rPr>
          <w:color w:val="000000" w:themeColor="text1"/>
          <w:sz w:val="28"/>
          <w:szCs w:val="28"/>
          <w:lang w:val="uk-UA"/>
        </w:rPr>
        <w:t xml:space="preserve"> </w:t>
      </w:r>
      <w:r w:rsidRPr="0093789F">
        <w:rPr>
          <w:color w:val="000000" w:themeColor="text1"/>
          <w:sz w:val="28"/>
          <w:szCs w:val="28"/>
          <w:lang w:val="uk-UA"/>
        </w:rPr>
        <w:t>вони</w:t>
      </w:r>
      <w:r w:rsidR="005C0C81" w:rsidRPr="0093789F">
        <w:rPr>
          <w:color w:val="000000" w:themeColor="text1"/>
          <w:sz w:val="28"/>
          <w:szCs w:val="28"/>
          <w:lang w:val="uk-UA"/>
        </w:rPr>
        <w:t xml:space="preserve"> </w:t>
      </w:r>
      <w:r w:rsidRPr="0093789F">
        <w:rPr>
          <w:color w:val="000000" w:themeColor="text1"/>
          <w:sz w:val="28"/>
          <w:szCs w:val="28"/>
          <w:lang w:val="uk-UA"/>
        </w:rPr>
        <w:t>осідають</w:t>
      </w:r>
      <w:r w:rsidR="005C0C81" w:rsidRPr="0093789F">
        <w:rPr>
          <w:color w:val="000000" w:themeColor="text1"/>
          <w:sz w:val="28"/>
          <w:szCs w:val="28"/>
          <w:lang w:val="uk-UA"/>
        </w:rPr>
        <w:t xml:space="preserve"> </w:t>
      </w:r>
      <w:r w:rsidRPr="0093789F">
        <w:rPr>
          <w:color w:val="000000" w:themeColor="text1"/>
          <w:sz w:val="28"/>
          <w:szCs w:val="28"/>
          <w:lang w:val="uk-UA"/>
        </w:rPr>
        <w:t>у</w:t>
      </w:r>
      <w:r w:rsidR="005C0C81" w:rsidRPr="0093789F">
        <w:rPr>
          <w:color w:val="000000" w:themeColor="text1"/>
          <w:sz w:val="28"/>
          <w:szCs w:val="28"/>
          <w:lang w:val="uk-UA"/>
        </w:rPr>
        <w:t xml:space="preserve"> </w:t>
      </w:r>
      <w:r w:rsidRPr="0093789F">
        <w:rPr>
          <w:color w:val="000000" w:themeColor="text1"/>
          <w:sz w:val="28"/>
          <w:szCs w:val="28"/>
          <w:lang w:val="uk-UA"/>
        </w:rPr>
        <w:t>бронхах</w:t>
      </w:r>
      <w:r w:rsidR="005C0C81" w:rsidRPr="0093789F">
        <w:rPr>
          <w:color w:val="000000" w:themeColor="text1"/>
          <w:sz w:val="28"/>
          <w:szCs w:val="28"/>
          <w:lang w:val="uk-UA"/>
        </w:rPr>
        <w:t xml:space="preserve"> </w:t>
      </w:r>
      <w:r w:rsidRPr="0093789F">
        <w:rPr>
          <w:color w:val="000000" w:themeColor="text1"/>
          <w:sz w:val="28"/>
          <w:szCs w:val="28"/>
          <w:lang w:val="uk-UA"/>
        </w:rPr>
        <w:t>та</w:t>
      </w:r>
      <w:r w:rsidR="005C0C81" w:rsidRPr="0093789F">
        <w:rPr>
          <w:color w:val="000000" w:themeColor="text1"/>
          <w:sz w:val="28"/>
          <w:szCs w:val="28"/>
          <w:lang w:val="uk-UA"/>
        </w:rPr>
        <w:t xml:space="preserve"> </w:t>
      </w:r>
      <w:r w:rsidRPr="0093789F">
        <w:rPr>
          <w:color w:val="000000" w:themeColor="text1"/>
          <w:sz w:val="28"/>
          <w:szCs w:val="28"/>
          <w:lang w:val="uk-UA"/>
        </w:rPr>
        <w:t>легенях,</w:t>
      </w:r>
      <w:r w:rsidR="005C0C81" w:rsidRPr="0093789F">
        <w:rPr>
          <w:color w:val="000000" w:themeColor="text1"/>
          <w:sz w:val="28"/>
          <w:szCs w:val="28"/>
          <w:lang w:val="uk-UA"/>
        </w:rPr>
        <w:t xml:space="preserve"> </w:t>
      </w:r>
      <w:r w:rsidRPr="0093789F">
        <w:rPr>
          <w:color w:val="000000" w:themeColor="text1"/>
          <w:sz w:val="28"/>
          <w:szCs w:val="28"/>
          <w:lang w:val="uk-UA"/>
        </w:rPr>
        <w:t>можуть</w:t>
      </w:r>
      <w:r w:rsidR="005C0C81" w:rsidRPr="0093789F">
        <w:rPr>
          <w:color w:val="000000" w:themeColor="text1"/>
          <w:sz w:val="28"/>
          <w:szCs w:val="28"/>
          <w:lang w:val="uk-UA"/>
        </w:rPr>
        <w:t xml:space="preserve"> </w:t>
      </w:r>
      <w:r w:rsidRPr="0093789F">
        <w:rPr>
          <w:color w:val="000000" w:themeColor="text1"/>
          <w:sz w:val="28"/>
          <w:szCs w:val="28"/>
          <w:lang w:val="uk-UA"/>
        </w:rPr>
        <w:t>викликати</w:t>
      </w:r>
      <w:r w:rsidR="005C0C81" w:rsidRPr="0093789F">
        <w:rPr>
          <w:color w:val="000000" w:themeColor="text1"/>
          <w:sz w:val="28"/>
          <w:szCs w:val="28"/>
          <w:lang w:val="uk-UA"/>
        </w:rPr>
        <w:t xml:space="preserve"> </w:t>
      </w:r>
      <w:r w:rsidRPr="0093789F">
        <w:rPr>
          <w:color w:val="000000" w:themeColor="text1"/>
          <w:sz w:val="28"/>
          <w:szCs w:val="28"/>
          <w:lang w:val="uk-UA"/>
        </w:rPr>
        <w:t>головний</w:t>
      </w:r>
      <w:r w:rsidR="005C0C81" w:rsidRPr="0093789F">
        <w:rPr>
          <w:color w:val="000000" w:themeColor="text1"/>
          <w:sz w:val="28"/>
          <w:szCs w:val="28"/>
          <w:lang w:val="uk-UA"/>
        </w:rPr>
        <w:t xml:space="preserve"> </w:t>
      </w:r>
      <w:r w:rsidRPr="0093789F">
        <w:rPr>
          <w:color w:val="000000" w:themeColor="text1"/>
          <w:sz w:val="28"/>
          <w:szCs w:val="28"/>
          <w:lang w:val="uk-UA"/>
        </w:rPr>
        <w:t>біль,</w:t>
      </w:r>
      <w:r w:rsidR="005C0C81" w:rsidRPr="0093789F">
        <w:rPr>
          <w:color w:val="000000" w:themeColor="text1"/>
          <w:sz w:val="28"/>
          <w:szCs w:val="28"/>
          <w:lang w:val="uk-UA"/>
        </w:rPr>
        <w:t xml:space="preserve"> </w:t>
      </w:r>
      <w:r w:rsidRPr="0093789F">
        <w:rPr>
          <w:color w:val="000000" w:themeColor="text1"/>
          <w:sz w:val="28"/>
          <w:szCs w:val="28"/>
          <w:lang w:val="uk-UA"/>
        </w:rPr>
        <w:t>порушення</w:t>
      </w:r>
      <w:r w:rsidR="005C0C81" w:rsidRPr="0093789F">
        <w:rPr>
          <w:color w:val="000000" w:themeColor="text1"/>
          <w:sz w:val="28"/>
          <w:szCs w:val="28"/>
          <w:lang w:val="uk-UA"/>
        </w:rPr>
        <w:t xml:space="preserve"> </w:t>
      </w:r>
      <w:r w:rsidRPr="0093789F">
        <w:rPr>
          <w:color w:val="000000" w:themeColor="text1"/>
          <w:sz w:val="28"/>
          <w:szCs w:val="28"/>
          <w:lang w:val="uk-UA"/>
        </w:rPr>
        <w:t>дихання</w:t>
      </w:r>
      <w:r w:rsidR="005C0C81" w:rsidRPr="0093789F">
        <w:rPr>
          <w:color w:val="000000" w:themeColor="text1"/>
          <w:sz w:val="28"/>
          <w:szCs w:val="28"/>
          <w:lang w:val="uk-UA"/>
        </w:rPr>
        <w:t xml:space="preserve"> </w:t>
      </w:r>
      <w:r w:rsidRPr="0093789F">
        <w:rPr>
          <w:color w:val="000000" w:themeColor="text1"/>
          <w:sz w:val="28"/>
          <w:szCs w:val="28"/>
          <w:lang w:val="uk-UA"/>
        </w:rPr>
        <w:t>та</w:t>
      </w:r>
      <w:r w:rsidR="005C0C81" w:rsidRPr="0093789F">
        <w:rPr>
          <w:color w:val="000000" w:themeColor="text1"/>
          <w:sz w:val="28"/>
          <w:szCs w:val="28"/>
          <w:lang w:val="uk-UA"/>
        </w:rPr>
        <w:t xml:space="preserve"> </w:t>
      </w:r>
      <w:r w:rsidRPr="0093789F">
        <w:rPr>
          <w:color w:val="000000" w:themeColor="text1"/>
          <w:sz w:val="28"/>
          <w:szCs w:val="28"/>
          <w:lang w:val="uk-UA"/>
        </w:rPr>
        <w:t>тахікардію,</w:t>
      </w:r>
      <w:r w:rsidR="005C0C81" w:rsidRPr="0093789F">
        <w:rPr>
          <w:color w:val="000000" w:themeColor="text1"/>
          <w:sz w:val="28"/>
          <w:szCs w:val="28"/>
          <w:lang w:val="uk-UA"/>
        </w:rPr>
        <w:t xml:space="preserve"> </w:t>
      </w:r>
      <w:r w:rsidRPr="0093789F">
        <w:rPr>
          <w:color w:val="000000" w:themeColor="text1"/>
          <w:sz w:val="28"/>
          <w:szCs w:val="28"/>
          <w:lang w:val="uk-UA"/>
        </w:rPr>
        <w:t>алергічні</w:t>
      </w:r>
      <w:r w:rsidR="005C0C81" w:rsidRPr="0093789F">
        <w:rPr>
          <w:color w:val="000000" w:themeColor="text1"/>
          <w:sz w:val="28"/>
          <w:szCs w:val="28"/>
          <w:lang w:val="uk-UA"/>
        </w:rPr>
        <w:t xml:space="preserve"> </w:t>
      </w:r>
      <w:r w:rsidRPr="0093789F">
        <w:rPr>
          <w:color w:val="000000" w:themeColor="text1"/>
          <w:sz w:val="28"/>
          <w:szCs w:val="28"/>
          <w:lang w:val="uk-UA"/>
        </w:rPr>
        <w:t>напади</w:t>
      </w:r>
      <w:r w:rsidR="005C0C81" w:rsidRPr="0093789F">
        <w:rPr>
          <w:color w:val="000000" w:themeColor="text1"/>
          <w:sz w:val="28"/>
          <w:szCs w:val="28"/>
          <w:lang w:val="uk-UA"/>
        </w:rPr>
        <w:t xml:space="preserve"> </w:t>
      </w:r>
      <w:r w:rsidRPr="0093789F">
        <w:rPr>
          <w:color w:val="000000" w:themeColor="text1"/>
          <w:sz w:val="28"/>
          <w:szCs w:val="28"/>
          <w:lang w:val="uk-UA"/>
        </w:rPr>
        <w:t>та</w:t>
      </w:r>
      <w:r w:rsidR="005C0C81" w:rsidRPr="0093789F">
        <w:rPr>
          <w:color w:val="000000" w:themeColor="text1"/>
          <w:sz w:val="28"/>
          <w:szCs w:val="28"/>
          <w:lang w:val="uk-UA"/>
        </w:rPr>
        <w:t xml:space="preserve"> </w:t>
      </w:r>
      <w:r w:rsidRPr="0093789F">
        <w:rPr>
          <w:color w:val="000000" w:themeColor="text1"/>
          <w:sz w:val="28"/>
          <w:szCs w:val="28"/>
          <w:lang w:val="uk-UA"/>
        </w:rPr>
        <w:t>безсоння.</w:t>
      </w:r>
    </w:p>
    <w:p w14:paraId="7E37997C" w14:textId="48AA0AF2" w:rsidR="002D634D" w:rsidRPr="0093789F" w:rsidRDefault="009742DC" w:rsidP="009742DC">
      <w:pPr>
        <w:spacing w:line="360" w:lineRule="auto"/>
        <w:ind w:firstLine="709"/>
        <w:jc w:val="both"/>
        <w:rPr>
          <w:color w:val="000000" w:themeColor="text1"/>
          <w:sz w:val="28"/>
          <w:szCs w:val="28"/>
          <w:lang w:val="uk-UA"/>
        </w:rPr>
      </w:pPr>
      <w:r w:rsidRPr="0093789F">
        <w:rPr>
          <w:color w:val="000000" w:themeColor="text1"/>
          <w:sz w:val="28"/>
          <w:szCs w:val="28"/>
          <w:lang w:val="uk-UA"/>
        </w:rPr>
        <w:t>В зв’язку з вище означеним, обов’язковим є</w:t>
      </w:r>
      <w:r w:rsidR="00E75264" w:rsidRPr="0093789F">
        <w:rPr>
          <w:color w:val="000000" w:themeColor="text1"/>
          <w:sz w:val="28"/>
          <w:szCs w:val="28"/>
          <w:lang w:val="uk-UA"/>
        </w:rPr>
        <w:t xml:space="preserve"> </w:t>
      </w:r>
      <w:r w:rsidR="008D2757" w:rsidRPr="0093789F">
        <w:rPr>
          <w:color w:val="000000" w:themeColor="text1"/>
          <w:sz w:val="28"/>
          <w:szCs w:val="28"/>
          <w:lang w:val="uk-UA"/>
        </w:rPr>
        <w:t xml:space="preserve">– </w:t>
      </w:r>
      <w:r w:rsidR="00727B36" w:rsidRPr="0093789F">
        <w:rPr>
          <w:color w:val="000000" w:themeColor="text1"/>
          <w:sz w:val="28"/>
          <w:szCs w:val="28"/>
          <w:lang w:val="uk-UA"/>
        </w:rPr>
        <w:t xml:space="preserve">провітрювання приміщення, де буде проводитись дихальна гімнастика. Також </w:t>
      </w:r>
      <w:r w:rsidR="008D2757" w:rsidRPr="0093789F">
        <w:rPr>
          <w:color w:val="000000" w:themeColor="text1"/>
          <w:sz w:val="28"/>
          <w:szCs w:val="28"/>
          <w:lang w:val="uk-UA"/>
        </w:rPr>
        <w:t>о</w:t>
      </w:r>
      <w:r w:rsidRPr="0093789F">
        <w:rPr>
          <w:color w:val="000000" w:themeColor="text1"/>
          <w:sz w:val="28"/>
          <w:szCs w:val="28"/>
          <w:lang w:val="uk-UA"/>
        </w:rPr>
        <w:t xml:space="preserve">чищення та насичення </w:t>
      </w:r>
      <w:r w:rsidR="0093789F" w:rsidRPr="0093789F">
        <w:rPr>
          <w:color w:val="000000" w:themeColor="text1"/>
          <w:sz w:val="28"/>
          <w:szCs w:val="28"/>
          <w:lang w:val="uk-UA"/>
        </w:rPr>
        <w:t xml:space="preserve">цього </w:t>
      </w:r>
      <w:r w:rsidRPr="0093789F">
        <w:rPr>
          <w:color w:val="000000" w:themeColor="text1"/>
          <w:sz w:val="28"/>
          <w:szCs w:val="28"/>
          <w:lang w:val="uk-UA"/>
        </w:rPr>
        <w:t>приміщення ефірними маслами.</w:t>
      </w:r>
    </w:p>
    <w:p w14:paraId="5219F234" w14:textId="77777777" w:rsidR="0093789F" w:rsidRPr="00EE65DA" w:rsidRDefault="0093789F" w:rsidP="0093789F">
      <w:pPr>
        <w:pStyle w:val="a3"/>
        <w:spacing w:line="360" w:lineRule="auto"/>
        <w:ind w:firstLine="709"/>
        <w:jc w:val="both"/>
        <w:rPr>
          <w:szCs w:val="28"/>
          <w:lang w:val="uk-UA"/>
        </w:rPr>
      </w:pPr>
      <w:r w:rsidRPr="00EE65DA">
        <w:rPr>
          <w:szCs w:val="28"/>
          <w:lang w:val="uk-UA"/>
        </w:rPr>
        <w:lastRenderedPageBreak/>
        <w:t xml:space="preserve">Оцінку ефективності проводили шляхом визначення зміни </w:t>
      </w:r>
      <w:r>
        <w:rPr>
          <w:szCs w:val="28"/>
          <w:lang w:val="uk-UA"/>
        </w:rPr>
        <w:t xml:space="preserve">категоріального профілю пацієнтів за МКФ і </w:t>
      </w:r>
      <w:r w:rsidRPr="00EE65DA">
        <w:rPr>
          <w:szCs w:val="28"/>
          <w:lang w:val="uk-UA"/>
        </w:rPr>
        <w:t>показників серцево-судинної</w:t>
      </w:r>
      <w:r>
        <w:rPr>
          <w:szCs w:val="28"/>
          <w:lang w:val="uk-UA"/>
        </w:rPr>
        <w:t>,</w:t>
      </w:r>
      <w:r w:rsidRPr="00EE65DA">
        <w:rPr>
          <w:szCs w:val="28"/>
          <w:lang w:val="uk-UA"/>
        </w:rPr>
        <w:t xml:space="preserve"> дихальної систем (ЧСС, ЧД, ЖЄЛ) </w:t>
      </w:r>
      <w:r>
        <w:rPr>
          <w:szCs w:val="28"/>
          <w:lang w:val="uk-UA"/>
        </w:rPr>
        <w:t>та</w:t>
      </w:r>
      <w:r w:rsidRPr="00EE65DA">
        <w:rPr>
          <w:szCs w:val="28"/>
          <w:lang w:val="uk-UA"/>
        </w:rPr>
        <w:t xml:space="preserve"> величин індексів </w:t>
      </w:r>
      <w:proofErr w:type="spellStart"/>
      <w:r w:rsidRPr="00EE65DA">
        <w:rPr>
          <w:szCs w:val="28"/>
          <w:lang w:val="uk-UA"/>
        </w:rPr>
        <w:t>Розенталя</w:t>
      </w:r>
      <w:proofErr w:type="spellEnd"/>
      <w:r w:rsidRPr="00EE65DA">
        <w:rPr>
          <w:szCs w:val="28"/>
          <w:lang w:val="uk-UA"/>
        </w:rPr>
        <w:t xml:space="preserve"> та </w:t>
      </w:r>
      <w:proofErr w:type="spellStart"/>
      <w:r w:rsidRPr="00EE65DA">
        <w:rPr>
          <w:szCs w:val="28"/>
          <w:lang w:val="uk-UA"/>
        </w:rPr>
        <w:t>Скибінського</w:t>
      </w:r>
      <w:proofErr w:type="spellEnd"/>
      <w:r w:rsidRPr="00EE65DA">
        <w:rPr>
          <w:szCs w:val="28"/>
          <w:lang w:val="uk-UA"/>
        </w:rPr>
        <w:t>.</w:t>
      </w:r>
    </w:p>
    <w:p w14:paraId="486D9732" w14:textId="77777777" w:rsidR="0093789F" w:rsidRPr="00B2273A" w:rsidRDefault="0093789F" w:rsidP="0093789F">
      <w:pPr>
        <w:keepNext/>
        <w:widowControl w:val="0"/>
        <w:spacing w:line="360" w:lineRule="auto"/>
        <w:ind w:firstLine="720"/>
        <w:jc w:val="both"/>
        <w:rPr>
          <w:sz w:val="28"/>
          <w:lang w:val="uk-UA"/>
        </w:rPr>
      </w:pPr>
      <w:r w:rsidRPr="00B2273A">
        <w:rPr>
          <w:sz w:val="28"/>
          <w:lang w:val="uk-UA"/>
        </w:rPr>
        <w:t xml:space="preserve">Всі отримані упродовж усього періоду досліджень експериментальні дані були оброблені за допомогою статистичного пакета Microsoft </w:t>
      </w:r>
      <w:proofErr w:type="spellStart"/>
      <w:r w:rsidRPr="00B2273A">
        <w:rPr>
          <w:sz w:val="28"/>
          <w:lang w:val="uk-UA"/>
        </w:rPr>
        <w:t>Excell</w:t>
      </w:r>
      <w:proofErr w:type="spellEnd"/>
      <w:r>
        <w:rPr>
          <w:sz w:val="28"/>
          <w:lang w:val="uk-UA"/>
        </w:rPr>
        <w:t>.</w:t>
      </w:r>
    </w:p>
    <w:p w14:paraId="00CD7AC3" w14:textId="77777777" w:rsidR="008122D1" w:rsidRPr="005D4829" w:rsidRDefault="008122D1" w:rsidP="008122D1">
      <w:pPr>
        <w:shd w:val="clear" w:color="auto" w:fill="FFFFFF"/>
        <w:spacing w:line="360" w:lineRule="auto"/>
        <w:ind w:firstLine="709"/>
        <w:jc w:val="both"/>
        <w:rPr>
          <w:color w:val="000000" w:themeColor="text1"/>
          <w:sz w:val="28"/>
          <w:szCs w:val="28"/>
          <w:lang w:val="uk-UA"/>
        </w:rPr>
      </w:pPr>
    </w:p>
    <w:p w14:paraId="4A6C8A59" w14:textId="65EB4A9A" w:rsidR="008A2C76" w:rsidRPr="005D4829" w:rsidRDefault="008122D1" w:rsidP="008122D1">
      <w:pPr>
        <w:spacing w:line="360" w:lineRule="auto"/>
        <w:ind w:firstLine="709"/>
        <w:jc w:val="both"/>
        <w:rPr>
          <w:color w:val="000000" w:themeColor="text1"/>
          <w:sz w:val="28"/>
          <w:szCs w:val="28"/>
          <w:lang w:val="uk-UA"/>
        </w:rPr>
      </w:pPr>
      <w:r w:rsidRPr="005D4829">
        <w:rPr>
          <w:color w:val="000000" w:themeColor="text1"/>
          <w:sz w:val="28"/>
          <w:szCs w:val="28"/>
          <w:lang w:val="uk-UA"/>
        </w:rPr>
        <w:br w:type="page"/>
      </w:r>
    </w:p>
    <w:p w14:paraId="4F8B53DE" w14:textId="33B8DDE4" w:rsidR="005D7F68" w:rsidRPr="005D4829" w:rsidRDefault="005D7F68" w:rsidP="005D7F68">
      <w:pPr>
        <w:pStyle w:val="1"/>
        <w:keepNext w:val="0"/>
        <w:keepLines w:val="0"/>
        <w:widowControl w:val="0"/>
        <w:numPr>
          <w:ilvl w:val="0"/>
          <w:numId w:val="5"/>
        </w:numPr>
        <w:spacing w:before="0" w:line="360" w:lineRule="auto"/>
        <w:ind w:left="0" w:firstLine="0"/>
        <w:jc w:val="center"/>
        <w:rPr>
          <w:rFonts w:ascii="Times New Roman" w:hAnsi="Times New Roman" w:cs="Times New Roman"/>
          <w:color w:val="000000" w:themeColor="text1"/>
          <w:sz w:val="28"/>
          <w:szCs w:val="28"/>
          <w:lang w:val="uk-UA"/>
        </w:rPr>
      </w:pPr>
      <w:r w:rsidRPr="005D4829">
        <w:rPr>
          <w:rFonts w:ascii="Times New Roman" w:hAnsi="Times New Roman" w:cs="Times New Roman"/>
          <w:color w:val="000000" w:themeColor="text1"/>
          <w:sz w:val="28"/>
          <w:szCs w:val="28"/>
        </w:rPr>
        <w:lastRenderedPageBreak/>
        <w:t>РЕЗУЛЬТАТИ</w:t>
      </w:r>
      <w:r w:rsidR="005C0C81" w:rsidRPr="005D4829">
        <w:rPr>
          <w:rFonts w:ascii="Times New Roman" w:hAnsi="Times New Roman" w:cs="Times New Roman"/>
          <w:color w:val="000000" w:themeColor="text1"/>
          <w:sz w:val="28"/>
          <w:szCs w:val="28"/>
        </w:rPr>
        <w:t xml:space="preserve"> </w:t>
      </w:r>
      <w:r w:rsidRPr="005D4829">
        <w:rPr>
          <w:rFonts w:ascii="Times New Roman" w:hAnsi="Times New Roman" w:cs="Times New Roman"/>
          <w:color w:val="000000" w:themeColor="text1"/>
          <w:sz w:val="28"/>
          <w:szCs w:val="28"/>
        </w:rPr>
        <w:t>ДОСЛІДЖЕННЯ</w:t>
      </w:r>
    </w:p>
    <w:p w14:paraId="43B6C8E8" w14:textId="77777777" w:rsidR="003A0CBB" w:rsidRPr="005D4829" w:rsidRDefault="003A0CBB" w:rsidP="003A0CBB">
      <w:pPr>
        <w:pStyle w:val="a5"/>
        <w:spacing w:after="0" w:line="360" w:lineRule="auto"/>
        <w:rPr>
          <w:color w:val="000000" w:themeColor="text1"/>
          <w:sz w:val="28"/>
          <w:szCs w:val="28"/>
          <w:lang w:val="uk-UA"/>
        </w:rPr>
      </w:pPr>
    </w:p>
    <w:p w14:paraId="65E626EB" w14:textId="0BEC5661" w:rsidR="00C86C42" w:rsidRPr="005D4829" w:rsidRDefault="005D7F68" w:rsidP="00FA4CF9">
      <w:pPr>
        <w:pStyle w:val="a5"/>
        <w:spacing w:after="0" w:line="360" w:lineRule="auto"/>
        <w:ind w:firstLine="708"/>
        <w:jc w:val="both"/>
        <w:rPr>
          <w:color w:val="000000" w:themeColor="text1"/>
          <w:sz w:val="28"/>
          <w:szCs w:val="28"/>
          <w:lang w:val="uk-UA"/>
        </w:rPr>
      </w:pP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початку</w:t>
      </w:r>
      <w:r w:rsidR="005C0C81" w:rsidRPr="005D4829">
        <w:rPr>
          <w:color w:val="000000" w:themeColor="text1"/>
          <w:sz w:val="28"/>
          <w:szCs w:val="28"/>
          <w:lang w:val="uk-UA"/>
        </w:rPr>
        <w:t xml:space="preserve"> </w:t>
      </w:r>
      <w:r w:rsidRPr="005D4829">
        <w:rPr>
          <w:color w:val="000000" w:themeColor="text1"/>
          <w:sz w:val="28"/>
          <w:szCs w:val="28"/>
          <w:lang w:val="uk-UA"/>
        </w:rPr>
        <w:t>дослідження</w:t>
      </w:r>
      <w:r w:rsidR="005C0C81" w:rsidRPr="005D4829">
        <w:rPr>
          <w:color w:val="000000" w:themeColor="text1"/>
          <w:sz w:val="28"/>
          <w:szCs w:val="28"/>
          <w:lang w:val="uk-UA"/>
        </w:rPr>
        <w:t xml:space="preserve"> </w:t>
      </w:r>
      <w:r w:rsidR="00FA4CF9" w:rsidRPr="005D4829">
        <w:rPr>
          <w:color w:val="000000" w:themeColor="text1"/>
          <w:sz w:val="28"/>
          <w:szCs w:val="28"/>
          <w:lang w:val="uk-UA"/>
        </w:rPr>
        <w:t>нами</w:t>
      </w:r>
      <w:r w:rsidR="005C0C81" w:rsidRPr="005D4829">
        <w:rPr>
          <w:color w:val="000000" w:themeColor="text1"/>
          <w:sz w:val="28"/>
          <w:szCs w:val="28"/>
          <w:lang w:val="uk-UA"/>
        </w:rPr>
        <w:t xml:space="preserve"> </w:t>
      </w:r>
      <w:r w:rsidRPr="005D4829">
        <w:rPr>
          <w:color w:val="000000" w:themeColor="text1"/>
          <w:sz w:val="28"/>
          <w:szCs w:val="28"/>
          <w:lang w:val="uk-UA"/>
        </w:rPr>
        <w:t>було</w:t>
      </w:r>
      <w:r w:rsidR="005C0C81" w:rsidRPr="005D4829">
        <w:rPr>
          <w:color w:val="000000" w:themeColor="text1"/>
          <w:sz w:val="28"/>
          <w:szCs w:val="28"/>
          <w:lang w:val="uk-UA"/>
        </w:rPr>
        <w:t xml:space="preserve"> </w:t>
      </w:r>
      <w:r w:rsidRPr="005D4829">
        <w:rPr>
          <w:color w:val="000000" w:themeColor="text1"/>
          <w:sz w:val="28"/>
          <w:szCs w:val="28"/>
          <w:lang w:val="uk-UA"/>
        </w:rPr>
        <w:t>проведено</w:t>
      </w:r>
      <w:r w:rsidR="005C0C81" w:rsidRPr="005D4829">
        <w:rPr>
          <w:color w:val="000000" w:themeColor="text1"/>
          <w:sz w:val="28"/>
          <w:szCs w:val="28"/>
          <w:lang w:val="uk-UA"/>
        </w:rPr>
        <w:t xml:space="preserve"> </w:t>
      </w:r>
      <w:r w:rsidR="00FA4CF9" w:rsidRPr="005D4829">
        <w:rPr>
          <w:color w:val="000000" w:themeColor="text1"/>
          <w:sz w:val="28"/>
          <w:szCs w:val="28"/>
          <w:lang w:val="uk-UA"/>
        </w:rPr>
        <w:t>апробацію</w:t>
      </w:r>
      <w:r w:rsidR="005C0C81" w:rsidRPr="005D4829">
        <w:rPr>
          <w:color w:val="000000" w:themeColor="text1"/>
          <w:sz w:val="28"/>
          <w:szCs w:val="28"/>
          <w:lang w:val="uk-UA"/>
        </w:rPr>
        <w:t xml:space="preserve"> </w:t>
      </w:r>
      <w:r w:rsidR="00FA4CF9" w:rsidRPr="005D4829">
        <w:rPr>
          <w:color w:val="000000" w:themeColor="text1"/>
          <w:sz w:val="28"/>
          <w:szCs w:val="28"/>
          <w:lang w:val="uk-UA"/>
        </w:rPr>
        <w:t>базового</w:t>
      </w:r>
      <w:r w:rsidR="005C0C81" w:rsidRPr="005D4829">
        <w:rPr>
          <w:color w:val="000000" w:themeColor="text1"/>
          <w:sz w:val="28"/>
          <w:szCs w:val="28"/>
          <w:lang w:val="uk-UA"/>
        </w:rPr>
        <w:t xml:space="preserve"> </w:t>
      </w:r>
      <w:r w:rsidR="00FA4CF9" w:rsidRPr="005D4829">
        <w:rPr>
          <w:color w:val="000000" w:themeColor="text1"/>
          <w:sz w:val="28"/>
          <w:szCs w:val="28"/>
          <w:lang w:val="uk-UA"/>
        </w:rPr>
        <w:t>набору</w:t>
      </w:r>
      <w:r w:rsidR="005C0C81" w:rsidRPr="005D4829">
        <w:rPr>
          <w:color w:val="000000" w:themeColor="text1"/>
          <w:sz w:val="28"/>
          <w:szCs w:val="28"/>
          <w:lang w:val="uk-UA"/>
        </w:rPr>
        <w:t xml:space="preserve"> </w:t>
      </w:r>
      <w:r w:rsidR="00FA4CF9" w:rsidRPr="005D4829">
        <w:rPr>
          <w:color w:val="000000" w:themeColor="text1"/>
          <w:sz w:val="28"/>
          <w:szCs w:val="28"/>
          <w:lang w:val="uk-UA"/>
        </w:rPr>
        <w:t>доменів</w:t>
      </w:r>
      <w:r w:rsidR="005C0C81" w:rsidRPr="005D4829">
        <w:rPr>
          <w:color w:val="000000" w:themeColor="text1"/>
          <w:sz w:val="28"/>
          <w:szCs w:val="28"/>
          <w:lang w:val="uk-UA"/>
        </w:rPr>
        <w:t xml:space="preserve"> </w:t>
      </w:r>
      <w:r w:rsidR="00FA4CF9" w:rsidRPr="005D4829">
        <w:rPr>
          <w:color w:val="000000" w:themeColor="text1"/>
          <w:sz w:val="28"/>
          <w:szCs w:val="28"/>
          <w:lang w:val="uk-UA"/>
        </w:rPr>
        <w:t>функціонування,</w:t>
      </w:r>
      <w:r w:rsidR="005C0C81" w:rsidRPr="005D4829">
        <w:rPr>
          <w:color w:val="000000" w:themeColor="text1"/>
          <w:sz w:val="28"/>
          <w:szCs w:val="28"/>
          <w:lang w:val="uk-UA"/>
        </w:rPr>
        <w:t xml:space="preserve"> </w:t>
      </w:r>
      <w:r w:rsidR="00FA4CF9" w:rsidRPr="005D4829">
        <w:rPr>
          <w:color w:val="000000" w:themeColor="text1"/>
          <w:sz w:val="28"/>
          <w:szCs w:val="28"/>
          <w:lang w:val="uk-UA"/>
        </w:rPr>
        <w:t>обмеженої</w:t>
      </w:r>
      <w:r w:rsidR="005C0C81" w:rsidRPr="005D4829">
        <w:rPr>
          <w:color w:val="000000" w:themeColor="text1"/>
          <w:sz w:val="28"/>
          <w:szCs w:val="28"/>
          <w:lang w:val="uk-UA"/>
        </w:rPr>
        <w:t xml:space="preserve"> </w:t>
      </w:r>
      <w:r w:rsidR="00FA4CF9" w:rsidRPr="005D4829">
        <w:rPr>
          <w:color w:val="000000" w:themeColor="text1"/>
          <w:sz w:val="28"/>
          <w:szCs w:val="28"/>
          <w:lang w:val="uk-UA"/>
        </w:rPr>
        <w:t>життєдіяльності,</w:t>
      </w:r>
      <w:r w:rsidR="005C0C81" w:rsidRPr="005D4829">
        <w:rPr>
          <w:color w:val="000000" w:themeColor="text1"/>
          <w:sz w:val="28"/>
          <w:szCs w:val="28"/>
          <w:lang w:val="uk-UA"/>
        </w:rPr>
        <w:t xml:space="preserve"> </w:t>
      </w:r>
      <w:r w:rsidR="00FA4CF9" w:rsidRPr="005D4829">
        <w:rPr>
          <w:color w:val="000000" w:themeColor="text1"/>
          <w:sz w:val="28"/>
          <w:szCs w:val="28"/>
          <w:lang w:val="uk-UA"/>
        </w:rPr>
        <w:t>соціальної</w:t>
      </w:r>
      <w:r w:rsidR="005C0C81" w:rsidRPr="005D4829">
        <w:rPr>
          <w:color w:val="000000" w:themeColor="text1"/>
          <w:sz w:val="28"/>
          <w:szCs w:val="28"/>
          <w:lang w:val="uk-UA"/>
        </w:rPr>
        <w:t xml:space="preserve"> </w:t>
      </w:r>
      <w:r w:rsidR="00FA4CF9" w:rsidRPr="005D4829">
        <w:rPr>
          <w:color w:val="000000" w:themeColor="text1"/>
          <w:sz w:val="28"/>
          <w:szCs w:val="28"/>
          <w:lang w:val="uk-UA"/>
        </w:rPr>
        <w:t>участі</w:t>
      </w:r>
      <w:r w:rsidR="005C0C81" w:rsidRPr="005D4829">
        <w:rPr>
          <w:color w:val="000000" w:themeColor="text1"/>
          <w:sz w:val="28"/>
          <w:szCs w:val="28"/>
          <w:lang w:val="uk-UA"/>
        </w:rPr>
        <w:t xml:space="preserve"> </w:t>
      </w:r>
      <w:r w:rsidR="00FA4CF9" w:rsidRPr="005D4829">
        <w:rPr>
          <w:color w:val="000000" w:themeColor="text1"/>
          <w:sz w:val="28"/>
          <w:szCs w:val="28"/>
          <w:lang w:val="uk-UA"/>
        </w:rPr>
        <w:t>та</w:t>
      </w:r>
      <w:r w:rsidR="005C0C81" w:rsidRPr="005D4829">
        <w:rPr>
          <w:color w:val="000000" w:themeColor="text1"/>
          <w:sz w:val="28"/>
          <w:szCs w:val="28"/>
          <w:lang w:val="uk-UA"/>
        </w:rPr>
        <w:t xml:space="preserve"> </w:t>
      </w:r>
      <w:r w:rsidR="00FA4CF9" w:rsidRPr="005D4829">
        <w:rPr>
          <w:color w:val="000000" w:themeColor="text1"/>
          <w:sz w:val="28"/>
          <w:szCs w:val="28"/>
          <w:lang w:val="uk-UA"/>
        </w:rPr>
        <w:t>активності</w:t>
      </w:r>
      <w:r w:rsidR="005C0C81" w:rsidRPr="005D4829">
        <w:rPr>
          <w:color w:val="000000" w:themeColor="text1"/>
          <w:sz w:val="28"/>
          <w:szCs w:val="28"/>
          <w:lang w:val="uk-UA"/>
        </w:rPr>
        <w:t xml:space="preserve"> </w:t>
      </w:r>
      <w:r w:rsidR="00C86C42" w:rsidRPr="005D4829">
        <w:rPr>
          <w:color w:val="000000" w:themeColor="text1"/>
          <w:sz w:val="28"/>
          <w:szCs w:val="28"/>
          <w:lang w:val="uk-UA"/>
        </w:rPr>
        <w:t>осіб</w:t>
      </w:r>
      <w:r w:rsidR="005C0C81" w:rsidRPr="005D4829">
        <w:rPr>
          <w:color w:val="000000" w:themeColor="text1"/>
          <w:sz w:val="28"/>
          <w:szCs w:val="28"/>
          <w:lang w:val="uk-UA"/>
        </w:rPr>
        <w:t xml:space="preserve"> </w:t>
      </w:r>
      <w:r w:rsidR="00C86C42" w:rsidRPr="005D4829">
        <w:rPr>
          <w:color w:val="000000" w:themeColor="text1"/>
          <w:sz w:val="28"/>
          <w:szCs w:val="28"/>
          <w:lang w:val="uk-UA"/>
        </w:rPr>
        <w:t>за</w:t>
      </w:r>
      <w:r w:rsidR="005C0C81" w:rsidRPr="005D4829">
        <w:rPr>
          <w:color w:val="000000" w:themeColor="text1"/>
          <w:sz w:val="28"/>
          <w:szCs w:val="28"/>
          <w:lang w:val="uk-UA"/>
        </w:rPr>
        <w:t xml:space="preserve"> </w:t>
      </w:r>
      <w:r w:rsidR="00C86C42" w:rsidRPr="005D4829">
        <w:rPr>
          <w:color w:val="000000" w:themeColor="text1"/>
          <w:sz w:val="28"/>
          <w:szCs w:val="28"/>
          <w:lang w:val="uk-UA"/>
        </w:rPr>
        <w:t>Міжнародною</w:t>
      </w:r>
      <w:r w:rsidR="005C0C81" w:rsidRPr="005D4829">
        <w:rPr>
          <w:color w:val="000000" w:themeColor="text1"/>
          <w:sz w:val="28"/>
          <w:szCs w:val="28"/>
          <w:lang w:val="uk-UA"/>
        </w:rPr>
        <w:t xml:space="preserve"> </w:t>
      </w:r>
      <w:r w:rsidR="00C86C42" w:rsidRPr="005D4829">
        <w:rPr>
          <w:color w:val="000000" w:themeColor="text1"/>
          <w:sz w:val="28"/>
          <w:szCs w:val="28"/>
          <w:lang w:val="uk-UA"/>
        </w:rPr>
        <w:t>класифікацією</w:t>
      </w:r>
      <w:r w:rsidR="005C0C81" w:rsidRPr="005D4829">
        <w:rPr>
          <w:color w:val="000000" w:themeColor="text1"/>
          <w:sz w:val="28"/>
          <w:szCs w:val="28"/>
          <w:lang w:val="uk-UA"/>
        </w:rPr>
        <w:t xml:space="preserve"> </w:t>
      </w:r>
      <w:r w:rsidR="00C86C42" w:rsidRPr="005D4829">
        <w:rPr>
          <w:color w:val="000000" w:themeColor="text1"/>
          <w:sz w:val="28"/>
          <w:szCs w:val="28"/>
          <w:lang w:val="uk-UA"/>
        </w:rPr>
        <w:t>функціонування</w:t>
      </w:r>
      <w:r w:rsidR="005C0C81" w:rsidRPr="005D4829">
        <w:rPr>
          <w:color w:val="000000" w:themeColor="text1"/>
          <w:sz w:val="28"/>
          <w:szCs w:val="28"/>
          <w:lang w:val="uk-UA"/>
        </w:rPr>
        <w:t xml:space="preserve"> </w:t>
      </w:r>
      <w:r w:rsidR="00C86C42" w:rsidRPr="005D4829">
        <w:rPr>
          <w:color w:val="000000" w:themeColor="text1"/>
          <w:sz w:val="28"/>
          <w:szCs w:val="28"/>
          <w:lang w:val="uk-UA"/>
        </w:rPr>
        <w:t>(МКФ)</w:t>
      </w:r>
      <w:r w:rsidR="005C0C81" w:rsidRPr="005D4829">
        <w:rPr>
          <w:color w:val="000000" w:themeColor="text1"/>
          <w:sz w:val="28"/>
          <w:szCs w:val="28"/>
          <w:lang w:val="uk-UA"/>
        </w:rPr>
        <w:t xml:space="preserve"> </w:t>
      </w:r>
      <w:r w:rsidR="00C86C42" w:rsidRPr="005D4829">
        <w:rPr>
          <w:color w:val="000000" w:themeColor="text1"/>
          <w:sz w:val="28"/>
          <w:szCs w:val="28"/>
          <w:lang w:val="uk-UA"/>
        </w:rPr>
        <w:t>для</w:t>
      </w:r>
      <w:r w:rsidR="005C0C81" w:rsidRPr="005D4829">
        <w:rPr>
          <w:color w:val="000000" w:themeColor="text1"/>
          <w:sz w:val="28"/>
          <w:szCs w:val="28"/>
          <w:lang w:val="uk-UA"/>
        </w:rPr>
        <w:t xml:space="preserve"> </w:t>
      </w:r>
      <w:r w:rsidR="00C86C42" w:rsidRPr="005D4829">
        <w:rPr>
          <w:color w:val="000000" w:themeColor="text1"/>
          <w:sz w:val="28"/>
          <w:szCs w:val="28"/>
          <w:lang w:val="uk-UA"/>
        </w:rPr>
        <w:t>побудови</w:t>
      </w:r>
      <w:r w:rsidR="005C0C81" w:rsidRPr="005D4829">
        <w:rPr>
          <w:color w:val="000000" w:themeColor="text1"/>
          <w:sz w:val="28"/>
          <w:szCs w:val="28"/>
          <w:lang w:val="uk-UA"/>
        </w:rPr>
        <w:t xml:space="preserve"> </w:t>
      </w:r>
      <w:r w:rsidR="00C86C42" w:rsidRPr="005D4829">
        <w:rPr>
          <w:color w:val="000000" w:themeColor="text1"/>
          <w:sz w:val="28"/>
          <w:szCs w:val="28"/>
          <w:lang w:val="uk-UA"/>
        </w:rPr>
        <w:t>категоріального</w:t>
      </w:r>
      <w:r w:rsidR="005C0C81" w:rsidRPr="005D4829">
        <w:rPr>
          <w:color w:val="000000" w:themeColor="text1"/>
          <w:sz w:val="28"/>
          <w:szCs w:val="28"/>
          <w:lang w:val="uk-UA"/>
        </w:rPr>
        <w:t xml:space="preserve"> </w:t>
      </w:r>
      <w:r w:rsidR="00C86C42" w:rsidRPr="005D4829">
        <w:rPr>
          <w:color w:val="000000" w:themeColor="text1"/>
          <w:sz w:val="28"/>
          <w:szCs w:val="28"/>
          <w:lang w:val="uk-UA"/>
        </w:rPr>
        <w:t>реабілітаційного</w:t>
      </w:r>
      <w:r w:rsidR="005C0C81" w:rsidRPr="005D4829">
        <w:rPr>
          <w:color w:val="000000" w:themeColor="text1"/>
          <w:sz w:val="28"/>
          <w:szCs w:val="28"/>
          <w:lang w:val="uk-UA"/>
        </w:rPr>
        <w:t xml:space="preserve"> </w:t>
      </w:r>
      <w:r w:rsidR="00C86C42" w:rsidRPr="005D4829">
        <w:rPr>
          <w:color w:val="000000" w:themeColor="text1"/>
          <w:sz w:val="28"/>
          <w:szCs w:val="28"/>
          <w:lang w:val="uk-UA"/>
        </w:rPr>
        <w:t>профілю</w:t>
      </w:r>
      <w:r w:rsidR="005C0C81" w:rsidRPr="005D4829">
        <w:rPr>
          <w:color w:val="000000" w:themeColor="text1"/>
          <w:sz w:val="28"/>
          <w:szCs w:val="28"/>
          <w:lang w:val="uk-UA"/>
        </w:rPr>
        <w:t xml:space="preserve"> </w:t>
      </w:r>
      <w:r w:rsidR="00C86C42" w:rsidRPr="005D4829">
        <w:rPr>
          <w:color w:val="000000" w:themeColor="text1"/>
          <w:sz w:val="28"/>
          <w:szCs w:val="28"/>
          <w:lang w:val="uk-UA"/>
        </w:rPr>
        <w:t>пацієнтів,</w:t>
      </w:r>
      <w:r w:rsidR="005C0C81" w:rsidRPr="005D4829">
        <w:rPr>
          <w:color w:val="000000" w:themeColor="text1"/>
          <w:sz w:val="28"/>
          <w:szCs w:val="28"/>
          <w:lang w:val="uk-UA"/>
        </w:rPr>
        <w:t xml:space="preserve"> </w:t>
      </w:r>
      <w:r w:rsidR="00C86C42" w:rsidRPr="005D4829">
        <w:rPr>
          <w:color w:val="000000" w:themeColor="text1"/>
          <w:sz w:val="28"/>
          <w:szCs w:val="28"/>
          <w:lang w:val="uk-UA"/>
        </w:rPr>
        <w:t>що</w:t>
      </w:r>
      <w:r w:rsidR="005C0C81" w:rsidRPr="005D4829">
        <w:rPr>
          <w:color w:val="000000" w:themeColor="text1"/>
          <w:sz w:val="28"/>
          <w:szCs w:val="28"/>
          <w:lang w:val="uk-UA"/>
        </w:rPr>
        <w:t xml:space="preserve"> </w:t>
      </w:r>
      <w:r w:rsidR="00C86C42" w:rsidRPr="005D4829">
        <w:rPr>
          <w:color w:val="000000" w:themeColor="text1"/>
          <w:sz w:val="28"/>
          <w:szCs w:val="28"/>
          <w:lang w:val="uk-UA"/>
        </w:rPr>
        <w:t>перенесли</w:t>
      </w:r>
      <w:r w:rsidR="005C0C81" w:rsidRPr="005D4829">
        <w:rPr>
          <w:color w:val="000000" w:themeColor="text1"/>
          <w:sz w:val="28"/>
          <w:szCs w:val="28"/>
          <w:lang w:val="uk-UA"/>
        </w:rPr>
        <w:t xml:space="preserve"> </w:t>
      </w:r>
      <w:r w:rsidR="00C86C42" w:rsidRPr="005D4829">
        <w:rPr>
          <w:color w:val="000000" w:themeColor="text1"/>
          <w:sz w:val="28"/>
          <w:szCs w:val="28"/>
          <w:lang w:val="uk-UA"/>
        </w:rPr>
        <w:t>ковід-19</w:t>
      </w:r>
      <w:r w:rsidR="005C0C81" w:rsidRPr="005D4829">
        <w:rPr>
          <w:color w:val="000000" w:themeColor="text1"/>
          <w:sz w:val="28"/>
          <w:szCs w:val="28"/>
          <w:lang w:val="uk-UA"/>
        </w:rPr>
        <w:t xml:space="preserve"> </w:t>
      </w:r>
      <w:r w:rsidR="00C86C42" w:rsidRPr="005D4829">
        <w:rPr>
          <w:color w:val="000000" w:themeColor="text1"/>
          <w:sz w:val="28"/>
          <w:szCs w:val="28"/>
          <w:lang w:val="uk-UA"/>
        </w:rPr>
        <w:t>пневмонію.</w:t>
      </w:r>
    </w:p>
    <w:p w14:paraId="06BEE01C" w14:textId="7725B66C" w:rsidR="003A0CBB" w:rsidRPr="005D4829" w:rsidRDefault="00C86C42" w:rsidP="00FA4CF9">
      <w:pPr>
        <w:pStyle w:val="a5"/>
        <w:spacing w:after="0" w:line="360" w:lineRule="auto"/>
        <w:ind w:firstLine="708"/>
        <w:jc w:val="both"/>
        <w:rPr>
          <w:color w:val="000000" w:themeColor="text1"/>
          <w:sz w:val="28"/>
          <w:szCs w:val="28"/>
          <w:lang w:val="uk-UA"/>
        </w:rPr>
      </w:pP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табл.</w:t>
      </w:r>
      <w:r w:rsidR="005C0C81" w:rsidRPr="005D4829">
        <w:rPr>
          <w:color w:val="000000" w:themeColor="text1"/>
          <w:sz w:val="28"/>
          <w:szCs w:val="28"/>
          <w:lang w:val="uk-UA"/>
        </w:rPr>
        <w:t xml:space="preserve"> </w:t>
      </w:r>
      <w:r w:rsidRPr="005D4829">
        <w:rPr>
          <w:color w:val="000000" w:themeColor="text1"/>
          <w:sz w:val="28"/>
          <w:szCs w:val="28"/>
          <w:lang w:val="uk-UA"/>
        </w:rPr>
        <w:t>3.1</w:t>
      </w:r>
      <w:r w:rsidR="005C0C81" w:rsidRPr="005D4829">
        <w:rPr>
          <w:color w:val="000000" w:themeColor="text1"/>
          <w:sz w:val="28"/>
          <w:szCs w:val="28"/>
          <w:lang w:val="uk-UA"/>
        </w:rPr>
        <w:t xml:space="preserve"> </w:t>
      </w:r>
      <w:r w:rsidR="00CE4877">
        <w:rPr>
          <w:color w:val="000000" w:themeColor="text1"/>
          <w:sz w:val="28"/>
          <w:szCs w:val="28"/>
        </w:rPr>
        <w:t xml:space="preserve">та табл. 3.2 </w:t>
      </w:r>
      <w:r w:rsidRPr="005D4829">
        <w:rPr>
          <w:color w:val="000000" w:themeColor="text1"/>
          <w:sz w:val="28"/>
          <w:szCs w:val="28"/>
          <w:lang w:val="uk-UA"/>
        </w:rPr>
        <w:t>представлено</w:t>
      </w:r>
      <w:r w:rsidR="005C0C81" w:rsidRPr="005D4829">
        <w:rPr>
          <w:color w:val="000000" w:themeColor="text1"/>
          <w:sz w:val="28"/>
          <w:szCs w:val="28"/>
          <w:lang w:val="uk-UA"/>
        </w:rPr>
        <w:t xml:space="preserve"> </w:t>
      </w:r>
      <w:r w:rsidRPr="005D4829">
        <w:rPr>
          <w:color w:val="000000" w:themeColor="text1"/>
          <w:sz w:val="28"/>
          <w:szCs w:val="28"/>
          <w:lang w:val="uk-UA"/>
        </w:rPr>
        <w:t>результати</w:t>
      </w:r>
      <w:r w:rsidR="005C0C81" w:rsidRPr="005D4829">
        <w:rPr>
          <w:color w:val="000000" w:themeColor="text1"/>
          <w:sz w:val="28"/>
          <w:szCs w:val="28"/>
          <w:lang w:val="uk-UA"/>
        </w:rPr>
        <w:t xml:space="preserve"> </w:t>
      </w:r>
      <w:r w:rsidRPr="005D4829">
        <w:rPr>
          <w:color w:val="000000" w:themeColor="text1"/>
          <w:sz w:val="28"/>
          <w:szCs w:val="28"/>
          <w:lang w:val="uk-UA"/>
        </w:rPr>
        <w:t>визначення</w:t>
      </w:r>
      <w:r w:rsidR="005C0C81" w:rsidRPr="005D4829">
        <w:rPr>
          <w:color w:val="000000" w:themeColor="text1"/>
          <w:sz w:val="28"/>
          <w:szCs w:val="28"/>
          <w:lang w:val="uk-UA"/>
        </w:rPr>
        <w:t xml:space="preserve"> </w:t>
      </w:r>
      <w:r w:rsidRPr="005D4829">
        <w:rPr>
          <w:color w:val="000000" w:themeColor="text1"/>
          <w:sz w:val="28"/>
          <w:szCs w:val="28"/>
          <w:lang w:val="uk-UA"/>
        </w:rPr>
        <w:t>реабілітаційного</w:t>
      </w:r>
      <w:r w:rsidR="005C0C81" w:rsidRPr="005D4829">
        <w:rPr>
          <w:color w:val="000000" w:themeColor="text1"/>
          <w:sz w:val="28"/>
          <w:szCs w:val="28"/>
          <w:lang w:val="uk-UA"/>
        </w:rPr>
        <w:t xml:space="preserve"> </w:t>
      </w:r>
      <w:r w:rsidRPr="005D4829">
        <w:rPr>
          <w:color w:val="000000" w:themeColor="text1"/>
          <w:sz w:val="28"/>
          <w:szCs w:val="28"/>
          <w:lang w:val="uk-UA"/>
        </w:rPr>
        <w:t>профілю</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основі</w:t>
      </w:r>
      <w:r w:rsidR="005C0C81" w:rsidRPr="005D4829">
        <w:rPr>
          <w:color w:val="000000" w:themeColor="text1"/>
          <w:sz w:val="28"/>
          <w:szCs w:val="28"/>
          <w:lang w:val="uk-UA"/>
        </w:rPr>
        <w:t xml:space="preserve"> </w:t>
      </w:r>
      <w:r w:rsidRPr="005D4829">
        <w:rPr>
          <w:color w:val="000000" w:themeColor="text1"/>
          <w:sz w:val="28"/>
          <w:szCs w:val="28"/>
          <w:lang w:val="uk-UA"/>
        </w:rPr>
        <w:t>кластеру</w:t>
      </w:r>
      <w:r w:rsidR="005C0C81" w:rsidRPr="005D4829">
        <w:rPr>
          <w:color w:val="000000" w:themeColor="text1"/>
          <w:sz w:val="28"/>
          <w:szCs w:val="28"/>
          <w:lang w:val="uk-UA"/>
        </w:rPr>
        <w:t xml:space="preserve"> </w:t>
      </w:r>
      <w:r w:rsidRPr="005D4829">
        <w:rPr>
          <w:color w:val="000000" w:themeColor="text1"/>
          <w:sz w:val="28"/>
          <w:szCs w:val="28"/>
          <w:lang w:val="uk-UA"/>
        </w:rPr>
        <w:t>базового</w:t>
      </w:r>
      <w:r w:rsidR="005C0C81" w:rsidRPr="005D4829">
        <w:rPr>
          <w:color w:val="000000" w:themeColor="text1"/>
          <w:sz w:val="28"/>
          <w:szCs w:val="28"/>
          <w:lang w:val="uk-UA"/>
        </w:rPr>
        <w:t xml:space="preserve"> </w:t>
      </w:r>
      <w:r w:rsidRPr="005D4829">
        <w:rPr>
          <w:color w:val="000000" w:themeColor="text1"/>
          <w:sz w:val="28"/>
          <w:szCs w:val="28"/>
          <w:lang w:val="uk-UA"/>
        </w:rPr>
        <w:t>набору</w:t>
      </w:r>
      <w:r w:rsidR="005C0C81" w:rsidRPr="005D4829">
        <w:rPr>
          <w:color w:val="000000" w:themeColor="text1"/>
          <w:sz w:val="28"/>
          <w:szCs w:val="28"/>
          <w:lang w:val="uk-UA"/>
        </w:rPr>
        <w:t xml:space="preserve"> </w:t>
      </w:r>
      <w:r w:rsidRPr="005D4829">
        <w:rPr>
          <w:color w:val="000000" w:themeColor="text1"/>
          <w:sz w:val="28"/>
          <w:szCs w:val="28"/>
          <w:lang w:val="uk-UA"/>
        </w:rPr>
        <w:t>МКФ,</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використанням</w:t>
      </w:r>
      <w:r w:rsidR="005C0C81" w:rsidRPr="005D4829">
        <w:rPr>
          <w:color w:val="000000" w:themeColor="text1"/>
          <w:sz w:val="28"/>
          <w:szCs w:val="28"/>
          <w:lang w:val="uk-UA"/>
        </w:rPr>
        <w:t xml:space="preserve"> </w:t>
      </w:r>
      <w:r w:rsidRPr="005D4829">
        <w:rPr>
          <w:color w:val="000000" w:themeColor="text1"/>
          <w:sz w:val="28"/>
          <w:szCs w:val="28"/>
          <w:lang w:val="uk-UA"/>
        </w:rPr>
        <w:t>якого</w:t>
      </w:r>
      <w:r w:rsidR="005C0C81" w:rsidRPr="005D4829">
        <w:rPr>
          <w:color w:val="000000" w:themeColor="text1"/>
          <w:sz w:val="28"/>
          <w:szCs w:val="28"/>
          <w:lang w:val="uk-UA"/>
        </w:rPr>
        <w:t xml:space="preserve"> </w:t>
      </w:r>
      <w:r w:rsidRPr="005D4829">
        <w:rPr>
          <w:color w:val="000000" w:themeColor="text1"/>
          <w:sz w:val="28"/>
          <w:szCs w:val="28"/>
          <w:lang w:val="uk-UA"/>
        </w:rPr>
        <w:t>цілеспрямовано</w:t>
      </w:r>
      <w:r w:rsidR="005C0C81" w:rsidRPr="005D4829">
        <w:rPr>
          <w:color w:val="000000" w:themeColor="text1"/>
          <w:sz w:val="28"/>
          <w:szCs w:val="28"/>
          <w:lang w:val="uk-UA"/>
        </w:rPr>
        <w:t xml:space="preserve"> </w:t>
      </w:r>
      <w:r w:rsidRPr="005D4829">
        <w:rPr>
          <w:color w:val="000000" w:themeColor="text1"/>
          <w:sz w:val="28"/>
          <w:szCs w:val="28"/>
          <w:lang w:val="uk-UA"/>
        </w:rPr>
        <w:t>застосовувалась</w:t>
      </w:r>
      <w:r w:rsidR="005C0C81" w:rsidRPr="005D4829">
        <w:rPr>
          <w:color w:val="000000" w:themeColor="text1"/>
          <w:sz w:val="28"/>
          <w:szCs w:val="28"/>
          <w:lang w:val="uk-UA"/>
        </w:rPr>
        <w:t xml:space="preserve"> </w:t>
      </w:r>
      <w:r w:rsidRPr="005D4829">
        <w:rPr>
          <w:color w:val="000000" w:themeColor="text1"/>
          <w:sz w:val="28"/>
          <w:szCs w:val="28"/>
          <w:lang w:val="uk-UA"/>
        </w:rPr>
        <w:t>програма</w:t>
      </w:r>
      <w:r w:rsidR="005C0C81" w:rsidRPr="005D4829">
        <w:rPr>
          <w:color w:val="000000" w:themeColor="text1"/>
          <w:sz w:val="28"/>
          <w:szCs w:val="28"/>
          <w:lang w:val="uk-UA"/>
        </w:rPr>
        <w:t xml:space="preserve"> </w:t>
      </w:r>
      <w:r w:rsidRPr="005D4829">
        <w:rPr>
          <w:color w:val="000000" w:themeColor="text1"/>
          <w:sz w:val="28"/>
          <w:szCs w:val="28"/>
          <w:lang w:val="uk-UA"/>
        </w:rPr>
        <w:t>легеневої</w:t>
      </w:r>
      <w:r w:rsidR="005C0C81" w:rsidRPr="005D4829">
        <w:rPr>
          <w:color w:val="000000" w:themeColor="text1"/>
          <w:sz w:val="28"/>
          <w:szCs w:val="28"/>
          <w:lang w:val="uk-UA"/>
        </w:rPr>
        <w:t xml:space="preserve"> </w:t>
      </w:r>
      <w:r w:rsidRPr="005D4829">
        <w:rPr>
          <w:color w:val="000000" w:themeColor="text1"/>
          <w:sz w:val="28"/>
          <w:szCs w:val="28"/>
          <w:lang w:val="uk-UA"/>
        </w:rPr>
        <w:t>реабілітації.</w:t>
      </w:r>
      <w:r w:rsidR="005C0C81" w:rsidRPr="005D4829">
        <w:rPr>
          <w:color w:val="000000" w:themeColor="text1"/>
          <w:sz w:val="28"/>
          <w:szCs w:val="28"/>
          <w:lang w:val="uk-UA"/>
        </w:rPr>
        <w:t xml:space="preserve"> </w:t>
      </w:r>
    </w:p>
    <w:p w14:paraId="4AE37333" w14:textId="76F80E25" w:rsidR="003A0CBB" w:rsidRPr="005D4829" w:rsidRDefault="00D11F76" w:rsidP="00D11F76">
      <w:pPr>
        <w:pStyle w:val="a5"/>
        <w:spacing w:after="0" w:line="360" w:lineRule="auto"/>
        <w:jc w:val="right"/>
        <w:rPr>
          <w:color w:val="000000" w:themeColor="text1"/>
          <w:sz w:val="28"/>
          <w:szCs w:val="28"/>
          <w:lang w:val="uk-UA"/>
        </w:rPr>
      </w:pPr>
      <w:r w:rsidRPr="005D4829">
        <w:rPr>
          <w:color w:val="000000" w:themeColor="text1"/>
          <w:sz w:val="28"/>
          <w:szCs w:val="28"/>
          <w:lang w:val="uk-UA"/>
        </w:rPr>
        <w:t>Таблиця</w:t>
      </w:r>
      <w:r w:rsidR="005C0C81" w:rsidRPr="005D4829">
        <w:rPr>
          <w:color w:val="000000" w:themeColor="text1"/>
          <w:sz w:val="28"/>
          <w:szCs w:val="28"/>
          <w:lang w:val="uk-UA"/>
        </w:rPr>
        <w:t xml:space="preserve"> </w:t>
      </w:r>
      <w:r w:rsidRPr="005D4829">
        <w:rPr>
          <w:color w:val="000000" w:themeColor="text1"/>
          <w:sz w:val="28"/>
          <w:szCs w:val="28"/>
          <w:lang w:val="uk-UA"/>
        </w:rPr>
        <w:t>3.1</w:t>
      </w:r>
    </w:p>
    <w:p w14:paraId="51262161" w14:textId="05C48AAC" w:rsidR="00D11F76" w:rsidRPr="005D4829" w:rsidRDefault="00E16D87" w:rsidP="005F3771">
      <w:pPr>
        <w:pStyle w:val="a5"/>
        <w:spacing w:after="0" w:line="360" w:lineRule="auto"/>
        <w:ind w:firstLine="708"/>
        <w:jc w:val="both"/>
        <w:rPr>
          <w:color w:val="000000" w:themeColor="text1"/>
          <w:sz w:val="28"/>
          <w:szCs w:val="28"/>
          <w:lang w:val="uk-UA"/>
        </w:rPr>
      </w:pPr>
      <w:r w:rsidRPr="005D4829">
        <w:rPr>
          <w:color w:val="000000" w:themeColor="text1"/>
          <w:sz w:val="28"/>
          <w:szCs w:val="28"/>
          <w:lang w:val="uk-UA"/>
        </w:rPr>
        <w:t>Значення</w:t>
      </w:r>
      <w:r w:rsidR="005C0C81" w:rsidRPr="005D4829">
        <w:rPr>
          <w:color w:val="000000" w:themeColor="text1"/>
          <w:sz w:val="28"/>
          <w:szCs w:val="28"/>
          <w:lang w:val="uk-UA"/>
        </w:rPr>
        <w:t xml:space="preserve"> </w:t>
      </w:r>
      <w:r w:rsidRPr="005D4829">
        <w:rPr>
          <w:color w:val="000000" w:themeColor="text1"/>
          <w:sz w:val="28"/>
          <w:szCs w:val="28"/>
          <w:lang w:val="uk-UA"/>
        </w:rPr>
        <w:t>показників</w:t>
      </w:r>
      <w:r w:rsidR="005C0C81" w:rsidRPr="005D4829">
        <w:rPr>
          <w:color w:val="000000" w:themeColor="text1"/>
          <w:sz w:val="28"/>
          <w:szCs w:val="28"/>
          <w:lang w:val="uk-UA"/>
        </w:rPr>
        <w:t xml:space="preserve"> </w:t>
      </w:r>
      <w:r w:rsidR="00810E19" w:rsidRPr="005D4829">
        <w:rPr>
          <w:color w:val="000000" w:themeColor="text1"/>
          <w:sz w:val="28"/>
          <w:szCs w:val="28"/>
          <w:lang w:val="uk-UA"/>
        </w:rPr>
        <w:t>«структури</w:t>
      </w:r>
      <w:r w:rsidR="005C0C81" w:rsidRPr="005D4829">
        <w:rPr>
          <w:color w:val="000000" w:themeColor="text1"/>
          <w:sz w:val="28"/>
          <w:szCs w:val="28"/>
          <w:lang w:val="uk-UA"/>
        </w:rPr>
        <w:t xml:space="preserve"> </w:t>
      </w:r>
      <w:r w:rsidR="00810E19"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функці</w:t>
      </w:r>
      <w:r w:rsidR="00810E19" w:rsidRPr="005D4829">
        <w:rPr>
          <w:color w:val="000000" w:themeColor="text1"/>
          <w:sz w:val="28"/>
          <w:szCs w:val="28"/>
          <w:lang w:val="uk-UA"/>
        </w:rPr>
        <w:t>й»</w:t>
      </w:r>
      <w:r w:rsidRPr="005D4829">
        <w:rPr>
          <w:color w:val="000000" w:themeColor="text1"/>
          <w:sz w:val="28"/>
          <w:szCs w:val="28"/>
          <w:lang w:val="uk-UA"/>
        </w:rPr>
        <w:t>,</w:t>
      </w:r>
      <w:r w:rsidR="005C0C81" w:rsidRPr="005D4829">
        <w:rPr>
          <w:color w:val="000000" w:themeColor="text1"/>
          <w:sz w:val="28"/>
          <w:szCs w:val="28"/>
          <w:lang w:val="uk-UA"/>
        </w:rPr>
        <w:t xml:space="preserve"> </w:t>
      </w:r>
      <w:r w:rsidR="00810E19" w:rsidRPr="005D4829">
        <w:rPr>
          <w:color w:val="000000" w:themeColor="text1"/>
          <w:sz w:val="28"/>
          <w:szCs w:val="28"/>
          <w:lang w:val="uk-UA"/>
        </w:rPr>
        <w:t>«</w:t>
      </w:r>
      <w:r w:rsidRPr="005D4829">
        <w:rPr>
          <w:color w:val="000000" w:themeColor="text1"/>
          <w:sz w:val="28"/>
          <w:szCs w:val="28"/>
          <w:lang w:val="uk-UA"/>
        </w:rPr>
        <w:t>активності</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участі</w:t>
      </w:r>
      <w:r w:rsidR="007C7025" w:rsidRPr="005D4829">
        <w:rPr>
          <w:color w:val="000000" w:themeColor="text1"/>
          <w:sz w:val="28"/>
          <w:szCs w:val="28"/>
          <w:lang w:val="uk-UA"/>
        </w:rPr>
        <w:t>»</w:t>
      </w:r>
      <w:r w:rsidR="005C0C81" w:rsidRPr="005D4829">
        <w:rPr>
          <w:color w:val="000000" w:themeColor="text1"/>
          <w:sz w:val="28"/>
          <w:szCs w:val="28"/>
          <w:lang w:val="uk-UA"/>
        </w:rPr>
        <w:t xml:space="preserve"> </w:t>
      </w:r>
      <w:r w:rsidR="007C7025" w:rsidRPr="005D4829">
        <w:rPr>
          <w:color w:val="000000" w:themeColor="text1"/>
          <w:sz w:val="28"/>
          <w:szCs w:val="28"/>
          <w:lang w:val="uk-UA"/>
        </w:rPr>
        <w:t>за</w:t>
      </w:r>
      <w:r w:rsidR="005C0C81" w:rsidRPr="005D4829">
        <w:rPr>
          <w:color w:val="000000" w:themeColor="text1"/>
          <w:sz w:val="28"/>
          <w:szCs w:val="28"/>
          <w:lang w:val="uk-UA"/>
        </w:rPr>
        <w:t xml:space="preserve"> </w:t>
      </w:r>
      <w:r w:rsidR="007C7025" w:rsidRPr="005D4829">
        <w:rPr>
          <w:color w:val="000000" w:themeColor="text1"/>
          <w:sz w:val="28"/>
          <w:szCs w:val="28"/>
          <w:lang w:val="uk-UA"/>
        </w:rPr>
        <w:t>категоріями</w:t>
      </w:r>
      <w:r w:rsidR="005C0C81" w:rsidRPr="005D4829">
        <w:rPr>
          <w:color w:val="000000" w:themeColor="text1"/>
          <w:sz w:val="28"/>
          <w:szCs w:val="28"/>
          <w:lang w:val="uk-UA"/>
        </w:rPr>
        <w:t xml:space="preserve"> </w:t>
      </w:r>
      <w:r w:rsidR="007C7025" w:rsidRPr="005D4829">
        <w:rPr>
          <w:color w:val="000000" w:themeColor="text1"/>
          <w:sz w:val="28"/>
          <w:szCs w:val="28"/>
          <w:lang w:val="uk-UA"/>
        </w:rPr>
        <w:t>Міжнародної</w:t>
      </w:r>
      <w:r w:rsidR="005C0C81" w:rsidRPr="005D4829">
        <w:rPr>
          <w:color w:val="000000" w:themeColor="text1"/>
          <w:sz w:val="28"/>
          <w:szCs w:val="28"/>
          <w:lang w:val="uk-UA"/>
        </w:rPr>
        <w:t xml:space="preserve"> </w:t>
      </w:r>
      <w:r w:rsidR="007C7025" w:rsidRPr="005D4829">
        <w:rPr>
          <w:color w:val="000000" w:themeColor="text1"/>
          <w:sz w:val="28"/>
          <w:szCs w:val="28"/>
          <w:lang w:val="uk-UA"/>
        </w:rPr>
        <w:t>класифікації</w:t>
      </w:r>
      <w:r w:rsidR="005C0C81" w:rsidRPr="005D4829">
        <w:rPr>
          <w:color w:val="000000" w:themeColor="text1"/>
          <w:sz w:val="28"/>
          <w:szCs w:val="28"/>
          <w:lang w:val="uk-UA"/>
        </w:rPr>
        <w:t xml:space="preserve"> </w:t>
      </w:r>
      <w:r w:rsidR="007C7025" w:rsidRPr="005D4829">
        <w:rPr>
          <w:color w:val="000000" w:themeColor="text1"/>
          <w:sz w:val="28"/>
          <w:szCs w:val="28"/>
          <w:lang w:val="uk-UA"/>
        </w:rPr>
        <w:t>функціонування</w:t>
      </w:r>
    </w:p>
    <w:tbl>
      <w:tblPr>
        <w:tblStyle w:val="ad"/>
        <w:tblW w:w="9351" w:type="dxa"/>
        <w:tblLook w:val="04A0" w:firstRow="1" w:lastRow="0" w:firstColumn="1" w:lastColumn="0" w:noHBand="0" w:noVBand="1"/>
      </w:tblPr>
      <w:tblGrid>
        <w:gridCol w:w="5665"/>
        <w:gridCol w:w="1843"/>
        <w:gridCol w:w="1843"/>
      </w:tblGrid>
      <w:tr w:rsidR="0064290A" w:rsidRPr="005D4829" w14:paraId="7CA73B41" w14:textId="77777777" w:rsidTr="00F87418">
        <w:trPr>
          <w:trHeight w:val="845"/>
        </w:trPr>
        <w:tc>
          <w:tcPr>
            <w:tcW w:w="5665" w:type="dxa"/>
            <w:vAlign w:val="center"/>
          </w:tcPr>
          <w:p w14:paraId="4DC540E9" w14:textId="16F948BF" w:rsidR="00F52103" w:rsidRPr="005D4829" w:rsidRDefault="00FA078D" w:rsidP="00F52103">
            <w:pPr>
              <w:spacing w:line="360" w:lineRule="auto"/>
              <w:jc w:val="center"/>
              <w:rPr>
                <w:color w:val="000000" w:themeColor="text1"/>
                <w:sz w:val="28"/>
                <w:szCs w:val="28"/>
                <w:lang w:val="uk-UA"/>
              </w:rPr>
            </w:pPr>
            <w:r w:rsidRPr="005D4829">
              <w:rPr>
                <w:color w:val="000000" w:themeColor="text1"/>
                <w:sz w:val="28"/>
                <w:szCs w:val="28"/>
                <w:lang w:val="uk-UA"/>
              </w:rPr>
              <w:t>Показник</w:t>
            </w:r>
            <w:r w:rsidR="00F52103" w:rsidRPr="005D4829">
              <w:rPr>
                <w:color w:val="000000" w:themeColor="text1"/>
                <w:sz w:val="28"/>
                <w:szCs w:val="28"/>
                <w:lang w:val="uk-UA"/>
              </w:rPr>
              <w:t>и</w:t>
            </w:r>
          </w:p>
        </w:tc>
        <w:tc>
          <w:tcPr>
            <w:tcW w:w="1843" w:type="dxa"/>
            <w:vAlign w:val="center"/>
          </w:tcPr>
          <w:p w14:paraId="23581857" w14:textId="77D96CCF" w:rsidR="00FA078D" w:rsidRPr="005D4829" w:rsidRDefault="00D11F76" w:rsidP="00D11F76">
            <w:pPr>
              <w:spacing w:line="360" w:lineRule="auto"/>
              <w:jc w:val="center"/>
              <w:rPr>
                <w:color w:val="000000" w:themeColor="text1"/>
                <w:sz w:val="28"/>
                <w:szCs w:val="28"/>
                <w:lang w:val="uk-UA"/>
              </w:rPr>
            </w:pPr>
            <w:r w:rsidRPr="005D4829">
              <w:rPr>
                <w:color w:val="000000" w:themeColor="text1"/>
                <w:sz w:val="28"/>
                <w:szCs w:val="28"/>
                <w:lang w:val="uk-UA"/>
              </w:rPr>
              <w:t>Жінки</w:t>
            </w:r>
          </w:p>
        </w:tc>
        <w:tc>
          <w:tcPr>
            <w:tcW w:w="1843" w:type="dxa"/>
            <w:vAlign w:val="center"/>
          </w:tcPr>
          <w:p w14:paraId="05AA9874" w14:textId="21AAAF59" w:rsidR="00FA078D" w:rsidRPr="005D4829" w:rsidRDefault="00D11F76" w:rsidP="00D11F76">
            <w:pPr>
              <w:spacing w:line="360" w:lineRule="auto"/>
              <w:jc w:val="center"/>
              <w:rPr>
                <w:color w:val="000000" w:themeColor="text1"/>
                <w:sz w:val="28"/>
                <w:szCs w:val="28"/>
                <w:lang w:val="uk-UA"/>
              </w:rPr>
            </w:pPr>
            <w:r w:rsidRPr="005D4829">
              <w:rPr>
                <w:color w:val="000000" w:themeColor="text1"/>
                <w:sz w:val="28"/>
                <w:szCs w:val="28"/>
                <w:lang w:val="uk-UA"/>
              </w:rPr>
              <w:t>Чоловіки</w:t>
            </w:r>
          </w:p>
        </w:tc>
      </w:tr>
      <w:tr w:rsidR="0064290A" w:rsidRPr="005D4829" w14:paraId="2EFCCCCB" w14:textId="77777777" w:rsidTr="00F87418">
        <w:trPr>
          <w:trHeight w:val="278"/>
        </w:trPr>
        <w:tc>
          <w:tcPr>
            <w:tcW w:w="9351" w:type="dxa"/>
            <w:gridSpan w:val="3"/>
            <w:vAlign w:val="center"/>
          </w:tcPr>
          <w:p w14:paraId="369937C2" w14:textId="6437C531" w:rsidR="00FA078D" w:rsidRPr="005D4829" w:rsidRDefault="00FA078D" w:rsidP="00F52103">
            <w:pPr>
              <w:spacing w:line="360" w:lineRule="auto"/>
              <w:jc w:val="center"/>
              <w:rPr>
                <w:color w:val="000000" w:themeColor="text1"/>
                <w:sz w:val="28"/>
                <w:szCs w:val="28"/>
                <w:lang w:val="uk-UA"/>
              </w:rPr>
            </w:pPr>
            <w:r w:rsidRPr="005D4829">
              <w:rPr>
                <w:color w:val="000000" w:themeColor="text1"/>
                <w:sz w:val="28"/>
                <w:szCs w:val="28"/>
                <w:lang w:val="uk-UA"/>
              </w:rPr>
              <w:t>Категорія</w:t>
            </w:r>
            <w:r w:rsidR="005C0C81" w:rsidRPr="005D4829">
              <w:rPr>
                <w:color w:val="000000" w:themeColor="text1"/>
                <w:sz w:val="28"/>
                <w:szCs w:val="28"/>
                <w:lang w:val="uk-UA"/>
              </w:rPr>
              <w:t xml:space="preserve"> </w:t>
            </w:r>
            <w:r w:rsidRPr="005D4829">
              <w:rPr>
                <w:color w:val="000000" w:themeColor="text1"/>
                <w:sz w:val="28"/>
                <w:szCs w:val="28"/>
                <w:lang w:val="uk-UA"/>
              </w:rPr>
              <w:t>«Функції</w:t>
            </w:r>
            <w:r w:rsidR="005C0C81" w:rsidRPr="005D4829">
              <w:rPr>
                <w:color w:val="000000" w:themeColor="text1"/>
                <w:sz w:val="28"/>
                <w:szCs w:val="28"/>
                <w:lang w:val="uk-UA"/>
              </w:rPr>
              <w:t xml:space="preserve"> </w:t>
            </w:r>
            <w:r w:rsidRPr="005D4829">
              <w:rPr>
                <w:color w:val="000000" w:themeColor="text1"/>
                <w:sz w:val="28"/>
                <w:szCs w:val="28"/>
                <w:lang w:val="uk-UA"/>
              </w:rPr>
              <w:t>організму»</w:t>
            </w:r>
          </w:p>
        </w:tc>
      </w:tr>
      <w:tr w:rsidR="0064290A" w:rsidRPr="005D4829" w14:paraId="3E14EE34" w14:textId="77777777" w:rsidTr="00F87418">
        <w:trPr>
          <w:trHeight w:val="289"/>
        </w:trPr>
        <w:tc>
          <w:tcPr>
            <w:tcW w:w="5665" w:type="dxa"/>
            <w:vAlign w:val="center"/>
          </w:tcPr>
          <w:p w14:paraId="33494DE1" w14:textId="2760DC1F" w:rsidR="00FA078D" w:rsidRPr="005D4829" w:rsidRDefault="00FA078D" w:rsidP="00D11F76">
            <w:pPr>
              <w:spacing w:line="360" w:lineRule="auto"/>
              <w:jc w:val="both"/>
              <w:rPr>
                <w:color w:val="000000" w:themeColor="text1"/>
                <w:sz w:val="28"/>
                <w:szCs w:val="28"/>
                <w:lang w:val="uk-UA"/>
              </w:rPr>
            </w:pPr>
            <w:r w:rsidRPr="005D4829">
              <w:rPr>
                <w:color w:val="000000" w:themeColor="text1"/>
                <w:sz w:val="28"/>
                <w:szCs w:val="28"/>
                <w:lang w:val="uk-UA"/>
              </w:rPr>
              <w:t>Вольові</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спонукальні</w:t>
            </w:r>
            <w:r w:rsidR="005C0C81" w:rsidRPr="005D4829">
              <w:rPr>
                <w:color w:val="000000" w:themeColor="text1"/>
                <w:sz w:val="28"/>
                <w:szCs w:val="28"/>
                <w:lang w:val="uk-UA"/>
              </w:rPr>
              <w:t xml:space="preserve"> </w:t>
            </w:r>
            <w:r w:rsidRPr="005D4829">
              <w:rPr>
                <w:color w:val="000000" w:themeColor="text1"/>
                <w:sz w:val="28"/>
                <w:szCs w:val="28"/>
                <w:lang w:val="uk-UA"/>
              </w:rPr>
              <w:t>функції</w:t>
            </w:r>
          </w:p>
        </w:tc>
        <w:tc>
          <w:tcPr>
            <w:tcW w:w="1843" w:type="dxa"/>
            <w:vAlign w:val="center"/>
          </w:tcPr>
          <w:p w14:paraId="1E3D8B2E" w14:textId="77777777" w:rsidR="00FA078D" w:rsidRPr="005D4829" w:rsidRDefault="00FA078D" w:rsidP="00F87418">
            <w:pPr>
              <w:spacing w:line="360" w:lineRule="auto"/>
              <w:jc w:val="center"/>
              <w:rPr>
                <w:color w:val="000000" w:themeColor="text1"/>
                <w:sz w:val="28"/>
                <w:szCs w:val="28"/>
                <w:lang w:val="uk-UA"/>
              </w:rPr>
            </w:pPr>
            <w:r w:rsidRPr="005D4829">
              <w:rPr>
                <w:color w:val="000000" w:themeColor="text1"/>
                <w:sz w:val="28"/>
                <w:szCs w:val="28"/>
                <w:lang w:val="uk-UA"/>
              </w:rPr>
              <w:t>(0,8±0,8)</w:t>
            </w:r>
          </w:p>
        </w:tc>
        <w:tc>
          <w:tcPr>
            <w:tcW w:w="1843" w:type="dxa"/>
            <w:vAlign w:val="center"/>
          </w:tcPr>
          <w:p w14:paraId="3A112067" w14:textId="77777777" w:rsidR="00FA078D" w:rsidRPr="005D4829" w:rsidRDefault="00FA078D" w:rsidP="00F87418">
            <w:pPr>
              <w:spacing w:line="360" w:lineRule="auto"/>
              <w:jc w:val="center"/>
              <w:rPr>
                <w:color w:val="000000" w:themeColor="text1"/>
                <w:sz w:val="28"/>
                <w:szCs w:val="28"/>
                <w:lang w:val="uk-UA"/>
              </w:rPr>
            </w:pPr>
            <w:r w:rsidRPr="005D4829">
              <w:rPr>
                <w:color w:val="000000" w:themeColor="text1"/>
                <w:sz w:val="28"/>
                <w:szCs w:val="28"/>
                <w:lang w:val="uk-UA"/>
              </w:rPr>
              <w:t>(1,6±0,9)</w:t>
            </w:r>
          </w:p>
        </w:tc>
      </w:tr>
      <w:tr w:rsidR="0064290A" w:rsidRPr="005D4829" w14:paraId="67F7D1EF" w14:textId="77777777" w:rsidTr="00F87418">
        <w:trPr>
          <w:trHeight w:val="278"/>
        </w:trPr>
        <w:tc>
          <w:tcPr>
            <w:tcW w:w="5665" w:type="dxa"/>
            <w:vAlign w:val="center"/>
          </w:tcPr>
          <w:p w14:paraId="4403121D" w14:textId="1A73D97B" w:rsidR="00FA078D" w:rsidRPr="005D4829" w:rsidRDefault="00FA078D" w:rsidP="00D11F76">
            <w:pPr>
              <w:spacing w:line="360" w:lineRule="auto"/>
              <w:jc w:val="both"/>
              <w:rPr>
                <w:color w:val="000000" w:themeColor="text1"/>
                <w:sz w:val="28"/>
                <w:szCs w:val="28"/>
                <w:lang w:val="uk-UA"/>
              </w:rPr>
            </w:pPr>
            <w:r w:rsidRPr="005D4829">
              <w:rPr>
                <w:color w:val="000000" w:themeColor="text1"/>
                <w:sz w:val="28"/>
                <w:szCs w:val="28"/>
                <w:lang w:val="uk-UA"/>
              </w:rPr>
              <w:t>Функції</w:t>
            </w:r>
            <w:r w:rsidR="005C0C81" w:rsidRPr="005D4829">
              <w:rPr>
                <w:color w:val="000000" w:themeColor="text1"/>
                <w:sz w:val="28"/>
                <w:szCs w:val="28"/>
                <w:lang w:val="uk-UA"/>
              </w:rPr>
              <w:t xml:space="preserve"> </w:t>
            </w:r>
            <w:r w:rsidRPr="005D4829">
              <w:rPr>
                <w:color w:val="000000" w:themeColor="text1"/>
                <w:sz w:val="28"/>
                <w:szCs w:val="28"/>
                <w:lang w:val="uk-UA"/>
              </w:rPr>
              <w:t>сну</w:t>
            </w:r>
          </w:p>
        </w:tc>
        <w:tc>
          <w:tcPr>
            <w:tcW w:w="1843" w:type="dxa"/>
            <w:vAlign w:val="center"/>
          </w:tcPr>
          <w:p w14:paraId="44DAB87A" w14:textId="77777777" w:rsidR="00FA078D" w:rsidRPr="005D4829" w:rsidRDefault="00FA078D" w:rsidP="00F87418">
            <w:pPr>
              <w:spacing w:line="360" w:lineRule="auto"/>
              <w:jc w:val="center"/>
              <w:rPr>
                <w:color w:val="000000" w:themeColor="text1"/>
                <w:sz w:val="28"/>
                <w:szCs w:val="28"/>
                <w:lang w:val="uk-UA"/>
              </w:rPr>
            </w:pPr>
            <w:r w:rsidRPr="005D4829">
              <w:rPr>
                <w:color w:val="000000" w:themeColor="text1"/>
                <w:sz w:val="28"/>
                <w:szCs w:val="28"/>
                <w:lang w:val="uk-UA"/>
              </w:rPr>
              <w:t>(1,3±1)</w:t>
            </w:r>
          </w:p>
        </w:tc>
        <w:tc>
          <w:tcPr>
            <w:tcW w:w="1843" w:type="dxa"/>
            <w:vAlign w:val="center"/>
          </w:tcPr>
          <w:p w14:paraId="15E40746" w14:textId="77777777" w:rsidR="00FA078D" w:rsidRPr="005D4829" w:rsidRDefault="00FA078D" w:rsidP="00F87418">
            <w:pPr>
              <w:spacing w:line="360" w:lineRule="auto"/>
              <w:jc w:val="center"/>
              <w:rPr>
                <w:color w:val="000000" w:themeColor="text1"/>
                <w:sz w:val="28"/>
                <w:szCs w:val="28"/>
                <w:lang w:val="uk-UA"/>
              </w:rPr>
            </w:pPr>
            <w:r w:rsidRPr="005D4829">
              <w:rPr>
                <w:color w:val="000000" w:themeColor="text1"/>
                <w:sz w:val="28"/>
                <w:szCs w:val="28"/>
                <w:lang w:val="uk-UA"/>
              </w:rPr>
              <w:t>(1,4±0,9)</w:t>
            </w:r>
          </w:p>
        </w:tc>
      </w:tr>
      <w:tr w:rsidR="0064290A" w:rsidRPr="005D4829" w14:paraId="7BE66596" w14:textId="77777777" w:rsidTr="00F87418">
        <w:trPr>
          <w:trHeight w:val="289"/>
        </w:trPr>
        <w:tc>
          <w:tcPr>
            <w:tcW w:w="5665" w:type="dxa"/>
            <w:vAlign w:val="center"/>
          </w:tcPr>
          <w:p w14:paraId="293D9EEF" w14:textId="4C167DD6" w:rsidR="00FA078D" w:rsidRPr="005D4829" w:rsidRDefault="00FA078D" w:rsidP="00D11F76">
            <w:pPr>
              <w:spacing w:line="360" w:lineRule="auto"/>
              <w:jc w:val="both"/>
              <w:rPr>
                <w:color w:val="000000" w:themeColor="text1"/>
                <w:sz w:val="28"/>
                <w:szCs w:val="28"/>
                <w:lang w:val="uk-UA"/>
              </w:rPr>
            </w:pPr>
            <w:r w:rsidRPr="005D4829">
              <w:rPr>
                <w:color w:val="000000" w:themeColor="text1"/>
                <w:sz w:val="28"/>
                <w:szCs w:val="28"/>
                <w:lang w:val="uk-UA"/>
              </w:rPr>
              <w:t>Емоціональні</w:t>
            </w:r>
            <w:r w:rsidR="005C0C81" w:rsidRPr="005D4829">
              <w:rPr>
                <w:color w:val="000000" w:themeColor="text1"/>
                <w:sz w:val="28"/>
                <w:szCs w:val="28"/>
                <w:lang w:val="uk-UA"/>
              </w:rPr>
              <w:t xml:space="preserve"> </w:t>
            </w:r>
            <w:r w:rsidRPr="005D4829">
              <w:rPr>
                <w:color w:val="000000" w:themeColor="text1"/>
                <w:sz w:val="28"/>
                <w:szCs w:val="28"/>
                <w:lang w:val="uk-UA"/>
              </w:rPr>
              <w:t>функції</w:t>
            </w:r>
          </w:p>
        </w:tc>
        <w:tc>
          <w:tcPr>
            <w:tcW w:w="1843" w:type="dxa"/>
            <w:vAlign w:val="center"/>
          </w:tcPr>
          <w:p w14:paraId="3C06F9E3" w14:textId="77777777" w:rsidR="00FA078D" w:rsidRPr="005D4829" w:rsidRDefault="00FA078D" w:rsidP="00F87418">
            <w:pPr>
              <w:spacing w:line="360" w:lineRule="auto"/>
              <w:jc w:val="center"/>
              <w:rPr>
                <w:color w:val="000000" w:themeColor="text1"/>
                <w:sz w:val="28"/>
                <w:szCs w:val="28"/>
                <w:lang w:val="uk-UA"/>
              </w:rPr>
            </w:pPr>
            <w:r w:rsidRPr="005D4829">
              <w:rPr>
                <w:color w:val="000000" w:themeColor="text1"/>
                <w:sz w:val="28"/>
                <w:szCs w:val="28"/>
                <w:lang w:val="uk-UA"/>
              </w:rPr>
              <w:t>0</w:t>
            </w:r>
          </w:p>
        </w:tc>
        <w:tc>
          <w:tcPr>
            <w:tcW w:w="1843" w:type="dxa"/>
            <w:vAlign w:val="center"/>
          </w:tcPr>
          <w:p w14:paraId="72AD42BE" w14:textId="77777777" w:rsidR="00FA078D" w:rsidRPr="005D4829" w:rsidRDefault="00FA078D" w:rsidP="00F87418">
            <w:pPr>
              <w:spacing w:line="360" w:lineRule="auto"/>
              <w:jc w:val="center"/>
              <w:rPr>
                <w:color w:val="000000" w:themeColor="text1"/>
                <w:sz w:val="28"/>
                <w:szCs w:val="28"/>
                <w:lang w:val="uk-UA"/>
              </w:rPr>
            </w:pPr>
            <w:r w:rsidRPr="005D4829">
              <w:rPr>
                <w:color w:val="000000" w:themeColor="text1"/>
                <w:sz w:val="28"/>
                <w:szCs w:val="28"/>
                <w:lang w:val="uk-UA"/>
              </w:rPr>
              <w:t>0</w:t>
            </w:r>
          </w:p>
        </w:tc>
      </w:tr>
      <w:tr w:rsidR="0064290A" w:rsidRPr="005D4829" w14:paraId="2F4E53FD" w14:textId="77777777" w:rsidTr="00F87418">
        <w:trPr>
          <w:trHeight w:val="289"/>
        </w:trPr>
        <w:tc>
          <w:tcPr>
            <w:tcW w:w="5665" w:type="dxa"/>
            <w:vAlign w:val="center"/>
          </w:tcPr>
          <w:p w14:paraId="50D4215B" w14:textId="40646882" w:rsidR="00FA078D" w:rsidRPr="005D4829" w:rsidRDefault="00FA078D" w:rsidP="00D11F76">
            <w:pPr>
              <w:spacing w:line="360" w:lineRule="auto"/>
              <w:jc w:val="both"/>
              <w:rPr>
                <w:color w:val="000000" w:themeColor="text1"/>
                <w:sz w:val="28"/>
                <w:szCs w:val="28"/>
                <w:lang w:val="uk-UA"/>
              </w:rPr>
            </w:pPr>
            <w:r w:rsidRPr="005D4829">
              <w:rPr>
                <w:color w:val="000000" w:themeColor="text1"/>
                <w:sz w:val="28"/>
                <w:szCs w:val="28"/>
                <w:lang w:val="uk-UA"/>
              </w:rPr>
              <w:t>Функція</w:t>
            </w:r>
            <w:r w:rsidR="005C0C81" w:rsidRPr="005D4829">
              <w:rPr>
                <w:color w:val="000000" w:themeColor="text1"/>
                <w:sz w:val="28"/>
                <w:szCs w:val="28"/>
                <w:lang w:val="uk-UA"/>
              </w:rPr>
              <w:t xml:space="preserve"> </w:t>
            </w:r>
            <w:r w:rsidRPr="005D4829">
              <w:rPr>
                <w:color w:val="000000" w:themeColor="text1"/>
                <w:sz w:val="28"/>
                <w:szCs w:val="28"/>
                <w:lang w:val="uk-UA"/>
              </w:rPr>
              <w:t>болю</w:t>
            </w:r>
          </w:p>
        </w:tc>
        <w:tc>
          <w:tcPr>
            <w:tcW w:w="1843" w:type="dxa"/>
            <w:vAlign w:val="center"/>
          </w:tcPr>
          <w:p w14:paraId="75106F41" w14:textId="77777777" w:rsidR="00FA078D" w:rsidRPr="005D4829" w:rsidRDefault="00FA078D" w:rsidP="00F87418">
            <w:pPr>
              <w:spacing w:line="360" w:lineRule="auto"/>
              <w:jc w:val="center"/>
              <w:rPr>
                <w:color w:val="000000" w:themeColor="text1"/>
                <w:sz w:val="28"/>
                <w:szCs w:val="28"/>
                <w:lang w:val="uk-UA"/>
              </w:rPr>
            </w:pPr>
            <w:r w:rsidRPr="005D4829">
              <w:rPr>
                <w:color w:val="000000" w:themeColor="text1"/>
                <w:sz w:val="28"/>
                <w:szCs w:val="28"/>
                <w:lang w:val="uk-UA"/>
              </w:rPr>
              <w:t>(0,8±1,2)</w:t>
            </w:r>
          </w:p>
        </w:tc>
        <w:tc>
          <w:tcPr>
            <w:tcW w:w="1843" w:type="dxa"/>
            <w:vAlign w:val="center"/>
          </w:tcPr>
          <w:p w14:paraId="12891098" w14:textId="77777777" w:rsidR="00FA078D" w:rsidRPr="005D4829" w:rsidRDefault="00FA078D" w:rsidP="00F87418">
            <w:pPr>
              <w:spacing w:line="360" w:lineRule="auto"/>
              <w:jc w:val="center"/>
              <w:rPr>
                <w:color w:val="000000" w:themeColor="text1"/>
                <w:sz w:val="28"/>
                <w:szCs w:val="28"/>
                <w:lang w:val="uk-UA"/>
              </w:rPr>
            </w:pPr>
            <w:r w:rsidRPr="005D4829">
              <w:rPr>
                <w:color w:val="000000" w:themeColor="text1"/>
                <w:sz w:val="28"/>
                <w:szCs w:val="28"/>
                <w:lang w:val="uk-UA"/>
              </w:rPr>
              <w:t>(2,1±1,9)</w:t>
            </w:r>
          </w:p>
        </w:tc>
      </w:tr>
      <w:tr w:rsidR="0064290A" w:rsidRPr="005D4829" w14:paraId="547819A5" w14:textId="77777777" w:rsidTr="00F87418">
        <w:trPr>
          <w:trHeight w:val="278"/>
        </w:trPr>
        <w:tc>
          <w:tcPr>
            <w:tcW w:w="5665" w:type="dxa"/>
            <w:vAlign w:val="center"/>
          </w:tcPr>
          <w:p w14:paraId="6AF8D04C" w14:textId="6FFA4C02" w:rsidR="00FA078D" w:rsidRPr="005D4829" w:rsidRDefault="00FA078D" w:rsidP="00D11F76">
            <w:pPr>
              <w:spacing w:line="360" w:lineRule="auto"/>
              <w:jc w:val="both"/>
              <w:rPr>
                <w:color w:val="000000" w:themeColor="text1"/>
                <w:sz w:val="28"/>
                <w:szCs w:val="28"/>
                <w:lang w:val="uk-UA"/>
              </w:rPr>
            </w:pPr>
            <w:r w:rsidRPr="005D4829">
              <w:rPr>
                <w:color w:val="000000" w:themeColor="text1"/>
                <w:sz w:val="28"/>
                <w:szCs w:val="28"/>
                <w:lang w:val="uk-UA"/>
              </w:rPr>
              <w:t>Функція</w:t>
            </w:r>
            <w:r w:rsidR="005C0C81" w:rsidRPr="005D4829">
              <w:rPr>
                <w:color w:val="000000" w:themeColor="text1"/>
                <w:sz w:val="28"/>
                <w:szCs w:val="28"/>
                <w:lang w:val="uk-UA"/>
              </w:rPr>
              <w:t xml:space="preserve"> </w:t>
            </w:r>
            <w:r w:rsidRPr="005D4829">
              <w:rPr>
                <w:color w:val="000000" w:themeColor="text1"/>
                <w:sz w:val="28"/>
                <w:szCs w:val="28"/>
                <w:lang w:val="uk-UA"/>
              </w:rPr>
              <w:t>артеріального</w:t>
            </w:r>
            <w:r w:rsidR="005C0C81" w:rsidRPr="005D4829">
              <w:rPr>
                <w:color w:val="000000" w:themeColor="text1"/>
                <w:sz w:val="28"/>
                <w:szCs w:val="28"/>
                <w:lang w:val="uk-UA"/>
              </w:rPr>
              <w:t xml:space="preserve"> </w:t>
            </w:r>
            <w:r w:rsidRPr="005D4829">
              <w:rPr>
                <w:color w:val="000000" w:themeColor="text1"/>
                <w:sz w:val="28"/>
                <w:szCs w:val="28"/>
                <w:lang w:val="uk-UA"/>
              </w:rPr>
              <w:t>тиску</w:t>
            </w:r>
          </w:p>
        </w:tc>
        <w:tc>
          <w:tcPr>
            <w:tcW w:w="1843" w:type="dxa"/>
            <w:vAlign w:val="center"/>
          </w:tcPr>
          <w:p w14:paraId="665BE712" w14:textId="77777777" w:rsidR="00FA078D" w:rsidRPr="005D4829" w:rsidRDefault="00FA078D" w:rsidP="00F87418">
            <w:pPr>
              <w:spacing w:line="360" w:lineRule="auto"/>
              <w:jc w:val="center"/>
              <w:rPr>
                <w:color w:val="000000" w:themeColor="text1"/>
                <w:sz w:val="28"/>
                <w:szCs w:val="28"/>
                <w:lang w:val="uk-UA"/>
              </w:rPr>
            </w:pPr>
            <w:r w:rsidRPr="005D4829">
              <w:rPr>
                <w:color w:val="000000" w:themeColor="text1"/>
                <w:sz w:val="28"/>
                <w:szCs w:val="28"/>
                <w:lang w:val="uk-UA"/>
              </w:rPr>
              <w:t>(0,2±0,5)</w:t>
            </w:r>
          </w:p>
        </w:tc>
        <w:tc>
          <w:tcPr>
            <w:tcW w:w="1843" w:type="dxa"/>
            <w:vAlign w:val="center"/>
          </w:tcPr>
          <w:p w14:paraId="6EBC9A4B" w14:textId="77777777" w:rsidR="00FA078D" w:rsidRPr="005D4829" w:rsidRDefault="00FA078D" w:rsidP="00F87418">
            <w:pPr>
              <w:spacing w:line="360" w:lineRule="auto"/>
              <w:jc w:val="center"/>
              <w:rPr>
                <w:color w:val="000000" w:themeColor="text1"/>
                <w:sz w:val="28"/>
                <w:szCs w:val="28"/>
                <w:lang w:val="uk-UA"/>
              </w:rPr>
            </w:pPr>
            <w:r w:rsidRPr="005D4829">
              <w:rPr>
                <w:color w:val="000000" w:themeColor="text1"/>
                <w:sz w:val="28"/>
                <w:szCs w:val="28"/>
                <w:lang w:val="uk-UA"/>
              </w:rPr>
              <w:t>(0,2±0,5)</w:t>
            </w:r>
          </w:p>
        </w:tc>
      </w:tr>
      <w:tr w:rsidR="0064290A" w:rsidRPr="005D4829" w14:paraId="58958035" w14:textId="77777777" w:rsidTr="00F87418">
        <w:trPr>
          <w:trHeight w:val="289"/>
        </w:trPr>
        <w:tc>
          <w:tcPr>
            <w:tcW w:w="5665" w:type="dxa"/>
            <w:vAlign w:val="center"/>
          </w:tcPr>
          <w:p w14:paraId="1E7CA616" w14:textId="34F7605F" w:rsidR="00FA078D" w:rsidRPr="005D4829" w:rsidRDefault="00FA078D" w:rsidP="00D11F76">
            <w:pPr>
              <w:spacing w:line="360" w:lineRule="auto"/>
              <w:jc w:val="both"/>
              <w:rPr>
                <w:color w:val="000000" w:themeColor="text1"/>
                <w:sz w:val="28"/>
                <w:szCs w:val="28"/>
                <w:lang w:val="uk-UA"/>
              </w:rPr>
            </w:pPr>
            <w:r w:rsidRPr="005D4829">
              <w:rPr>
                <w:color w:val="000000" w:themeColor="text1"/>
                <w:sz w:val="28"/>
                <w:szCs w:val="28"/>
                <w:lang w:val="uk-UA"/>
              </w:rPr>
              <w:t>Задишка</w:t>
            </w:r>
            <w:r w:rsidR="005C0C81" w:rsidRPr="005D4829">
              <w:rPr>
                <w:color w:val="000000" w:themeColor="text1"/>
                <w:sz w:val="28"/>
                <w:szCs w:val="28"/>
                <w:lang w:val="uk-UA"/>
              </w:rPr>
              <w:t xml:space="preserve"> </w:t>
            </w:r>
            <w:r w:rsidRPr="005D4829">
              <w:rPr>
                <w:color w:val="000000" w:themeColor="text1"/>
                <w:sz w:val="28"/>
                <w:szCs w:val="28"/>
                <w:lang w:val="uk-UA"/>
              </w:rPr>
              <w:t>за</w:t>
            </w:r>
            <w:r w:rsidR="005C0C81" w:rsidRPr="005D4829">
              <w:rPr>
                <w:color w:val="000000" w:themeColor="text1"/>
                <w:sz w:val="28"/>
                <w:szCs w:val="28"/>
                <w:lang w:val="uk-UA"/>
              </w:rPr>
              <w:t xml:space="preserve"> </w:t>
            </w:r>
            <w:r w:rsidRPr="005D4829">
              <w:rPr>
                <w:color w:val="000000" w:themeColor="text1"/>
                <w:sz w:val="28"/>
                <w:szCs w:val="28"/>
                <w:lang w:val="uk-UA"/>
              </w:rPr>
              <w:t>шкалою</w:t>
            </w:r>
            <w:r w:rsidR="005C0C81" w:rsidRPr="005D4829">
              <w:rPr>
                <w:color w:val="000000" w:themeColor="text1"/>
                <w:sz w:val="28"/>
                <w:szCs w:val="28"/>
                <w:lang w:val="uk-UA"/>
              </w:rPr>
              <w:t xml:space="preserve"> </w:t>
            </w:r>
            <w:r w:rsidRPr="005D4829">
              <w:rPr>
                <w:color w:val="000000" w:themeColor="text1"/>
                <w:sz w:val="28"/>
                <w:szCs w:val="28"/>
                <w:lang w:val="uk-UA"/>
              </w:rPr>
              <w:t>MRS</w:t>
            </w:r>
          </w:p>
        </w:tc>
        <w:tc>
          <w:tcPr>
            <w:tcW w:w="1843" w:type="dxa"/>
            <w:vAlign w:val="center"/>
          </w:tcPr>
          <w:p w14:paraId="2EFC56FC" w14:textId="77777777" w:rsidR="00FA078D" w:rsidRPr="005D4829" w:rsidRDefault="00FA078D" w:rsidP="00F87418">
            <w:pPr>
              <w:spacing w:line="360" w:lineRule="auto"/>
              <w:jc w:val="center"/>
              <w:rPr>
                <w:color w:val="000000" w:themeColor="text1"/>
                <w:sz w:val="28"/>
                <w:szCs w:val="28"/>
                <w:lang w:val="uk-UA"/>
              </w:rPr>
            </w:pPr>
            <w:r w:rsidRPr="005D4829">
              <w:rPr>
                <w:color w:val="000000" w:themeColor="text1"/>
                <w:sz w:val="28"/>
                <w:szCs w:val="28"/>
                <w:lang w:val="uk-UA"/>
              </w:rPr>
              <w:t>(1,2±1)</w:t>
            </w:r>
          </w:p>
        </w:tc>
        <w:tc>
          <w:tcPr>
            <w:tcW w:w="1843" w:type="dxa"/>
            <w:vAlign w:val="center"/>
          </w:tcPr>
          <w:p w14:paraId="21A1D5D8" w14:textId="77777777" w:rsidR="00FA078D" w:rsidRPr="005D4829" w:rsidRDefault="00FA078D" w:rsidP="00F87418">
            <w:pPr>
              <w:spacing w:line="360" w:lineRule="auto"/>
              <w:jc w:val="center"/>
              <w:rPr>
                <w:color w:val="000000" w:themeColor="text1"/>
                <w:sz w:val="28"/>
                <w:szCs w:val="28"/>
                <w:lang w:val="uk-UA"/>
              </w:rPr>
            </w:pPr>
            <w:r w:rsidRPr="005D4829">
              <w:rPr>
                <w:color w:val="000000" w:themeColor="text1"/>
                <w:sz w:val="28"/>
                <w:szCs w:val="28"/>
                <w:lang w:val="uk-UA"/>
              </w:rPr>
              <w:t>(1,1±0,8)</w:t>
            </w:r>
          </w:p>
        </w:tc>
      </w:tr>
      <w:tr w:rsidR="0064290A" w:rsidRPr="005D4829" w14:paraId="30112C66" w14:textId="77777777" w:rsidTr="00F87418">
        <w:trPr>
          <w:trHeight w:val="278"/>
        </w:trPr>
        <w:tc>
          <w:tcPr>
            <w:tcW w:w="5665" w:type="dxa"/>
            <w:vAlign w:val="center"/>
          </w:tcPr>
          <w:p w14:paraId="7A6448B1" w14:textId="3B2469C7" w:rsidR="00FA078D" w:rsidRPr="005D4829" w:rsidRDefault="00FA078D" w:rsidP="00D11F76">
            <w:pPr>
              <w:spacing w:line="360" w:lineRule="auto"/>
              <w:jc w:val="both"/>
              <w:rPr>
                <w:color w:val="000000" w:themeColor="text1"/>
                <w:sz w:val="28"/>
                <w:szCs w:val="28"/>
                <w:lang w:val="uk-UA"/>
              </w:rPr>
            </w:pPr>
            <w:r w:rsidRPr="005D4829">
              <w:rPr>
                <w:color w:val="000000" w:themeColor="text1"/>
                <w:sz w:val="28"/>
                <w:szCs w:val="28"/>
                <w:lang w:val="uk-UA"/>
              </w:rPr>
              <w:t>Індекс</w:t>
            </w:r>
            <w:r w:rsidR="005C0C81" w:rsidRPr="005D4829">
              <w:rPr>
                <w:color w:val="000000" w:themeColor="text1"/>
                <w:sz w:val="28"/>
                <w:szCs w:val="28"/>
                <w:lang w:val="uk-UA"/>
              </w:rPr>
              <w:t xml:space="preserve"> </w:t>
            </w:r>
            <w:r w:rsidRPr="005D4829">
              <w:rPr>
                <w:color w:val="000000" w:themeColor="text1"/>
                <w:sz w:val="28"/>
                <w:szCs w:val="28"/>
                <w:lang w:val="uk-UA"/>
              </w:rPr>
              <w:t>А/Г</w:t>
            </w:r>
            <w:r w:rsidR="005C0C81" w:rsidRPr="005D4829">
              <w:rPr>
                <w:color w:val="000000" w:themeColor="text1"/>
                <w:sz w:val="28"/>
                <w:szCs w:val="28"/>
                <w:lang w:val="uk-UA"/>
              </w:rPr>
              <w:t xml:space="preserve"> </w:t>
            </w:r>
            <w:r w:rsidRPr="005D4829">
              <w:rPr>
                <w:color w:val="000000" w:themeColor="text1"/>
                <w:sz w:val="28"/>
                <w:szCs w:val="28"/>
                <w:lang w:val="uk-UA"/>
              </w:rPr>
              <w:t>(</w:t>
            </w:r>
            <w:proofErr w:type="spellStart"/>
            <w:r w:rsidRPr="005D4829">
              <w:rPr>
                <w:color w:val="000000" w:themeColor="text1"/>
                <w:sz w:val="28"/>
                <w:szCs w:val="28"/>
                <w:lang w:val="uk-UA"/>
              </w:rPr>
              <w:t>апно</w:t>
            </w:r>
            <w:r w:rsidR="00F52103" w:rsidRPr="005D4829">
              <w:rPr>
                <w:color w:val="000000" w:themeColor="text1"/>
                <w:sz w:val="28"/>
                <w:szCs w:val="28"/>
                <w:lang w:val="uk-UA"/>
              </w:rPr>
              <w:t>є</w:t>
            </w:r>
            <w:proofErr w:type="spellEnd"/>
            <w:r w:rsidRPr="005D4829">
              <w:rPr>
                <w:color w:val="000000" w:themeColor="text1"/>
                <w:sz w:val="28"/>
                <w:szCs w:val="28"/>
                <w:lang w:val="uk-UA"/>
              </w:rPr>
              <w:t>/</w:t>
            </w:r>
            <w:proofErr w:type="spellStart"/>
            <w:r w:rsidRPr="005D4829">
              <w:rPr>
                <w:color w:val="000000" w:themeColor="text1"/>
                <w:sz w:val="28"/>
                <w:szCs w:val="28"/>
                <w:lang w:val="uk-UA"/>
              </w:rPr>
              <w:t>гіпно</w:t>
            </w:r>
            <w:r w:rsidR="00F52103" w:rsidRPr="005D4829">
              <w:rPr>
                <w:color w:val="000000" w:themeColor="text1"/>
                <w:sz w:val="28"/>
                <w:szCs w:val="28"/>
                <w:lang w:val="uk-UA"/>
              </w:rPr>
              <w:t>є</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сну)</w:t>
            </w:r>
          </w:p>
        </w:tc>
        <w:tc>
          <w:tcPr>
            <w:tcW w:w="1843" w:type="dxa"/>
            <w:vAlign w:val="center"/>
          </w:tcPr>
          <w:p w14:paraId="7445AD87" w14:textId="77777777" w:rsidR="00FA078D" w:rsidRPr="005D4829" w:rsidRDefault="00FA078D" w:rsidP="00F87418">
            <w:pPr>
              <w:spacing w:line="360" w:lineRule="auto"/>
              <w:jc w:val="center"/>
              <w:rPr>
                <w:color w:val="000000" w:themeColor="text1"/>
                <w:sz w:val="28"/>
                <w:szCs w:val="28"/>
                <w:lang w:val="uk-UA"/>
              </w:rPr>
            </w:pPr>
            <w:r w:rsidRPr="005D4829">
              <w:rPr>
                <w:color w:val="000000" w:themeColor="text1"/>
                <w:sz w:val="28"/>
                <w:szCs w:val="28"/>
                <w:lang w:val="uk-UA"/>
              </w:rPr>
              <w:t>(1±1,04)</w:t>
            </w:r>
          </w:p>
        </w:tc>
        <w:tc>
          <w:tcPr>
            <w:tcW w:w="1843" w:type="dxa"/>
            <w:vAlign w:val="center"/>
          </w:tcPr>
          <w:p w14:paraId="301EFE5E" w14:textId="77777777" w:rsidR="00FA078D" w:rsidRPr="005D4829" w:rsidRDefault="00FA078D" w:rsidP="00F87418">
            <w:pPr>
              <w:spacing w:line="360" w:lineRule="auto"/>
              <w:jc w:val="center"/>
              <w:rPr>
                <w:color w:val="000000" w:themeColor="text1"/>
                <w:sz w:val="28"/>
                <w:szCs w:val="28"/>
                <w:lang w:val="uk-UA"/>
              </w:rPr>
            </w:pPr>
            <w:r w:rsidRPr="005D4829">
              <w:rPr>
                <w:color w:val="000000" w:themeColor="text1"/>
                <w:sz w:val="28"/>
                <w:szCs w:val="28"/>
                <w:lang w:val="uk-UA"/>
              </w:rPr>
              <w:t>(0,8±1,1)</w:t>
            </w:r>
          </w:p>
        </w:tc>
      </w:tr>
      <w:tr w:rsidR="0064290A" w:rsidRPr="005D4829" w14:paraId="5DC1C783" w14:textId="77777777" w:rsidTr="00F87418">
        <w:trPr>
          <w:trHeight w:val="289"/>
        </w:trPr>
        <w:tc>
          <w:tcPr>
            <w:tcW w:w="9351" w:type="dxa"/>
            <w:gridSpan w:val="3"/>
            <w:vAlign w:val="center"/>
          </w:tcPr>
          <w:p w14:paraId="1DE10D23" w14:textId="27A242DE" w:rsidR="00FA078D" w:rsidRPr="005D4829" w:rsidRDefault="00FA078D" w:rsidP="00F52103">
            <w:pPr>
              <w:spacing w:line="360" w:lineRule="auto"/>
              <w:jc w:val="center"/>
              <w:rPr>
                <w:color w:val="000000" w:themeColor="text1"/>
                <w:sz w:val="28"/>
                <w:szCs w:val="28"/>
                <w:lang w:val="uk-UA"/>
              </w:rPr>
            </w:pPr>
            <w:r w:rsidRPr="005D4829">
              <w:rPr>
                <w:color w:val="000000" w:themeColor="text1"/>
                <w:sz w:val="28"/>
                <w:szCs w:val="28"/>
                <w:lang w:val="uk-UA"/>
              </w:rPr>
              <w:t>Категорія</w:t>
            </w:r>
            <w:r w:rsidR="005C0C81" w:rsidRPr="005D4829">
              <w:rPr>
                <w:color w:val="000000" w:themeColor="text1"/>
                <w:sz w:val="28"/>
                <w:szCs w:val="28"/>
                <w:lang w:val="uk-UA"/>
              </w:rPr>
              <w:t xml:space="preserve"> </w:t>
            </w:r>
            <w:r w:rsidRPr="005D4829">
              <w:rPr>
                <w:color w:val="000000" w:themeColor="text1"/>
                <w:sz w:val="28"/>
                <w:szCs w:val="28"/>
                <w:lang w:val="uk-UA"/>
              </w:rPr>
              <w:t>компоненти</w:t>
            </w:r>
            <w:r w:rsidR="005C0C81" w:rsidRPr="005D4829">
              <w:rPr>
                <w:color w:val="000000" w:themeColor="text1"/>
                <w:sz w:val="28"/>
                <w:szCs w:val="28"/>
                <w:lang w:val="uk-UA"/>
              </w:rPr>
              <w:t xml:space="preserve"> </w:t>
            </w:r>
            <w:r w:rsidRPr="005D4829">
              <w:rPr>
                <w:color w:val="000000" w:themeColor="text1"/>
                <w:sz w:val="28"/>
                <w:szCs w:val="28"/>
                <w:lang w:val="uk-UA"/>
              </w:rPr>
              <w:t>«Структура</w:t>
            </w:r>
            <w:r w:rsidR="005C0C81" w:rsidRPr="005D4829">
              <w:rPr>
                <w:color w:val="000000" w:themeColor="text1"/>
                <w:sz w:val="28"/>
                <w:szCs w:val="28"/>
                <w:lang w:val="uk-UA"/>
              </w:rPr>
              <w:t xml:space="preserve"> </w:t>
            </w:r>
            <w:r w:rsidRPr="005D4829">
              <w:rPr>
                <w:color w:val="000000" w:themeColor="text1"/>
                <w:sz w:val="28"/>
                <w:szCs w:val="28"/>
                <w:lang w:val="uk-UA"/>
              </w:rPr>
              <w:t>організму»</w:t>
            </w:r>
          </w:p>
        </w:tc>
      </w:tr>
      <w:tr w:rsidR="0064290A" w:rsidRPr="005D4829" w14:paraId="7772AA20" w14:textId="77777777" w:rsidTr="00F87418">
        <w:trPr>
          <w:trHeight w:val="289"/>
        </w:trPr>
        <w:tc>
          <w:tcPr>
            <w:tcW w:w="5665" w:type="dxa"/>
            <w:vAlign w:val="center"/>
          </w:tcPr>
          <w:p w14:paraId="6E0FD796" w14:textId="00C5CB73" w:rsidR="00FA078D" w:rsidRPr="005D4829" w:rsidRDefault="00FA078D" w:rsidP="00D11F76">
            <w:pPr>
              <w:spacing w:line="360" w:lineRule="auto"/>
              <w:jc w:val="both"/>
              <w:rPr>
                <w:color w:val="000000" w:themeColor="text1"/>
                <w:sz w:val="28"/>
                <w:szCs w:val="28"/>
                <w:lang w:val="uk-UA"/>
              </w:rPr>
            </w:pPr>
            <w:r w:rsidRPr="005D4829">
              <w:rPr>
                <w:color w:val="000000" w:themeColor="text1"/>
                <w:sz w:val="28"/>
                <w:szCs w:val="28"/>
                <w:lang w:val="uk-UA"/>
              </w:rPr>
              <w:t>Структура</w:t>
            </w:r>
            <w:r w:rsidR="005C0C81" w:rsidRPr="005D4829">
              <w:rPr>
                <w:color w:val="000000" w:themeColor="text1"/>
                <w:sz w:val="28"/>
                <w:szCs w:val="28"/>
                <w:lang w:val="uk-UA"/>
              </w:rPr>
              <w:t xml:space="preserve"> </w:t>
            </w:r>
            <w:r w:rsidRPr="005D4829">
              <w:rPr>
                <w:color w:val="000000" w:themeColor="text1"/>
                <w:sz w:val="28"/>
                <w:szCs w:val="28"/>
                <w:lang w:val="uk-UA"/>
              </w:rPr>
              <w:t>серцево-судинної</w:t>
            </w:r>
            <w:r w:rsidR="005C0C81" w:rsidRPr="005D4829">
              <w:rPr>
                <w:color w:val="000000" w:themeColor="text1"/>
                <w:sz w:val="28"/>
                <w:szCs w:val="28"/>
                <w:lang w:val="uk-UA"/>
              </w:rPr>
              <w:t xml:space="preserve"> </w:t>
            </w:r>
            <w:r w:rsidRPr="005D4829">
              <w:rPr>
                <w:color w:val="000000" w:themeColor="text1"/>
                <w:sz w:val="28"/>
                <w:szCs w:val="28"/>
                <w:lang w:val="uk-UA"/>
              </w:rPr>
              <w:t>системи</w:t>
            </w:r>
          </w:p>
        </w:tc>
        <w:tc>
          <w:tcPr>
            <w:tcW w:w="1843" w:type="dxa"/>
            <w:vAlign w:val="center"/>
          </w:tcPr>
          <w:p w14:paraId="70CE7E04" w14:textId="77777777" w:rsidR="00FA078D" w:rsidRPr="005D4829" w:rsidRDefault="00FA078D" w:rsidP="00F87418">
            <w:pPr>
              <w:spacing w:line="360" w:lineRule="auto"/>
              <w:jc w:val="center"/>
              <w:rPr>
                <w:color w:val="000000" w:themeColor="text1"/>
                <w:sz w:val="28"/>
                <w:szCs w:val="28"/>
                <w:lang w:val="uk-UA"/>
              </w:rPr>
            </w:pPr>
            <w:r w:rsidRPr="005D4829">
              <w:rPr>
                <w:color w:val="000000" w:themeColor="text1"/>
                <w:sz w:val="28"/>
                <w:szCs w:val="28"/>
                <w:lang w:val="uk-UA"/>
              </w:rPr>
              <w:t>(0,4±0,6)</w:t>
            </w:r>
          </w:p>
        </w:tc>
        <w:tc>
          <w:tcPr>
            <w:tcW w:w="1843" w:type="dxa"/>
            <w:vAlign w:val="center"/>
          </w:tcPr>
          <w:p w14:paraId="3CC54847" w14:textId="77777777" w:rsidR="00FA078D" w:rsidRPr="005D4829" w:rsidRDefault="00FA078D" w:rsidP="00F87418">
            <w:pPr>
              <w:spacing w:line="360" w:lineRule="auto"/>
              <w:jc w:val="center"/>
              <w:rPr>
                <w:color w:val="000000" w:themeColor="text1"/>
                <w:sz w:val="28"/>
                <w:szCs w:val="28"/>
                <w:lang w:val="uk-UA"/>
              </w:rPr>
            </w:pPr>
            <w:r w:rsidRPr="005D4829">
              <w:rPr>
                <w:color w:val="000000" w:themeColor="text1"/>
                <w:sz w:val="28"/>
                <w:szCs w:val="28"/>
                <w:lang w:val="uk-UA"/>
              </w:rPr>
              <w:t>(0,1±0,4)</w:t>
            </w:r>
          </w:p>
        </w:tc>
      </w:tr>
      <w:tr w:rsidR="0064290A" w:rsidRPr="005D4829" w14:paraId="651103E0" w14:textId="77777777" w:rsidTr="00F87418">
        <w:trPr>
          <w:trHeight w:val="278"/>
        </w:trPr>
        <w:tc>
          <w:tcPr>
            <w:tcW w:w="5665" w:type="dxa"/>
            <w:vAlign w:val="center"/>
          </w:tcPr>
          <w:p w14:paraId="04F581C5" w14:textId="1E844823" w:rsidR="00FA078D" w:rsidRPr="005D4829" w:rsidRDefault="00FA078D" w:rsidP="00D11F76">
            <w:pPr>
              <w:spacing w:line="360" w:lineRule="auto"/>
              <w:jc w:val="both"/>
              <w:rPr>
                <w:color w:val="000000" w:themeColor="text1"/>
                <w:sz w:val="28"/>
                <w:szCs w:val="28"/>
                <w:lang w:val="uk-UA"/>
              </w:rPr>
            </w:pPr>
            <w:r w:rsidRPr="005D4829">
              <w:rPr>
                <w:color w:val="000000" w:themeColor="text1"/>
                <w:sz w:val="28"/>
                <w:szCs w:val="28"/>
                <w:lang w:val="uk-UA"/>
              </w:rPr>
              <w:t>Структура</w:t>
            </w:r>
            <w:r w:rsidR="005C0C81" w:rsidRPr="005D4829">
              <w:rPr>
                <w:color w:val="000000" w:themeColor="text1"/>
                <w:sz w:val="28"/>
                <w:szCs w:val="28"/>
                <w:lang w:val="uk-UA"/>
              </w:rPr>
              <w:t xml:space="preserve"> </w:t>
            </w:r>
            <w:r w:rsidRPr="005D4829">
              <w:rPr>
                <w:color w:val="000000" w:themeColor="text1"/>
                <w:sz w:val="28"/>
                <w:szCs w:val="28"/>
                <w:lang w:val="uk-UA"/>
              </w:rPr>
              <w:t>дихальної</w:t>
            </w:r>
            <w:r w:rsidR="005C0C81" w:rsidRPr="005D4829">
              <w:rPr>
                <w:color w:val="000000" w:themeColor="text1"/>
                <w:sz w:val="28"/>
                <w:szCs w:val="28"/>
                <w:lang w:val="uk-UA"/>
              </w:rPr>
              <w:t xml:space="preserve"> </w:t>
            </w:r>
            <w:r w:rsidRPr="005D4829">
              <w:rPr>
                <w:color w:val="000000" w:themeColor="text1"/>
                <w:sz w:val="28"/>
                <w:szCs w:val="28"/>
                <w:lang w:val="uk-UA"/>
              </w:rPr>
              <w:t>системи</w:t>
            </w:r>
          </w:p>
        </w:tc>
        <w:tc>
          <w:tcPr>
            <w:tcW w:w="1843" w:type="dxa"/>
            <w:vAlign w:val="center"/>
          </w:tcPr>
          <w:p w14:paraId="598004A8" w14:textId="77777777" w:rsidR="00FA078D" w:rsidRPr="005D4829" w:rsidRDefault="00FA078D" w:rsidP="00F87418">
            <w:pPr>
              <w:spacing w:line="360" w:lineRule="auto"/>
              <w:jc w:val="center"/>
              <w:rPr>
                <w:color w:val="000000" w:themeColor="text1"/>
                <w:sz w:val="28"/>
                <w:szCs w:val="28"/>
                <w:lang w:val="uk-UA"/>
              </w:rPr>
            </w:pPr>
            <w:r w:rsidRPr="005D4829">
              <w:rPr>
                <w:color w:val="000000" w:themeColor="text1"/>
                <w:sz w:val="28"/>
                <w:szCs w:val="28"/>
                <w:lang w:val="uk-UA"/>
              </w:rPr>
              <w:t>(2,3±0,7)</w:t>
            </w:r>
          </w:p>
        </w:tc>
        <w:tc>
          <w:tcPr>
            <w:tcW w:w="1843" w:type="dxa"/>
            <w:vAlign w:val="center"/>
          </w:tcPr>
          <w:p w14:paraId="1F3F93AD" w14:textId="77777777" w:rsidR="00FA078D" w:rsidRPr="005D4829" w:rsidRDefault="00FA078D" w:rsidP="00F87418">
            <w:pPr>
              <w:spacing w:line="360" w:lineRule="auto"/>
              <w:jc w:val="center"/>
              <w:rPr>
                <w:color w:val="000000" w:themeColor="text1"/>
                <w:sz w:val="28"/>
                <w:szCs w:val="28"/>
                <w:lang w:val="uk-UA"/>
              </w:rPr>
            </w:pPr>
            <w:r w:rsidRPr="005D4829">
              <w:rPr>
                <w:color w:val="000000" w:themeColor="text1"/>
                <w:sz w:val="28"/>
                <w:szCs w:val="28"/>
                <w:lang w:val="uk-UA"/>
              </w:rPr>
              <w:t>(2,2±1)</w:t>
            </w:r>
          </w:p>
        </w:tc>
      </w:tr>
      <w:tr w:rsidR="0064290A" w:rsidRPr="005D4829" w14:paraId="07E18D13" w14:textId="77777777" w:rsidTr="00F87418">
        <w:trPr>
          <w:trHeight w:val="289"/>
        </w:trPr>
        <w:tc>
          <w:tcPr>
            <w:tcW w:w="9351" w:type="dxa"/>
            <w:gridSpan w:val="3"/>
            <w:vAlign w:val="center"/>
          </w:tcPr>
          <w:p w14:paraId="58CE92C6" w14:textId="55918B08" w:rsidR="00FA078D" w:rsidRPr="005D4829" w:rsidRDefault="00FA078D" w:rsidP="00F52103">
            <w:pPr>
              <w:spacing w:line="360" w:lineRule="auto"/>
              <w:jc w:val="center"/>
              <w:rPr>
                <w:color w:val="000000" w:themeColor="text1"/>
                <w:sz w:val="28"/>
                <w:szCs w:val="28"/>
                <w:lang w:val="uk-UA"/>
              </w:rPr>
            </w:pPr>
            <w:r w:rsidRPr="005D4829">
              <w:rPr>
                <w:color w:val="000000" w:themeColor="text1"/>
                <w:sz w:val="28"/>
                <w:szCs w:val="28"/>
                <w:lang w:val="uk-UA"/>
              </w:rPr>
              <w:t>Категорія</w:t>
            </w:r>
            <w:r w:rsidR="005C0C81" w:rsidRPr="005D4829">
              <w:rPr>
                <w:color w:val="000000" w:themeColor="text1"/>
                <w:sz w:val="28"/>
                <w:szCs w:val="28"/>
                <w:lang w:val="uk-UA"/>
              </w:rPr>
              <w:t xml:space="preserve"> </w:t>
            </w:r>
            <w:r w:rsidRPr="005D4829">
              <w:rPr>
                <w:color w:val="000000" w:themeColor="text1"/>
                <w:sz w:val="28"/>
                <w:szCs w:val="28"/>
                <w:lang w:val="uk-UA"/>
              </w:rPr>
              <w:t>компоненти</w:t>
            </w:r>
            <w:r w:rsidR="005C0C81" w:rsidRPr="005D4829">
              <w:rPr>
                <w:color w:val="000000" w:themeColor="text1"/>
                <w:sz w:val="28"/>
                <w:szCs w:val="28"/>
                <w:lang w:val="uk-UA"/>
              </w:rPr>
              <w:t xml:space="preserve"> </w:t>
            </w:r>
            <w:r w:rsidRPr="005D4829">
              <w:rPr>
                <w:color w:val="000000" w:themeColor="text1"/>
                <w:sz w:val="28"/>
                <w:szCs w:val="28"/>
                <w:lang w:val="uk-UA"/>
              </w:rPr>
              <w:t>«Активність</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участь»</w:t>
            </w:r>
          </w:p>
        </w:tc>
      </w:tr>
      <w:tr w:rsidR="0064290A" w:rsidRPr="005D4829" w14:paraId="34D7881E" w14:textId="77777777" w:rsidTr="00F87418">
        <w:trPr>
          <w:trHeight w:val="278"/>
        </w:trPr>
        <w:tc>
          <w:tcPr>
            <w:tcW w:w="5665" w:type="dxa"/>
            <w:vAlign w:val="center"/>
          </w:tcPr>
          <w:p w14:paraId="72EDCEE4" w14:textId="23860D66" w:rsidR="00FA078D" w:rsidRPr="005D4829" w:rsidRDefault="00FA078D" w:rsidP="00D11F76">
            <w:pPr>
              <w:spacing w:line="360" w:lineRule="auto"/>
              <w:jc w:val="both"/>
              <w:rPr>
                <w:color w:val="000000" w:themeColor="text1"/>
                <w:sz w:val="28"/>
                <w:szCs w:val="28"/>
                <w:lang w:val="uk-UA"/>
              </w:rPr>
            </w:pPr>
            <w:r w:rsidRPr="005D4829">
              <w:rPr>
                <w:color w:val="000000" w:themeColor="text1"/>
                <w:sz w:val="28"/>
                <w:szCs w:val="28"/>
                <w:lang w:val="uk-UA"/>
              </w:rPr>
              <w:t>Керування</w:t>
            </w:r>
            <w:r w:rsidR="005C0C81" w:rsidRPr="005D4829">
              <w:rPr>
                <w:color w:val="000000" w:themeColor="text1"/>
                <w:sz w:val="28"/>
                <w:szCs w:val="28"/>
                <w:lang w:val="uk-UA"/>
              </w:rPr>
              <w:t xml:space="preserve"> </w:t>
            </w:r>
            <w:r w:rsidRPr="005D4829">
              <w:rPr>
                <w:color w:val="000000" w:themeColor="text1"/>
                <w:sz w:val="28"/>
                <w:szCs w:val="28"/>
                <w:lang w:val="uk-UA"/>
              </w:rPr>
              <w:t>рівнем</w:t>
            </w:r>
            <w:r w:rsidR="005C0C81" w:rsidRPr="005D4829">
              <w:rPr>
                <w:color w:val="000000" w:themeColor="text1"/>
                <w:sz w:val="28"/>
                <w:szCs w:val="28"/>
                <w:lang w:val="uk-UA"/>
              </w:rPr>
              <w:t xml:space="preserve"> </w:t>
            </w:r>
            <w:r w:rsidRPr="005D4829">
              <w:rPr>
                <w:color w:val="000000" w:themeColor="text1"/>
                <w:sz w:val="28"/>
                <w:szCs w:val="28"/>
                <w:lang w:val="uk-UA"/>
              </w:rPr>
              <w:t>власної</w:t>
            </w:r>
            <w:r w:rsidR="005C0C81" w:rsidRPr="005D4829">
              <w:rPr>
                <w:color w:val="000000" w:themeColor="text1"/>
                <w:sz w:val="28"/>
                <w:szCs w:val="28"/>
                <w:lang w:val="uk-UA"/>
              </w:rPr>
              <w:t xml:space="preserve"> </w:t>
            </w:r>
            <w:r w:rsidRPr="005D4829">
              <w:rPr>
                <w:color w:val="000000" w:themeColor="text1"/>
                <w:sz w:val="28"/>
                <w:szCs w:val="28"/>
                <w:lang w:val="uk-UA"/>
              </w:rPr>
              <w:t>активності</w:t>
            </w:r>
          </w:p>
        </w:tc>
        <w:tc>
          <w:tcPr>
            <w:tcW w:w="1843" w:type="dxa"/>
            <w:vAlign w:val="center"/>
          </w:tcPr>
          <w:p w14:paraId="2826FB7D" w14:textId="77777777" w:rsidR="00FA078D" w:rsidRPr="005D4829" w:rsidRDefault="00FA078D" w:rsidP="00F87418">
            <w:pPr>
              <w:spacing w:line="360" w:lineRule="auto"/>
              <w:jc w:val="center"/>
              <w:rPr>
                <w:color w:val="000000" w:themeColor="text1"/>
                <w:sz w:val="28"/>
                <w:szCs w:val="28"/>
                <w:lang w:val="uk-UA"/>
              </w:rPr>
            </w:pPr>
            <w:r w:rsidRPr="005D4829">
              <w:rPr>
                <w:color w:val="000000" w:themeColor="text1"/>
                <w:sz w:val="28"/>
                <w:szCs w:val="28"/>
                <w:lang w:val="uk-UA"/>
              </w:rPr>
              <w:t>(0,6±0,8)</w:t>
            </w:r>
          </w:p>
        </w:tc>
        <w:tc>
          <w:tcPr>
            <w:tcW w:w="1843" w:type="dxa"/>
            <w:vAlign w:val="center"/>
          </w:tcPr>
          <w:p w14:paraId="7A8AAB38" w14:textId="77777777" w:rsidR="00FA078D" w:rsidRPr="005D4829" w:rsidRDefault="00FA078D" w:rsidP="00F87418">
            <w:pPr>
              <w:spacing w:line="360" w:lineRule="auto"/>
              <w:jc w:val="center"/>
              <w:rPr>
                <w:color w:val="000000" w:themeColor="text1"/>
                <w:sz w:val="28"/>
                <w:szCs w:val="28"/>
                <w:lang w:val="uk-UA"/>
              </w:rPr>
            </w:pPr>
            <w:r w:rsidRPr="005D4829">
              <w:rPr>
                <w:color w:val="000000" w:themeColor="text1"/>
                <w:sz w:val="28"/>
                <w:szCs w:val="28"/>
                <w:lang w:val="uk-UA"/>
              </w:rPr>
              <w:t>(0,5±0,7)</w:t>
            </w:r>
          </w:p>
        </w:tc>
      </w:tr>
      <w:tr w:rsidR="00FA078D" w:rsidRPr="005D4829" w14:paraId="66075980" w14:textId="77777777" w:rsidTr="00F87418">
        <w:trPr>
          <w:trHeight w:val="289"/>
        </w:trPr>
        <w:tc>
          <w:tcPr>
            <w:tcW w:w="5665" w:type="dxa"/>
            <w:vAlign w:val="center"/>
          </w:tcPr>
          <w:p w14:paraId="4B8DBBA4" w14:textId="77777777" w:rsidR="00FA078D" w:rsidRPr="005D4829" w:rsidRDefault="00FA078D" w:rsidP="00D11F76">
            <w:pPr>
              <w:spacing w:line="360" w:lineRule="auto"/>
              <w:jc w:val="both"/>
              <w:rPr>
                <w:color w:val="000000" w:themeColor="text1"/>
                <w:sz w:val="28"/>
                <w:szCs w:val="28"/>
                <w:lang w:val="uk-UA"/>
              </w:rPr>
            </w:pPr>
            <w:r w:rsidRPr="005D4829">
              <w:rPr>
                <w:color w:val="000000" w:themeColor="text1"/>
                <w:sz w:val="28"/>
                <w:szCs w:val="28"/>
                <w:lang w:val="uk-UA"/>
              </w:rPr>
              <w:t>Ходьба</w:t>
            </w:r>
          </w:p>
        </w:tc>
        <w:tc>
          <w:tcPr>
            <w:tcW w:w="1843" w:type="dxa"/>
            <w:vAlign w:val="center"/>
          </w:tcPr>
          <w:p w14:paraId="17646D21" w14:textId="77777777" w:rsidR="00FA078D" w:rsidRPr="005D4829" w:rsidRDefault="00FA078D" w:rsidP="00F87418">
            <w:pPr>
              <w:spacing w:line="360" w:lineRule="auto"/>
              <w:jc w:val="center"/>
              <w:rPr>
                <w:color w:val="000000" w:themeColor="text1"/>
                <w:sz w:val="28"/>
                <w:szCs w:val="28"/>
                <w:lang w:val="uk-UA"/>
              </w:rPr>
            </w:pPr>
            <w:r w:rsidRPr="005D4829">
              <w:rPr>
                <w:color w:val="000000" w:themeColor="text1"/>
                <w:sz w:val="28"/>
                <w:szCs w:val="28"/>
                <w:lang w:val="uk-UA"/>
              </w:rPr>
              <w:t>(1,1±1)</w:t>
            </w:r>
          </w:p>
        </w:tc>
        <w:tc>
          <w:tcPr>
            <w:tcW w:w="1843" w:type="dxa"/>
            <w:vAlign w:val="center"/>
          </w:tcPr>
          <w:p w14:paraId="02BB49B5" w14:textId="77777777" w:rsidR="00FA078D" w:rsidRPr="005D4829" w:rsidRDefault="00FA078D" w:rsidP="00F87418">
            <w:pPr>
              <w:spacing w:line="360" w:lineRule="auto"/>
              <w:jc w:val="center"/>
              <w:rPr>
                <w:color w:val="000000" w:themeColor="text1"/>
                <w:sz w:val="28"/>
                <w:szCs w:val="28"/>
                <w:lang w:val="uk-UA"/>
              </w:rPr>
            </w:pPr>
            <w:r w:rsidRPr="005D4829">
              <w:rPr>
                <w:color w:val="000000" w:themeColor="text1"/>
                <w:sz w:val="28"/>
                <w:szCs w:val="28"/>
                <w:lang w:val="uk-UA"/>
              </w:rPr>
              <w:t>(0,9±1)</w:t>
            </w:r>
          </w:p>
        </w:tc>
      </w:tr>
    </w:tbl>
    <w:p w14:paraId="1324F760" w14:textId="36E01445" w:rsidR="00224796" w:rsidRPr="005D4829" w:rsidRDefault="0050197F" w:rsidP="002E5C44">
      <w:pPr>
        <w:pStyle w:val="a5"/>
        <w:spacing w:after="0" w:line="360" w:lineRule="auto"/>
        <w:ind w:firstLine="708"/>
        <w:jc w:val="right"/>
        <w:rPr>
          <w:color w:val="000000" w:themeColor="text1"/>
          <w:sz w:val="28"/>
          <w:szCs w:val="28"/>
          <w:lang w:val="uk-UA"/>
        </w:rPr>
      </w:pPr>
      <w:r w:rsidRPr="005D4829">
        <w:rPr>
          <w:color w:val="000000" w:themeColor="text1"/>
          <w:sz w:val="28"/>
          <w:szCs w:val="28"/>
          <w:lang w:val="uk-UA"/>
        </w:rPr>
        <w:lastRenderedPageBreak/>
        <w:t>Таблиця</w:t>
      </w:r>
      <w:r w:rsidR="005C0C81" w:rsidRPr="005D4829">
        <w:rPr>
          <w:color w:val="000000" w:themeColor="text1"/>
          <w:sz w:val="28"/>
          <w:szCs w:val="28"/>
          <w:lang w:val="uk-UA"/>
        </w:rPr>
        <w:t xml:space="preserve"> </w:t>
      </w:r>
      <w:r w:rsidRPr="005D4829">
        <w:rPr>
          <w:color w:val="000000" w:themeColor="text1"/>
          <w:sz w:val="28"/>
          <w:szCs w:val="28"/>
          <w:lang w:val="uk-UA"/>
        </w:rPr>
        <w:t>3.2</w:t>
      </w:r>
    </w:p>
    <w:p w14:paraId="4964D87F" w14:textId="6A8680A7" w:rsidR="00FA078D" w:rsidRPr="005D4829" w:rsidRDefault="00F64F9E" w:rsidP="00552BE2">
      <w:pPr>
        <w:spacing w:line="360" w:lineRule="auto"/>
        <w:ind w:firstLine="709"/>
        <w:jc w:val="both"/>
        <w:rPr>
          <w:color w:val="000000" w:themeColor="text1"/>
          <w:sz w:val="28"/>
          <w:szCs w:val="28"/>
          <w:lang w:val="uk-UA"/>
        </w:rPr>
      </w:pPr>
      <w:r w:rsidRPr="005D4829">
        <w:rPr>
          <w:color w:val="000000" w:themeColor="text1"/>
          <w:sz w:val="28"/>
          <w:szCs w:val="28"/>
          <w:lang w:val="uk-UA"/>
        </w:rPr>
        <w:t>Категоріальний</w:t>
      </w:r>
      <w:r w:rsidR="005C0C81" w:rsidRPr="005D4829">
        <w:rPr>
          <w:color w:val="000000" w:themeColor="text1"/>
          <w:sz w:val="28"/>
          <w:szCs w:val="28"/>
          <w:lang w:val="uk-UA"/>
        </w:rPr>
        <w:t xml:space="preserve"> </w:t>
      </w:r>
      <w:r w:rsidRPr="005D4829">
        <w:rPr>
          <w:color w:val="000000" w:themeColor="text1"/>
          <w:sz w:val="28"/>
          <w:szCs w:val="28"/>
          <w:lang w:val="uk-UA"/>
        </w:rPr>
        <w:t>профіль</w:t>
      </w:r>
      <w:r w:rsidR="005C0C81" w:rsidRPr="005D4829">
        <w:rPr>
          <w:color w:val="000000" w:themeColor="text1"/>
          <w:sz w:val="28"/>
          <w:szCs w:val="28"/>
          <w:lang w:val="uk-UA"/>
        </w:rPr>
        <w:t xml:space="preserve"> </w:t>
      </w:r>
      <w:r w:rsidRPr="005D4829">
        <w:rPr>
          <w:color w:val="000000" w:themeColor="text1"/>
          <w:sz w:val="28"/>
          <w:szCs w:val="28"/>
          <w:lang w:val="uk-UA"/>
        </w:rPr>
        <w:t>МКФ</w:t>
      </w:r>
      <w:r w:rsidR="005C0C81" w:rsidRPr="005D4829">
        <w:rPr>
          <w:color w:val="000000" w:themeColor="text1"/>
          <w:sz w:val="28"/>
          <w:szCs w:val="28"/>
          <w:lang w:val="uk-UA"/>
        </w:rPr>
        <w:t xml:space="preserve"> </w:t>
      </w:r>
      <w:r w:rsidRPr="005D4829">
        <w:rPr>
          <w:color w:val="000000" w:themeColor="text1"/>
          <w:sz w:val="28"/>
          <w:szCs w:val="28"/>
          <w:lang w:val="uk-UA"/>
        </w:rPr>
        <w:t>за</w:t>
      </w:r>
      <w:r w:rsidR="005C0C81" w:rsidRPr="005D4829">
        <w:rPr>
          <w:color w:val="000000" w:themeColor="text1"/>
          <w:sz w:val="28"/>
          <w:szCs w:val="28"/>
          <w:lang w:val="uk-UA"/>
        </w:rPr>
        <w:t xml:space="preserve"> </w:t>
      </w:r>
      <w:r w:rsidRPr="005D4829">
        <w:rPr>
          <w:color w:val="000000" w:themeColor="text1"/>
          <w:sz w:val="28"/>
          <w:szCs w:val="28"/>
          <w:lang w:val="uk-UA"/>
        </w:rPr>
        <w:t>розділами</w:t>
      </w:r>
      <w:r w:rsidR="005C0C81" w:rsidRPr="005D4829">
        <w:rPr>
          <w:color w:val="000000" w:themeColor="text1"/>
          <w:sz w:val="28"/>
          <w:szCs w:val="28"/>
          <w:lang w:val="uk-UA"/>
        </w:rPr>
        <w:t xml:space="preserve"> </w:t>
      </w:r>
      <w:r w:rsidRPr="005D4829">
        <w:rPr>
          <w:color w:val="000000" w:themeColor="text1"/>
          <w:sz w:val="28"/>
          <w:szCs w:val="28"/>
          <w:lang w:val="uk-UA"/>
        </w:rPr>
        <w:t>«функції»</w:t>
      </w:r>
      <w:r w:rsidR="005C0C81" w:rsidRPr="005D4829">
        <w:rPr>
          <w:color w:val="000000" w:themeColor="text1"/>
          <w:sz w:val="28"/>
          <w:szCs w:val="28"/>
          <w:lang w:val="uk-UA"/>
        </w:rPr>
        <w:t xml:space="preserve"> </w:t>
      </w:r>
      <w:r w:rsidR="00F575ED" w:rsidRPr="005D4829">
        <w:rPr>
          <w:color w:val="000000" w:themeColor="text1"/>
          <w:sz w:val="28"/>
          <w:szCs w:val="28"/>
          <w:lang w:val="uk-UA"/>
        </w:rPr>
        <w:t>b,</w:t>
      </w:r>
      <w:r w:rsidR="005C0C81" w:rsidRPr="005D4829">
        <w:rPr>
          <w:color w:val="000000" w:themeColor="text1"/>
          <w:sz w:val="28"/>
          <w:szCs w:val="28"/>
          <w:lang w:val="uk-UA"/>
        </w:rPr>
        <w:t xml:space="preserve"> </w:t>
      </w:r>
      <w:r w:rsidR="00F575ED" w:rsidRPr="005D4829">
        <w:rPr>
          <w:color w:val="000000" w:themeColor="text1"/>
          <w:sz w:val="28"/>
          <w:szCs w:val="28"/>
          <w:lang w:val="uk-UA"/>
        </w:rPr>
        <w:t>«структури»</w:t>
      </w:r>
      <w:r w:rsidR="005C0C81" w:rsidRPr="005D4829">
        <w:rPr>
          <w:color w:val="000000" w:themeColor="text1"/>
          <w:sz w:val="28"/>
          <w:szCs w:val="28"/>
          <w:lang w:val="uk-UA"/>
        </w:rPr>
        <w:t xml:space="preserve"> </w:t>
      </w:r>
      <w:r w:rsidR="00F575ED" w:rsidRPr="005D4829">
        <w:rPr>
          <w:color w:val="000000" w:themeColor="text1"/>
          <w:sz w:val="28"/>
          <w:szCs w:val="28"/>
          <w:lang w:val="uk-UA"/>
        </w:rPr>
        <w:t>s,</w:t>
      </w:r>
      <w:r w:rsidR="005C0C81" w:rsidRPr="005D4829">
        <w:rPr>
          <w:color w:val="000000" w:themeColor="text1"/>
          <w:sz w:val="28"/>
          <w:szCs w:val="28"/>
          <w:lang w:val="uk-UA"/>
        </w:rPr>
        <w:t xml:space="preserve"> </w:t>
      </w:r>
      <w:r w:rsidR="00F575ED" w:rsidRPr="005D4829">
        <w:rPr>
          <w:color w:val="000000" w:themeColor="text1"/>
          <w:sz w:val="28"/>
          <w:szCs w:val="28"/>
          <w:lang w:val="uk-UA"/>
        </w:rPr>
        <w:t>«активн</w:t>
      </w:r>
      <w:r w:rsidR="007E1340" w:rsidRPr="005D4829">
        <w:rPr>
          <w:color w:val="000000" w:themeColor="text1"/>
          <w:sz w:val="28"/>
          <w:szCs w:val="28"/>
          <w:lang w:val="uk-UA"/>
        </w:rPr>
        <w:t>і</w:t>
      </w:r>
      <w:r w:rsidR="00F575ED" w:rsidRPr="005D4829">
        <w:rPr>
          <w:color w:val="000000" w:themeColor="text1"/>
          <w:sz w:val="28"/>
          <w:szCs w:val="28"/>
          <w:lang w:val="uk-UA"/>
        </w:rPr>
        <w:t>сть</w:t>
      </w:r>
      <w:r w:rsidR="005C0C81" w:rsidRPr="005D4829">
        <w:rPr>
          <w:color w:val="000000" w:themeColor="text1"/>
          <w:sz w:val="28"/>
          <w:szCs w:val="28"/>
          <w:lang w:val="uk-UA"/>
        </w:rPr>
        <w:t xml:space="preserve"> </w:t>
      </w:r>
      <w:r w:rsidR="00F575ED" w:rsidRPr="005D4829">
        <w:rPr>
          <w:color w:val="000000" w:themeColor="text1"/>
          <w:sz w:val="28"/>
          <w:szCs w:val="28"/>
          <w:lang w:val="uk-UA"/>
        </w:rPr>
        <w:t>та</w:t>
      </w:r>
      <w:r w:rsidR="005C0C81" w:rsidRPr="005D4829">
        <w:rPr>
          <w:color w:val="000000" w:themeColor="text1"/>
          <w:sz w:val="28"/>
          <w:szCs w:val="28"/>
          <w:lang w:val="uk-UA"/>
        </w:rPr>
        <w:t xml:space="preserve"> </w:t>
      </w:r>
      <w:r w:rsidR="00F575ED" w:rsidRPr="005D4829">
        <w:rPr>
          <w:color w:val="000000" w:themeColor="text1"/>
          <w:sz w:val="28"/>
          <w:szCs w:val="28"/>
          <w:lang w:val="uk-UA"/>
        </w:rPr>
        <w:t>участь»</w:t>
      </w:r>
      <w:r w:rsidR="005C0C81" w:rsidRPr="005D4829">
        <w:rPr>
          <w:color w:val="000000" w:themeColor="text1"/>
          <w:sz w:val="28"/>
          <w:szCs w:val="28"/>
          <w:lang w:val="uk-UA"/>
        </w:rPr>
        <w:t xml:space="preserve"> </w:t>
      </w:r>
      <w:r w:rsidR="00F575ED" w:rsidRPr="005D4829">
        <w:rPr>
          <w:color w:val="000000" w:themeColor="text1"/>
          <w:sz w:val="28"/>
          <w:szCs w:val="28"/>
          <w:lang w:val="uk-UA"/>
        </w:rPr>
        <w:t>d</w:t>
      </w:r>
      <w:r w:rsidR="005C0C81" w:rsidRPr="005D4829">
        <w:rPr>
          <w:color w:val="000000" w:themeColor="text1"/>
          <w:sz w:val="28"/>
          <w:szCs w:val="28"/>
          <w:lang w:val="uk-UA"/>
        </w:rPr>
        <w:t xml:space="preserve"> </w:t>
      </w:r>
      <w:r w:rsidR="00552BE2" w:rsidRPr="005D4829">
        <w:rPr>
          <w:color w:val="000000" w:themeColor="text1"/>
          <w:sz w:val="28"/>
          <w:szCs w:val="28"/>
          <w:lang w:val="uk-UA"/>
        </w:rPr>
        <w:t>осіб</w:t>
      </w:r>
      <w:r w:rsidR="005C0C81" w:rsidRPr="005D4829">
        <w:rPr>
          <w:color w:val="000000" w:themeColor="text1"/>
          <w:sz w:val="28"/>
          <w:szCs w:val="28"/>
          <w:lang w:val="uk-UA"/>
        </w:rPr>
        <w:t xml:space="preserve"> </w:t>
      </w:r>
      <w:r w:rsidR="00552BE2" w:rsidRPr="005D4829">
        <w:rPr>
          <w:color w:val="000000" w:themeColor="text1"/>
          <w:sz w:val="28"/>
          <w:szCs w:val="28"/>
          <w:lang w:val="uk-UA"/>
        </w:rPr>
        <w:t>які</w:t>
      </w:r>
      <w:r w:rsidR="005C0C81" w:rsidRPr="005D4829">
        <w:rPr>
          <w:color w:val="000000" w:themeColor="text1"/>
          <w:sz w:val="28"/>
          <w:szCs w:val="28"/>
          <w:lang w:val="uk-UA"/>
        </w:rPr>
        <w:t xml:space="preserve"> </w:t>
      </w:r>
      <w:r w:rsidR="00552BE2" w:rsidRPr="005D4829">
        <w:rPr>
          <w:color w:val="000000" w:themeColor="text1"/>
          <w:sz w:val="28"/>
          <w:szCs w:val="28"/>
          <w:lang w:val="uk-UA"/>
        </w:rPr>
        <w:t>перенесли</w:t>
      </w:r>
      <w:r w:rsidR="005C0C81" w:rsidRPr="005D4829">
        <w:rPr>
          <w:color w:val="000000" w:themeColor="text1"/>
          <w:sz w:val="28"/>
          <w:szCs w:val="28"/>
          <w:lang w:val="uk-UA"/>
        </w:rPr>
        <w:t xml:space="preserve"> </w:t>
      </w:r>
      <w:r w:rsidR="00552BE2" w:rsidRPr="005D4829">
        <w:rPr>
          <w:color w:val="000000" w:themeColor="text1"/>
          <w:sz w:val="28"/>
          <w:szCs w:val="28"/>
          <w:lang w:val="uk-UA"/>
        </w:rPr>
        <w:t>ковід-19</w:t>
      </w:r>
      <w:r w:rsidR="005C0C81" w:rsidRPr="005D4829">
        <w:rPr>
          <w:color w:val="000000" w:themeColor="text1"/>
          <w:sz w:val="28"/>
          <w:szCs w:val="28"/>
          <w:lang w:val="uk-UA"/>
        </w:rPr>
        <w:t xml:space="preserve"> </w:t>
      </w:r>
      <w:r w:rsidR="00552BE2" w:rsidRPr="005D4829">
        <w:rPr>
          <w:color w:val="000000" w:themeColor="text1"/>
          <w:sz w:val="28"/>
          <w:szCs w:val="28"/>
          <w:lang w:val="uk-UA"/>
        </w:rPr>
        <w:t>пневмонію</w:t>
      </w:r>
    </w:p>
    <w:tbl>
      <w:tblPr>
        <w:tblStyle w:val="ad"/>
        <w:tblW w:w="9351" w:type="dxa"/>
        <w:tblLook w:val="04A0" w:firstRow="1" w:lastRow="0" w:firstColumn="1" w:lastColumn="0" w:noHBand="0" w:noVBand="1"/>
      </w:tblPr>
      <w:tblGrid>
        <w:gridCol w:w="873"/>
        <w:gridCol w:w="1894"/>
        <w:gridCol w:w="630"/>
        <w:gridCol w:w="630"/>
        <w:gridCol w:w="629"/>
        <w:gridCol w:w="631"/>
        <w:gridCol w:w="632"/>
        <w:gridCol w:w="632"/>
        <w:gridCol w:w="633"/>
        <w:gridCol w:w="633"/>
        <w:gridCol w:w="633"/>
        <w:gridCol w:w="901"/>
      </w:tblGrid>
      <w:tr w:rsidR="0064290A" w:rsidRPr="005D4829" w14:paraId="5BF1574A" w14:textId="77777777" w:rsidTr="00F64F9E">
        <w:tc>
          <w:tcPr>
            <w:tcW w:w="780" w:type="dxa"/>
            <w:vMerge w:val="restart"/>
            <w:vAlign w:val="center"/>
          </w:tcPr>
          <w:p w14:paraId="3CD25D93" w14:textId="0C0895AE" w:rsidR="00FA078D" w:rsidRPr="005D4829" w:rsidRDefault="00FA078D" w:rsidP="008B14BA">
            <w:pPr>
              <w:jc w:val="center"/>
              <w:rPr>
                <w:color w:val="000000" w:themeColor="text1"/>
                <w:sz w:val="28"/>
                <w:szCs w:val="28"/>
                <w:lang w:val="uk-UA"/>
              </w:rPr>
            </w:pPr>
            <w:r w:rsidRPr="005D4829">
              <w:rPr>
                <w:color w:val="000000" w:themeColor="text1"/>
                <w:sz w:val="28"/>
                <w:szCs w:val="28"/>
                <w:lang w:val="uk-UA"/>
              </w:rPr>
              <w:t>МКФ</w:t>
            </w:r>
            <w:r w:rsidR="005C0C81" w:rsidRPr="005D4829">
              <w:rPr>
                <w:color w:val="000000" w:themeColor="text1"/>
                <w:sz w:val="28"/>
                <w:szCs w:val="28"/>
                <w:lang w:val="uk-UA"/>
              </w:rPr>
              <w:t xml:space="preserve"> </w:t>
            </w:r>
            <w:r w:rsidRPr="005D4829">
              <w:rPr>
                <w:color w:val="000000" w:themeColor="text1"/>
                <w:sz w:val="28"/>
                <w:szCs w:val="28"/>
                <w:lang w:val="uk-UA"/>
              </w:rPr>
              <w:t>код</w:t>
            </w:r>
          </w:p>
        </w:tc>
        <w:tc>
          <w:tcPr>
            <w:tcW w:w="1654" w:type="dxa"/>
            <w:vMerge w:val="restart"/>
            <w:vAlign w:val="center"/>
          </w:tcPr>
          <w:p w14:paraId="6D5C9748" w14:textId="2E0E74B9" w:rsidR="00FA078D" w:rsidRPr="005D4829" w:rsidRDefault="00FA078D" w:rsidP="008B14BA">
            <w:pPr>
              <w:jc w:val="center"/>
              <w:rPr>
                <w:color w:val="000000" w:themeColor="text1"/>
                <w:sz w:val="28"/>
                <w:szCs w:val="28"/>
                <w:lang w:val="uk-UA"/>
              </w:rPr>
            </w:pPr>
            <w:r w:rsidRPr="005D4829">
              <w:rPr>
                <w:color w:val="000000" w:themeColor="text1"/>
                <w:sz w:val="28"/>
                <w:szCs w:val="28"/>
                <w:lang w:val="uk-UA"/>
              </w:rPr>
              <w:t>МКФ-категорія,</w:t>
            </w:r>
            <w:r w:rsidR="005C0C81" w:rsidRPr="005D4829">
              <w:rPr>
                <w:color w:val="000000" w:themeColor="text1"/>
                <w:sz w:val="28"/>
                <w:szCs w:val="28"/>
                <w:lang w:val="uk-UA"/>
              </w:rPr>
              <w:t xml:space="preserve"> </w:t>
            </w:r>
            <w:r w:rsidRPr="005D4829">
              <w:rPr>
                <w:color w:val="000000" w:themeColor="text1"/>
                <w:sz w:val="28"/>
                <w:szCs w:val="28"/>
                <w:lang w:val="uk-UA"/>
              </w:rPr>
              <w:t>назва</w:t>
            </w:r>
          </w:p>
        </w:tc>
        <w:tc>
          <w:tcPr>
            <w:tcW w:w="6917" w:type="dxa"/>
            <w:gridSpan w:val="10"/>
            <w:vAlign w:val="center"/>
          </w:tcPr>
          <w:p w14:paraId="14249EEB" w14:textId="5C5C5E68" w:rsidR="00FA078D" w:rsidRPr="005D4829" w:rsidRDefault="00FA078D" w:rsidP="008B14BA">
            <w:pPr>
              <w:jc w:val="center"/>
              <w:rPr>
                <w:color w:val="000000" w:themeColor="text1"/>
                <w:sz w:val="28"/>
                <w:szCs w:val="28"/>
                <w:lang w:val="uk-UA"/>
              </w:rPr>
            </w:pPr>
            <w:r w:rsidRPr="005D4829">
              <w:rPr>
                <w:color w:val="000000" w:themeColor="text1"/>
                <w:sz w:val="28"/>
                <w:szCs w:val="28"/>
                <w:lang w:val="uk-UA"/>
              </w:rPr>
              <w:t>Категоріальний</w:t>
            </w:r>
            <w:r w:rsidR="005C0C81" w:rsidRPr="005D4829">
              <w:rPr>
                <w:color w:val="000000" w:themeColor="text1"/>
                <w:sz w:val="28"/>
                <w:szCs w:val="28"/>
                <w:lang w:val="uk-UA"/>
              </w:rPr>
              <w:t xml:space="preserve"> </w:t>
            </w:r>
            <w:r w:rsidRPr="005D4829">
              <w:rPr>
                <w:color w:val="000000" w:themeColor="text1"/>
                <w:sz w:val="28"/>
                <w:szCs w:val="28"/>
                <w:lang w:val="uk-UA"/>
              </w:rPr>
              <w:t>профіль</w:t>
            </w:r>
          </w:p>
        </w:tc>
      </w:tr>
      <w:tr w:rsidR="0064290A" w:rsidRPr="005D4829" w14:paraId="11FBA3DB" w14:textId="77777777" w:rsidTr="00F64F9E">
        <w:tc>
          <w:tcPr>
            <w:tcW w:w="780" w:type="dxa"/>
            <w:vMerge/>
            <w:vAlign w:val="center"/>
          </w:tcPr>
          <w:p w14:paraId="54AE9B62" w14:textId="77777777" w:rsidR="00FA078D" w:rsidRPr="005D4829" w:rsidRDefault="00FA078D" w:rsidP="008B14BA">
            <w:pPr>
              <w:jc w:val="center"/>
              <w:rPr>
                <w:color w:val="000000" w:themeColor="text1"/>
                <w:sz w:val="28"/>
                <w:szCs w:val="28"/>
                <w:lang w:val="uk-UA"/>
              </w:rPr>
            </w:pPr>
          </w:p>
        </w:tc>
        <w:tc>
          <w:tcPr>
            <w:tcW w:w="1654" w:type="dxa"/>
            <w:vMerge/>
            <w:vAlign w:val="center"/>
          </w:tcPr>
          <w:p w14:paraId="498BCED9" w14:textId="77777777" w:rsidR="00FA078D" w:rsidRPr="005D4829" w:rsidRDefault="00FA078D" w:rsidP="008B14BA">
            <w:pPr>
              <w:jc w:val="center"/>
              <w:rPr>
                <w:color w:val="000000" w:themeColor="text1"/>
                <w:sz w:val="28"/>
                <w:szCs w:val="28"/>
                <w:lang w:val="uk-UA"/>
              </w:rPr>
            </w:pPr>
          </w:p>
        </w:tc>
        <w:tc>
          <w:tcPr>
            <w:tcW w:w="3305" w:type="dxa"/>
            <w:gridSpan w:val="5"/>
            <w:vAlign w:val="center"/>
          </w:tcPr>
          <w:p w14:paraId="138B4948" w14:textId="24DCE9D4" w:rsidR="00FA078D" w:rsidRPr="005D4829" w:rsidRDefault="00BC545E" w:rsidP="008B14BA">
            <w:pPr>
              <w:jc w:val="center"/>
              <w:rPr>
                <w:color w:val="000000" w:themeColor="text1"/>
                <w:sz w:val="28"/>
                <w:szCs w:val="28"/>
                <w:lang w:val="uk-UA"/>
              </w:rPr>
            </w:pPr>
            <w:r w:rsidRPr="005D4829">
              <w:rPr>
                <w:color w:val="000000" w:themeColor="text1"/>
                <w:sz w:val="28"/>
                <w:szCs w:val="28"/>
                <w:lang w:val="uk-UA"/>
              </w:rPr>
              <w:t>Чоловіки</w:t>
            </w:r>
          </w:p>
        </w:tc>
        <w:tc>
          <w:tcPr>
            <w:tcW w:w="3612" w:type="dxa"/>
            <w:gridSpan w:val="5"/>
            <w:vAlign w:val="center"/>
          </w:tcPr>
          <w:p w14:paraId="6186F897" w14:textId="52063F3C" w:rsidR="00FA078D" w:rsidRPr="005D4829" w:rsidRDefault="00BC545E" w:rsidP="008B14BA">
            <w:pPr>
              <w:jc w:val="center"/>
              <w:rPr>
                <w:color w:val="000000" w:themeColor="text1"/>
                <w:sz w:val="28"/>
                <w:szCs w:val="28"/>
                <w:lang w:val="uk-UA"/>
              </w:rPr>
            </w:pPr>
            <w:r w:rsidRPr="005D4829">
              <w:rPr>
                <w:color w:val="000000" w:themeColor="text1"/>
                <w:sz w:val="28"/>
                <w:szCs w:val="28"/>
                <w:lang w:val="uk-UA"/>
              </w:rPr>
              <w:t>Жінки</w:t>
            </w:r>
          </w:p>
        </w:tc>
      </w:tr>
      <w:tr w:rsidR="0064290A" w:rsidRPr="005D4829" w14:paraId="4A00294D" w14:textId="77777777" w:rsidTr="00F64F9E">
        <w:tc>
          <w:tcPr>
            <w:tcW w:w="780" w:type="dxa"/>
            <w:vMerge/>
            <w:vAlign w:val="center"/>
          </w:tcPr>
          <w:p w14:paraId="7DC9CAB8" w14:textId="77777777" w:rsidR="00FA078D" w:rsidRPr="005D4829" w:rsidRDefault="00FA078D" w:rsidP="008B14BA">
            <w:pPr>
              <w:jc w:val="center"/>
              <w:rPr>
                <w:color w:val="000000" w:themeColor="text1"/>
                <w:sz w:val="28"/>
                <w:szCs w:val="28"/>
                <w:lang w:val="uk-UA"/>
              </w:rPr>
            </w:pPr>
          </w:p>
        </w:tc>
        <w:tc>
          <w:tcPr>
            <w:tcW w:w="1654" w:type="dxa"/>
            <w:vMerge/>
            <w:vAlign w:val="center"/>
          </w:tcPr>
          <w:p w14:paraId="4172DD98" w14:textId="77777777" w:rsidR="00FA078D" w:rsidRPr="005D4829" w:rsidRDefault="00FA078D" w:rsidP="008B14BA">
            <w:pPr>
              <w:jc w:val="center"/>
              <w:rPr>
                <w:color w:val="000000" w:themeColor="text1"/>
                <w:sz w:val="28"/>
                <w:szCs w:val="28"/>
                <w:lang w:val="uk-UA"/>
              </w:rPr>
            </w:pPr>
          </w:p>
        </w:tc>
        <w:tc>
          <w:tcPr>
            <w:tcW w:w="3305" w:type="dxa"/>
            <w:gridSpan w:val="5"/>
            <w:vAlign w:val="center"/>
          </w:tcPr>
          <w:p w14:paraId="6EABE7A8" w14:textId="79191A2D" w:rsidR="00FA078D" w:rsidRPr="005D4829" w:rsidRDefault="00FA078D" w:rsidP="008B14BA">
            <w:pPr>
              <w:jc w:val="center"/>
              <w:rPr>
                <w:color w:val="000000" w:themeColor="text1"/>
                <w:sz w:val="28"/>
                <w:szCs w:val="28"/>
                <w:lang w:val="uk-UA"/>
              </w:rPr>
            </w:pPr>
            <w:r w:rsidRPr="005D4829">
              <w:rPr>
                <w:color w:val="000000" w:themeColor="text1"/>
                <w:sz w:val="28"/>
                <w:szCs w:val="28"/>
                <w:lang w:val="uk-UA"/>
              </w:rPr>
              <w:t>МКФ-</w:t>
            </w:r>
            <w:r w:rsidR="00333A60" w:rsidRPr="005D4829">
              <w:rPr>
                <w:color w:val="000000" w:themeColor="text1"/>
                <w:sz w:val="28"/>
                <w:szCs w:val="28"/>
                <w:lang w:val="uk-UA"/>
              </w:rPr>
              <w:t>оцінка</w:t>
            </w:r>
          </w:p>
        </w:tc>
        <w:tc>
          <w:tcPr>
            <w:tcW w:w="3612" w:type="dxa"/>
            <w:gridSpan w:val="5"/>
            <w:vAlign w:val="center"/>
          </w:tcPr>
          <w:p w14:paraId="53E31742" w14:textId="0FCC19DA" w:rsidR="00FA078D" w:rsidRPr="005D4829" w:rsidRDefault="00FA078D" w:rsidP="008B14BA">
            <w:pPr>
              <w:jc w:val="center"/>
              <w:rPr>
                <w:color w:val="000000" w:themeColor="text1"/>
                <w:sz w:val="28"/>
                <w:szCs w:val="28"/>
                <w:lang w:val="uk-UA"/>
              </w:rPr>
            </w:pPr>
            <w:r w:rsidRPr="005D4829">
              <w:rPr>
                <w:color w:val="000000" w:themeColor="text1"/>
                <w:sz w:val="28"/>
                <w:szCs w:val="28"/>
                <w:lang w:val="uk-UA"/>
              </w:rPr>
              <w:t>МКФ-</w:t>
            </w:r>
            <w:r w:rsidR="00333A60" w:rsidRPr="005D4829">
              <w:rPr>
                <w:color w:val="000000" w:themeColor="text1"/>
                <w:sz w:val="28"/>
                <w:szCs w:val="28"/>
                <w:lang w:val="uk-UA"/>
              </w:rPr>
              <w:t>оцінка</w:t>
            </w:r>
          </w:p>
        </w:tc>
      </w:tr>
      <w:tr w:rsidR="0064290A" w:rsidRPr="005D4829" w14:paraId="4985B1F4" w14:textId="77777777" w:rsidTr="00F64F9E">
        <w:tc>
          <w:tcPr>
            <w:tcW w:w="780" w:type="dxa"/>
            <w:vMerge/>
            <w:vAlign w:val="center"/>
          </w:tcPr>
          <w:p w14:paraId="033D3F26" w14:textId="77777777" w:rsidR="00FA078D" w:rsidRPr="005D4829" w:rsidRDefault="00FA078D" w:rsidP="008B14BA">
            <w:pPr>
              <w:jc w:val="center"/>
              <w:rPr>
                <w:color w:val="000000" w:themeColor="text1"/>
                <w:sz w:val="28"/>
                <w:szCs w:val="28"/>
                <w:lang w:val="uk-UA"/>
              </w:rPr>
            </w:pPr>
          </w:p>
        </w:tc>
        <w:tc>
          <w:tcPr>
            <w:tcW w:w="1654" w:type="dxa"/>
            <w:vMerge/>
            <w:vAlign w:val="center"/>
          </w:tcPr>
          <w:p w14:paraId="5FAC55EA" w14:textId="77777777" w:rsidR="00FA078D" w:rsidRPr="005D4829" w:rsidRDefault="00FA078D" w:rsidP="008B14BA">
            <w:pPr>
              <w:jc w:val="center"/>
              <w:rPr>
                <w:color w:val="000000" w:themeColor="text1"/>
                <w:sz w:val="28"/>
                <w:szCs w:val="28"/>
                <w:lang w:val="uk-UA"/>
              </w:rPr>
            </w:pPr>
          </w:p>
        </w:tc>
        <w:tc>
          <w:tcPr>
            <w:tcW w:w="661" w:type="dxa"/>
            <w:vAlign w:val="center"/>
          </w:tcPr>
          <w:p w14:paraId="7168EC4A" w14:textId="77777777" w:rsidR="00FA078D" w:rsidRPr="005D4829" w:rsidRDefault="00FA078D" w:rsidP="008B14BA">
            <w:pPr>
              <w:jc w:val="center"/>
              <w:rPr>
                <w:color w:val="000000" w:themeColor="text1"/>
                <w:sz w:val="28"/>
                <w:szCs w:val="28"/>
                <w:lang w:val="uk-UA"/>
              </w:rPr>
            </w:pPr>
            <w:r w:rsidRPr="005D4829">
              <w:rPr>
                <w:color w:val="000000" w:themeColor="text1"/>
                <w:sz w:val="28"/>
                <w:szCs w:val="28"/>
                <w:lang w:val="uk-UA"/>
              </w:rPr>
              <w:t>0</w:t>
            </w:r>
          </w:p>
        </w:tc>
        <w:tc>
          <w:tcPr>
            <w:tcW w:w="661" w:type="dxa"/>
            <w:vAlign w:val="center"/>
          </w:tcPr>
          <w:p w14:paraId="613DD482" w14:textId="77777777" w:rsidR="00FA078D" w:rsidRPr="005D4829" w:rsidRDefault="00FA078D" w:rsidP="008B14BA">
            <w:pPr>
              <w:jc w:val="center"/>
              <w:rPr>
                <w:color w:val="000000" w:themeColor="text1"/>
                <w:sz w:val="28"/>
                <w:szCs w:val="28"/>
                <w:lang w:val="uk-UA"/>
              </w:rPr>
            </w:pPr>
            <w:r w:rsidRPr="005D4829">
              <w:rPr>
                <w:color w:val="000000" w:themeColor="text1"/>
                <w:sz w:val="28"/>
                <w:szCs w:val="28"/>
                <w:lang w:val="uk-UA"/>
              </w:rPr>
              <w:t>1</w:t>
            </w:r>
          </w:p>
        </w:tc>
        <w:tc>
          <w:tcPr>
            <w:tcW w:w="660" w:type="dxa"/>
            <w:vAlign w:val="center"/>
          </w:tcPr>
          <w:p w14:paraId="1C0E625C" w14:textId="77777777" w:rsidR="00FA078D" w:rsidRPr="005D4829" w:rsidRDefault="00FA078D" w:rsidP="008B14BA">
            <w:pPr>
              <w:jc w:val="center"/>
              <w:rPr>
                <w:color w:val="000000" w:themeColor="text1"/>
                <w:sz w:val="28"/>
                <w:szCs w:val="28"/>
                <w:lang w:val="uk-UA"/>
              </w:rPr>
            </w:pPr>
            <w:r w:rsidRPr="005D4829">
              <w:rPr>
                <w:color w:val="000000" w:themeColor="text1"/>
                <w:sz w:val="28"/>
                <w:szCs w:val="28"/>
                <w:lang w:val="uk-UA"/>
              </w:rPr>
              <w:t>2</w:t>
            </w:r>
          </w:p>
        </w:tc>
        <w:tc>
          <w:tcPr>
            <w:tcW w:w="661" w:type="dxa"/>
            <w:vAlign w:val="center"/>
          </w:tcPr>
          <w:p w14:paraId="6EE022CF" w14:textId="77777777" w:rsidR="00FA078D" w:rsidRPr="005D4829" w:rsidRDefault="00FA078D" w:rsidP="008B14BA">
            <w:pPr>
              <w:jc w:val="center"/>
              <w:rPr>
                <w:color w:val="000000" w:themeColor="text1"/>
                <w:sz w:val="28"/>
                <w:szCs w:val="28"/>
                <w:lang w:val="uk-UA"/>
              </w:rPr>
            </w:pPr>
            <w:r w:rsidRPr="005D4829">
              <w:rPr>
                <w:color w:val="000000" w:themeColor="text1"/>
                <w:sz w:val="28"/>
                <w:szCs w:val="28"/>
                <w:lang w:val="uk-UA"/>
              </w:rPr>
              <w:t>3</w:t>
            </w:r>
          </w:p>
        </w:tc>
        <w:tc>
          <w:tcPr>
            <w:tcW w:w="662" w:type="dxa"/>
            <w:vAlign w:val="center"/>
          </w:tcPr>
          <w:p w14:paraId="27A452AA" w14:textId="77777777" w:rsidR="00FA078D" w:rsidRPr="005D4829" w:rsidRDefault="00FA078D" w:rsidP="008B14BA">
            <w:pPr>
              <w:jc w:val="center"/>
              <w:rPr>
                <w:color w:val="000000" w:themeColor="text1"/>
                <w:sz w:val="28"/>
                <w:szCs w:val="28"/>
                <w:lang w:val="uk-UA"/>
              </w:rPr>
            </w:pPr>
            <w:r w:rsidRPr="005D4829">
              <w:rPr>
                <w:color w:val="000000" w:themeColor="text1"/>
                <w:sz w:val="28"/>
                <w:szCs w:val="28"/>
                <w:lang w:val="uk-UA"/>
              </w:rPr>
              <w:t>4</w:t>
            </w:r>
          </w:p>
        </w:tc>
        <w:tc>
          <w:tcPr>
            <w:tcW w:w="662" w:type="dxa"/>
            <w:vAlign w:val="center"/>
          </w:tcPr>
          <w:p w14:paraId="66041A26" w14:textId="77777777" w:rsidR="00FA078D" w:rsidRPr="005D4829" w:rsidRDefault="00FA078D" w:rsidP="008B14BA">
            <w:pPr>
              <w:jc w:val="center"/>
              <w:rPr>
                <w:color w:val="000000" w:themeColor="text1"/>
                <w:sz w:val="28"/>
                <w:szCs w:val="28"/>
                <w:lang w:val="uk-UA"/>
              </w:rPr>
            </w:pPr>
            <w:r w:rsidRPr="005D4829">
              <w:rPr>
                <w:color w:val="000000" w:themeColor="text1"/>
                <w:sz w:val="28"/>
                <w:szCs w:val="28"/>
                <w:lang w:val="uk-UA"/>
              </w:rPr>
              <w:t>0</w:t>
            </w:r>
          </w:p>
        </w:tc>
        <w:tc>
          <w:tcPr>
            <w:tcW w:w="663" w:type="dxa"/>
            <w:vAlign w:val="center"/>
          </w:tcPr>
          <w:p w14:paraId="466C0E34" w14:textId="77777777" w:rsidR="00FA078D" w:rsidRPr="005D4829" w:rsidRDefault="00FA078D" w:rsidP="008B14BA">
            <w:pPr>
              <w:jc w:val="center"/>
              <w:rPr>
                <w:color w:val="000000" w:themeColor="text1"/>
                <w:sz w:val="28"/>
                <w:szCs w:val="28"/>
                <w:lang w:val="uk-UA"/>
              </w:rPr>
            </w:pPr>
            <w:r w:rsidRPr="005D4829">
              <w:rPr>
                <w:color w:val="000000" w:themeColor="text1"/>
                <w:sz w:val="28"/>
                <w:szCs w:val="28"/>
                <w:lang w:val="uk-UA"/>
              </w:rPr>
              <w:t>1</w:t>
            </w:r>
          </w:p>
        </w:tc>
        <w:tc>
          <w:tcPr>
            <w:tcW w:w="663" w:type="dxa"/>
            <w:vAlign w:val="center"/>
          </w:tcPr>
          <w:p w14:paraId="3A69B808" w14:textId="77777777" w:rsidR="00FA078D" w:rsidRPr="005D4829" w:rsidRDefault="00FA078D" w:rsidP="008B14BA">
            <w:pPr>
              <w:jc w:val="center"/>
              <w:rPr>
                <w:color w:val="000000" w:themeColor="text1"/>
                <w:sz w:val="28"/>
                <w:szCs w:val="28"/>
                <w:lang w:val="uk-UA"/>
              </w:rPr>
            </w:pPr>
            <w:r w:rsidRPr="005D4829">
              <w:rPr>
                <w:color w:val="000000" w:themeColor="text1"/>
                <w:sz w:val="28"/>
                <w:szCs w:val="28"/>
                <w:lang w:val="uk-UA"/>
              </w:rPr>
              <w:t>2</w:t>
            </w:r>
          </w:p>
        </w:tc>
        <w:tc>
          <w:tcPr>
            <w:tcW w:w="663" w:type="dxa"/>
            <w:vAlign w:val="center"/>
          </w:tcPr>
          <w:p w14:paraId="04C5EE44" w14:textId="77777777" w:rsidR="00FA078D" w:rsidRPr="005D4829" w:rsidRDefault="00FA078D" w:rsidP="008B14BA">
            <w:pPr>
              <w:jc w:val="center"/>
              <w:rPr>
                <w:color w:val="000000" w:themeColor="text1"/>
                <w:sz w:val="28"/>
                <w:szCs w:val="28"/>
                <w:lang w:val="uk-UA"/>
              </w:rPr>
            </w:pPr>
            <w:r w:rsidRPr="005D4829">
              <w:rPr>
                <w:color w:val="000000" w:themeColor="text1"/>
                <w:sz w:val="28"/>
                <w:szCs w:val="28"/>
                <w:lang w:val="uk-UA"/>
              </w:rPr>
              <w:t>3</w:t>
            </w:r>
          </w:p>
        </w:tc>
        <w:tc>
          <w:tcPr>
            <w:tcW w:w="961" w:type="dxa"/>
            <w:vAlign w:val="center"/>
          </w:tcPr>
          <w:p w14:paraId="385254A3" w14:textId="77777777" w:rsidR="00FA078D" w:rsidRPr="005D4829" w:rsidRDefault="00FA078D" w:rsidP="008B14BA">
            <w:pPr>
              <w:jc w:val="center"/>
              <w:rPr>
                <w:color w:val="000000" w:themeColor="text1"/>
                <w:sz w:val="28"/>
                <w:szCs w:val="28"/>
                <w:lang w:val="uk-UA"/>
              </w:rPr>
            </w:pPr>
            <w:r w:rsidRPr="005D4829">
              <w:rPr>
                <w:color w:val="000000" w:themeColor="text1"/>
                <w:sz w:val="28"/>
                <w:szCs w:val="28"/>
                <w:lang w:val="uk-UA"/>
              </w:rPr>
              <w:t>4</w:t>
            </w:r>
          </w:p>
        </w:tc>
      </w:tr>
      <w:tr w:rsidR="0064290A" w:rsidRPr="005D4829" w14:paraId="4E17BF7E" w14:textId="77777777" w:rsidTr="00F64F9E">
        <w:tc>
          <w:tcPr>
            <w:tcW w:w="9351" w:type="dxa"/>
            <w:gridSpan w:val="12"/>
            <w:vAlign w:val="center"/>
          </w:tcPr>
          <w:p w14:paraId="2908B515" w14:textId="1595035C" w:rsidR="00FA078D" w:rsidRPr="005D4829" w:rsidRDefault="00FA078D" w:rsidP="008B14BA">
            <w:pPr>
              <w:jc w:val="center"/>
              <w:rPr>
                <w:color w:val="000000" w:themeColor="text1"/>
                <w:sz w:val="28"/>
                <w:szCs w:val="28"/>
                <w:lang w:val="uk-UA"/>
              </w:rPr>
            </w:pPr>
            <w:r w:rsidRPr="005D4829">
              <w:rPr>
                <w:color w:val="000000" w:themeColor="text1"/>
                <w:sz w:val="28"/>
                <w:szCs w:val="28"/>
                <w:lang w:val="uk-UA"/>
              </w:rPr>
              <w:t>Категорія</w:t>
            </w:r>
            <w:r w:rsidR="005C0C81" w:rsidRPr="005D4829">
              <w:rPr>
                <w:color w:val="000000" w:themeColor="text1"/>
                <w:sz w:val="28"/>
                <w:szCs w:val="28"/>
                <w:lang w:val="uk-UA"/>
              </w:rPr>
              <w:t xml:space="preserve"> </w:t>
            </w:r>
            <w:r w:rsidRPr="005D4829">
              <w:rPr>
                <w:color w:val="000000" w:themeColor="text1"/>
                <w:sz w:val="28"/>
                <w:szCs w:val="28"/>
                <w:lang w:val="uk-UA"/>
              </w:rPr>
              <w:t>«Функції</w:t>
            </w:r>
            <w:r w:rsidR="005C0C81" w:rsidRPr="005D4829">
              <w:rPr>
                <w:color w:val="000000" w:themeColor="text1"/>
                <w:sz w:val="28"/>
                <w:szCs w:val="28"/>
                <w:lang w:val="uk-UA"/>
              </w:rPr>
              <w:t xml:space="preserve"> </w:t>
            </w:r>
            <w:r w:rsidRPr="005D4829">
              <w:rPr>
                <w:color w:val="000000" w:themeColor="text1"/>
                <w:sz w:val="28"/>
                <w:szCs w:val="28"/>
                <w:lang w:val="uk-UA"/>
              </w:rPr>
              <w:t>організму»</w:t>
            </w:r>
          </w:p>
        </w:tc>
      </w:tr>
      <w:tr w:rsidR="0064290A" w:rsidRPr="005D4829" w14:paraId="33D6BB7A" w14:textId="77777777" w:rsidTr="00F64F9E">
        <w:tc>
          <w:tcPr>
            <w:tcW w:w="780" w:type="dxa"/>
          </w:tcPr>
          <w:p w14:paraId="001A2EF3" w14:textId="77777777" w:rsidR="00FA078D" w:rsidRPr="005D4829" w:rsidRDefault="00FA078D" w:rsidP="008B14BA">
            <w:pPr>
              <w:rPr>
                <w:color w:val="000000" w:themeColor="text1"/>
                <w:sz w:val="28"/>
                <w:szCs w:val="28"/>
                <w:lang w:val="uk-UA"/>
              </w:rPr>
            </w:pPr>
            <w:r w:rsidRPr="005D4829">
              <w:rPr>
                <w:color w:val="000000" w:themeColor="text1"/>
                <w:sz w:val="28"/>
                <w:szCs w:val="28"/>
                <w:lang w:val="uk-UA"/>
              </w:rPr>
              <w:t>b130</w:t>
            </w:r>
          </w:p>
        </w:tc>
        <w:tc>
          <w:tcPr>
            <w:tcW w:w="1654" w:type="dxa"/>
            <w:vAlign w:val="center"/>
          </w:tcPr>
          <w:p w14:paraId="0787E285" w14:textId="1BED2BDF" w:rsidR="00FA078D" w:rsidRPr="005D4829" w:rsidRDefault="00FA078D" w:rsidP="008B14BA">
            <w:pPr>
              <w:rPr>
                <w:color w:val="000000" w:themeColor="text1"/>
                <w:sz w:val="28"/>
                <w:szCs w:val="28"/>
                <w:lang w:val="uk-UA"/>
              </w:rPr>
            </w:pPr>
            <w:r w:rsidRPr="005D4829">
              <w:rPr>
                <w:color w:val="000000" w:themeColor="text1"/>
                <w:sz w:val="28"/>
                <w:szCs w:val="28"/>
                <w:lang w:val="uk-UA"/>
              </w:rPr>
              <w:t>Вольові</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спонукальні</w:t>
            </w:r>
            <w:r w:rsidR="005C0C81" w:rsidRPr="005D4829">
              <w:rPr>
                <w:color w:val="000000" w:themeColor="text1"/>
                <w:sz w:val="28"/>
                <w:szCs w:val="28"/>
                <w:lang w:val="uk-UA"/>
              </w:rPr>
              <w:t xml:space="preserve"> </w:t>
            </w:r>
            <w:r w:rsidRPr="005D4829">
              <w:rPr>
                <w:color w:val="000000" w:themeColor="text1"/>
                <w:sz w:val="28"/>
                <w:szCs w:val="28"/>
                <w:lang w:val="uk-UA"/>
              </w:rPr>
              <w:t>функції</w:t>
            </w:r>
          </w:p>
        </w:tc>
        <w:tc>
          <w:tcPr>
            <w:tcW w:w="661" w:type="dxa"/>
          </w:tcPr>
          <w:p w14:paraId="0309AB50" w14:textId="77777777" w:rsidR="00FA078D" w:rsidRPr="005D4829" w:rsidRDefault="00FA078D" w:rsidP="008B14BA">
            <w:pPr>
              <w:rPr>
                <w:color w:val="000000" w:themeColor="text1"/>
                <w:sz w:val="28"/>
                <w:szCs w:val="28"/>
                <w:lang w:val="uk-UA"/>
              </w:rPr>
            </w:pPr>
          </w:p>
        </w:tc>
        <w:tc>
          <w:tcPr>
            <w:tcW w:w="661" w:type="dxa"/>
          </w:tcPr>
          <w:p w14:paraId="24FDD740" w14:textId="77777777" w:rsidR="00FA078D" w:rsidRPr="005D4829" w:rsidRDefault="00FA078D" w:rsidP="008B14BA">
            <w:pPr>
              <w:rPr>
                <w:color w:val="000000" w:themeColor="text1"/>
                <w:sz w:val="28"/>
                <w:szCs w:val="28"/>
                <w:lang w:val="uk-UA"/>
              </w:rPr>
            </w:pPr>
          </w:p>
        </w:tc>
        <w:tc>
          <w:tcPr>
            <w:tcW w:w="660" w:type="dxa"/>
          </w:tcPr>
          <w:p w14:paraId="39376981" w14:textId="77777777" w:rsidR="00FA078D" w:rsidRPr="005D4829" w:rsidRDefault="00FA078D" w:rsidP="008B14BA">
            <w:pPr>
              <w:rPr>
                <w:color w:val="000000" w:themeColor="text1"/>
                <w:sz w:val="28"/>
                <w:szCs w:val="28"/>
                <w:lang w:val="uk-UA"/>
              </w:rPr>
            </w:pPr>
          </w:p>
        </w:tc>
        <w:tc>
          <w:tcPr>
            <w:tcW w:w="661" w:type="dxa"/>
          </w:tcPr>
          <w:p w14:paraId="1DD746BE" w14:textId="77777777" w:rsidR="00FA078D" w:rsidRPr="005D4829" w:rsidRDefault="00FA078D" w:rsidP="008B14BA">
            <w:pPr>
              <w:rPr>
                <w:color w:val="000000" w:themeColor="text1"/>
                <w:sz w:val="28"/>
                <w:szCs w:val="28"/>
                <w:lang w:val="uk-UA"/>
              </w:rPr>
            </w:pPr>
          </w:p>
        </w:tc>
        <w:tc>
          <w:tcPr>
            <w:tcW w:w="662" w:type="dxa"/>
          </w:tcPr>
          <w:p w14:paraId="66C1A86F" w14:textId="77777777" w:rsidR="00FA078D" w:rsidRPr="005D4829" w:rsidRDefault="00FA078D" w:rsidP="008B14BA">
            <w:pPr>
              <w:rPr>
                <w:color w:val="000000" w:themeColor="text1"/>
                <w:sz w:val="28"/>
                <w:szCs w:val="28"/>
                <w:lang w:val="uk-UA"/>
              </w:rPr>
            </w:pPr>
          </w:p>
        </w:tc>
        <w:tc>
          <w:tcPr>
            <w:tcW w:w="662" w:type="dxa"/>
          </w:tcPr>
          <w:p w14:paraId="2E679A1E" w14:textId="77777777" w:rsidR="00FA078D" w:rsidRPr="005D4829" w:rsidRDefault="00FA078D" w:rsidP="008B14BA">
            <w:pPr>
              <w:rPr>
                <w:color w:val="000000" w:themeColor="text1"/>
                <w:sz w:val="28"/>
                <w:szCs w:val="28"/>
                <w:lang w:val="uk-UA"/>
              </w:rPr>
            </w:pPr>
          </w:p>
        </w:tc>
        <w:tc>
          <w:tcPr>
            <w:tcW w:w="663" w:type="dxa"/>
          </w:tcPr>
          <w:p w14:paraId="57904B09" w14:textId="77777777" w:rsidR="00FA078D" w:rsidRPr="005D4829" w:rsidRDefault="00FA078D" w:rsidP="008B14BA">
            <w:pPr>
              <w:rPr>
                <w:color w:val="000000" w:themeColor="text1"/>
                <w:sz w:val="28"/>
                <w:szCs w:val="28"/>
                <w:lang w:val="uk-UA"/>
              </w:rPr>
            </w:pPr>
          </w:p>
        </w:tc>
        <w:tc>
          <w:tcPr>
            <w:tcW w:w="663" w:type="dxa"/>
          </w:tcPr>
          <w:p w14:paraId="559B85D0" w14:textId="77777777" w:rsidR="00FA078D" w:rsidRPr="005D4829" w:rsidRDefault="00FA078D" w:rsidP="008B14BA">
            <w:pPr>
              <w:rPr>
                <w:color w:val="000000" w:themeColor="text1"/>
                <w:sz w:val="28"/>
                <w:szCs w:val="28"/>
                <w:lang w:val="uk-UA"/>
              </w:rPr>
            </w:pPr>
          </w:p>
        </w:tc>
        <w:tc>
          <w:tcPr>
            <w:tcW w:w="663" w:type="dxa"/>
          </w:tcPr>
          <w:p w14:paraId="4A696BD5" w14:textId="77777777" w:rsidR="00FA078D" w:rsidRPr="005D4829" w:rsidRDefault="00FA078D" w:rsidP="008B14BA">
            <w:pPr>
              <w:rPr>
                <w:color w:val="000000" w:themeColor="text1"/>
                <w:sz w:val="28"/>
                <w:szCs w:val="28"/>
                <w:lang w:val="uk-UA"/>
              </w:rPr>
            </w:pPr>
          </w:p>
        </w:tc>
        <w:tc>
          <w:tcPr>
            <w:tcW w:w="961" w:type="dxa"/>
          </w:tcPr>
          <w:p w14:paraId="495A9A1A" w14:textId="77777777" w:rsidR="00FA078D" w:rsidRPr="005D4829" w:rsidRDefault="00FA078D" w:rsidP="008B14BA">
            <w:pPr>
              <w:rPr>
                <w:color w:val="000000" w:themeColor="text1"/>
                <w:sz w:val="28"/>
                <w:szCs w:val="28"/>
                <w:lang w:val="uk-UA"/>
              </w:rPr>
            </w:pPr>
          </w:p>
        </w:tc>
      </w:tr>
      <w:tr w:rsidR="0064290A" w:rsidRPr="005D4829" w14:paraId="3A8AB2CC" w14:textId="77777777" w:rsidTr="00F64F9E">
        <w:tc>
          <w:tcPr>
            <w:tcW w:w="780" w:type="dxa"/>
          </w:tcPr>
          <w:p w14:paraId="4FE2FD9A" w14:textId="77777777" w:rsidR="00FA078D" w:rsidRPr="005D4829" w:rsidRDefault="00FA078D" w:rsidP="008B14BA">
            <w:pPr>
              <w:rPr>
                <w:color w:val="000000" w:themeColor="text1"/>
                <w:sz w:val="28"/>
                <w:szCs w:val="28"/>
                <w:lang w:val="uk-UA"/>
              </w:rPr>
            </w:pPr>
            <w:r w:rsidRPr="005D4829">
              <w:rPr>
                <w:color w:val="000000" w:themeColor="text1"/>
                <w:sz w:val="28"/>
                <w:szCs w:val="28"/>
                <w:lang w:val="uk-UA"/>
              </w:rPr>
              <w:t>b134</w:t>
            </w:r>
          </w:p>
        </w:tc>
        <w:tc>
          <w:tcPr>
            <w:tcW w:w="1654" w:type="dxa"/>
            <w:vAlign w:val="center"/>
          </w:tcPr>
          <w:p w14:paraId="5227E552" w14:textId="7249880A" w:rsidR="00FA078D" w:rsidRPr="005D4829" w:rsidRDefault="00FA078D" w:rsidP="008B14BA">
            <w:pPr>
              <w:rPr>
                <w:color w:val="000000" w:themeColor="text1"/>
                <w:sz w:val="28"/>
                <w:szCs w:val="28"/>
                <w:lang w:val="uk-UA"/>
              </w:rPr>
            </w:pPr>
            <w:r w:rsidRPr="005D4829">
              <w:rPr>
                <w:color w:val="000000" w:themeColor="text1"/>
                <w:sz w:val="28"/>
                <w:szCs w:val="28"/>
                <w:lang w:val="uk-UA"/>
              </w:rPr>
              <w:t>Функції</w:t>
            </w:r>
            <w:r w:rsidR="005C0C81" w:rsidRPr="005D4829">
              <w:rPr>
                <w:color w:val="000000" w:themeColor="text1"/>
                <w:sz w:val="28"/>
                <w:szCs w:val="28"/>
                <w:lang w:val="uk-UA"/>
              </w:rPr>
              <w:t xml:space="preserve"> </w:t>
            </w:r>
            <w:r w:rsidRPr="005D4829">
              <w:rPr>
                <w:color w:val="000000" w:themeColor="text1"/>
                <w:sz w:val="28"/>
                <w:szCs w:val="28"/>
                <w:lang w:val="uk-UA"/>
              </w:rPr>
              <w:t>сну</w:t>
            </w:r>
          </w:p>
        </w:tc>
        <w:tc>
          <w:tcPr>
            <w:tcW w:w="661" w:type="dxa"/>
          </w:tcPr>
          <w:p w14:paraId="5F95559A" w14:textId="77777777" w:rsidR="00FA078D" w:rsidRPr="005D4829" w:rsidRDefault="00FA078D" w:rsidP="008B14BA">
            <w:pPr>
              <w:rPr>
                <w:color w:val="000000" w:themeColor="text1"/>
                <w:sz w:val="28"/>
                <w:szCs w:val="28"/>
                <w:lang w:val="uk-UA"/>
              </w:rPr>
            </w:pPr>
          </w:p>
        </w:tc>
        <w:tc>
          <w:tcPr>
            <w:tcW w:w="661" w:type="dxa"/>
          </w:tcPr>
          <w:p w14:paraId="7F01D47A" w14:textId="77777777" w:rsidR="00FA078D" w:rsidRPr="005D4829" w:rsidRDefault="00FA078D" w:rsidP="008B14BA">
            <w:pPr>
              <w:rPr>
                <w:color w:val="000000" w:themeColor="text1"/>
                <w:sz w:val="28"/>
                <w:szCs w:val="28"/>
                <w:lang w:val="uk-UA"/>
              </w:rPr>
            </w:pPr>
          </w:p>
        </w:tc>
        <w:tc>
          <w:tcPr>
            <w:tcW w:w="660" w:type="dxa"/>
          </w:tcPr>
          <w:p w14:paraId="04413CDE" w14:textId="77777777" w:rsidR="00FA078D" w:rsidRPr="005D4829" w:rsidRDefault="00FA078D" w:rsidP="008B14BA">
            <w:pPr>
              <w:rPr>
                <w:color w:val="000000" w:themeColor="text1"/>
                <w:sz w:val="28"/>
                <w:szCs w:val="28"/>
                <w:lang w:val="uk-UA"/>
              </w:rPr>
            </w:pPr>
          </w:p>
        </w:tc>
        <w:tc>
          <w:tcPr>
            <w:tcW w:w="661" w:type="dxa"/>
          </w:tcPr>
          <w:p w14:paraId="55C8BD88" w14:textId="77777777" w:rsidR="00FA078D" w:rsidRPr="005D4829" w:rsidRDefault="00FA078D" w:rsidP="008B14BA">
            <w:pPr>
              <w:rPr>
                <w:color w:val="000000" w:themeColor="text1"/>
                <w:sz w:val="28"/>
                <w:szCs w:val="28"/>
                <w:lang w:val="uk-UA"/>
              </w:rPr>
            </w:pPr>
          </w:p>
        </w:tc>
        <w:tc>
          <w:tcPr>
            <w:tcW w:w="662" w:type="dxa"/>
          </w:tcPr>
          <w:p w14:paraId="111BDCAE" w14:textId="77777777" w:rsidR="00FA078D" w:rsidRPr="005D4829" w:rsidRDefault="00FA078D" w:rsidP="008B14BA">
            <w:pPr>
              <w:rPr>
                <w:color w:val="000000" w:themeColor="text1"/>
                <w:sz w:val="28"/>
                <w:szCs w:val="28"/>
                <w:lang w:val="uk-UA"/>
              </w:rPr>
            </w:pPr>
          </w:p>
        </w:tc>
        <w:tc>
          <w:tcPr>
            <w:tcW w:w="662" w:type="dxa"/>
          </w:tcPr>
          <w:p w14:paraId="74EDC39E" w14:textId="77777777" w:rsidR="00FA078D" w:rsidRPr="005D4829" w:rsidRDefault="00FA078D" w:rsidP="008B14BA">
            <w:pPr>
              <w:rPr>
                <w:color w:val="000000" w:themeColor="text1"/>
                <w:sz w:val="28"/>
                <w:szCs w:val="28"/>
                <w:lang w:val="uk-UA"/>
              </w:rPr>
            </w:pPr>
          </w:p>
        </w:tc>
        <w:tc>
          <w:tcPr>
            <w:tcW w:w="663" w:type="dxa"/>
          </w:tcPr>
          <w:p w14:paraId="60767E61" w14:textId="77777777" w:rsidR="00FA078D" w:rsidRPr="005D4829" w:rsidRDefault="00FA078D" w:rsidP="008B14BA">
            <w:pPr>
              <w:rPr>
                <w:color w:val="000000" w:themeColor="text1"/>
                <w:sz w:val="28"/>
                <w:szCs w:val="28"/>
                <w:lang w:val="uk-UA"/>
              </w:rPr>
            </w:pPr>
          </w:p>
        </w:tc>
        <w:tc>
          <w:tcPr>
            <w:tcW w:w="663" w:type="dxa"/>
          </w:tcPr>
          <w:p w14:paraId="3CDB445A" w14:textId="77777777" w:rsidR="00FA078D" w:rsidRPr="005D4829" w:rsidRDefault="00FA078D" w:rsidP="008B14BA">
            <w:pPr>
              <w:rPr>
                <w:color w:val="000000" w:themeColor="text1"/>
                <w:sz w:val="28"/>
                <w:szCs w:val="28"/>
                <w:lang w:val="uk-UA"/>
              </w:rPr>
            </w:pPr>
          </w:p>
        </w:tc>
        <w:tc>
          <w:tcPr>
            <w:tcW w:w="663" w:type="dxa"/>
          </w:tcPr>
          <w:p w14:paraId="42DA06DD" w14:textId="77777777" w:rsidR="00FA078D" w:rsidRPr="005D4829" w:rsidRDefault="00FA078D" w:rsidP="008B14BA">
            <w:pPr>
              <w:rPr>
                <w:color w:val="000000" w:themeColor="text1"/>
                <w:sz w:val="28"/>
                <w:szCs w:val="28"/>
                <w:lang w:val="uk-UA"/>
              </w:rPr>
            </w:pPr>
          </w:p>
        </w:tc>
        <w:tc>
          <w:tcPr>
            <w:tcW w:w="961" w:type="dxa"/>
          </w:tcPr>
          <w:p w14:paraId="414621C7" w14:textId="77777777" w:rsidR="00FA078D" w:rsidRPr="005D4829" w:rsidRDefault="00FA078D" w:rsidP="008B14BA">
            <w:pPr>
              <w:rPr>
                <w:color w:val="000000" w:themeColor="text1"/>
                <w:sz w:val="28"/>
                <w:szCs w:val="28"/>
                <w:lang w:val="uk-UA"/>
              </w:rPr>
            </w:pPr>
          </w:p>
        </w:tc>
      </w:tr>
      <w:tr w:rsidR="0064290A" w:rsidRPr="005D4829" w14:paraId="37B779B1" w14:textId="77777777" w:rsidTr="00F64F9E">
        <w:tc>
          <w:tcPr>
            <w:tcW w:w="780" w:type="dxa"/>
          </w:tcPr>
          <w:p w14:paraId="75FA1E56" w14:textId="77777777" w:rsidR="00FA078D" w:rsidRPr="005D4829" w:rsidRDefault="00FA078D" w:rsidP="008B14BA">
            <w:pPr>
              <w:rPr>
                <w:color w:val="000000" w:themeColor="text1"/>
                <w:sz w:val="28"/>
                <w:szCs w:val="28"/>
                <w:lang w:val="uk-UA"/>
              </w:rPr>
            </w:pPr>
            <w:r w:rsidRPr="005D4829">
              <w:rPr>
                <w:color w:val="000000" w:themeColor="text1"/>
                <w:sz w:val="28"/>
                <w:szCs w:val="28"/>
                <w:lang w:val="uk-UA"/>
              </w:rPr>
              <w:t>b152</w:t>
            </w:r>
          </w:p>
        </w:tc>
        <w:tc>
          <w:tcPr>
            <w:tcW w:w="1654" w:type="dxa"/>
            <w:vAlign w:val="center"/>
          </w:tcPr>
          <w:p w14:paraId="176ACE78" w14:textId="11FEDF0C" w:rsidR="00FA078D" w:rsidRPr="005D4829" w:rsidRDefault="00FA078D" w:rsidP="008B14BA">
            <w:pPr>
              <w:rPr>
                <w:color w:val="000000" w:themeColor="text1"/>
                <w:sz w:val="28"/>
                <w:szCs w:val="28"/>
                <w:lang w:val="uk-UA"/>
              </w:rPr>
            </w:pPr>
            <w:r w:rsidRPr="005D4829">
              <w:rPr>
                <w:color w:val="000000" w:themeColor="text1"/>
                <w:sz w:val="28"/>
                <w:szCs w:val="28"/>
                <w:lang w:val="uk-UA"/>
              </w:rPr>
              <w:t>Емоціональні</w:t>
            </w:r>
            <w:r w:rsidR="005C0C81" w:rsidRPr="005D4829">
              <w:rPr>
                <w:color w:val="000000" w:themeColor="text1"/>
                <w:sz w:val="28"/>
                <w:szCs w:val="28"/>
                <w:lang w:val="uk-UA"/>
              </w:rPr>
              <w:t xml:space="preserve"> </w:t>
            </w:r>
            <w:r w:rsidRPr="005D4829">
              <w:rPr>
                <w:color w:val="000000" w:themeColor="text1"/>
                <w:sz w:val="28"/>
                <w:szCs w:val="28"/>
                <w:lang w:val="uk-UA"/>
              </w:rPr>
              <w:t>функції</w:t>
            </w:r>
          </w:p>
        </w:tc>
        <w:tc>
          <w:tcPr>
            <w:tcW w:w="661" w:type="dxa"/>
          </w:tcPr>
          <w:p w14:paraId="777F8391" w14:textId="77777777" w:rsidR="00FA078D" w:rsidRPr="005D4829" w:rsidRDefault="00FA078D" w:rsidP="008B14BA">
            <w:pPr>
              <w:rPr>
                <w:color w:val="000000" w:themeColor="text1"/>
                <w:sz w:val="28"/>
                <w:szCs w:val="28"/>
                <w:lang w:val="uk-UA"/>
              </w:rPr>
            </w:pPr>
          </w:p>
        </w:tc>
        <w:tc>
          <w:tcPr>
            <w:tcW w:w="661" w:type="dxa"/>
          </w:tcPr>
          <w:p w14:paraId="71E757CB" w14:textId="77777777" w:rsidR="00FA078D" w:rsidRPr="005D4829" w:rsidRDefault="00FA078D" w:rsidP="008B14BA">
            <w:pPr>
              <w:rPr>
                <w:color w:val="000000" w:themeColor="text1"/>
                <w:sz w:val="28"/>
                <w:szCs w:val="28"/>
                <w:lang w:val="uk-UA"/>
              </w:rPr>
            </w:pPr>
          </w:p>
        </w:tc>
        <w:tc>
          <w:tcPr>
            <w:tcW w:w="660" w:type="dxa"/>
          </w:tcPr>
          <w:p w14:paraId="53200C58" w14:textId="77777777" w:rsidR="00FA078D" w:rsidRPr="005D4829" w:rsidRDefault="00FA078D" w:rsidP="008B14BA">
            <w:pPr>
              <w:rPr>
                <w:color w:val="000000" w:themeColor="text1"/>
                <w:sz w:val="28"/>
                <w:szCs w:val="28"/>
                <w:lang w:val="uk-UA"/>
              </w:rPr>
            </w:pPr>
          </w:p>
        </w:tc>
        <w:tc>
          <w:tcPr>
            <w:tcW w:w="661" w:type="dxa"/>
          </w:tcPr>
          <w:p w14:paraId="0F8660B7" w14:textId="77777777" w:rsidR="00FA078D" w:rsidRPr="005D4829" w:rsidRDefault="00FA078D" w:rsidP="008B14BA">
            <w:pPr>
              <w:rPr>
                <w:color w:val="000000" w:themeColor="text1"/>
                <w:sz w:val="28"/>
                <w:szCs w:val="28"/>
                <w:lang w:val="uk-UA"/>
              </w:rPr>
            </w:pPr>
          </w:p>
        </w:tc>
        <w:tc>
          <w:tcPr>
            <w:tcW w:w="662" w:type="dxa"/>
          </w:tcPr>
          <w:p w14:paraId="313910AB" w14:textId="77777777" w:rsidR="00FA078D" w:rsidRPr="005D4829" w:rsidRDefault="00FA078D" w:rsidP="008B14BA">
            <w:pPr>
              <w:rPr>
                <w:color w:val="000000" w:themeColor="text1"/>
                <w:sz w:val="28"/>
                <w:szCs w:val="28"/>
                <w:lang w:val="uk-UA"/>
              </w:rPr>
            </w:pPr>
          </w:p>
        </w:tc>
        <w:tc>
          <w:tcPr>
            <w:tcW w:w="662" w:type="dxa"/>
          </w:tcPr>
          <w:p w14:paraId="75412ED5" w14:textId="77777777" w:rsidR="00FA078D" w:rsidRPr="005D4829" w:rsidRDefault="00FA078D" w:rsidP="008B14BA">
            <w:pPr>
              <w:rPr>
                <w:color w:val="000000" w:themeColor="text1"/>
                <w:sz w:val="28"/>
                <w:szCs w:val="28"/>
                <w:lang w:val="uk-UA"/>
              </w:rPr>
            </w:pPr>
          </w:p>
        </w:tc>
        <w:tc>
          <w:tcPr>
            <w:tcW w:w="663" w:type="dxa"/>
          </w:tcPr>
          <w:p w14:paraId="60AEA2DA" w14:textId="77777777" w:rsidR="00FA078D" w:rsidRPr="005D4829" w:rsidRDefault="00FA078D" w:rsidP="008B14BA">
            <w:pPr>
              <w:rPr>
                <w:color w:val="000000" w:themeColor="text1"/>
                <w:sz w:val="28"/>
                <w:szCs w:val="28"/>
                <w:lang w:val="uk-UA"/>
              </w:rPr>
            </w:pPr>
          </w:p>
        </w:tc>
        <w:tc>
          <w:tcPr>
            <w:tcW w:w="663" w:type="dxa"/>
          </w:tcPr>
          <w:p w14:paraId="26AA809B" w14:textId="77777777" w:rsidR="00FA078D" w:rsidRPr="005D4829" w:rsidRDefault="00FA078D" w:rsidP="008B14BA">
            <w:pPr>
              <w:rPr>
                <w:color w:val="000000" w:themeColor="text1"/>
                <w:sz w:val="28"/>
                <w:szCs w:val="28"/>
                <w:lang w:val="uk-UA"/>
              </w:rPr>
            </w:pPr>
          </w:p>
        </w:tc>
        <w:tc>
          <w:tcPr>
            <w:tcW w:w="663" w:type="dxa"/>
          </w:tcPr>
          <w:p w14:paraId="76147400" w14:textId="77777777" w:rsidR="00FA078D" w:rsidRPr="005D4829" w:rsidRDefault="00FA078D" w:rsidP="008B14BA">
            <w:pPr>
              <w:rPr>
                <w:color w:val="000000" w:themeColor="text1"/>
                <w:sz w:val="28"/>
                <w:szCs w:val="28"/>
                <w:lang w:val="uk-UA"/>
              </w:rPr>
            </w:pPr>
          </w:p>
        </w:tc>
        <w:tc>
          <w:tcPr>
            <w:tcW w:w="961" w:type="dxa"/>
          </w:tcPr>
          <w:p w14:paraId="09B31EF6" w14:textId="77777777" w:rsidR="00FA078D" w:rsidRPr="005D4829" w:rsidRDefault="00FA078D" w:rsidP="008B14BA">
            <w:pPr>
              <w:rPr>
                <w:color w:val="000000" w:themeColor="text1"/>
                <w:sz w:val="28"/>
                <w:szCs w:val="28"/>
                <w:lang w:val="uk-UA"/>
              </w:rPr>
            </w:pPr>
          </w:p>
        </w:tc>
      </w:tr>
      <w:tr w:rsidR="0064290A" w:rsidRPr="005D4829" w14:paraId="2DCC05B1" w14:textId="77777777" w:rsidTr="00F64F9E">
        <w:tc>
          <w:tcPr>
            <w:tcW w:w="780" w:type="dxa"/>
          </w:tcPr>
          <w:p w14:paraId="14C4493B" w14:textId="77777777" w:rsidR="00FA078D" w:rsidRPr="005D4829" w:rsidRDefault="00FA078D" w:rsidP="008B14BA">
            <w:pPr>
              <w:rPr>
                <w:color w:val="000000" w:themeColor="text1"/>
                <w:sz w:val="28"/>
                <w:szCs w:val="28"/>
                <w:lang w:val="uk-UA"/>
              </w:rPr>
            </w:pPr>
            <w:r w:rsidRPr="005D4829">
              <w:rPr>
                <w:color w:val="000000" w:themeColor="text1"/>
                <w:sz w:val="28"/>
                <w:szCs w:val="28"/>
                <w:lang w:val="uk-UA"/>
              </w:rPr>
              <w:t>b280</w:t>
            </w:r>
          </w:p>
        </w:tc>
        <w:tc>
          <w:tcPr>
            <w:tcW w:w="1654" w:type="dxa"/>
            <w:vAlign w:val="center"/>
          </w:tcPr>
          <w:p w14:paraId="493A0C50" w14:textId="429542B7" w:rsidR="00FA078D" w:rsidRPr="005D4829" w:rsidRDefault="00FA078D" w:rsidP="008B14BA">
            <w:pPr>
              <w:rPr>
                <w:color w:val="000000" w:themeColor="text1"/>
                <w:sz w:val="28"/>
                <w:szCs w:val="28"/>
                <w:lang w:val="uk-UA"/>
              </w:rPr>
            </w:pPr>
            <w:r w:rsidRPr="005D4829">
              <w:rPr>
                <w:color w:val="000000" w:themeColor="text1"/>
                <w:sz w:val="28"/>
                <w:szCs w:val="28"/>
                <w:lang w:val="uk-UA"/>
              </w:rPr>
              <w:t>Відчуття</w:t>
            </w:r>
            <w:r w:rsidR="005C0C81" w:rsidRPr="005D4829">
              <w:rPr>
                <w:color w:val="000000" w:themeColor="text1"/>
                <w:sz w:val="28"/>
                <w:szCs w:val="28"/>
                <w:lang w:val="uk-UA"/>
              </w:rPr>
              <w:t xml:space="preserve"> </w:t>
            </w:r>
            <w:r w:rsidRPr="005D4829">
              <w:rPr>
                <w:color w:val="000000" w:themeColor="text1"/>
                <w:sz w:val="28"/>
                <w:szCs w:val="28"/>
                <w:lang w:val="uk-UA"/>
              </w:rPr>
              <w:t>болю</w:t>
            </w:r>
          </w:p>
        </w:tc>
        <w:tc>
          <w:tcPr>
            <w:tcW w:w="661" w:type="dxa"/>
          </w:tcPr>
          <w:p w14:paraId="52F73586" w14:textId="77777777" w:rsidR="00FA078D" w:rsidRPr="005D4829" w:rsidRDefault="00FA078D" w:rsidP="008B14BA">
            <w:pPr>
              <w:rPr>
                <w:color w:val="000000" w:themeColor="text1"/>
                <w:sz w:val="28"/>
                <w:szCs w:val="28"/>
                <w:lang w:val="uk-UA"/>
              </w:rPr>
            </w:pPr>
          </w:p>
        </w:tc>
        <w:tc>
          <w:tcPr>
            <w:tcW w:w="661" w:type="dxa"/>
          </w:tcPr>
          <w:p w14:paraId="70CD3510" w14:textId="77777777" w:rsidR="00FA078D" w:rsidRPr="005D4829" w:rsidRDefault="00FA078D" w:rsidP="008B14BA">
            <w:pPr>
              <w:rPr>
                <w:color w:val="000000" w:themeColor="text1"/>
                <w:sz w:val="28"/>
                <w:szCs w:val="28"/>
                <w:lang w:val="uk-UA"/>
              </w:rPr>
            </w:pPr>
          </w:p>
        </w:tc>
        <w:tc>
          <w:tcPr>
            <w:tcW w:w="660" w:type="dxa"/>
          </w:tcPr>
          <w:p w14:paraId="0B79896C" w14:textId="77777777" w:rsidR="00FA078D" w:rsidRPr="005D4829" w:rsidRDefault="00FA078D" w:rsidP="008B14BA">
            <w:pPr>
              <w:rPr>
                <w:color w:val="000000" w:themeColor="text1"/>
                <w:sz w:val="28"/>
                <w:szCs w:val="28"/>
                <w:lang w:val="uk-UA"/>
              </w:rPr>
            </w:pPr>
          </w:p>
        </w:tc>
        <w:tc>
          <w:tcPr>
            <w:tcW w:w="661" w:type="dxa"/>
          </w:tcPr>
          <w:p w14:paraId="5099A935" w14:textId="77777777" w:rsidR="00FA078D" w:rsidRPr="005D4829" w:rsidRDefault="00FA078D" w:rsidP="008B14BA">
            <w:pPr>
              <w:rPr>
                <w:color w:val="000000" w:themeColor="text1"/>
                <w:sz w:val="28"/>
                <w:szCs w:val="28"/>
                <w:lang w:val="uk-UA"/>
              </w:rPr>
            </w:pPr>
          </w:p>
        </w:tc>
        <w:tc>
          <w:tcPr>
            <w:tcW w:w="662" w:type="dxa"/>
          </w:tcPr>
          <w:p w14:paraId="31FD4034" w14:textId="77777777" w:rsidR="00FA078D" w:rsidRPr="005D4829" w:rsidRDefault="00FA078D" w:rsidP="008B14BA">
            <w:pPr>
              <w:rPr>
                <w:color w:val="000000" w:themeColor="text1"/>
                <w:sz w:val="28"/>
                <w:szCs w:val="28"/>
                <w:lang w:val="uk-UA"/>
              </w:rPr>
            </w:pPr>
          </w:p>
        </w:tc>
        <w:tc>
          <w:tcPr>
            <w:tcW w:w="662" w:type="dxa"/>
          </w:tcPr>
          <w:p w14:paraId="5B94DE96" w14:textId="77777777" w:rsidR="00FA078D" w:rsidRPr="005D4829" w:rsidRDefault="00FA078D" w:rsidP="008B14BA">
            <w:pPr>
              <w:rPr>
                <w:color w:val="000000" w:themeColor="text1"/>
                <w:sz w:val="28"/>
                <w:szCs w:val="28"/>
                <w:lang w:val="uk-UA"/>
              </w:rPr>
            </w:pPr>
          </w:p>
        </w:tc>
        <w:tc>
          <w:tcPr>
            <w:tcW w:w="663" w:type="dxa"/>
          </w:tcPr>
          <w:p w14:paraId="792BF635" w14:textId="77777777" w:rsidR="00FA078D" w:rsidRPr="005D4829" w:rsidRDefault="00FA078D" w:rsidP="008B14BA">
            <w:pPr>
              <w:rPr>
                <w:color w:val="000000" w:themeColor="text1"/>
                <w:sz w:val="28"/>
                <w:szCs w:val="28"/>
                <w:lang w:val="uk-UA"/>
              </w:rPr>
            </w:pPr>
          </w:p>
        </w:tc>
        <w:tc>
          <w:tcPr>
            <w:tcW w:w="663" w:type="dxa"/>
          </w:tcPr>
          <w:p w14:paraId="269147AA" w14:textId="77777777" w:rsidR="00FA078D" w:rsidRPr="005D4829" w:rsidRDefault="00FA078D" w:rsidP="008B14BA">
            <w:pPr>
              <w:rPr>
                <w:color w:val="000000" w:themeColor="text1"/>
                <w:sz w:val="28"/>
                <w:szCs w:val="28"/>
                <w:lang w:val="uk-UA"/>
              </w:rPr>
            </w:pPr>
          </w:p>
        </w:tc>
        <w:tc>
          <w:tcPr>
            <w:tcW w:w="663" w:type="dxa"/>
          </w:tcPr>
          <w:p w14:paraId="2E771AB4" w14:textId="77777777" w:rsidR="00FA078D" w:rsidRPr="005D4829" w:rsidRDefault="00FA078D" w:rsidP="008B14BA">
            <w:pPr>
              <w:rPr>
                <w:color w:val="000000" w:themeColor="text1"/>
                <w:sz w:val="28"/>
                <w:szCs w:val="28"/>
                <w:lang w:val="uk-UA"/>
              </w:rPr>
            </w:pPr>
          </w:p>
        </w:tc>
        <w:tc>
          <w:tcPr>
            <w:tcW w:w="961" w:type="dxa"/>
          </w:tcPr>
          <w:p w14:paraId="2A482BFB" w14:textId="77777777" w:rsidR="00FA078D" w:rsidRPr="005D4829" w:rsidRDefault="00FA078D" w:rsidP="008B14BA">
            <w:pPr>
              <w:rPr>
                <w:color w:val="000000" w:themeColor="text1"/>
                <w:sz w:val="28"/>
                <w:szCs w:val="28"/>
                <w:lang w:val="uk-UA"/>
              </w:rPr>
            </w:pPr>
          </w:p>
        </w:tc>
      </w:tr>
      <w:tr w:rsidR="0064290A" w:rsidRPr="005D4829" w14:paraId="17B8936E" w14:textId="77777777" w:rsidTr="00F64F9E">
        <w:tc>
          <w:tcPr>
            <w:tcW w:w="780" w:type="dxa"/>
          </w:tcPr>
          <w:p w14:paraId="0703120C" w14:textId="77777777" w:rsidR="00FA078D" w:rsidRPr="005D4829" w:rsidRDefault="00FA078D" w:rsidP="008B14BA">
            <w:pPr>
              <w:rPr>
                <w:color w:val="000000" w:themeColor="text1"/>
                <w:sz w:val="28"/>
                <w:szCs w:val="28"/>
                <w:lang w:val="uk-UA"/>
              </w:rPr>
            </w:pPr>
            <w:r w:rsidRPr="005D4829">
              <w:rPr>
                <w:color w:val="000000" w:themeColor="text1"/>
                <w:sz w:val="28"/>
                <w:szCs w:val="28"/>
                <w:lang w:val="uk-UA"/>
              </w:rPr>
              <w:t>b420</w:t>
            </w:r>
          </w:p>
        </w:tc>
        <w:tc>
          <w:tcPr>
            <w:tcW w:w="1654" w:type="dxa"/>
            <w:vAlign w:val="center"/>
          </w:tcPr>
          <w:p w14:paraId="1BD8196C" w14:textId="661CD629" w:rsidR="00FA078D" w:rsidRPr="005D4829" w:rsidRDefault="00FA078D" w:rsidP="008B14BA">
            <w:pPr>
              <w:rPr>
                <w:color w:val="000000" w:themeColor="text1"/>
                <w:sz w:val="28"/>
                <w:szCs w:val="28"/>
                <w:lang w:val="uk-UA"/>
              </w:rPr>
            </w:pPr>
            <w:r w:rsidRPr="005D4829">
              <w:rPr>
                <w:color w:val="000000" w:themeColor="text1"/>
                <w:sz w:val="28"/>
                <w:szCs w:val="28"/>
                <w:lang w:val="uk-UA"/>
              </w:rPr>
              <w:t>Функція</w:t>
            </w:r>
            <w:r w:rsidR="005C0C81" w:rsidRPr="005D4829">
              <w:rPr>
                <w:color w:val="000000" w:themeColor="text1"/>
                <w:sz w:val="28"/>
                <w:szCs w:val="28"/>
                <w:lang w:val="uk-UA"/>
              </w:rPr>
              <w:t xml:space="preserve"> </w:t>
            </w:r>
            <w:r w:rsidRPr="005D4829">
              <w:rPr>
                <w:color w:val="000000" w:themeColor="text1"/>
                <w:sz w:val="28"/>
                <w:szCs w:val="28"/>
                <w:lang w:val="uk-UA"/>
              </w:rPr>
              <w:t>артеріального</w:t>
            </w:r>
            <w:r w:rsidR="005C0C81" w:rsidRPr="005D4829">
              <w:rPr>
                <w:color w:val="000000" w:themeColor="text1"/>
                <w:sz w:val="28"/>
                <w:szCs w:val="28"/>
                <w:lang w:val="uk-UA"/>
              </w:rPr>
              <w:t xml:space="preserve"> </w:t>
            </w:r>
            <w:r w:rsidRPr="005D4829">
              <w:rPr>
                <w:color w:val="000000" w:themeColor="text1"/>
                <w:sz w:val="28"/>
                <w:szCs w:val="28"/>
                <w:lang w:val="uk-UA"/>
              </w:rPr>
              <w:t>тиску</w:t>
            </w:r>
          </w:p>
        </w:tc>
        <w:tc>
          <w:tcPr>
            <w:tcW w:w="661" w:type="dxa"/>
          </w:tcPr>
          <w:p w14:paraId="4C540D84" w14:textId="77777777" w:rsidR="00FA078D" w:rsidRPr="005D4829" w:rsidRDefault="00FA078D" w:rsidP="008B14BA">
            <w:pPr>
              <w:rPr>
                <w:color w:val="000000" w:themeColor="text1"/>
                <w:sz w:val="28"/>
                <w:szCs w:val="28"/>
                <w:lang w:val="uk-UA"/>
              </w:rPr>
            </w:pPr>
          </w:p>
        </w:tc>
        <w:tc>
          <w:tcPr>
            <w:tcW w:w="661" w:type="dxa"/>
          </w:tcPr>
          <w:p w14:paraId="4F974D28" w14:textId="77777777" w:rsidR="00FA078D" w:rsidRPr="005D4829" w:rsidRDefault="00FA078D" w:rsidP="008B14BA">
            <w:pPr>
              <w:rPr>
                <w:color w:val="000000" w:themeColor="text1"/>
                <w:sz w:val="28"/>
                <w:szCs w:val="28"/>
                <w:lang w:val="uk-UA"/>
              </w:rPr>
            </w:pPr>
          </w:p>
        </w:tc>
        <w:tc>
          <w:tcPr>
            <w:tcW w:w="660" w:type="dxa"/>
          </w:tcPr>
          <w:p w14:paraId="7A77C6F4" w14:textId="77777777" w:rsidR="00FA078D" w:rsidRPr="005D4829" w:rsidRDefault="00FA078D" w:rsidP="008B14BA">
            <w:pPr>
              <w:rPr>
                <w:color w:val="000000" w:themeColor="text1"/>
                <w:sz w:val="28"/>
                <w:szCs w:val="28"/>
                <w:lang w:val="uk-UA"/>
              </w:rPr>
            </w:pPr>
          </w:p>
        </w:tc>
        <w:tc>
          <w:tcPr>
            <w:tcW w:w="661" w:type="dxa"/>
          </w:tcPr>
          <w:p w14:paraId="60186D29" w14:textId="77777777" w:rsidR="00FA078D" w:rsidRPr="005D4829" w:rsidRDefault="00FA078D" w:rsidP="008B14BA">
            <w:pPr>
              <w:rPr>
                <w:color w:val="000000" w:themeColor="text1"/>
                <w:sz w:val="28"/>
                <w:szCs w:val="28"/>
                <w:lang w:val="uk-UA"/>
              </w:rPr>
            </w:pPr>
          </w:p>
        </w:tc>
        <w:tc>
          <w:tcPr>
            <w:tcW w:w="662" w:type="dxa"/>
          </w:tcPr>
          <w:p w14:paraId="242094BD" w14:textId="77777777" w:rsidR="00FA078D" w:rsidRPr="005D4829" w:rsidRDefault="00FA078D" w:rsidP="008B14BA">
            <w:pPr>
              <w:rPr>
                <w:color w:val="000000" w:themeColor="text1"/>
                <w:sz w:val="28"/>
                <w:szCs w:val="28"/>
                <w:lang w:val="uk-UA"/>
              </w:rPr>
            </w:pPr>
          </w:p>
        </w:tc>
        <w:tc>
          <w:tcPr>
            <w:tcW w:w="662" w:type="dxa"/>
          </w:tcPr>
          <w:p w14:paraId="10F6DE25" w14:textId="77777777" w:rsidR="00FA078D" w:rsidRPr="005D4829" w:rsidRDefault="00FA078D" w:rsidP="008B14BA">
            <w:pPr>
              <w:rPr>
                <w:color w:val="000000" w:themeColor="text1"/>
                <w:sz w:val="28"/>
                <w:szCs w:val="28"/>
                <w:lang w:val="uk-UA"/>
              </w:rPr>
            </w:pPr>
          </w:p>
        </w:tc>
        <w:tc>
          <w:tcPr>
            <w:tcW w:w="663" w:type="dxa"/>
          </w:tcPr>
          <w:p w14:paraId="69B4EFDB" w14:textId="77777777" w:rsidR="00FA078D" w:rsidRPr="005D4829" w:rsidRDefault="00FA078D" w:rsidP="008B14BA">
            <w:pPr>
              <w:rPr>
                <w:color w:val="000000" w:themeColor="text1"/>
                <w:sz w:val="28"/>
                <w:szCs w:val="28"/>
                <w:lang w:val="uk-UA"/>
              </w:rPr>
            </w:pPr>
          </w:p>
        </w:tc>
        <w:tc>
          <w:tcPr>
            <w:tcW w:w="663" w:type="dxa"/>
          </w:tcPr>
          <w:p w14:paraId="5D628A29" w14:textId="77777777" w:rsidR="00FA078D" w:rsidRPr="005D4829" w:rsidRDefault="00FA078D" w:rsidP="008B14BA">
            <w:pPr>
              <w:rPr>
                <w:color w:val="000000" w:themeColor="text1"/>
                <w:sz w:val="28"/>
                <w:szCs w:val="28"/>
                <w:lang w:val="uk-UA"/>
              </w:rPr>
            </w:pPr>
          </w:p>
        </w:tc>
        <w:tc>
          <w:tcPr>
            <w:tcW w:w="663" w:type="dxa"/>
          </w:tcPr>
          <w:p w14:paraId="285B2C6D" w14:textId="77777777" w:rsidR="00FA078D" w:rsidRPr="005D4829" w:rsidRDefault="00FA078D" w:rsidP="008B14BA">
            <w:pPr>
              <w:rPr>
                <w:color w:val="000000" w:themeColor="text1"/>
                <w:sz w:val="28"/>
                <w:szCs w:val="28"/>
                <w:lang w:val="uk-UA"/>
              </w:rPr>
            </w:pPr>
          </w:p>
        </w:tc>
        <w:tc>
          <w:tcPr>
            <w:tcW w:w="961" w:type="dxa"/>
          </w:tcPr>
          <w:p w14:paraId="4CC409CB" w14:textId="77777777" w:rsidR="00FA078D" w:rsidRPr="005D4829" w:rsidRDefault="00FA078D" w:rsidP="008B14BA">
            <w:pPr>
              <w:rPr>
                <w:color w:val="000000" w:themeColor="text1"/>
                <w:sz w:val="28"/>
                <w:szCs w:val="28"/>
                <w:lang w:val="uk-UA"/>
              </w:rPr>
            </w:pPr>
          </w:p>
        </w:tc>
      </w:tr>
      <w:tr w:rsidR="0064290A" w:rsidRPr="005D4829" w14:paraId="154E8A21" w14:textId="77777777" w:rsidTr="00F64F9E">
        <w:tc>
          <w:tcPr>
            <w:tcW w:w="780" w:type="dxa"/>
          </w:tcPr>
          <w:p w14:paraId="1EFC9EE8" w14:textId="77777777" w:rsidR="00FA078D" w:rsidRPr="005D4829" w:rsidRDefault="00FA078D" w:rsidP="008B14BA">
            <w:pPr>
              <w:rPr>
                <w:color w:val="000000" w:themeColor="text1"/>
                <w:sz w:val="28"/>
                <w:szCs w:val="28"/>
                <w:lang w:val="uk-UA"/>
              </w:rPr>
            </w:pPr>
            <w:r w:rsidRPr="005D4829">
              <w:rPr>
                <w:color w:val="000000" w:themeColor="text1"/>
                <w:sz w:val="28"/>
                <w:szCs w:val="28"/>
                <w:lang w:val="uk-UA"/>
              </w:rPr>
              <w:t>b440</w:t>
            </w:r>
          </w:p>
        </w:tc>
        <w:tc>
          <w:tcPr>
            <w:tcW w:w="1654" w:type="dxa"/>
            <w:vAlign w:val="center"/>
          </w:tcPr>
          <w:p w14:paraId="5C68E9BE" w14:textId="63E98405" w:rsidR="00FA078D" w:rsidRPr="005D4829" w:rsidRDefault="00FA078D" w:rsidP="008B14BA">
            <w:pPr>
              <w:rPr>
                <w:color w:val="000000" w:themeColor="text1"/>
                <w:sz w:val="28"/>
                <w:szCs w:val="28"/>
                <w:lang w:val="uk-UA"/>
              </w:rPr>
            </w:pPr>
            <w:r w:rsidRPr="005D4829">
              <w:rPr>
                <w:color w:val="000000" w:themeColor="text1"/>
                <w:sz w:val="28"/>
                <w:szCs w:val="28"/>
                <w:lang w:val="uk-UA"/>
              </w:rPr>
              <w:t>Функція</w:t>
            </w:r>
            <w:r w:rsidR="005C0C81" w:rsidRPr="005D4829">
              <w:rPr>
                <w:color w:val="000000" w:themeColor="text1"/>
                <w:sz w:val="28"/>
                <w:szCs w:val="28"/>
                <w:lang w:val="uk-UA"/>
              </w:rPr>
              <w:t xml:space="preserve"> </w:t>
            </w:r>
            <w:r w:rsidRPr="005D4829">
              <w:rPr>
                <w:color w:val="000000" w:themeColor="text1"/>
                <w:sz w:val="28"/>
                <w:szCs w:val="28"/>
                <w:lang w:val="uk-UA"/>
              </w:rPr>
              <w:t>дихання</w:t>
            </w:r>
          </w:p>
        </w:tc>
        <w:tc>
          <w:tcPr>
            <w:tcW w:w="661" w:type="dxa"/>
          </w:tcPr>
          <w:p w14:paraId="3FDC1875" w14:textId="77777777" w:rsidR="00FA078D" w:rsidRPr="005D4829" w:rsidRDefault="00FA078D" w:rsidP="008B14BA">
            <w:pPr>
              <w:rPr>
                <w:color w:val="000000" w:themeColor="text1"/>
                <w:sz w:val="28"/>
                <w:szCs w:val="28"/>
                <w:lang w:val="uk-UA"/>
              </w:rPr>
            </w:pPr>
          </w:p>
        </w:tc>
        <w:tc>
          <w:tcPr>
            <w:tcW w:w="661" w:type="dxa"/>
          </w:tcPr>
          <w:p w14:paraId="79A312B2" w14:textId="77777777" w:rsidR="00FA078D" w:rsidRPr="005D4829" w:rsidRDefault="00FA078D" w:rsidP="008B14BA">
            <w:pPr>
              <w:rPr>
                <w:color w:val="000000" w:themeColor="text1"/>
                <w:sz w:val="28"/>
                <w:szCs w:val="28"/>
                <w:lang w:val="uk-UA"/>
              </w:rPr>
            </w:pPr>
          </w:p>
        </w:tc>
        <w:tc>
          <w:tcPr>
            <w:tcW w:w="660" w:type="dxa"/>
          </w:tcPr>
          <w:p w14:paraId="001140D6" w14:textId="77777777" w:rsidR="00FA078D" w:rsidRPr="005D4829" w:rsidRDefault="00FA078D" w:rsidP="008B14BA">
            <w:pPr>
              <w:rPr>
                <w:color w:val="000000" w:themeColor="text1"/>
                <w:sz w:val="28"/>
                <w:szCs w:val="28"/>
                <w:lang w:val="uk-UA"/>
              </w:rPr>
            </w:pPr>
          </w:p>
        </w:tc>
        <w:tc>
          <w:tcPr>
            <w:tcW w:w="661" w:type="dxa"/>
          </w:tcPr>
          <w:p w14:paraId="30F1031F" w14:textId="77777777" w:rsidR="00FA078D" w:rsidRPr="005D4829" w:rsidRDefault="00FA078D" w:rsidP="008B14BA">
            <w:pPr>
              <w:rPr>
                <w:color w:val="000000" w:themeColor="text1"/>
                <w:sz w:val="28"/>
                <w:szCs w:val="28"/>
                <w:lang w:val="uk-UA"/>
              </w:rPr>
            </w:pPr>
          </w:p>
        </w:tc>
        <w:tc>
          <w:tcPr>
            <w:tcW w:w="662" w:type="dxa"/>
          </w:tcPr>
          <w:p w14:paraId="29118AA4" w14:textId="77777777" w:rsidR="00FA078D" w:rsidRPr="005D4829" w:rsidRDefault="00FA078D" w:rsidP="008B14BA">
            <w:pPr>
              <w:rPr>
                <w:color w:val="000000" w:themeColor="text1"/>
                <w:sz w:val="28"/>
                <w:szCs w:val="28"/>
                <w:lang w:val="uk-UA"/>
              </w:rPr>
            </w:pPr>
          </w:p>
        </w:tc>
        <w:tc>
          <w:tcPr>
            <w:tcW w:w="662" w:type="dxa"/>
          </w:tcPr>
          <w:p w14:paraId="2100768B" w14:textId="77777777" w:rsidR="00FA078D" w:rsidRPr="005D4829" w:rsidRDefault="00FA078D" w:rsidP="008B14BA">
            <w:pPr>
              <w:rPr>
                <w:color w:val="000000" w:themeColor="text1"/>
                <w:sz w:val="28"/>
                <w:szCs w:val="28"/>
                <w:lang w:val="uk-UA"/>
              </w:rPr>
            </w:pPr>
          </w:p>
        </w:tc>
        <w:tc>
          <w:tcPr>
            <w:tcW w:w="663" w:type="dxa"/>
          </w:tcPr>
          <w:p w14:paraId="29D0787B" w14:textId="77777777" w:rsidR="00FA078D" w:rsidRPr="005D4829" w:rsidRDefault="00FA078D" w:rsidP="008B14BA">
            <w:pPr>
              <w:rPr>
                <w:color w:val="000000" w:themeColor="text1"/>
                <w:sz w:val="28"/>
                <w:szCs w:val="28"/>
                <w:lang w:val="uk-UA"/>
              </w:rPr>
            </w:pPr>
          </w:p>
        </w:tc>
        <w:tc>
          <w:tcPr>
            <w:tcW w:w="663" w:type="dxa"/>
          </w:tcPr>
          <w:p w14:paraId="3DAAD330" w14:textId="77777777" w:rsidR="00FA078D" w:rsidRPr="005D4829" w:rsidRDefault="00FA078D" w:rsidP="008B14BA">
            <w:pPr>
              <w:rPr>
                <w:color w:val="000000" w:themeColor="text1"/>
                <w:sz w:val="28"/>
                <w:szCs w:val="28"/>
                <w:lang w:val="uk-UA"/>
              </w:rPr>
            </w:pPr>
          </w:p>
        </w:tc>
        <w:tc>
          <w:tcPr>
            <w:tcW w:w="663" w:type="dxa"/>
          </w:tcPr>
          <w:p w14:paraId="5D749D5F" w14:textId="77777777" w:rsidR="00FA078D" w:rsidRPr="005D4829" w:rsidRDefault="00FA078D" w:rsidP="008B14BA">
            <w:pPr>
              <w:rPr>
                <w:color w:val="000000" w:themeColor="text1"/>
                <w:sz w:val="28"/>
                <w:szCs w:val="28"/>
                <w:lang w:val="uk-UA"/>
              </w:rPr>
            </w:pPr>
          </w:p>
        </w:tc>
        <w:tc>
          <w:tcPr>
            <w:tcW w:w="961" w:type="dxa"/>
          </w:tcPr>
          <w:p w14:paraId="5DC6238C" w14:textId="77777777" w:rsidR="00FA078D" w:rsidRPr="005D4829" w:rsidRDefault="00FA078D" w:rsidP="008B14BA">
            <w:pPr>
              <w:rPr>
                <w:color w:val="000000" w:themeColor="text1"/>
                <w:sz w:val="28"/>
                <w:szCs w:val="28"/>
                <w:lang w:val="uk-UA"/>
              </w:rPr>
            </w:pPr>
          </w:p>
        </w:tc>
      </w:tr>
      <w:tr w:rsidR="0064290A" w:rsidRPr="005D4829" w14:paraId="012EA69D" w14:textId="77777777" w:rsidTr="00F64F9E">
        <w:tc>
          <w:tcPr>
            <w:tcW w:w="780" w:type="dxa"/>
          </w:tcPr>
          <w:p w14:paraId="0115C66B" w14:textId="77777777" w:rsidR="00FA078D" w:rsidRPr="005D4829" w:rsidRDefault="00FA078D" w:rsidP="008B14BA">
            <w:pPr>
              <w:rPr>
                <w:color w:val="000000" w:themeColor="text1"/>
                <w:sz w:val="28"/>
                <w:szCs w:val="28"/>
                <w:lang w:val="uk-UA"/>
              </w:rPr>
            </w:pPr>
            <w:r w:rsidRPr="005D4829">
              <w:rPr>
                <w:color w:val="000000" w:themeColor="text1"/>
                <w:sz w:val="28"/>
                <w:szCs w:val="28"/>
                <w:lang w:val="uk-UA"/>
              </w:rPr>
              <w:t>b455</w:t>
            </w:r>
          </w:p>
        </w:tc>
        <w:tc>
          <w:tcPr>
            <w:tcW w:w="1654" w:type="dxa"/>
            <w:vAlign w:val="center"/>
          </w:tcPr>
          <w:p w14:paraId="3B69B3B7" w14:textId="4B2CDA57" w:rsidR="00FA078D" w:rsidRPr="005D4829" w:rsidRDefault="00FA078D" w:rsidP="008B14BA">
            <w:pPr>
              <w:rPr>
                <w:color w:val="000000" w:themeColor="text1"/>
                <w:sz w:val="28"/>
                <w:szCs w:val="28"/>
                <w:lang w:val="uk-UA"/>
              </w:rPr>
            </w:pPr>
            <w:r w:rsidRPr="005D4829">
              <w:rPr>
                <w:color w:val="000000" w:themeColor="text1"/>
                <w:sz w:val="28"/>
                <w:szCs w:val="28"/>
                <w:lang w:val="uk-UA"/>
              </w:rPr>
              <w:t>Функція</w:t>
            </w:r>
            <w:r w:rsidR="005C0C81" w:rsidRPr="005D4829">
              <w:rPr>
                <w:color w:val="000000" w:themeColor="text1"/>
                <w:sz w:val="28"/>
                <w:szCs w:val="28"/>
                <w:lang w:val="uk-UA"/>
              </w:rPr>
              <w:t xml:space="preserve"> </w:t>
            </w:r>
            <w:r w:rsidRPr="005D4829">
              <w:rPr>
                <w:color w:val="000000" w:themeColor="text1"/>
                <w:sz w:val="28"/>
                <w:szCs w:val="28"/>
                <w:lang w:val="uk-UA"/>
              </w:rPr>
              <w:t>толерантності</w:t>
            </w:r>
            <w:r w:rsidR="005C0C81" w:rsidRPr="005D4829">
              <w:rPr>
                <w:color w:val="000000" w:themeColor="text1"/>
                <w:sz w:val="28"/>
                <w:szCs w:val="28"/>
                <w:lang w:val="uk-UA"/>
              </w:rPr>
              <w:t xml:space="preserve"> </w:t>
            </w:r>
            <w:r w:rsidRPr="005D4829">
              <w:rPr>
                <w:color w:val="000000" w:themeColor="text1"/>
                <w:sz w:val="28"/>
                <w:szCs w:val="28"/>
                <w:lang w:val="uk-UA"/>
              </w:rPr>
              <w:t>до</w:t>
            </w:r>
            <w:r w:rsidR="005C0C81" w:rsidRPr="005D4829">
              <w:rPr>
                <w:color w:val="000000" w:themeColor="text1"/>
                <w:sz w:val="28"/>
                <w:szCs w:val="28"/>
                <w:lang w:val="uk-UA"/>
              </w:rPr>
              <w:t xml:space="preserve"> </w:t>
            </w:r>
            <w:r w:rsidRPr="005D4829">
              <w:rPr>
                <w:color w:val="000000" w:themeColor="text1"/>
                <w:sz w:val="28"/>
                <w:szCs w:val="28"/>
                <w:lang w:val="uk-UA"/>
              </w:rPr>
              <w:t>фізичного</w:t>
            </w:r>
            <w:r w:rsidR="005C0C81" w:rsidRPr="005D4829">
              <w:rPr>
                <w:color w:val="000000" w:themeColor="text1"/>
                <w:sz w:val="28"/>
                <w:szCs w:val="28"/>
                <w:lang w:val="uk-UA"/>
              </w:rPr>
              <w:t xml:space="preserve"> </w:t>
            </w:r>
            <w:r w:rsidRPr="005D4829">
              <w:rPr>
                <w:color w:val="000000" w:themeColor="text1"/>
                <w:sz w:val="28"/>
                <w:szCs w:val="28"/>
                <w:lang w:val="uk-UA"/>
              </w:rPr>
              <w:t>навантаження</w:t>
            </w:r>
          </w:p>
        </w:tc>
        <w:tc>
          <w:tcPr>
            <w:tcW w:w="661" w:type="dxa"/>
          </w:tcPr>
          <w:p w14:paraId="612039D6" w14:textId="77777777" w:rsidR="00FA078D" w:rsidRPr="005D4829" w:rsidRDefault="00FA078D" w:rsidP="008B14BA">
            <w:pPr>
              <w:rPr>
                <w:color w:val="000000" w:themeColor="text1"/>
                <w:sz w:val="28"/>
                <w:szCs w:val="28"/>
                <w:lang w:val="uk-UA"/>
              </w:rPr>
            </w:pPr>
          </w:p>
        </w:tc>
        <w:tc>
          <w:tcPr>
            <w:tcW w:w="661" w:type="dxa"/>
          </w:tcPr>
          <w:p w14:paraId="2C57C18D" w14:textId="77777777" w:rsidR="00FA078D" w:rsidRPr="005D4829" w:rsidRDefault="00FA078D" w:rsidP="008B14BA">
            <w:pPr>
              <w:rPr>
                <w:color w:val="000000" w:themeColor="text1"/>
                <w:sz w:val="28"/>
                <w:szCs w:val="28"/>
                <w:lang w:val="uk-UA"/>
              </w:rPr>
            </w:pPr>
          </w:p>
        </w:tc>
        <w:tc>
          <w:tcPr>
            <w:tcW w:w="660" w:type="dxa"/>
          </w:tcPr>
          <w:p w14:paraId="3DA90CE6" w14:textId="77777777" w:rsidR="00FA078D" w:rsidRPr="005D4829" w:rsidRDefault="00FA078D" w:rsidP="008B14BA">
            <w:pPr>
              <w:rPr>
                <w:color w:val="000000" w:themeColor="text1"/>
                <w:sz w:val="28"/>
                <w:szCs w:val="28"/>
                <w:lang w:val="uk-UA"/>
              </w:rPr>
            </w:pPr>
          </w:p>
        </w:tc>
        <w:tc>
          <w:tcPr>
            <w:tcW w:w="661" w:type="dxa"/>
          </w:tcPr>
          <w:p w14:paraId="1960A2C2" w14:textId="77777777" w:rsidR="00FA078D" w:rsidRPr="005D4829" w:rsidRDefault="00FA078D" w:rsidP="008B14BA">
            <w:pPr>
              <w:rPr>
                <w:color w:val="000000" w:themeColor="text1"/>
                <w:sz w:val="28"/>
                <w:szCs w:val="28"/>
                <w:lang w:val="uk-UA"/>
              </w:rPr>
            </w:pPr>
          </w:p>
        </w:tc>
        <w:tc>
          <w:tcPr>
            <w:tcW w:w="662" w:type="dxa"/>
          </w:tcPr>
          <w:p w14:paraId="2B509FBB" w14:textId="77777777" w:rsidR="00FA078D" w:rsidRPr="005D4829" w:rsidRDefault="00FA078D" w:rsidP="008B14BA">
            <w:pPr>
              <w:rPr>
                <w:color w:val="000000" w:themeColor="text1"/>
                <w:sz w:val="28"/>
                <w:szCs w:val="28"/>
                <w:lang w:val="uk-UA"/>
              </w:rPr>
            </w:pPr>
          </w:p>
        </w:tc>
        <w:tc>
          <w:tcPr>
            <w:tcW w:w="662" w:type="dxa"/>
          </w:tcPr>
          <w:p w14:paraId="4F0C85B3" w14:textId="77777777" w:rsidR="00FA078D" w:rsidRPr="005D4829" w:rsidRDefault="00FA078D" w:rsidP="008B14BA">
            <w:pPr>
              <w:rPr>
                <w:color w:val="000000" w:themeColor="text1"/>
                <w:sz w:val="28"/>
                <w:szCs w:val="28"/>
                <w:lang w:val="uk-UA"/>
              </w:rPr>
            </w:pPr>
          </w:p>
        </w:tc>
        <w:tc>
          <w:tcPr>
            <w:tcW w:w="663" w:type="dxa"/>
          </w:tcPr>
          <w:p w14:paraId="2E7209C8" w14:textId="77777777" w:rsidR="00FA078D" w:rsidRPr="005D4829" w:rsidRDefault="00FA078D" w:rsidP="008B14BA">
            <w:pPr>
              <w:rPr>
                <w:color w:val="000000" w:themeColor="text1"/>
                <w:sz w:val="28"/>
                <w:szCs w:val="28"/>
                <w:lang w:val="uk-UA"/>
              </w:rPr>
            </w:pPr>
          </w:p>
        </w:tc>
        <w:tc>
          <w:tcPr>
            <w:tcW w:w="663" w:type="dxa"/>
          </w:tcPr>
          <w:p w14:paraId="67EE0AC1" w14:textId="77777777" w:rsidR="00FA078D" w:rsidRPr="005D4829" w:rsidRDefault="00FA078D" w:rsidP="008B14BA">
            <w:pPr>
              <w:rPr>
                <w:color w:val="000000" w:themeColor="text1"/>
                <w:sz w:val="28"/>
                <w:szCs w:val="28"/>
                <w:lang w:val="uk-UA"/>
              </w:rPr>
            </w:pPr>
          </w:p>
        </w:tc>
        <w:tc>
          <w:tcPr>
            <w:tcW w:w="663" w:type="dxa"/>
          </w:tcPr>
          <w:p w14:paraId="321F8ACC" w14:textId="77777777" w:rsidR="00FA078D" w:rsidRPr="005D4829" w:rsidRDefault="00FA078D" w:rsidP="008B14BA">
            <w:pPr>
              <w:rPr>
                <w:color w:val="000000" w:themeColor="text1"/>
                <w:sz w:val="28"/>
                <w:szCs w:val="28"/>
                <w:lang w:val="uk-UA"/>
              </w:rPr>
            </w:pPr>
          </w:p>
        </w:tc>
        <w:tc>
          <w:tcPr>
            <w:tcW w:w="961" w:type="dxa"/>
          </w:tcPr>
          <w:p w14:paraId="7F1C712C" w14:textId="77777777" w:rsidR="00FA078D" w:rsidRPr="005D4829" w:rsidRDefault="00FA078D" w:rsidP="008B14BA">
            <w:pPr>
              <w:rPr>
                <w:color w:val="000000" w:themeColor="text1"/>
                <w:sz w:val="28"/>
                <w:szCs w:val="28"/>
                <w:lang w:val="uk-UA"/>
              </w:rPr>
            </w:pPr>
          </w:p>
        </w:tc>
      </w:tr>
      <w:tr w:rsidR="0064290A" w:rsidRPr="005D4829" w14:paraId="11784B3B" w14:textId="77777777" w:rsidTr="00F64F9E">
        <w:tc>
          <w:tcPr>
            <w:tcW w:w="9351" w:type="dxa"/>
            <w:gridSpan w:val="12"/>
            <w:vAlign w:val="center"/>
          </w:tcPr>
          <w:p w14:paraId="75BA91CD" w14:textId="64D312A9" w:rsidR="00FA078D" w:rsidRPr="005D4829" w:rsidRDefault="00FA078D" w:rsidP="008B14BA">
            <w:pPr>
              <w:jc w:val="center"/>
              <w:rPr>
                <w:color w:val="000000" w:themeColor="text1"/>
                <w:sz w:val="28"/>
                <w:szCs w:val="28"/>
                <w:lang w:val="uk-UA"/>
              </w:rPr>
            </w:pPr>
            <w:r w:rsidRPr="005D4829">
              <w:rPr>
                <w:color w:val="000000" w:themeColor="text1"/>
                <w:sz w:val="28"/>
                <w:szCs w:val="28"/>
                <w:lang w:val="uk-UA"/>
              </w:rPr>
              <w:t>Категорія</w:t>
            </w:r>
            <w:r w:rsidR="005C0C81" w:rsidRPr="005D4829">
              <w:rPr>
                <w:color w:val="000000" w:themeColor="text1"/>
                <w:sz w:val="28"/>
                <w:szCs w:val="28"/>
                <w:lang w:val="uk-UA"/>
              </w:rPr>
              <w:t xml:space="preserve"> </w:t>
            </w:r>
            <w:r w:rsidRPr="005D4829">
              <w:rPr>
                <w:color w:val="000000" w:themeColor="text1"/>
                <w:sz w:val="28"/>
                <w:szCs w:val="28"/>
                <w:lang w:val="uk-UA"/>
              </w:rPr>
              <w:t>компоненти</w:t>
            </w:r>
            <w:r w:rsidR="005C0C81" w:rsidRPr="005D4829">
              <w:rPr>
                <w:color w:val="000000" w:themeColor="text1"/>
                <w:sz w:val="28"/>
                <w:szCs w:val="28"/>
                <w:lang w:val="uk-UA"/>
              </w:rPr>
              <w:t xml:space="preserve"> </w:t>
            </w:r>
            <w:r w:rsidRPr="005D4829">
              <w:rPr>
                <w:color w:val="000000" w:themeColor="text1"/>
                <w:sz w:val="28"/>
                <w:szCs w:val="28"/>
                <w:lang w:val="uk-UA"/>
              </w:rPr>
              <w:t>«Структура</w:t>
            </w:r>
            <w:r w:rsidR="005C0C81" w:rsidRPr="005D4829">
              <w:rPr>
                <w:color w:val="000000" w:themeColor="text1"/>
                <w:sz w:val="28"/>
                <w:szCs w:val="28"/>
                <w:lang w:val="uk-UA"/>
              </w:rPr>
              <w:t xml:space="preserve"> </w:t>
            </w:r>
            <w:r w:rsidRPr="005D4829">
              <w:rPr>
                <w:color w:val="000000" w:themeColor="text1"/>
                <w:sz w:val="28"/>
                <w:szCs w:val="28"/>
                <w:lang w:val="uk-UA"/>
              </w:rPr>
              <w:t>організму»</w:t>
            </w:r>
          </w:p>
        </w:tc>
      </w:tr>
      <w:tr w:rsidR="0064290A" w:rsidRPr="005D4829" w14:paraId="5D77A554" w14:textId="77777777" w:rsidTr="00F64F9E">
        <w:tc>
          <w:tcPr>
            <w:tcW w:w="780" w:type="dxa"/>
          </w:tcPr>
          <w:p w14:paraId="4EEAC8B6" w14:textId="77777777" w:rsidR="00FA078D" w:rsidRPr="005D4829" w:rsidRDefault="00FA078D" w:rsidP="008B14BA">
            <w:pPr>
              <w:rPr>
                <w:color w:val="000000" w:themeColor="text1"/>
                <w:sz w:val="28"/>
                <w:szCs w:val="28"/>
                <w:lang w:val="uk-UA"/>
              </w:rPr>
            </w:pPr>
            <w:r w:rsidRPr="005D4829">
              <w:rPr>
                <w:color w:val="000000" w:themeColor="text1"/>
                <w:sz w:val="28"/>
                <w:szCs w:val="28"/>
                <w:lang w:val="uk-UA"/>
              </w:rPr>
              <w:t>s410</w:t>
            </w:r>
          </w:p>
        </w:tc>
        <w:tc>
          <w:tcPr>
            <w:tcW w:w="1654" w:type="dxa"/>
            <w:vAlign w:val="center"/>
          </w:tcPr>
          <w:p w14:paraId="2022C363" w14:textId="457B3F33" w:rsidR="00FA078D" w:rsidRPr="005D4829" w:rsidRDefault="00FA078D" w:rsidP="008B14BA">
            <w:pPr>
              <w:rPr>
                <w:color w:val="000000" w:themeColor="text1"/>
                <w:sz w:val="28"/>
                <w:szCs w:val="28"/>
                <w:lang w:val="uk-UA"/>
              </w:rPr>
            </w:pPr>
            <w:r w:rsidRPr="005D4829">
              <w:rPr>
                <w:color w:val="000000" w:themeColor="text1"/>
                <w:sz w:val="28"/>
                <w:szCs w:val="28"/>
                <w:lang w:val="uk-UA"/>
              </w:rPr>
              <w:t>Структура</w:t>
            </w:r>
            <w:r w:rsidR="005C0C81" w:rsidRPr="005D4829">
              <w:rPr>
                <w:color w:val="000000" w:themeColor="text1"/>
                <w:sz w:val="28"/>
                <w:szCs w:val="28"/>
                <w:lang w:val="uk-UA"/>
              </w:rPr>
              <w:t xml:space="preserve"> </w:t>
            </w:r>
            <w:r w:rsidRPr="005D4829">
              <w:rPr>
                <w:color w:val="000000" w:themeColor="text1"/>
                <w:sz w:val="28"/>
                <w:szCs w:val="28"/>
                <w:lang w:val="uk-UA"/>
              </w:rPr>
              <w:t>серцево-судинної</w:t>
            </w:r>
            <w:r w:rsidR="005C0C81" w:rsidRPr="005D4829">
              <w:rPr>
                <w:color w:val="000000" w:themeColor="text1"/>
                <w:sz w:val="28"/>
                <w:szCs w:val="28"/>
                <w:lang w:val="uk-UA"/>
              </w:rPr>
              <w:t xml:space="preserve"> </w:t>
            </w:r>
            <w:r w:rsidRPr="005D4829">
              <w:rPr>
                <w:color w:val="000000" w:themeColor="text1"/>
                <w:sz w:val="28"/>
                <w:szCs w:val="28"/>
                <w:lang w:val="uk-UA"/>
              </w:rPr>
              <w:t>системи</w:t>
            </w:r>
          </w:p>
        </w:tc>
        <w:tc>
          <w:tcPr>
            <w:tcW w:w="661" w:type="dxa"/>
          </w:tcPr>
          <w:p w14:paraId="70AE7B90" w14:textId="77777777" w:rsidR="00FA078D" w:rsidRPr="005D4829" w:rsidRDefault="00FA078D" w:rsidP="008B14BA">
            <w:pPr>
              <w:rPr>
                <w:color w:val="000000" w:themeColor="text1"/>
                <w:sz w:val="28"/>
                <w:szCs w:val="28"/>
                <w:lang w:val="uk-UA"/>
              </w:rPr>
            </w:pPr>
          </w:p>
        </w:tc>
        <w:tc>
          <w:tcPr>
            <w:tcW w:w="661" w:type="dxa"/>
          </w:tcPr>
          <w:p w14:paraId="70C731E7" w14:textId="77777777" w:rsidR="00FA078D" w:rsidRPr="005D4829" w:rsidRDefault="00FA078D" w:rsidP="008B14BA">
            <w:pPr>
              <w:rPr>
                <w:color w:val="000000" w:themeColor="text1"/>
                <w:sz w:val="28"/>
                <w:szCs w:val="28"/>
                <w:lang w:val="uk-UA"/>
              </w:rPr>
            </w:pPr>
          </w:p>
        </w:tc>
        <w:tc>
          <w:tcPr>
            <w:tcW w:w="660" w:type="dxa"/>
          </w:tcPr>
          <w:p w14:paraId="24D26F05" w14:textId="77777777" w:rsidR="00FA078D" w:rsidRPr="005D4829" w:rsidRDefault="00FA078D" w:rsidP="008B14BA">
            <w:pPr>
              <w:rPr>
                <w:color w:val="000000" w:themeColor="text1"/>
                <w:sz w:val="28"/>
                <w:szCs w:val="28"/>
                <w:lang w:val="uk-UA"/>
              </w:rPr>
            </w:pPr>
          </w:p>
        </w:tc>
        <w:tc>
          <w:tcPr>
            <w:tcW w:w="661" w:type="dxa"/>
          </w:tcPr>
          <w:p w14:paraId="37F9CF49" w14:textId="77777777" w:rsidR="00FA078D" w:rsidRPr="005D4829" w:rsidRDefault="00FA078D" w:rsidP="008B14BA">
            <w:pPr>
              <w:rPr>
                <w:color w:val="000000" w:themeColor="text1"/>
                <w:sz w:val="28"/>
                <w:szCs w:val="28"/>
                <w:lang w:val="uk-UA"/>
              </w:rPr>
            </w:pPr>
          </w:p>
        </w:tc>
        <w:tc>
          <w:tcPr>
            <w:tcW w:w="662" w:type="dxa"/>
          </w:tcPr>
          <w:p w14:paraId="0591ED67" w14:textId="77777777" w:rsidR="00FA078D" w:rsidRPr="005D4829" w:rsidRDefault="00FA078D" w:rsidP="008B14BA">
            <w:pPr>
              <w:rPr>
                <w:color w:val="000000" w:themeColor="text1"/>
                <w:sz w:val="28"/>
                <w:szCs w:val="28"/>
                <w:lang w:val="uk-UA"/>
              </w:rPr>
            </w:pPr>
          </w:p>
        </w:tc>
        <w:tc>
          <w:tcPr>
            <w:tcW w:w="662" w:type="dxa"/>
          </w:tcPr>
          <w:p w14:paraId="4A4D3FA4" w14:textId="77777777" w:rsidR="00FA078D" w:rsidRPr="005D4829" w:rsidRDefault="00FA078D" w:rsidP="008B14BA">
            <w:pPr>
              <w:rPr>
                <w:color w:val="000000" w:themeColor="text1"/>
                <w:sz w:val="28"/>
                <w:szCs w:val="28"/>
                <w:lang w:val="uk-UA"/>
              </w:rPr>
            </w:pPr>
          </w:p>
        </w:tc>
        <w:tc>
          <w:tcPr>
            <w:tcW w:w="663" w:type="dxa"/>
          </w:tcPr>
          <w:p w14:paraId="108F4B66" w14:textId="77777777" w:rsidR="00FA078D" w:rsidRPr="005D4829" w:rsidRDefault="00FA078D" w:rsidP="008B14BA">
            <w:pPr>
              <w:rPr>
                <w:color w:val="000000" w:themeColor="text1"/>
                <w:sz w:val="28"/>
                <w:szCs w:val="28"/>
                <w:lang w:val="uk-UA"/>
              </w:rPr>
            </w:pPr>
          </w:p>
        </w:tc>
        <w:tc>
          <w:tcPr>
            <w:tcW w:w="663" w:type="dxa"/>
          </w:tcPr>
          <w:p w14:paraId="644C5335" w14:textId="77777777" w:rsidR="00FA078D" w:rsidRPr="005D4829" w:rsidRDefault="00FA078D" w:rsidP="008B14BA">
            <w:pPr>
              <w:rPr>
                <w:color w:val="000000" w:themeColor="text1"/>
                <w:sz w:val="28"/>
                <w:szCs w:val="28"/>
                <w:lang w:val="uk-UA"/>
              </w:rPr>
            </w:pPr>
          </w:p>
        </w:tc>
        <w:tc>
          <w:tcPr>
            <w:tcW w:w="663" w:type="dxa"/>
          </w:tcPr>
          <w:p w14:paraId="5F20F936" w14:textId="77777777" w:rsidR="00FA078D" w:rsidRPr="005D4829" w:rsidRDefault="00FA078D" w:rsidP="008B14BA">
            <w:pPr>
              <w:rPr>
                <w:color w:val="000000" w:themeColor="text1"/>
                <w:sz w:val="28"/>
                <w:szCs w:val="28"/>
                <w:lang w:val="uk-UA"/>
              </w:rPr>
            </w:pPr>
          </w:p>
        </w:tc>
        <w:tc>
          <w:tcPr>
            <w:tcW w:w="961" w:type="dxa"/>
          </w:tcPr>
          <w:p w14:paraId="0F05681C" w14:textId="77777777" w:rsidR="00FA078D" w:rsidRPr="005D4829" w:rsidRDefault="00FA078D" w:rsidP="008B14BA">
            <w:pPr>
              <w:rPr>
                <w:color w:val="000000" w:themeColor="text1"/>
                <w:sz w:val="28"/>
                <w:szCs w:val="28"/>
                <w:lang w:val="uk-UA"/>
              </w:rPr>
            </w:pPr>
          </w:p>
        </w:tc>
      </w:tr>
      <w:tr w:rsidR="0064290A" w:rsidRPr="005D4829" w14:paraId="4F717573" w14:textId="77777777" w:rsidTr="00F64F9E">
        <w:tc>
          <w:tcPr>
            <w:tcW w:w="780" w:type="dxa"/>
          </w:tcPr>
          <w:p w14:paraId="520E7955" w14:textId="77777777" w:rsidR="00FA078D" w:rsidRPr="005D4829" w:rsidRDefault="00FA078D" w:rsidP="008B14BA">
            <w:pPr>
              <w:rPr>
                <w:color w:val="000000" w:themeColor="text1"/>
                <w:sz w:val="28"/>
                <w:szCs w:val="28"/>
                <w:lang w:val="uk-UA"/>
              </w:rPr>
            </w:pPr>
            <w:r w:rsidRPr="005D4829">
              <w:rPr>
                <w:color w:val="000000" w:themeColor="text1"/>
                <w:sz w:val="28"/>
                <w:szCs w:val="28"/>
                <w:lang w:val="uk-UA"/>
              </w:rPr>
              <w:t>s430</w:t>
            </w:r>
          </w:p>
        </w:tc>
        <w:tc>
          <w:tcPr>
            <w:tcW w:w="1654" w:type="dxa"/>
            <w:vAlign w:val="center"/>
          </w:tcPr>
          <w:p w14:paraId="10518859" w14:textId="4A736C69" w:rsidR="00FA078D" w:rsidRPr="005D4829" w:rsidRDefault="00FA078D" w:rsidP="008B14BA">
            <w:pPr>
              <w:rPr>
                <w:color w:val="000000" w:themeColor="text1"/>
                <w:sz w:val="28"/>
                <w:szCs w:val="28"/>
                <w:lang w:val="uk-UA"/>
              </w:rPr>
            </w:pPr>
            <w:r w:rsidRPr="005D4829">
              <w:rPr>
                <w:color w:val="000000" w:themeColor="text1"/>
                <w:sz w:val="28"/>
                <w:szCs w:val="28"/>
                <w:lang w:val="uk-UA"/>
              </w:rPr>
              <w:t>Структура</w:t>
            </w:r>
            <w:r w:rsidR="005C0C81" w:rsidRPr="005D4829">
              <w:rPr>
                <w:color w:val="000000" w:themeColor="text1"/>
                <w:sz w:val="28"/>
                <w:szCs w:val="28"/>
                <w:lang w:val="uk-UA"/>
              </w:rPr>
              <w:t xml:space="preserve"> </w:t>
            </w:r>
            <w:r w:rsidRPr="005D4829">
              <w:rPr>
                <w:color w:val="000000" w:themeColor="text1"/>
                <w:sz w:val="28"/>
                <w:szCs w:val="28"/>
                <w:lang w:val="uk-UA"/>
              </w:rPr>
              <w:t>дихальної</w:t>
            </w:r>
            <w:r w:rsidR="005C0C81" w:rsidRPr="005D4829">
              <w:rPr>
                <w:color w:val="000000" w:themeColor="text1"/>
                <w:sz w:val="28"/>
                <w:szCs w:val="28"/>
                <w:lang w:val="uk-UA"/>
              </w:rPr>
              <w:t xml:space="preserve"> </w:t>
            </w:r>
            <w:r w:rsidRPr="005D4829">
              <w:rPr>
                <w:color w:val="000000" w:themeColor="text1"/>
                <w:sz w:val="28"/>
                <w:szCs w:val="28"/>
                <w:lang w:val="uk-UA"/>
              </w:rPr>
              <w:t>системи</w:t>
            </w:r>
          </w:p>
        </w:tc>
        <w:tc>
          <w:tcPr>
            <w:tcW w:w="661" w:type="dxa"/>
          </w:tcPr>
          <w:p w14:paraId="22E88956" w14:textId="77777777" w:rsidR="00FA078D" w:rsidRPr="005D4829" w:rsidRDefault="00FA078D" w:rsidP="008B14BA">
            <w:pPr>
              <w:rPr>
                <w:color w:val="000000" w:themeColor="text1"/>
                <w:sz w:val="28"/>
                <w:szCs w:val="28"/>
                <w:lang w:val="uk-UA"/>
              </w:rPr>
            </w:pPr>
          </w:p>
        </w:tc>
        <w:tc>
          <w:tcPr>
            <w:tcW w:w="661" w:type="dxa"/>
          </w:tcPr>
          <w:p w14:paraId="4DE97B43" w14:textId="77777777" w:rsidR="00FA078D" w:rsidRPr="005D4829" w:rsidRDefault="00FA078D" w:rsidP="008B14BA">
            <w:pPr>
              <w:rPr>
                <w:color w:val="000000" w:themeColor="text1"/>
                <w:sz w:val="28"/>
                <w:szCs w:val="28"/>
                <w:lang w:val="uk-UA"/>
              </w:rPr>
            </w:pPr>
          </w:p>
        </w:tc>
        <w:tc>
          <w:tcPr>
            <w:tcW w:w="660" w:type="dxa"/>
          </w:tcPr>
          <w:p w14:paraId="112A9D13" w14:textId="77777777" w:rsidR="00FA078D" w:rsidRPr="005D4829" w:rsidRDefault="00FA078D" w:rsidP="008B14BA">
            <w:pPr>
              <w:rPr>
                <w:color w:val="000000" w:themeColor="text1"/>
                <w:sz w:val="28"/>
                <w:szCs w:val="28"/>
                <w:lang w:val="uk-UA"/>
              </w:rPr>
            </w:pPr>
          </w:p>
        </w:tc>
        <w:tc>
          <w:tcPr>
            <w:tcW w:w="661" w:type="dxa"/>
          </w:tcPr>
          <w:p w14:paraId="2AD88C50" w14:textId="77777777" w:rsidR="00FA078D" w:rsidRPr="005D4829" w:rsidRDefault="00FA078D" w:rsidP="008B14BA">
            <w:pPr>
              <w:rPr>
                <w:color w:val="000000" w:themeColor="text1"/>
                <w:sz w:val="28"/>
                <w:szCs w:val="28"/>
                <w:lang w:val="uk-UA"/>
              </w:rPr>
            </w:pPr>
          </w:p>
        </w:tc>
        <w:tc>
          <w:tcPr>
            <w:tcW w:w="662" w:type="dxa"/>
          </w:tcPr>
          <w:p w14:paraId="508BAB8F" w14:textId="77777777" w:rsidR="00FA078D" w:rsidRPr="005D4829" w:rsidRDefault="00FA078D" w:rsidP="008B14BA">
            <w:pPr>
              <w:rPr>
                <w:color w:val="000000" w:themeColor="text1"/>
                <w:sz w:val="28"/>
                <w:szCs w:val="28"/>
                <w:lang w:val="uk-UA"/>
              </w:rPr>
            </w:pPr>
          </w:p>
        </w:tc>
        <w:tc>
          <w:tcPr>
            <w:tcW w:w="662" w:type="dxa"/>
          </w:tcPr>
          <w:p w14:paraId="19416644" w14:textId="77777777" w:rsidR="00FA078D" w:rsidRPr="005D4829" w:rsidRDefault="00FA078D" w:rsidP="008B14BA">
            <w:pPr>
              <w:rPr>
                <w:color w:val="000000" w:themeColor="text1"/>
                <w:sz w:val="28"/>
                <w:szCs w:val="28"/>
                <w:lang w:val="uk-UA"/>
              </w:rPr>
            </w:pPr>
          </w:p>
        </w:tc>
        <w:tc>
          <w:tcPr>
            <w:tcW w:w="663" w:type="dxa"/>
          </w:tcPr>
          <w:p w14:paraId="7CFD05F5" w14:textId="77777777" w:rsidR="00FA078D" w:rsidRPr="005D4829" w:rsidRDefault="00FA078D" w:rsidP="008B14BA">
            <w:pPr>
              <w:rPr>
                <w:color w:val="000000" w:themeColor="text1"/>
                <w:sz w:val="28"/>
                <w:szCs w:val="28"/>
                <w:lang w:val="uk-UA"/>
              </w:rPr>
            </w:pPr>
          </w:p>
        </w:tc>
        <w:tc>
          <w:tcPr>
            <w:tcW w:w="663" w:type="dxa"/>
          </w:tcPr>
          <w:p w14:paraId="11DA7E3E" w14:textId="77777777" w:rsidR="00FA078D" w:rsidRPr="005D4829" w:rsidRDefault="00FA078D" w:rsidP="008B14BA">
            <w:pPr>
              <w:rPr>
                <w:color w:val="000000" w:themeColor="text1"/>
                <w:sz w:val="28"/>
                <w:szCs w:val="28"/>
                <w:lang w:val="uk-UA"/>
              </w:rPr>
            </w:pPr>
          </w:p>
        </w:tc>
        <w:tc>
          <w:tcPr>
            <w:tcW w:w="663" w:type="dxa"/>
          </w:tcPr>
          <w:p w14:paraId="0629DC48" w14:textId="77777777" w:rsidR="00FA078D" w:rsidRPr="005D4829" w:rsidRDefault="00FA078D" w:rsidP="008B14BA">
            <w:pPr>
              <w:rPr>
                <w:color w:val="000000" w:themeColor="text1"/>
                <w:sz w:val="28"/>
                <w:szCs w:val="28"/>
                <w:lang w:val="uk-UA"/>
              </w:rPr>
            </w:pPr>
          </w:p>
        </w:tc>
        <w:tc>
          <w:tcPr>
            <w:tcW w:w="961" w:type="dxa"/>
          </w:tcPr>
          <w:p w14:paraId="0EF45BC6" w14:textId="77777777" w:rsidR="00FA078D" w:rsidRPr="005D4829" w:rsidRDefault="00FA078D" w:rsidP="008B14BA">
            <w:pPr>
              <w:rPr>
                <w:color w:val="000000" w:themeColor="text1"/>
                <w:sz w:val="28"/>
                <w:szCs w:val="28"/>
                <w:lang w:val="uk-UA"/>
              </w:rPr>
            </w:pPr>
          </w:p>
        </w:tc>
      </w:tr>
      <w:tr w:rsidR="0064290A" w:rsidRPr="005D4829" w14:paraId="59D9E640" w14:textId="77777777" w:rsidTr="00F64F9E">
        <w:tc>
          <w:tcPr>
            <w:tcW w:w="9351" w:type="dxa"/>
            <w:gridSpan w:val="12"/>
            <w:vAlign w:val="center"/>
          </w:tcPr>
          <w:p w14:paraId="4EB3914C" w14:textId="73425464" w:rsidR="00FA078D" w:rsidRPr="005D4829" w:rsidRDefault="00FA078D" w:rsidP="008B14BA">
            <w:pPr>
              <w:jc w:val="center"/>
              <w:rPr>
                <w:color w:val="000000" w:themeColor="text1"/>
                <w:sz w:val="28"/>
                <w:szCs w:val="28"/>
                <w:lang w:val="uk-UA"/>
              </w:rPr>
            </w:pPr>
            <w:r w:rsidRPr="005D4829">
              <w:rPr>
                <w:color w:val="000000" w:themeColor="text1"/>
                <w:sz w:val="28"/>
                <w:szCs w:val="28"/>
                <w:lang w:val="uk-UA"/>
              </w:rPr>
              <w:t>Категорія</w:t>
            </w:r>
            <w:r w:rsidR="005C0C81" w:rsidRPr="005D4829">
              <w:rPr>
                <w:color w:val="000000" w:themeColor="text1"/>
                <w:sz w:val="28"/>
                <w:szCs w:val="28"/>
                <w:lang w:val="uk-UA"/>
              </w:rPr>
              <w:t xml:space="preserve"> </w:t>
            </w:r>
            <w:r w:rsidRPr="005D4829">
              <w:rPr>
                <w:color w:val="000000" w:themeColor="text1"/>
                <w:sz w:val="28"/>
                <w:szCs w:val="28"/>
                <w:lang w:val="uk-UA"/>
              </w:rPr>
              <w:t>компоненти</w:t>
            </w:r>
            <w:r w:rsidR="005C0C81" w:rsidRPr="005D4829">
              <w:rPr>
                <w:color w:val="000000" w:themeColor="text1"/>
                <w:sz w:val="28"/>
                <w:szCs w:val="28"/>
                <w:lang w:val="uk-UA"/>
              </w:rPr>
              <w:t xml:space="preserve"> </w:t>
            </w:r>
            <w:r w:rsidRPr="005D4829">
              <w:rPr>
                <w:color w:val="000000" w:themeColor="text1"/>
                <w:sz w:val="28"/>
                <w:szCs w:val="28"/>
                <w:lang w:val="uk-UA"/>
              </w:rPr>
              <w:t>«Активність</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участь»</w:t>
            </w:r>
          </w:p>
        </w:tc>
      </w:tr>
      <w:tr w:rsidR="0064290A" w:rsidRPr="005D4829" w14:paraId="3FB7FD30" w14:textId="77777777" w:rsidTr="00F64F9E">
        <w:tc>
          <w:tcPr>
            <w:tcW w:w="780" w:type="dxa"/>
          </w:tcPr>
          <w:p w14:paraId="176316B2" w14:textId="77777777" w:rsidR="00FA078D" w:rsidRPr="005D4829" w:rsidRDefault="00FA078D" w:rsidP="008B14BA">
            <w:pPr>
              <w:rPr>
                <w:color w:val="000000" w:themeColor="text1"/>
                <w:sz w:val="28"/>
                <w:szCs w:val="28"/>
                <w:lang w:val="uk-UA"/>
              </w:rPr>
            </w:pPr>
            <w:r w:rsidRPr="005D4829">
              <w:rPr>
                <w:color w:val="000000" w:themeColor="text1"/>
                <w:sz w:val="28"/>
                <w:szCs w:val="28"/>
                <w:lang w:val="uk-UA"/>
              </w:rPr>
              <w:t>d230</w:t>
            </w:r>
          </w:p>
        </w:tc>
        <w:tc>
          <w:tcPr>
            <w:tcW w:w="1654" w:type="dxa"/>
            <w:vAlign w:val="center"/>
          </w:tcPr>
          <w:p w14:paraId="4F6A5E4A" w14:textId="773B0AE3" w:rsidR="00FA078D" w:rsidRPr="005D4829" w:rsidRDefault="00FA078D" w:rsidP="008B14BA">
            <w:pPr>
              <w:rPr>
                <w:color w:val="000000" w:themeColor="text1"/>
                <w:sz w:val="28"/>
                <w:szCs w:val="28"/>
                <w:lang w:val="uk-UA"/>
              </w:rPr>
            </w:pPr>
            <w:r w:rsidRPr="005D4829">
              <w:rPr>
                <w:color w:val="000000" w:themeColor="text1"/>
                <w:sz w:val="28"/>
                <w:szCs w:val="28"/>
                <w:lang w:val="uk-UA"/>
              </w:rPr>
              <w:t>Керування</w:t>
            </w:r>
            <w:r w:rsidR="005C0C81" w:rsidRPr="005D4829">
              <w:rPr>
                <w:color w:val="000000" w:themeColor="text1"/>
                <w:sz w:val="28"/>
                <w:szCs w:val="28"/>
                <w:lang w:val="uk-UA"/>
              </w:rPr>
              <w:t xml:space="preserve"> </w:t>
            </w:r>
            <w:r w:rsidRPr="005D4829">
              <w:rPr>
                <w:color w:val="000000" w:themeColor="text1"/>
                <w:sz w:val="28"/>
                <w:szCs w:val="28"/>
                <w:lang w:val="uk-UA"/>
              </w:rPr>
              <w:t>рівнем</w:t>
            </w:r>
            <w:r w:rsidR="005C0C81" w:rsidRPr="005D4829">
              <w:rPr>
                <w:color w:val="000000" w:themeColor="text1"/>
                <w:sz w:val="28"/>
                <w:szCs w:val="28"/>
                <w:lang w:val="uk-UA"/>
              </w:rPr>
              <w:t xml:space="preserve"> </w:t>
            </w:r>
            <w:r w:rsidRPr="005D4829">
              <w:rPr>
                <w:color w:val="000000" w:themeColor="text1"/>
                <w:sz w:val="28"/>
                <w:szCs w:val="28"/>
                <w:lang w:val="uk-UA"/>
              </w:rPr>
              <w:t>власної</w:t>
            </w:r>
            <w:r w:rsidR="005C0C81" w:rsidRPr="005D4829">
              <w:rPr>
                <w:color w:val="000000" w:themeColor="text1"/>
                <w:sz w:val="28"/>
                <w:szCs w:val="28"/>
                <w:lang w:val="uk-UA"/>
              </w:rPr>
              <w:t xml:space="preserve"> </w:t>
            </w:r>
            <w:r w:rsidRPr="005D4829">
              <w:rPr>
                <w:color w:val="000000" w:themeColor="text1"/>
                <w:sz w:val="28"/>
                <w:szCs w:val="28"/>
                <w:lang w:val="uk-UA"/>
              </w:rPr>
              <w:t>активності</w:t>
            </w:r>
          </w:p>
        </w:tc>
        <w:tc>
          <w:tcPr>
            <w:tcW w:w="661" w:type="dxa"/>
          </w:tcPr>
          <w:p w14:paraId="3EB01C7E" w14:textId="77777777" w:rsidR="00FA078D" w:rsidRPr="005D4829" w:rsidRDefault="00FA078D" w:rsidP="008B14BA">
            <w:pPr>
              <w:rPr>
                <w:color w:val="000000" w:themeColor="text1"/>
                <w:sz w:val="28"/>
                <w:szCs w:val="28"/>
                <w:lang w:val="uk-UA"/>
              </w:rPr>
            </w:pPr>
          </w:p>
        </w:tc>
        <w:tc>
          <w:tcPr>
            <w:tcW w:w="661" w:type="dxa"/>
          </w:tcPr>
          <w:p w14:paraId="0541DEED" w14:textId="77777777" w:rsidR="00FA078D" w:rsidRPr="005D4829" w:rsidRDefault="00FA078D" w:rsidP="008B14BA">
            <w:pPr>
              <w:rPr>
                <w:color w:val="000000" w:themeColor="text1"/>
                <w:sz w:val="28"/>
                <w:szCs w:val="28"/>
                <w:lang w:val="uk-UA"/>
              </w:rPr>
            </w:pPr>
          </w:p>
        </w:tc>
        <w:tc>
          <w:tcPr>
            <w:tcW w:w="660" w:type="dxa"/>
          </w:tcPr>
          <w:p w14:paraId="4B11D2B5" w14:textId="77777777" w:rsidR="00FA078D" w:rsidRPr="005D4829" w:rsidRDefault="00FA078D" w:rsidP="008B14BA">
            <w:pPr>
              <w:rPr>
                <w:color w:val="000000" w:themeColor="text1"/>
                <w:sz w:val="28"/>
                <w:szCs w:val="28"/>
                <w:lang w:val="uk-UA"/>
              </w:rPr>
            </w:pPr>
          </w:p>
        </w:tc>
        <w:tc>
          <w:tcPr>
            <w:tcW w:w="661" w:type="dxa"/>
          </w:tcPr>
          <w:p w14:paraId="05CD54D5" w14:textId="77777777" w:rsidR="00FA078D" w:rsidRPr="005D4829" w:rsidRDefault="00FA078D" w:rsidP="008B14BA">
            <w:pPr>
              <w:rPr>
                <w:color w:val="000000" w:themeColor="text1"/>
                <w:sz w:val="28"/>
                <w:szCs w:val="28"/>
                <w:lang w:val="uk-UA"/>
              </w:rPr>
            </w:pPr>
          </w:p>
        </w:tc>
        <w:tc>
          <w:tcPr>
            <w:tcW w:w="662" w:type="dxa"/>
          </w:tcPr>
          <w:p w14:paraId="313C1226" w14:textId="77777777" w:rsidR="00FA078D" w:rsidRPr="005D4829" w:rsidRDefault="00FA078D" w:rsidP="008B14BA">
            <w:pPr>
              <w:rPr>
                <w:color w:val="000000" w:themeColor="text1"/>
                <w:sz w:val="28"/>
                <w:szCs w:val="28"/>
                <w:lang w:val="uk-UA"/>
              </w:rPr>
            </w:pPr>
          </w:p>
        </w:tc>
        <w:tc>
          <w:tcPr>
            <w:tcW w:w="662" w:type="dxa"/>
          </w:tcPr>
          <w:p w14:paraId="6890FA11" w14:textId="77777777" w:rsidR="00FA078D" w:rsidRPr="005D4829" w:rsidRDefault="00FA078D" w:rsidP="008B14BA">
            <w:pPr>
              <w:rPr>
                <w:color w:val="000000" w:themeColor="text1"/>
                <w:sz w:val="28"/>
                <w:szCs w:val="28"/>
                <w:lang w:val="uk-UA"/>
              </w:rPr>
            </w:pPr>
          </w:p>
        </w:tc>
        <w:tc>
          <w:tcPr>
            <w:tcW w:w="663" w:type="dxa"/>
          </w:tcPr>
          <w:p w14:paraId="1CD65C35" w14:textId="77777777" w:rsidR="00FA078D" w:rsidRPr="005D4829" w:rsidRDefault="00FA078D" w:rsidP="008B14BA">
            <w:pPr>
              <w:rPr>
                <w:color w:val="000000" w:themeColor="text1"/>
                <w:sz w:val="28"/>
                <w:szCs w:val="28"/>
                <w:lang w:val="uk-UA"/>
              </w:rPr>
            </w:pPr>
          </w:p>
        </w:tc>
        <w:tc>
          <w:tcPr>
            <w:tcW w:w="663" w:type="dxa"/>
          </w:tcPr>
          <w:p w14:paraId="669C24A9" w14:textId="77777777" w:rsidR="00FA078D" w:rsidRPr="005D4829" w:rsidRDefault="00FA078D" w:rsidP="008B14BA">
            <w:pPr>
              <w:rPr>
                <w:color w:val="000000" w:themeColor="text1"/>
                <w:sz w:val="28"/>
                <w:szCs w:val="28"/>
                <w:lang w:val="uk-UA"/>
              </w:rPr>
            </w:pPr>
          </w:p>
        </w:tc>
        <w:tc>
          <w:tcPr>
            <w:tcW w:w="663" w:type="dxa"/>
          </w:tcPr>
          <w:p w14:paraId="0F374535" w14:textId="77777777" w:rsidR="00FA078D" w:rsidRPr="005D4829" w:rsidRDefault="00FA078D" w:rsidP="008B14BA">
            <w:pPr>
              <w:rPr>
                <w:color w:val="000000" w:themeColor="text1"/>
                <w:sz w:val="28"/>
                <w:szCs w:val="28"/>
                <w:lang w:val="uk-UA"/>
              </w:rPr>
            </w:pPr>
          </w:p>
        </w:tc>
        <w:tc>
          <w:tcPr>
            <w:tcW w:w="961" w:type="dxa"/>
          </w:tcPr>
          <w:p w14:paraId="5666C59D" w14:textId="77777777" w:rsidR="00FA078D" w:rsidRPr="005D4829" w:rsidRDefault="00FA078D" w:rsidP="008B14BA">
            <w:pPr>
              <w:rPr>
                <w:color w:val="000000" w:themeColor="text1"/>
                <w:sz w:val="28"/>
                <w:szCs w:val="28"/>
                <w:lang w:val="uk-UA"/>
              </w:rPr>
            </w:pPr>
          </w:p>
        </w:tc>
      </w:tr>
      <w:tr w:rsidR="00FA078D" w:rsidRPr="005D4829" w14:paraId="18857710" w14:textId="77777777" w:rsidTr="00F64F9E">
        <w:tc>
          <w:tcPr>
            <w:tcW w:w="780" w:type="dxa"/>
          </w:tcPr>
          <w:p w14:paraId="1078FC86" w14:textId="77777777" w:rsidR="00FA078D" w:rsidRPr="005D4829" w:rsidRDefault="00FA078D" w:rsidP="008B14BA">
            <w:pPr>
              <w:rPr>
                <w:color w:val="000000" w:themeColor="text1"/>
                <w:sz w:val="28"/>
                <w:szCs w:val="28"/>
                <w:lang w:val="uk-UA"/>
              </w:rPr>
            </w:pPr>
            <w:r w:rsidRPr="005D4829">
              <w:rPr>
                <w:color w:val="000000" w:themeColor="text1"/>
                <w:sz w:val="28"/>
                <w:szCs w:val="28"/>
                <w:lang w:val="uk-UA"/>
              </w:rPr>
              <w:t>d450</w:t>
            </w:r>
          </w:p>
        </w:tc>
        <w:tc>
          <w:tcPr>
            <w:tcW w:w="1654" w:type="dxa"/>
            <w:vAlign w:val="center"/>
          </w:tcPr>
          <w:p w14:paraId="0C7C4B3E" w14:textId="77777777" w:rsidR="00FA078D" w:rsidRPr="005D4829" w:rsidRDefault="00FA078D" w:rsidP="008B14BA">
            <w:pPr>
              <w:rPr>
                <w:color w:val="000000" w:themeColor="text1"/>
                <w:sz w:val="28"/>
                <w:szCs w:val="28"/>
                <w:lang w:val="uk-UA"/>
              </w:rPr>
            </w:pPr>
            <w:r w:rsidRPr="005D4829">
              <w:rPr>
                <w:color w:val="000000" w:themeColor="text1"/>
                <w:sz w:val="28"/>
                <w:szCs w:val="28"/>
                <w:lang w:val="uk-UA"/>
              </w:rPr>
              <w:t>Ходьба</w:t>
            </w:r>
          </w:p>
        </w:tc>
        <w:tc>
          <w:tcPr>
            <w:tcW w:w="661" w:type="dxa"/>
          </w:tcPr>
          <w:p w14:paraId="175F4398" w14:textId="77777777" w:rsidR="00FA078D" w:rsidRPr="005D4829" w:rsidRDefault="00FA078D" w:rsidP="008B14BA">
            <w:pPr>
              <w:rPr>
                <w:color w:val="000000" w:themeColor="text1"/>
                <w:sz w:val="28"/>
                <w:szCs w:val="28"/>
                <w:lang w:val="uk-UA"/>
              </w:rPr>
            </w:pPr>
          </w:p>
        </w:tc>
        <w:tc>
          <w:tcPr>
            <w:tcW w:w="661" w:type="dxa"/>
          </w:tcPr>
          <w:p w14:paraId="3CB0EF4B" w14:textId="77777777" w:rsidR="00FA078D" w:rsidRPr="005D4829" w:rsidRDefault="00FA078D" w:rsidP="008B14BA">
            <w:pPr>
              <w:rPr>
                <w:color w:val="000000" w:themeColor="text1"/>
                <w:sz w:val="28"/>
                <w:szCs w:val="28"/>
                <w:lang w:val="uk-UA"/>
              </w:rPr>
            </w:pPr>
          </w:p>
        </w:tc>
        <w:tc>
          <w:tcPr>
            <w:tcW w:w="660" w:type="dxa"/>
          </w:tcPr>
          <w:p w14:paraId="6AD8D840" w14:textId="77777777" w:rsidR="00FA078D" w:rsidRPr="005D4829" w:rsidRDefault="00FA078D" w:rsidP="008B14BA">
            <w:pPr>
              <w:rPr>
                <w:color w:val="000000" w:themeColor="text1"/>
                <w:sz w:val="28"/>
                <w:szCs w:val="28"/>
                <w:lang w:val="uk-UA"/>
              </w:rPr>
            </w:pPr>
          </w:p>
        </w:tc>
        <w:tc>
          <w:tcPr>
            <w:tcW w:w="661" w:type="dxa"/>
          </w:tcPr>
          <w:p w14:paraId="1BECFE72" w14:textId="77777777" w:rsidR="00FA078D" w:rsidRPr="005D4829" w:rsidRDefault="00FA078D" w:rsidP="008B14BA">
            <w:pPr>
              <w:rPr>
                <w:color w:val="000000" w:themeColor="text1"/>
                <w:sz w:val="28"/>
                <w:szCs w:val="28"/>
                <w:lang w:val="uk-UA"/>
              </w:rPr>
            </w:pPr>
          </w:p>
        </w:tc>
        <w:tc>
          <w:tcPr>
            <w:tcW w:w="662" w:type="dxa"/>
          </w:tcPr>
          <w:p w14:paraId="6DEA242B" w14:textId="77777777" w:rsidR="00FA078D" w:rsidRPr="005D4829" w:rsidRDefault="00FA078D" w:rsidP="008B14BA">
            <w:pPr>
              <w:rPr>
                <w:color w:val="000000" w:themeColor="text1"/>
                <w:sz w:val="28"/>
                <w:szCs w:val="28"/>
                <w:lang w:val="uk-UA"/>
              </w:rPr>
            </w:pPr>
          </w:p>
        </w:tc>
        <w:tc>
          <w:tcPr>
            <w:tcW w:w="662" w:type="dxa"/>
          </w:tcPr>
          <w:p w14:paraId="4A7A6DC5" w14:textId="77777777" w:rsidR="00FA078D" w:rsidRPr="005D4829" w:rsidRDefault="00FA078D" w:rsidP="008B14BA">
            <w:pPr>
              <w:rPr>
                <w:color w:val="000000" w:themeColor="text1"/>
                <w:sz w:val="28"/>
                <w:szCs w:val="28"/>
                <w:lang w:val="uk-UA"/>
              </w:rPr>
            </w:pPr>
          </w:p>
        </w:tc>
        <w:tc>
          <w:tcPr>
            <w:tcW w:w="663" w:type="dxa"/>
          </w:tcPr>
          <w:p w14:paraId="55D20AFD" w14:textId="77777777" w:rsidR="00FA078D" w:rsidRPr="005D4829" w:rsidRDefault="00FA078D" w:rsidP="008B14BA">
            <w:pPr>
              <w:rPr>
                <w:color w:val="000000" w:themeColor="text1"/>
                <w:sz w:val="28"/>
                <w:szCs w:val="28"/>
                <w:lang w:val="uk-UA"/>
              </w:rPr>
            </w:pPr>
          </w:p>
        </w:tc>
        <w:tc>
          <w:tcPr>
            <w:tcW w:w="663" w:type="dxa"/>
          </w:tcPr>
          <w:p w14:paraId="75FC5F61" w14:textId="77777777" w:rsidR="00FA078D" w:rsidRPr="005D4829" w:rsidRDefault="00FA078D" w:rsidP="008B14BA">
            <w:pPr>
              <w:rPr>
                <w:color w:val="000000" w:themeColor="text1"/>
                <w:sz w:val="28"/>
                <w:szCs w:val="28"/>
                <w:lang w:val="uk-UA"/>
              </w:rPr>
            </w:pPr>
          </w:p>
        </w:tc>
        <w:tc>
          <w:tcPr>
            <w:tcW w:w="663" w:type="dxa"/>
          </w:tcPr>
          <w:p w14:paraId="6DE3F369" w14:textId="77777777" w:rsidR="00FA078D" w:rsidRPr="005D4829" w:rsidRDefault="00FA078D" w:rsidP="008B14BA">
            <w:pPr>
              <w:rPr>
                <w:color w:val="000000" w:themeColor="text1"/>
                <w:sz w:val="28"/>
                <w:szCs w:val="28"/>
                <w:lang w:val="uk-UA"/>
              </w:rPr>
            </w:pPr>
          </w:p>
        </w:tc>
        <w:tc>
          <w:tcPr>
            <w:tcW w:w="961" w:type="dxa"/>
          </w:tcPr>
          <w:p w14:paraId="5CFE07FE" w14:textId="77777777" w:rsidR="00FA078D" w:rsidRPr="005D4829" w:rsidRDefault="00FA078D" w:rsidP="008B14BA">
            <w:pPr>
              <w:rPr>
                <w:color w:val="000000" w:themeColor="text1"/>
                <w:sz w:val="28"/>
                <w:szCs w:val="28"/>
                <w:lang w:val="uk-UA"/>
              </w:rPr>
            </w:pPr>
          </w:p>
        </w:tc>
      </w:tr>
    </w:tbl>
    <w:p w14:paraId="533567D8" w14:textId="77777777" w:rsidR="00FA078D" w:rsidRPr="005D4829" w:rsidRDefault="00FA078D" w:rsidP="00FA078D">
      <w:pPr>
        <w:rPr>
          <w:color w:val="000000" w:themeColor="text1"/>
          <w:sz w:val="28"/>
          <w:szCs w:val="28"/>
          <w:lang w:val="uk-UA"/>
        </w:rPr>
      </w:pPr>
    </w:p>
    <w:p w14:paraId="7CD4480A" w14:textId="77777777" w:rsidR="00CE4877" w:rsidRPr="005D4829" w:rsidRDefault="00CE4877" w:rsidP="00CE4877">
      <w:pPr>
        <w:pStyle w:val="a5"/>
        <w:spacing w:after="0" w:line="360" w:lineRule="auto"/>
        <w:ind w:firstLine="708"/>
        <w:jc w:val="both"/>
        <w:rPr>
          <w:color w:val="000000" w:themeColor="text1"/>
          <w:sz w:val="28"/>
          <w:szCs w:val="28"/>
          <w:lang w:val="uk-UA"/>
        </w:rPr>
      </w:pPr>
      <w:r w:rsidRPr="005D4829">
        <w:rPr>
          <w:color w:val="000000" w:themeColor="text1"/>
          <w:sz w:val="28"/>
          <w:szCs w:val="28"/>
          <w:lang w:val="uk-UA"/>
        </w:rPr>
        <w:t xml:space="preserve">Вибрані категорії МКФ найбільш повно характеризують </w:t>
      </w:r>
      <w:proofErr w:type="spellStart"/>
      <w:r w:rsidRPr="005D4829">
        <w:rPr>
          <w:color w:val="000000" w:themeColor="text1"/>
          <w:sz w:val="28"/>
          <w:szCs w:val="28"/>
          <w:lang w:val="uk-UA"/>
        </w:rPr>
        <w:t>біопсихосоціальний</w:t>
      </w:r>
      <w:proofErr w:type="spellEnd"/>
      <w:r w:rsidRPr="005D4829">
        <w:rPr>
          <w:color w:val="000000" w:themeColor="text1"/>
          <w:sz w:val="28"/>
          <w:szCs w:val="28"/>
          <w:lang w:val="uk-UA"/>
        </w:rPr>
        <w:t xml:space="preserve"> стан зазначених пацієнтів. Для кількісної оцінки </w:t>
      </w:r>
      <w:r w:rsidRPr="005D4829">
        <w:rPr>
          <w:color w:val="000000" w:themeColor="text1"/>
          <w:sz w:val="28"/>
          <w:szCs w:val="28"/>
          <w:lang w:val="uk-UA"/>
        </w:rPr>
        <w:lastRenderedPageBreak/>
        <w:t xml:space="preserve">результативності та ефективності застосування програми реабілітації застосовувалась універсальна шкала п’ятибальної системи оцінки порушень за МКФ (табл. 3.2). </w:t>
      </w:r>
    </w:p>
    <w:p w14:paraId="5D958AF3" w14:textId="669E8875" w:rsidR="00986BAF" w:rsidRPr="005D4829" w:rsidRDefault="00986BAF" w:rsidP="00986BAF">
      <w:pPr>
        <w:pStyle w:val="a5"/>
        <w:spacing w:after="0" w:line="360" w:lineRule="auto"/>
        <w:ind w:firstLine="708"/>
        <w:jc w:val="both"/>
        <w:rPr>
          <w:color w:val="000000" w:themeColor="text1"/>
          <w:sz w:val="28"/>
          <w:szCs w:val="28"/>
          <w:lang w:val="uk-UA"/>
        </w:rPr>
      </w:pPr>
      <w:r w:rsidRPr="005D4829">
        <w:rPr>
          <w:color w:val="000000" w:themeColor="text1"/>
          <w:sz w:val="28"/>
          <w:szCs w:val="28"/>
          <w:lang w:val="uk-UA"/>
        </w:rPr>
        <w:t>Нами</w:t>
      </w:r>
      <w:r w:rsidR="005C0C81" w:rsidRPr="005D4829">
        <w:rPr>
          <w:color w:val="000000" w:themeColor="text1"/>
          <w:sz w:val="28"/>
          <w:szCs w:val="28"/>
          <w:lang w:val="uk-UA"/>
        </w:rPr>
        <w:t xml:space="preserve"> </w:t>
      </w:r>
      <w:r w:rsidRPr="005D4829">
        <w:rPr>
          <w:color w:val="000000" w:themeColor="text1"/>
          <w:sz w:val="28"/>
          <w:szCs w:val="28"/>
          <w:lang w:val="uk-UA"/>
        </w:rPr>
        <w:t>було</w:t>
      </w:r>
      <w:r w:rsidR="005C0C81" w:rsidRPr="005D4829">
        <w:rPr>
          <w:color w:val="000000" w:themeColor="text1"/>
          <w:sz w:val="28"/>
          <w:szCs w:val="28"/>
          <w:lang w:val="uk-UA"/>
        </w:rPr>
        <w:t xml:space="preserve"> </w:t>
      </w:r>
      <w:r w:rsidRPr="005D4829">
        <w:rPr>
          <w:color w:val="000000" w:themeColor="text1"/>
          <w:sz w:val="28"/>
          <w:szCs w:val="28"/>
          <w:lang w:val="uk-UA"/>
        </w:rPr>
        <w:t>використано</w:t>
      </w:r>
      <w:r w:rsidR="005C0C81" w:rsidRPr="005D4829">
        <w:rPr>
          <w:color w:val="000000" w:themeColor="text1"/>
          <w:sz w:val="28"/>
          <w:szCs w:val="28"/>
          <w:lang w:val="uk-UA"/>
        </w:rPr>
        <w:t xml:space="preserve"> </w:t>
      </w:r>
      <w:r w:rsidRPr="005D4829">
        <w:rPr>
          <w:color w:val="000000" w:themeColor="text1"/>
          <w:sz w:val="28"/>
          <w:szCs w:val="28"/>
          <w:lang w:val="uk-UA"/>
        </w:rPr>
        <w:t>сім</w:t>
      </w:r>
      <w:r w:rsidR="005C0C81" w:rsidRPr="005D4829">
        <w:rPr>
          <w:color w:val="000000" w:themeColor="text1"/>
          <w:sz w:val="28"/>
          <w:szCs w:val="28"/>
          <w:lang w:val="uk-UA"/>
        </w:rPr>
        <w:t xml:space="preserve"> </w:t>
      </w:r>
      <w:r w:rsidRPr="005D4829">
        <w:rPr>
          <w:color w:val="000000" w:themeColor="text1"/>
          <w:sz w:val="28"/>
          <w:szCs w:val="28"/>
          <w:lang w:val="uk-UA"/>
        </w:rPr>
        <w:t>доменів</w:t>
      </w:r>
      <w:r w:rsidR="005C0C81" w:rsidRPr="005D4829">
        <w:rPr>
          <w:color w:val="000000" w:themeColor="text1"/>
          <w:sz w:val="28"/>
          <w:szCs w:val="28"/>
          <w:lang w:val="uk-UA"/>
        </w:rPr>
        <w:t xml:space="preserve"> </w:t>
      </w:r>
      <w:r w:rsidRPr="005D4829">
        <w:rPr>
          <w:color w:val="000000" w:themeColor="text1"/>
          <w:sz w:val="28"/>
          <w:szCs w:val="28"/>
          <w:lang w:val="uk-UA"/>
        </w:rPr>
        <w:t>категорії</w:t>
      </w:r>
      <w:r w:rsidR="005C0C81" w:rsidRPr="005D4829">
        <w:rPr>
          <w:color w:val="000000" w:themeColor="text1"/>
          <w:sz w:val="28"/>
          <w:szCs w:val="28"/>
          <w:lang w:val="uk-UA"/>
        </w:rPr>
        <w:t xml:space="preserve"> </w:t>
      </w:r>
      <w:r w:rsidRPr="005D4829">
        <w:rPr>
          <w:color w:val="000000" w:themeColor="text1"/>
          <w:sz w:val="28"/>
          <w:szCs w:val="28"/>
          <w:lang w:val="uk-UA"/>
        </w:rPr>
        <w:t>«функції</w:t>
      </w:r>
      <w:r w:rsidR="005C0C81" w:rsidRPr="005D4829">
        <w:rPr>
          <w:color w:val="000000" w:themeColor="text1"/>
          <w:sz w:val="28"/>
          <w:szCs w:val="28"/>
          <w:lang w:val="uk-UA"/>
        </w:rPr>
        <w:t xml:space="preserve"> </w:t>
      </w:r>
      <w:r w:rsidRPr="005D4829">
        <w:rPr>
          <w:color w:val="000000" w:themeColor="text1"/>
          <w:sz w:val="28"/>
          <w:szCs w:val="28"/>
          <w:lang w:val="uk-UA"/>
        </w:rPr>
        <w:t>організму»,</w:t>
      </w:r>
      <w:r w:rsidR="005C0C81" w:rsidRPr="005D4829">
        <w:rPr>
          <w:color w:val="000000" w:themeColor="text1"/>
          <w:sz w:val="28"/>
          <w:szCs w:val="28"/>
          <w:lang w:val="uk-UA"/>
        </w:rPr>
        <w:t xml:space="preserve"> </w:t>
      </w:r>
      <w:r w:rsidRPr="005D4829">
        <w:rPr>
          <w:color w:val="000000" w:themeColor="text1"/>
          <w:sz w:val="28"/>
          <w:szCs w:val="28"/>
          <w:lang w:val="uk-UA"/>
        </w:rPr>
        <w:t>2</w:t>
      </w:r>
      <w:r w:rsidR="005C0C81" w:rsidRPr="005D4829">
        <w:rPr>
          <w:color w:val="000000" w:themeColor="text1"/>
          <w:sz w:val="28"/>
          <w:szCs w:val="28"/>
          <w:lang w:val="uk-UA"/>
        </w:rPr>
        <w:t xml:space="preserve"> </w:t>
      </w:r>
      <w:r w:rsidRPr="005D4829">
        <w:rPr>
          <w:color w:val="000000" w:themeColor="text1"/>
          <w:sz w:val="28"/>
          <w:szCs w:val="28"/>
          <w:lang w:val="uk-UA"/>
        </w:rPr>
        <w:t>домени</w:t>
      </w:r>
      <w:r w:rsidR="005C0C81" w:rsidRPr="005D4829">
        <w:rPr>
          <w:color w:val="000000" w:themeColor="text1"/>
          <w:sz w:val="28"/>
          <w:szCs w:val="28"/>
          <w:lang w:val="uk-UA"/>
        </w:rPr>
        <w:t xml:space="preserve"> </w:t>
      </w:r>
      <w:r w:rsidRPr="005D4829">
        <w:rPr>
          <w:color w:val="000000" w:themeColor="text1"/>
          <w:sz w:val="28"/>
          <w:szCs w:val="28"/>
          <w:lang w:val="uk-UA"/>
        </w:rPr>
        <w:t>«структури</w:t>
      </w:r>
      <w:r w:rsidR="005C0C81" w:rsidRPr="005D4829">
        <w:rPr>
          <w:color w:val="000000" w:themeColor="text1"/>
          <w:sz w:val="28"/>
          <w:szCs w:val="28"/>
          <w:lang w:val="uk-UA"/>
        </w:rPr>
        <w:t xml:space="preserve"> </w:t>
      </w:r>
      <w:r w:rsidRPr="005D4829">
        <w:rPr>
          <w:color w:val="000000" w:themeColor="text1"/>
          <w:sz w:val="28"/>
          <w:szCs w:val="28"/>
          <w:lang w:val="uk-UA"/>
        </w:rPr>
        <w:t>організму»</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2</w:t>
      </w:r>
      <w:r w:rsidR="005C0C81" w:rsidRPr="005D4829">
        <w:rPr>
          <w:color w:val="000000" w:themeColor="text1"/>
          <w:sz w:val="28"/>
          <w:szCs w:val="28"/>
          <w:lang w:val="uk-UA"/>
        </w:rPr>
        <w:t xml:space="preserve"> </w:t>
      </w:r>
      <w:r w:rsidRPr="005D4829">
        <w:rPr>
          <w:color w:val="000000" w:themeColor="text1"/>
          <w:sz w:val="28"/>
          <w:szCs w:val="28"/>
          <w:lang w:val="uk-UA"/>
        </w:rPr>
        <w:t>домени</w:t>
      </w:r>
      <w:r w:rsidR="005C0C81" w:rsidRPr="005D4829">
        <w:rPr>
          <w:color w:val="000000" w:themeColor="text1"/>
          <w:sz w:val="28"/>
          <w:szCs w:val="28"/>
          <w:lang w:val="uk-UA"/>
        </w:rPr>
        <w:t xml:space="preserve"> </w:t>
      </w:r>
      <w:r w:rsidRPr="005D4829">
        <w:rPr>
          <w:color w:val="000000" w:themeColor="text1"/>
          <w:sz w:val="28"/>
          <w:szCs w:val="28"/>
          <w:lang w:val="uk-UA"/>
        </w:rPr>
        <w:t>категорії</w:t>
      </w:r>
      <w:r w:rsidR="005C0C81" w:rsidRPr="005D4829">
        <w:rPr>
          <w:color w:val="000000" w:themeColor="text1"/>
          <w:sz w:val="28"/>
          <w:szCs w:val="28"/>
          <w:lang w:val="uk-UA"/>
        </w:rPr>
        <w:t xml:space="preserve"> </w:t>
      </w:r>
      <w:r w:rsidRPr="005D4829">
        <w:rPr>
          <w:color w:val="000000" w:themeColor="text1"/>
          <w:sz w:val="28"/>
          <w:szCs w:val="28"/>
          <w:lang w:val="uk-UA"/>
        </w:rPr>
        <w:t>«активності</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участі».</w:t>
      </w:r>
    </w:p>
    <w:p w14:paraId="01108096" w14:textId="5A77DA96" w:rsidR="003A0CBB" w:rsidRPr="005D4829" w:rsidRDefault="00C311DA" w:rsidP="00C311DA">
      <w:pPr>
        <w:pStyle w:val="a5"/>
        <w:spacing w:after="0" w:line="360" w:lineRule="auto"/>
        <w:ind w:firstLine="709"/>
        <w:jc w:val="both"/>
        <w:rPr>
          <w:color w:val="000000" w:themeColor="text1"/>
          <w:sz w:val="28"/>
          <w:szCs w:val="28"/>
          <w:lang w:val="uk-UA"/>
        </w:rPr>
      </w:pPr>
      <w:r w:rsidRPr="005D4829">
        <w:rPr>
          <w:color w:val="000000" w:themeColor="text1"/>
          <w:sz w:val="28"/>
          <w:szCs w:val="28"/>
          <w:lang w:val="uk-UA"/>
        </w:rPr>
        <w:t>Відповідно</w:t>
      </w:r>
      <w:r w:rsidR="005C0C81" w:rsidRPr="005D4829">
        <w:rPr>
          <w:color w:val="000000" w:themeColor="text1"/>
          <w:sz w:val="28"/>
          <w:szCs w:val="28"/>
          <w:lang w:val="uk-UA"/>
        </w:rPr>
        <w:t xml:space="preserve"> </w:t>
      </w:r>
      <w:r w:rsidRPr="005D4829">
        <w:rPr>
          <w:color w:val="000000" w:themeColor="text1"/>
          <w:sz w:val="28"/>
          <w:szCs w:val="28"/>
          <w:lang w:val="uk-UA"/>
        </w:rPr>
        <w:t>до</w:t>
      </w:r>
      <w:r w:rsidR="005C0C81" w:rsidRPr="005D4829">
        <w:rPr>
          <w:color w:val="000000" w:themeColor="text1"/>
          <w:sz w:val="28"/>
          <w:szCs w:val="28"/>
          <w:lang w:val="uk-UA"/>
        </w:rPr>
        <w:t xml:space="preserve"> </w:t>
      </w:r>
      <w:r w:rsidRPr="005D4829">
        <w:rPr>
          <w:color w:val="000000" w:themeColor="text1"/>
          <w:sz w:val="28"/>
          <w:szCs w:val="28"/>
          <w:lang w:val="uk-UA"/>
        </w:rPr>
        <w:t>поставлених</w:t>
      </w:r>
      <w:r w:rsidR="005C0C81" w:rsidRPr="005D4829">
        <w:rPr>
          <w:color w:val="000000" w:themeColor="text1"/>
          <w:sz w:val="28"/>
          <w:szCs w:val="28"/>
          <w:lang w:val="uk-UA"/>
        </w:rPr>
        <w:t xml:space="preserve"> </w:t>
      </w:r>
      <w:r w:rsidRPr="005D4829">
        <w:rPr>
          <w:color w:val="000000" w:themeColor="text1"/>
          <w:sz w:val="28"/>
          <w:szCs w:val="28"/>
          <w:lang w:val="uk-UA"/>
        </w:rPr>
        <w:t>завдань</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роботі</w:t>
      </w:r>
      <w:r w:rsidR="005C0C81" w:rsidRPr="005D4829">
        <w:rPr>
          <w:color w:val="000000" w:themeColor="text1"/>
          <w:sz w:val="28"/>
          <w:szCs w:val="28"/>
          <w:lang w:val="uk-UA"/>
        </w:rPr>
        <w:t xml:space="preserve"> </w:t>
      </w:r>
      <w:r w:rsidRPr="005D4829">
        <w:rPr>
          <w:color w:val="000000" w:themeColor="text1"/>
          <w:sz w:val="28"/>
          <w:szCs w:val="28"/>
          <w:lang w:val="uk-UA"/>
        </w:rPr>
        <w:t>були</w:t>
      </w:r>
      <w:r w:rsidR="005C0C81" w:rsidRPr="005D4829">
        <w:rPr>
          <w:color w:val="000000" w:themeColor="text1"/>
          <w:sz w:val="28"/>
          <w:szCs w:val="28"/>
          <w:lang w:val="uk-UA"/>
        </w:rPr>
        <w:t xml:space="preserve"> </w:t>
      </w:r>
      <w:r w:rsidR="004B63E9" w:rsidRPr="005D4829">
        <w:rPr>
          <w:color w:val="000000" w:themeColor="text1"/>
          <w:sz w:val="28"/>
          <w:szCs w:val="28"/>
          <w:lang w:val="uk-UA"/>
        </w:rPr>
        <w:t>також</w:t>
      </w:r>
      <w:r w:rsidR="005C0C81" w:rsidRPr="005D4829">
        <w:rPr>
          <w:color w:val="000000" w:themeColor="text1"/>
          <w:sz w:val="28"/>
          <w:szCs w:val="28"/>
          <w:lang w:val="uk-UA"/>
        </w:rPr>
        <w:t xml:space="preserve"> </w:t>
      </w:r>
      <w:r w:rsidRPr="005D4829">
        <w:rPr>
          <w:color w:val="000000" w:themeColor="text1"/>
          <w:sz w:val="28"/>
          <w:szCs w:val="28"/>
          <w:lang w:val="uk-UA"/>
        </w:rPr>
        <w:t>використані</w:t>
      </w:r>
      <w:r w:rsidR="005C0C81" w:rsidRPr="005D4829">
        <w:rPr>
          <w:color w:val="000000" w:themeColor="text1"/>
          <w:sz w:val="28"/>
          <w:szCs w:val="28"/>
          <w:lang w:val="uk-UA"/>
        </w:rPr>
        <w:t xml:space="preserve"> </w:t>
      </w:r>
      <w:r w:rsidRPr="005D4829">
        <w:rPr>
          <w:color w:val="000000" w:themeColor="text1"/>
          <w:sz w:val="28"/>
          <w:szCs w:val="28"/>
          <w:lang w:val="uk-UA"/>
        </w:rPr>
        <w:t>загальноприйняті</w:t>
      </w:r>
      <w:r w:rsidR="005C0C81" w:rsidRPr="005D4829">
        <w:rPr>
          <w:color w:val="000000" w:themeColor="text1"/>
          <w:sz w:val="28"/>
          <w:szCs w:val="28"/>
          <w:lang w:val="uk-UA"/>
        </w:rPr>
        <w:t xml:space="preserve"> </w:t>
      </w:r>
      <w:r w:rsidRPr="005D4829">
        <w:rPr>
          <w:color w:val="000000" w:themeColor="text1"/>
          <w:sz w:val="28"/>
          <w:szCs w:val="28"/>
          <w:lang w:val="uk-UA"/>
        </w:rPr>
        <w:t>методи</w:t>
      </w:r>
      <w:r w:rsidR="005C0C81" w:rsidRPr="005D4829">
        <w:rPr>
          <w:color w:val="000000" w:themeColor="text1"/>
          <w:sz w:val="28"/>
          <w:szCs w:val="28"/>
          <w:lang w:val="uk-UA"/>
        </w:rPr>
        <w:t xml:space="preserve"> </w:t>
      </w:r>
      <w:r w:rsidRPr="005D4829">
        <w:rPr>
          <w:color w:val="000000" w:themeColor="text1"/>
          <w:sz w:val="28"/>
          <w:szCs w:val="28"/>
          <w:lang w:val="uk-UA"/>
        </w:rPr>
        <w:t>дослідження,</w:t>
      </w:r>
      <w:r w:rsidR="005C0C81" w:rsidRPr="005D4829">
        <w:rPr>
          <w:color w:val="000000" w:themeColor="text1"/>
          <w:sz w:val="28"/>
          <w:szCs w:val="28"/>
          <w:lang w:val="uk-UA"/>
        </w:rPr>
        <w:t xml:space="preserve"> </w:t>
      </w:r>
      <w:r w:rsidRPr="005D4829">
        <w:rPr>
          <w:color w:val="000000" w:themeColor="text1"/>
          <w:sz w:val="28"/>
          <w:szCs w:val="28"/>
          <w:lang w:val="uk-UA"/>
        </w:rPr>
        <w:t>які</w:t>
      </w:r>
      <w:r w:rsidR="005C0C81" w:rsidRPr="005D4829">
        <w:rPr>
          <w:color w:val="000000" w:themeColor="text1"/>
          <w:sz w:val="28"/>
          <w:szCs w:val="28"/>
          <w:lang w:val="uk-UA"/>
        </w:rPr>
        <w:t xml:space="preserve"> </w:t>
      </w:r>
      <w:r w:rsidRPr="005D4829">
        <w:rPr>
          <w:color w:val="000000" w:themeColor="text1"/>
          <w:sz w:val="28"/>
          <w:szCs w:val="28"/>
          <w:lang w:val="uk-UA"/>
        </w:rPr>
        <w:t>характеризують</w:t>
      </w:r>
      <w:r w:rsidR="005C0C81" w:rsidRPr="005D4829">
        <w:rPr>
          <w:color w:val="000000" w:themeColor="text1"/>
          <w:sz w:val="28"/>
          <w:szCs w:val="28"/>
          <w:lang w:val="uk-UA"/>
        </w:rPr>
        <w:t xml:space="preserve"> </w:t>
      </w:r>
      <w:r w:rsidRPr="005D4829">
        <w:rPr>
          <w:color w:val="000000" w:themeColor="text1"/>
          <w:sz w:val="28"/>
          <w:szCs w:val="28"/>
          <w:lang w:val="uk-UA"/>
        </w:rPr>
        <w:t>функціональний</w:t>
      </w:r>
      <w:r w:rsidR="005C0C81" w:rsidRPr="005D4829">
        <w:rPr>
          <w:color w:val="000000" w:themeColor="text1"/>
          <w:sz w:val="28"/>
          <w:szCs w:val="28"/>
          <w:lang w:val="uk-UA"/>
        </w:rPr>
        <w:t xml:space="preserve"> </w:t>
      </w:r>
      <w:r w:rsidRPr="005D4829">
        <w:rPr>
          <w:color w:val="000000" w:themeColor="text1"/>
          <w:sz w:val="28"/>
          <w:szCs w:val="28"/>
          <w:lang w:val="uk-UA"/>
        </w:rPr>
        <w:t>стан</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кардіореспіраторної</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системи</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рівні</w:t>
      </w:r>
      <w:r w:rsidR="005C0C81" w:rsidRPr="005D4829">
        <w:rPr>
          <w:color w:val="000000" w:themeColor="text1"/>
          <w:sz w:val="28"/>
          <w:szCs w:val="28"/>
          <w:lang w:val="uk-UA"/>
        </w:rPr>
        <w:t xml:space="preserve"> </w:t>
      </w:r>
      <w:r w:rsidRPr="005D4829">
        <w:rPr>
          <w:color w:val="000000" w:themeColor="text1"/>
          <w:sz w:val="28"/>
          <w:szCs w:val="28"/>
          <w:lang w:val="uk-UA"/>
        </w:rPr>
        <w:t>«структури</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функцій»</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дають</w:t>
      </w:r>
      <w:r w:rsidR="005C0C81" w:rsidRPr="005D4829">
        <w:rPr>
          <w:color w:val="000000" w:themeColor="text1"/>
          <w:sz w:val="28"/>
          <w:szCs w:val="28"/>
          <w:lang w:val="uk-UA"/>
        </w:rPr>
        <w:t xml:space="preserve"> </w:t>
      </w:r>
      <w:r w:rsidRPr="005D4829">
        <w:rPr>
          <w:color w:val="000000" w:themeColor="text1"/>
          <w:sz w:val="28"/>
          <w:szCs w:val="28"/>
          <w:lang w:val="uk-UA"/>
        </w:rPr>
        <w:t>змогу</w:t>
      </w:r>
      <w:r w:rsidR="005C0C81" w:rsidRPr="005D4829">
        <w:rPr>
          <w:color w:val="000000" w:themeColor="text1"/>
          <w:sz w:val="28"/>
          <w:szCs w:val="28"/>
          <w:lang w:val="uk-UA"/>
        </w:rPr>
        <w:t xml:space="preserve"> </w:t>
      </w:r>
      <w:r w:rsidRPr="005D4829">
        <w:rPr>
          <w:color w:val="000000" w:themeColor="text1"/>
          <w:sz w:val="28"/>
          <w:szCs w:val="28"/>
          <w:lang w:val="uk-UA"/>
        </w:rPr>
        <w:t>оцінити</w:t>
      </w:r>
      <w:r w:rsidR="005C0C81" w:rsidRPr="005D4829">
        <w:rPr>
          <w:color w:val="000000" w:themeColor="text1"/>
          <w:sz w:val="28"/>
          <w:szCs w:val="28"/>
          <w:lang w:val="uk-UA"/>
        </w:rPr>
        <w:t xml:space="preserve"> </w:t>
      </w:r>
      <w:r w:rsidRPr="005D4829">
        <w:rPr>
          <w:color w:val="000000" w:themeColor="text1"/>
          <w:sz w:val="28"/>
          <w:szCs w:val="28"/>
          <w:lang w:val="uk-UA"/>
        </w:rPr>
        <w:t>ефективність</w:t>
      </w:r>
      <w:r w:rsidR="005C0C81" w:rsidRPr="005D4829">
        <w:rPr>
          <w:color w:val="000000" w:themeColor="text1"/>
          <w:sz w:val="28"/>
          <w:szCs w:val="28"/>
          <w:lang w:val="uk-UA"/>
        </w:rPr>
        <w:t xml:space="preserve"> </w:t>
      </w:r>
      <w:r w:rsidRPr="005D4829">
        <w:rPr>
          <w:color w:val="000000" w:themeColor="text1"/>
          <w:sz w:val="28"/>
          <w:szCs w:val="28"/>
          <w:lang w:val="uk-UA"/>
        </w:rPr>
        <w:t>запропонованої</w:t>
      </w:r>
      <w:r w:rsidR="005C0C81" w:rsidRPr="005D4829">
        <w:rPr>
          <w:color w:val="000000" w:themeColor="text1"/>
          <w:sz w:val="28"/>
          <w:szCs w:val="28"/>
          <w:lang w:val="uk-UA"/>
        </w:rPr>
        <w:t xml:space="preserve"> </w:t>
      </w:r>
      <w:r w:rsidRPr="005D4829">
        <w:rPr>
          <w:color w:val="000000" w:themeColor="text1"/>
          <w:sz w:val="28"/>
          <w:szCs w:val="28"/>
          <w:lang w:val="uk-UA"/>
        </w:rPr>
        <w:t>програми</w:t>
      </w:r>
      <w:r w:rsidR="005C0C81" w:rsidRPr="005D4829">
        <w:rPr>
          <w:color w:val="000000" w:themeColor="text1"/>
          <w:sz w:val="28"/>
          <w:szCs w:val="28"/>
          <w:lang w:val="uk-UA"/>
        </w:rPr>
        <w:t xml:space="preserve"> </w:t>
      </w:r>
      <w:r w:rsidRPr="005D4829">
        <w:rPr>
          <w:color w:val="000000" w:themeColor="text1"/>
          <w:sz w:val="28"/>
          <w:szCs w:val="28"/>
          <w:lang w:val="uk-UA"/>
        </w:rPr>
        <w:t>реабілітації</w:t>
      </w:r>
      <w:r w:rsidR="005C0C81" w:rsidRPr="005D4829">
        <w:rPr>
          <w:color w:val="000000" w:themeColor="text1"/>
          <w:sz w:val="28"/>
          <w:szCs w:val="28"/>
          <w:lang w:val="uk-UA"/>
        </w:rPr>
        <w:t xml:space="preserve"> </w:t>
      </w:r>
      <w:r w:rsidR="004B63E9" w:rsidRPr="005D4829">
        <w:rPr>
          <w:color w:val="000000" w:themeColor="text1"/>
          <w:sz w:val="28"/>
          <w:szCs w:val="28"/>
          <w:lang w:val="uk-UA"/>
        </w:rPr>
        <w:t>на</w:t>
      </w:r>
      <w:r w:rsidR="005C0C81" w:rsidRPr="005D4829">
        <w:rPr>
          <w:color w:val="000000" w:themeColor="text1"/>
          <w:sz w:val="28"/>
          <w:szCs w:val="28"/>
          <w:lang w:val="uk-UA"/>
        </w:rPr>
        <w:t xml:space="preserve"> </w:t>
      </w:r>
      <w:r w:rsidR="004B63E9" w:rsidRPr="005D4829">
        <w:rPr>
          <w:color w:val="000000" w:themeColor="text1"/>
          <w:sz w:val="28"/>
          <w:szCs w:val="28"/>
          <w:lang w:val="uk-UA"/>
        </w:rPr>
        <w:t>рівні</w:t>
      </w:r>
      <w:r w:rsidR="005C0C81" w:rsidRPr="005D4829">
        <w:rPr>
          <w:color w:val="000000" w:themeColor="text1"/>
          <w:sz w:val="28"/>
          <w:szCs w:val="28"/>
          <w:lang w:val="uk-UA"/>
        </w:rPr>
        <w:t xml:space="preserve"> </w:t>
      </w:r>
      <w:r w:rsidR="004B63E9" w:rsidRPr="005D4829">
        <w:rPr>
          <w:color w:val="000000" w:themeColor="text1"/>
          <w:sz w:val="28"/>
          <w:szCs w:val="28"/>
          <w:lang w:val="uk-UA"/>
        </w:rPr>
        <w:t>«активності</w:t>
      </w:r>
      <w:r w:rsidR="005C0C81" w:rsidRPr="005D4829">
        <w:rPr>
          <w:color w:val="000000" w:themeColor="text1"/>
          <w:sz w:val="28"/>
          <w:szCs w:val="28"/>
          <w:lang w:val="uk-UA"/>
        </w:rPr>
        <w:t xml:space="preserve"> </w:t>
      </w:r>
      <w:r w:rsidR="004B63E9" w:rsidRPr="005D4829">
        <w:rPr>
          <w:color w:val="000000" w:themeColor="text1"/>
          <w:sz w:val="28"/>
          <w:szCs w:val="28"/>
          <w:lang w:val="uk-UA"/>
        </w:rPr>
        <w:t>та</w:t>
      </w:r>
      <w:r w:rsidR="005C0C81" w:rsidRPr="005D4829">
        <w:rPr>
          <w:color w:val="000000" w:themeColor="text1"/>
          <w:sz w:val="28"/>
          <w:szCs w:val="28"/>
          <w:lang w:val="uk-UA"/>
        </w:rPr>
        <w:t xml:space="preserve"> </w:t>
      </w:r>
      <w:r w:rsidR="004B63E9" w:rsidRPr="005D4829">
        <w:rPr>
          <w:color w:val="000000" w:themeColor="text1"/>
          <w:sz w:val="28"/>
          <w:szCs w:val="28"/>
          <w:lang w:val="uk-UA"/>
        </w:rPr>
        <w:t>участі»</w:t>
      </w:r>
      <w:r w:rsidRPr="005D4829">
        <w:rPr>
          <w:color w:val="000000" w:themeColor="text1"/>
          <w:sz w:val="28"/>
          <w:szCs w:val="28"/>
          <w:lang w:val="uk-UA"/>
        </w:rPr>
        <w:t>.</w:t>
      </w:r>
    </w:p>
    <w:p w14:paraId="56C4BCE4" w14:textId="179A0B33" w:rsidR="00630E18" w:rsidRPr="005D4829" w:rsidRDefault="00630E18" w:rsidP="00630E18">
      <w:pPr>
        <w:shd w:val="clear" w:color="auto" w:fill="FFFFFF"/>
        <w:spacing w:line="360" w:lineRule="auto"/>
        <w:ind w:firstLine="709"/>
        <w:jc w:val="both"/>
        <w:rPr>
          <w:color w:val="000000" w:themeColor="text1"/>
          <w:sz w:val="28"/>
          <w:szCs w:val="28"/>
          <w:lang w:val="uk-UA"/>
        </w:rPr>
      </w:pPr>
      <w:r w:rsidRPr="005D4829">
        <w:rPr>
          <w:color w:val="000000" w:themeColor="text1"/>
          <w:sz w:val="28"/>
          <w:szCs w:val="28"/>
          <w:lang w:val="uk-UA"/>
        </w:rPr>
        <w:t>Підбір</w:t>
      </w:r>
      <w:r w:rsidR="005C0C81" w:rsidRPr="005D4829">
        <w:rPr>
          <w:color w:val="000000" w:themeColor="text1"/>
          <w:sz w:val="28"/>
          <w:szCs w:val="28"/>
          <w:lang w:val="uk-UA"/>
        </w:rPr>
        <w:t xml:space="preserve"> </w:t>
      </w:r>
      <w:r w:rsidRPr="005D4829">
        <w:rPr>
          <w:color w:val="000000" w:themeColor="text1"/>
          <w:sz w:val="28"/>
          <w:szCs w:val="28"/>
          <w:lang w:val="uk-UA"/>
        </w:rPr>
        <w:t>раціональних</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ефективних</w:t>
      </w:r>
      <w:r w:rsidR="005C0C81" w:rsidRPr="005D4829">
        <w:rPr>
          <w:color w:val="000000" w:themeColor="text1"/>
          <w:sz w:val="28"/>
          <w:szCs w:val="28"/>
          <w:lang w:val="uk-UA"/>
        </w:rPr>
        <w:t xml:space="preserve"> </w:t>
      </w:r>
      <w:r w:rsidRPr="005D4829">
        <w:rPr>
          <w:color w:val="000000" w:themeColor="text1"/>
          <w:sz w:val="28"/>
          <w:szCs w:val="28"/>
          <w:lang w:val="uk-UA"/>
        </w:rPr>
        <w:t>засобів</w:t>
      </w:r>
      <w:r w:rsidR="005C0C81" w:rsidRPr="005D4829">
        <w:rPr>
          <w:color w:val="000000" w:themeColor="text1"/>
          <w:sz w:val="28"/>
          <w:szCs w:val="28"/>
          <w:lang w:val="uk-UA"/>
        </w:rPr>
        <w:t xml:space="preserve"> </w:t>
      </w:r>
      <w:r w:rsidR="00321778" w:rsidRPr="005D4829">
        <w:rPr>
          <w:color w:val="000000" w:themeColor="text1"/>
          <w:sz w:val="28"/>
          <w:szCs w:val="28"/>
          <w:lang w:val="uk-UA"/>
        </w:rPr>
        <w:t>легеневої</w:t>
      </w:r>
      <w:r w:rsidR="005C0C81" w:rsidRPr="005D4829">
        <w:rPr>
          <w:color w:val="000000" w:themeColor="text1"/>
          <w:sz w:val="28"/>
          <w:szCs w:val="28"/>
          <w:lang w:val="uk-UA"/>
        </w:rPr>
        <w:t xml:space="preserve"> </w:t>
      </w:r>
      <w:r w:rsidRPr="005D4829">
        <w:rPr>
          <w:color w:val="000000" w:themeColor="text1"/>
          <w:sz w:val="28"/>
          <w:szCs w:val="28"/>
          <w:lang w:val="uk-UA"/>
        </w:rPr>
        <w:t>реабілітації</w:t>
      </w:r>
      <w:r w:rsidR="005C0C81" w:rsidRPr="005D4829">
        <w:rPr>
          <w:color w:val="000000" w:themeColor="text1"/>
          <w:sz w:val="28"/>
          <w:szCs w:val="28"/>
          <w:lang w:val="uk-UA"/>
        </w:rPr>
        <w:t xml:space="preserve"> </w:t>
      </w:r>
      <w:r w:rsidR="00321778" w:rsidRPr="005D4829">
        <w:rPr>
          <w:color w:val="000000" w:themeColor="text1"/>
          <w:sz w:val="28"/>
          <w:szCs w:val="28"/>
          <w:lang w:val="uk-UA"/>
        </w:rPr>
        <w:t>проводився</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основі</w:t>
      </w:r>
      <w:r w:rsidR="005C0C81" w:rsidRPr="005D4829">
        <w:rPr>
          <w:color w:val="000000" w:themeColor="text1"/>
          <w:sz w:val="28"/>
          <w:szCs w:val="28"/>
          <w:lang w:val="uk-UA"/>
        </w:rPr>
        <w:t xml:space="preserve"> </w:t>
      </w:r>
      <w:r w:rsidRPr="005D4829">
        <w:rPr>
          <w:color w:val="000000" w:themeColor="text1"/>
          <w:sz w:val="28"/>
          <w:szCs w:val="28"/>
          <w:lang w:val="uk-UA"/>
        </w:rPr>
        <w:t>всебічного</w:t>
      </w:r>
      <w:r w:rsidR="005C0C81" w:rsidRPr="005D4829">
        <w:rPr>
          <w:color w:val="000000" w:themeColor="text1"/>
          <w:sz w:val="28"/>
          <w:szCs w:val="28"/>
          <w:lang w:val="uk-UA"/>
        </w:rPr>
        <w:t xml:space="preserve"> </w:t>
      </w:r>
      <w:r w:rsidRPr="005D4829">
        <w:rPr>
          <w:color w:val="000000" w:themeColor="text1"/>
          <w:sz w:val="28"/>
          <w:szCs w:val="28"/>
          <w:lang w:val="uk-UA"/>
        </w:rPr>
        <w:t>вивчення</w:t>
      </w:r>
      <w:r w:rsidR="005C0C81" w:rsidRPr="005D4829">
        <w:rPr>
          <w:color w:val="000000" w:themeColor="text1"/>
          <w:sz w:val="28"/>
          <w:szCs w:val="28"/>
          <w:lang w:val="uk-UA"/>
        </w:rPr>
        <w:t xml:space="preserve"> </w:t>
      </w:r>
      <w:r w:rsidRPr="005D4829">
        <w:rPr>
          <w:color w:val="000000" w:themeColor="text1"/>
          <w:sz w:val="28"/>
          <w:szCs w:val="28"/>
          <w:lang w:val="uk-UA"/>
        </w:rPr>
        <w:t>особливостей</w:t>
      </w:r>
      <w:r w:rsidR="005C0C81" w:rsidRPr="005D4829">
        <w:rPr>
          <w:color w:val="000000" w:themeColor="text1"/>
          <w:sz w:val="28"/>
          <w:szCs w:val="28"/>
          <w:lang w:val="uk-UA"/>
        </w:rPr>
        <w:t xml:space="preserve"> </w:t>
      </w:r>
      <w:r w:rsidRPr="005D4829">
        <w:rPr>
          <w:color w:val="000000" w:themeColor="text1"/>
          <w:sz w:val="28"/>
          <w:szCs w:val="28"/>
          <w:lang w:val="uk-UA"/>
        </w:rPr>
        <w:t>функціонального</w:t>
      </w:r>
      <w:r w:rsidR="005C0C81" w:rsidRPr="005D4829">
        <w:rPr>
          <w:color w:val="000000" w:themeColor="text1"/>
          <w:sz w:val="28"/>
          <w:szCs w:val="28"/>
          <w:lang w:val="uk-UA"/>
        </w:rPr>
        <w:t xml:space="preserve"> </w:t>
      </w:r>
      <w:r w:rsidRPr="005D4829">
        <w:rPr>
          <w:color w:val="000000" w:themeColor="text1"/>
          <w:sz w:val="28"/>
          <w:szCs w:val="28"/>
          <w:lang w:val="uk-UA"/>
        </w:rPr>
        <w:t>стану</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кардіореспіраторної</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системи.</w:t>
      </w:r>
    </w:p>
    <w:p w14:paraId="548F5DB4" w14:textId="15DF426E" w:rsidR="00630E18" w:rsidRPr="005D4829" w:rsidRDefault="00961D13" w:rsidP="00630E18">
      <w:pPr>
        <w:shd w:val="clear" w:color="auto" w:fill="FFFFFF"/>
        <w:spacing w:line="360" w:lineRule="auto"/>
        <w:ind w:firstLine="709"/>
        <w:jc w:val="both"/>
        <w:rPr>
          <w:color w:val="000000" w:themeColor="text1"/>
          <w:sz w:val="28"/>
          <w:szCs w:val="28"/>
          <w:lang w:val="uk-UA"/>
        </w:rPr>
      </w:pP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початку</w:t>
      </w:r>
      <w:r w:rsidR="005C0C81" w:rsidRPr="005D4829">
        <w:rPr>
          <w:color w:val="000000" w:themeColor="text1"/>
          <w:sz w:val="28"/>
          <w:szCs w:val="28"/>
          <w:lang w:val="uk-UA"/>
        </w:rPr>
        <w:t xml:space="preserve"> </w:t>
      </w:r>
      <w:r w:rsidRPr="005D4829">
        <w:rPr>
          <w:color w:val="000000" w:themeColor="text1"/>
          <w:sz w:val="28"/>
          <w:szCs w:val="28"/>
          <w:lang w:val="uk-UA"/>
        </w:rPr>
        <w:t>дослідження</w:t>
      </w:r>
      <w:r w:rsidR="005C0C81" w:rsidRPr="005D4829">
        <w:rPr>
          <w:color w:val="000000" w:themeColor="text1"/>
          <w:sz w:val="28"/>
          <w:szCs w:val="28"/>
          <w:lang w:val="uk-UA"/>
        </w:rPr>
        <w:t xml:space="preserve"> </w:t>
      </w:r>
      <w:r w:rsidRPr="005D4829">
        <w:rPr>
          <w:color w:val="000000" w:themeColor="text1"/>
          <w:sz w:val="28"/>
          <w:szCs w:val="28"/>
          <w:lang w:val="uk-UA"/>
        </w:rPr>
        <w:t>було</w:t>
      </w:r>
      <w:r w:rsidR="005C0C81" w:rsidRPr="005D4829">
        <w:rPr>
          <w:color w:val="000000" w:themeColor="text1"/>
          <w:sz w:val="28"/>
          <w:szCs w:val="28"/>
          <w:lang w:val="uk-UA"/>
        </w:rPr>
        <w:t xml:space="preserve"> </w:t>
      </w:r>
      <w:r w:rsidRPr="005D4829">
        <w:rPr>
          <w:color w:val="000000" w:themeColor="text1"/>
          <w:sz w:val="28"/>
          <w:szCs w:val="28"/>
          <w:lang w:val="uk-UA"/>
        </w:rPr>
        <w:t>проведено</w:t>
      </w:r>
      <w:r w:rsidR="005C0C81" w:rsidRPr="005D4829">
        <w:rPr>
          <w:color w:val="000000" w:themeColor="text1"/>
          <w:sz w:val="28"/>
          <w:szCs w:val="28"/>
          <w:lang w:val="uk-UA"/>
        </w:rPr>
        <w:t xml:space="preserve"> </w:t>
      </w:r>
      <w:r w:rsidRPr="005D4829">
        <w:rPr>
          <w:color w:val="000000" w:themeColor="text1"/>
          <w:sz w:val="28"/>
          <w:szCs w:val="28"/>
          <w:lang w:val="uk-UA"/>
        </w:rPr>
        <w:t>п</w:t>
      </w:r>
      <w:r w:rsidR="00630E18" w:rsidRPr="005D4829">
        <w:rPr>
          <w:color w:val="000000" w:themeColor="text1"/>
          <w:sz w:val="28"/>
          <w:szCs w:val="28"/>
          <w:lang w:val="uk-UA"/>
        </w:rPr>
        <w:t>орівняльний</w:t>
      </w:r>
      <w:r w:rsidR="005C0C81" w:rsidRPr="005D4829">
        <w:rPr>
          <w:color w:val="000000" w:themeColor="text1"/>
          <w:sz w:val="28"/>
          <w:szCs w:val="28"/>
          <w:lang w:val="uk-UA"/>
        </w:rPr>
        <w:t xml:space="preserve"> </w:t>
      </w:r>
      <w:r w:rsidR="00630E18" w:rsidRPr="005D4829">
        <w:rPr>
          <w:color w:val="000000" w:themeColor="text1"/>
          <w:sz w:val="28"/>
          <w:szCs w:val="28"/>
          <w:lang w:val="uk-UA"/>
        </w:rPr>
        <w:t>аналіз</w:t>
      </w:r>
      <w:r w:rsidR="005C0C81" w:rsidRPr="005D4829">
        <w:rPr>
          <w:color w:val="000000" w:themeColor="text1"/>
          <w:sz w:val="28"/>
          <w:szCs w:val="28"/>
          <w:lang w:val="uk-UA"/>
        </w:rPr>
        <w:t xml:space="preserve"> </w:t>
      </w:r>
      <w:r w:rsidRPr="005D4829">
        <w:rPr>
          <w:color w:val="000000" w:themeColor="text1"/>
          <w:sz w:val="28"/>
          <w:szCs w:val="28"/>
          <w:lang w:val="uk-UA"/>
        </w:rPr>
        <w:t>вихідних</w:t>
      </w:r>
      <w:r w:rsidR="005C0C81" w:rsidRPr="005D4829">
        <w:rPr>
          <w:color w:val="000000" w:themeColor="text1"/>
          <w:sz w:val="28"/>
          <w:szCs w:val="28"/>
          <w:lang w:val="uk-UA"/>
        </w:rPr>
        <w:t xml:space="preserve"> </w:t>
      </w:r>
      <w:r w:rsidR="00630E18" w:rsidRPr="005D4829">
        <w:rPr>
          <w:color w:val="000000" w:themeColor="text1"/>
          <w:sz w:val="28"/>
          <w:szCs w:val="28"/>
          <w:lang w:val="uk-UA"/>
        </w:rPr>
        <w:t>показників</w:t>
      </w:r>
      <w:r w:rsidR="005C0C81" w:rsidRPr="005D4829">
        <w:rPr>
          <w:color w:val="000000" w:themeColor="text1"/>
          <w:sz w:val="28"/>
          <w:szCs w:val="28"/>
          <w:lang w:val="uk-UA"/>
        </w:rPr>
        <w:t xml:space="preserve"> </w:t>
      </w:r>
      <w:proofErr w:type="spellStart"/>
      <w:r w:rsidR="00630E18" w:rsidRPr="005D4829">
        <w:rPr>
          <w:color w:val="000000" w:themeColor="text1"/>
          <w:sz w:val="28"/>
          <w:szCs w:val="28"/>
          <w:lang w:val="uk-UA"/>
        </w:rPr>
        <w:t>кардіореспіраторної</w:t>
      </w:r>
      <w:proofErr w:type="spellEnd"/>
      <w:r w:rsidR="005C0C81" w:rsidRPr="005D4829">
        <w:rPr>
          <w:color w:val="000000" w:themeColor="text1"/>
          <w:sz w:val="28"/>
          <w:szCs w:val="28"/>
          <w:lang w:val="uk-UA"/>
        </w:rPr>
        <w:t xml:space="preserve"> </w:t>
      </w:r>
      <w:r w:rsidR="00630E18" w:rsidRPr="005D4829">
        <w:rPr>
          <w:color w:val="000000" w:themeColor="text1"/>
          <w:sz w:val="28"/>
          <w:szCs w:val="28"/>
          <w:lang w:val="uk-UA"/>
        </w:rPr>
        <w:t>функції</w:t>
      </w:r>
      <w:r w:rsidR="005C0C81" w:rsidRPr="005D4829">
        <w:rPr>
          <w:color w:val="000000" w:themeColor="text1"/>
          <w:sz w:val="28"/>
          <w:szCs w:val="28"/>
          <w:lang w:val="uk-UA"/>
        </w:rPr>
        <w:t xml:space="preserve"> </w:t>
      </w:r>
      <w:r w:rsidR="00630E18" w:rsidRPr="005D4829">
        <w:rPr>
          <w:color w:val="000000" w:themeColor="text1"/>
          <w:sz w:val="28"/>
          <w:szCs w:val="28"/>
          <w:lang w:val="uk-UA"/>
        </w:rPr>
        <w:t>контрольної</w:t>
      </w:r>
      <w:r w:rsidR="005C0C81" w:rsidRPr="005D4829">
        <w:rPr>
          <w:color w:val="000000" w:themeColor="text1"/>
          <w:sz w:val="28"/>
          <w:szCs w:val="28"/>
          <w:lang w:val="uk-UA"/>
        </w:rPr>
        <w:t xml:space="preserve"> </w:t>
      </w:r>
      <w:r w:rsidR="00630E18" w:rsidRPr="005D4829">
        <w:rPr>
          <w:color w:val="000000" w:themeColor="text1"/>
          <w:sz w:val="28"/>
          <w:szCs w:val="28"/>
          <w:lang w:val="uk-UA"/>
        </w:rPr>
        <w:t>й</w:t>
      </w:r>
      <w:r w:rsidR="005C0C81" w:rsidRPr="005D4829">
        <w:rPr>
          <w:color w:val="000000" w:themeColor="text1"/>
          <w:sz w:val="28"/>
          <w:szCs w:val="28"/>
          <w:lang w:val="uk-UA"/>
        </w:rPr>
        <w:t xml:space="preserve"> </w:t>
      </w:r>
      <w:r w:rsidR="00321778" w:rsidRPr="005D4829">
        <w:rPr>
          <w:color w:val="000000" w:themeColor="text1"/>
          <w:sz w:val="28"/>
          <w:szCs w:val="28"/>
          <w:lang w:val="uk-UA"/>
        </w:rPr>
        <w:t>основної</w:t>
      </w:r>
      <w:r w:rsidR="005C0C81" w:rsidRPr="005D4829">
        <w:rPr>
          <w:color w:val="000000" w:themeColor="text1"/>
          <w:sz w:val="28"/>
          <w:szCs w:val="28"/>
          <w:lang w:val="uk-UA"/>
        </w:rPr>
        <w:t xml:space="preserve"> </w:t>
      </w:r>
      <w:r w:rsidR="00630E18" w:rsidRPr="005D4829">
        <w:rPr>
          <w:color w:val="000000" w:themeColor="text1"/>
          <w:sz w:val="28"/>
          <w:szCs w:val="28"/>
          <w:lang w:val="uk-UA"/>
        </w:rPr>
        <w:t>груп</w:t>
      </w:r>
      <w:r w:rsidR="005C0C81" w:rsidRPr="005D4829">
        <w:rPr>
          <w:color w:val="000000" w:themeColor="text1"/>
          <w:sz w:val="28"/>
          <w:szCs w:val="28"/>
          <w:lang w:val="uk-UA"/>
        </w:rPr>
        <w:t xml:space="preserve"> </w:t>
      </w:r>
      <w:r w:rsidR="00630E18" w:rsidRPr="005D4829">
        <w:rPr>
          <w:color w:val="000000" w:themeColor="text1"/>
          <w:sz w:val="28"/>
          <w:szCs w:val="28"/>
          <w:lang w:val="uk-UA"/>
        </w:rPr>
        <w:t>жінок</w:t>
      </w:r>
      <w:r w:rsidR="005C0C81" w:rsidRPr="005D4829">
        <w:rPr>
          <w:color w:val="000000" w:themeColor="text1"/>
          <w:sz w:val="28"/>
          <w:szCs w:val="28"/>
          <w:lang w:val="uk-UA"/>
        </w:rPr>
        <w:t xml:space="preserve"> </w:t>
      </w:r>
      <w:r w:rsidR="00630E18" w:rsidRPr="005D4829">
        <w:rPr>
          <w:color w:val="000000" w:themeColor="text1"/>
          <w:sz w:val="28"/>
          <w:szCs w:val="28"/>
          <w:lang w:val="uk-UA"/>
        </w:rPr>
        <w:t>і</w:t>
      </w:r>
      <w:r w:rsidR="005C0C81" w:rsidRPr="005D4829">
        <w:rPr>
          <w:color w:val="000000" w:themeColor="text1"/>
          <w:sz w:val="28"/>
          <w:szCs w:val="28"/>
          <w:lang w:val="uk-UA"/>
        </w:rPr>
        <w:t xml:space="preserve"> </w:t>
      </w:r>
      <w:r w:rsidR="00630E18" w:rsidRPr="005D4829">
        <w:rPr>
          <w:color w:val="000000" w:themeColor="text1"/>
          <w:sz w:val="28"/>
          <w:szCs w:val="28"/>
          <w:lang w:val="uk-UA"/>
        </w:rPr>
        <w:t>чоловіків</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що</w:t>
      </w:r>
      <w:r w:rsidR="005C0C81" w:rsidRPr="005D4829">
        <w:rPr>
          <w:color w:val="000000" w:themeColor="text1"/>
          <w:sz w:val="28"/>
          <w:szCs w:val="28"/>
          <w:lang w:val="uk-UA"/>
        </w:rPr>
        <w:t xml:space="preserve"> </w:t>
      </w:r>
      <w:r w:rsidR="00630E18" w:rsidRPr="005D4829">
        <w:rPr>
          <w:color w:val="000000" w:themeColor="text1"/>
          <w:sz w:val="28"/>
          <w:szCs w:val="28"/>
          <w:lang w:val="uk-UA"/>
        </w:rPr>
        <w:t>не</w:t>
      </w:r>
      <w:r w:rsidR="005C0C81" w:rsidRPr="005D4829">
        <w:rPr>
          <w:color w:val="000000" w:themeColor="text1"/>
          <w:sz w:val="28"/>
          <w:szCs w:val="28"/>
          <w:lang w:val="uk-UA"/>
        </w:rPr>
        <w:t xml:space="preserve"> </w:t>
      </w:r>
      <w:r w:rsidR="00630E18" w:rsidRPr="005D4829">
        <w:rPr>
          <w:color w:val="000000" w:themeColor="text1"/>
          <w:sz w:val="28"/>
          <w:szCs w:val="28"/>
          <w:lang w:val="uk-UA"/>
        </w:rPr>
        <w:t>виявив</w:t>
      </w:r>
      <w:r w:rsidR="005C0C81" w:rsidRPr="005D4829">
        <w:rPr>
          <w:color w:val="000000" w:themeColor="text1"/>
          <w:sz w:val="28"/>
          <w:szCs w:val="28"/>
          <w:lang w:val="uk-UA"/>
        </w:rPr>
        <w:t xml:space="preserve"> </w:t>
      </w:r>
      <w:r w:rsidR="00630E18" w:rsidRPr="005D4829">
        <w:rPr>
          <w:color w:val="000000" w:themeColor="text1"/>
          <w:sz w:val="28"/>
          <w:szCs w:val="28"/>
          <w:lang w:val="uk-UA"/>
        </w:rPr>
        <w:t>достовірної</w:t>
      </w:r>
      <w:r w:rsidR="005C0C81" w:rsidRPr="005D4829">
        <w:rPr>
          <w:color w:val="000000" w:themeColor="text1"/>
          <w:sz w:val="28"/>
          <w:szCs w:val="28"/>
          <w:lang w:val="uk-UA"/>
        </w:rPr>
        <w:t xml:space="preserve"> </w:t>
      </w:r>
      <w:r w:rsidR="00630E18" w:rsidRPr="005D4829">
        <w:rPr>
          <w:color w:val="000000" w:themeColor="text1"/>
          <w:sz w:val="28"/>
          <w:szCs w:val="28"/>
          <w:lang w:val="uk-UA"/>
        </w:rPr>
        <w:t>різниці</w:t>
      </w:r>
      <w:r w:rsidR="005C0C81" w:rsidRPr="005D4829">
        <w:rPr>
          <w:color w:val="000000" w:themeColor="text1"/>
          <w:sz w:val="28"/>
          <w:szCs w:val="28"/>
          <w:lang w:val="uk-UA"/>
        </w:rPr>
        <w:t xml:space="preserve"> </w:t>
      </w:r>
      <w:r w:rsidR="00630E18" w:rsidRPr="005D4829">
        <w:rPr>
          <w:color w:val="000000" w:themeColor="text1"/>
          <w:sz w:val="28"/>
          <w:szCs w:val="28"/>
          <w:lang w:val="uk-UA"/>
        </w:rPr>
        <w:t>в</w:t>
      </w:r>
      <w:r w:rsidR="005C0C81" w:rsidRPr="005D4829">
        <w:rPr>
          <w:color w:val="000000" w:themeColor="text1"/>
          <w:sz w:val="28"/>
          <w:szCs w:val="28"/>
          <w:lang w:val="uk-UA"/>
        </w:rPr>
        <w:t xml:space="preserve"> </w:t>
      </w:r>
      <w:r w:rsidR="00630E18" w:rsidRPr="005D4829">
        <w:rPr>
          <w:color w:val="000000" w:themeColor="text1"/>
          <w:sz w:val="28"/>
          <w:szCs w:val="28"/>
          <w:lang w:val="uk-UA"/>
        </w:rPr>
        <w:t>показниках</w:t>
      </w:r>
      <w:r w:rsidR="005C0C81" w:rsidRPr="005D4829">
        <w:rPr>
          <w:color w:val="000000" w:themeColor="text1"/>
          <w:sz w:val="28"/>
          <w:szCs w:val="28"/>
          <w:lang w:val="uk-UA"/>
        </w:rPr>
        <w:t xml:space="preserve"> </w:t>
      </w:r>
      <w:r w:rsidR="00630E18" w:rsidRPr="005D4829">
        <w:rPr>
          <w:color w:val="000000" w:themeColor="text1"/>
          <w:sz w:val="28"/>
          <w:szCs w:val="28"/>
          <w:lang w:val="uk-UA"/>
        </w:rPr>
        <w:t>до</w:t>
      </w:r>
      <w:r w:rsidR="005C0C81" w:rsidRPr="005D4829">
        <w:rPr>
          <w:color w:val="000000" w:themeColor="text1"/>
          <w:sz w:val="28"/>
          <w:szCs w:val="28"/>
          <w:lang w:val="uk-UA"/>
        </w:rPr>
        <w:t xml:space="preserve"> </w:t>
      </w:r>
      <w:r w:rsidR="00630E18" w:rsidRPr="005D4829">
        <w:rPr>
          <w:color w:val="000000" w:themeColor="text1"/>
          <w:sz w:val="28"/>
          <w:szCs w:val="28"/>
          <w:lang w:val="uk-UA"/>
        </w:rPr>
        <w:t>початку</w:t>
      </w:r>
      <w:r w:rsidR="005C0C81" w:rsidRPr="005D4829">
        <w:rPr>
          <w:color w:val="000000" w:themeColor="text1"/>
          <w:sz w:val="28"/>
          <w:szCs w:val="28"/>
          <w:lang w:val="uk-UA"/>
        </w:rPr>
        <w:t xml:space="preserve"> </w:t>
      </w:r>
      <w:r w:rsidR="00630E18" w:rsidRPr="005D4829">
        <w:rPr>
          <w:color w:val="000000" w:themeColor="text1"/>
          <w:sz w:val="28"/>
          <w:szCs w:val="28"/>
          <w:lang w:val="uk-UA"/>
        </w:rPr>
        <w:t>проведення</w:t>
      </w:r>
      <w:r w:rsidR="005C0C81" w:rsidRPr="005D4829">
        <w:rPr>
          <w:color w:val="000000" w:themeColor="text1"/>
          <w:sz w:val="28"/>
          <w:szCs w:val="28"/>
          <w:lang w:val="uk-UA"/>
        </w:rPr>
        <w:t xml:space="preserve"> </w:t>
      </w:r>
      <w:proofErr w:type="spellStart"/>
      <w:r w:rsidR="00630E18" w:rsidRPr="005D4829">
        <w:rPr>
          <w:color w:val="000000" w:themeColor="text1"/>
          <w:sz w:val="28"/>
          <w:szCs w:val="28"/>
          <w:lang w:val="uk-UA"/>
        </w:rPr>
        <w:t>ароматерапії</w:t>
      </w:r>
      <w:proofErr w:type="spellEnd"/>
      <w:r w:rsidR="005C0C81" w:rsidRPr="005D4829">
        <w:rPr>
          <w:color w:val="000000" w:themeColor="text1"/>
          <w:sz w:val="28"/>
          <w:szCs w:val="28"/>
          <w:lang w:val="uk-UA"/>
        </w:rPr>
        <w:t xml:space="preserve"> </w:t>
      </w:r>
      <w:r w:rsidR="00630E18" w:rsidRPr="005D4829">
        <w:rPr>
          <w:color w:val="000000" w:themeColor="text1"/>
          <w:sz w:val="28"/>
          <w:szCs w:val="28"/>
          <w:lang w:val="uk-UA"/>
        </w:rPr>
        <w:t>в</w:t>
      </w:r>
      <w:r w:rsidR="005C0C81" w:rsidRPr="005D4829">
        <w:rPr>
          <w:color w:val="000000" w:themeColor="text1"/>
          <w:sz w:val="28"/>
          <w:szCs w:val="28"/>
          <w:lang w:val="uk-UA"/>
        </w:rPr>
        <w:t xml:space="preserve"> </w:t>
      </w:r>
      <w:r w:rsidR="00630E18" w:rsidRPr="005D4829">
        <w:rPr>
          <w:color w:val="000000" w:themeColor="text1"/>
          <w:sz w:val="28"/>
          <w:szCs w:val="28"/>
          <w:lang w:val="uk-UA"/>
        </w:rPr>
        <w:t>поєднанні</w:t>
      </w:r>
      <w:r w:rsidR="005C0C81" w:rsidRPr="005D4829">
        <w:rPr>
          <w:color w:val="000000" w:themeColor="text1"/>
          <w:sz w:val="28"/>
          <w:szCs w:val="28"/>
          <w:lang w:val="uk-UA"/>
        </w:rPr>
        <w:t xml:space="preserve"> </w:t>
      </w:r>
      <w:r w:rsidR="00630E18" w:rsidRPr="005D4829">
        <w:rPr>
          <w:color w:val="000000" w:themeColor="text1"/>
          <w:sz w:val="28"/>
          <w:szCs w:val="28"/>
          <w:lang w:val="uk-UA"/>
        </w:rPr>
        <w:t>з</w:t>
      </w:r>
      <w:r w:rsidR="005C0C81" w:rsidRPr="005D4829">
        <w:rPr>
          <w:color w:val="000000" w:themeColor="text1"/>
          <w:sz w:val="28"/>
          <w:szCs w:val="28"/>
          <w:lang w:val="uk-UA"/>
        </w:rPr>
        <w:t xml:space="preserve"> </w:t>
      </w:r>
      <w:r w:rsidR="00630E18" w:rsidRPr="005D4829">
        <w:rPr>
          <w:color w:val="000000" w:themeColor="text1"/>
          <w:sz w:val="28"/>
          <w:szCs w:val="28"/>
          <w:lang w:val="uk-UA"/>
        </w:rPr>
        <w:t>методикою</w:t>
      </w:r>
      <w:r w:rsidR="005C0C81" w:rsidRPr="005D4829">
        <w:rPr>
          <w:color w:val="000000" w:themeColor="text1"/>
          <w:sz w:val="28"/>
          <w:szCs w:val="28"/>
          <w:lang w:val="uk-UA"/>
        </w:rPr>
        <w:t xml:space="preserve"> </w:t>
      </w:r>
      <w:r w:rsidR="00630E18" w:rsidRPr="005D4829">
        <w:rPr>
          <w:color w:val="000000" w:themeColor="text1"/>
          <w:sz w:val="28"/>
          <w:szCs w:val="28"/>
          <w:lang w:val="uk-UA"/>
        </w:rPr>
        <w:t>дихальної</w:t>
      </w:r>
      <w:r w:rsidR="005C0C81" w:rsidRPr="005D4829">
        <w:rPr>
          <w:color w:val="000000" w:themeColor="text1"/>
          <w:sz w:val="28"/>
          <w:szCs w:val="28"/>
          <w:lang w:val="uk-UA"/>
        </w:rPr>
        <w:t xml:space="preserve"> </w:t>
      </w:r>
      <w:r w:rsidR="00630E18" w:rsidRPr="005D4829">
        <w:rPr>
          <w:color w:val="000000" w:themeColor="text1"/>
          <w:sz w:val="28"/>
          <w:szCs w:val="28"/>
          <w:lang w:val="uk-UA"/>
        </w:rPr>
        <w:t>гімнастики.</w:t>
      </w:r>
    </w:p>
    <w:p w14:paraId="035A1B1D" w14:textId="3BDCE56B" w:rsidR="00630E18" w:rsidRPr="005D4829" w:rsidRDefault="00630E18" w:rsidP="00630E18">
      <w:pPr>
        <w:shd w:val="clear" w:color="auto" w:fill="FFFFFF"/>
        <w:spacing w:line="360" w:lineRule="auto"/>
        <w:ind w:firstLine="709"/>
        <w:jc w:val="right"/>
        <w:rPr>
          <w:color w:val="000000" w:themeColor="text1"/>
          <w:sz w:val="28"/>
          <w:szCs w:val="28"/>
          <w:lang w:val="uk-UA"/>
        </w:rPr>
      </w:pPr>
      <w:r w:rsidRPr="005D4829">
        <w:rPr>
          <w:color w:val="000000" w:themeColor="text1"/>
          <w:spacing w:val="-5"/>
          <w:sz w:val="28"/>
          <w:szCs w:val="28"/>
          <w:lang w:val="uk-UA"/>
        </w:rPr>
        <w:t>Таблиця</w:t>
      </w:r>
      <w:r w:rsidR="005C0C81" w:rsidRPr="005D4829">
        <w:rPr>
          <w:color w:val="000000" w:themeColor="text1"/>
          <w:spacing w:val="-5"/>
          <w:sz w:val="28"/>
          <w:szCs w:val="28"/>
          <w:lang w:val="uk-UA"/>
        </w:rPr>
        <w:t xml:space="preserve"> </w:t>
      </w:r>
      <w:r w:rsidRPr="005D4829">
        <w:rPr>
          <w:color w:val="000000" w:themeColor="text1"/>
          <w:spacing w:val="-5"/>
          <w:sz w:val="28"/>
          <w:szCs w:val="28"/>
          <w:lang w:val="uk-UA"/>
        </w:rPr>
        <w:t>3.</w:t>
      </w:r>
      <w:r w:rsidR="00961D13" w:rsidRPr="005D4829">
        <w:rPr>
          <w:color w:val="000000" w:themeColor="text1"/>
          <w:spacing w:val="-5"/>
          <w:sz w:val="28"/>
          <w:szCs w:val="28"/>
          <w:lang w:val="uk-UA"/>
        </w:rPr>
        <w:t>3</w:t>
      </w:r>
    </w:p>
    <w:p w14:paraId="46FC5982" w14:textId="0456A5E5" w:rsidR="00630E18" w:rsidRPr="00CE4877" w:rsidRDefault="00630E18" w:rsidP="00CE4877">
      <w:pPr>
        <w:shd w:val="clear" w:color="auto" w:fill="FFFFFF"/>
        <w:spacing w:line="360" w:lineRule="auto"/>
        <w:ind w:firstLine="709"/>
        <w:jc w:val="both"/>
        <w:rPr>
          <w:color w:val="000000" w:themeColor="text1"/>
          <w:sz w:val="28"/>
          <w:szCs w:val="28"/>
        </w:rPr>
      </w:pPr>
      <w:r w:rsidRPr="005D4829">
        <w:rPr>
          <w:color w:val="000000" w:themeColor="text1"/>
          <w:sz w:val="28"/>
          <w:szCs w:val="28"/>
          <w:lang w:val="uk-UA"/>
        </w:rPr>
        <w:t>Показники</w:t>
      </w:r>
      <w:r w:rsidR="005C0C81" w:rsidRPr="005D4829">
        <w:rPr>
          <w:color w:val="000000" w:themeColor="text1"/>
          <w:sz w:val="28"/>
          <w:szCs w:val="28"/>
          <w:lang w:val="uk-UA"/>
        </w:rPr>
        <w:t xml:space="preserve"> </w:t>
      </w:r>
      <w:r w:rsidRPr="005D4829">
        <w:rPr>
          <w:color w:val="000000" w:themeColor="text1"/>
          <w:sz w:val="28"/>
          <w:szCs w:val="28"/>
          <w:lang w:val="uk-UA"/>
        </w:rPr>
        <w:t>стану</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кардіореспіраторної</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системи</w:t>
      </w:r>
      <w:r w:rsidR="005C0C81" w:rsidRPr="005D4829">
        <w:rPr>
          <w:color w:val="000000" w:themeColor="text1"/>
          <w:sz w:val="28"/>
          <w:szCs w:val="28"/>
          <w:lang w:val="uk-UA"/>
        </w:rPr>
        <w:t xml:space="preserve"> </w:t>
      </w:r>
      <w:r w:rsidRPr="005D4829">
        <w:rPr>
          <w:color w:val="000000" w:themeColor="text1"/>
          <w:sz w:val="28"/>
          <w:szCs w:val="28"/>
          <w:lang w:val="uk-UA"/>
        </w:rPr>
        <w:t>жінок</w:t>
      </w:r>
      <w:r w:rsidR="005C0C81" w:rsidRPr="005D4829">
        <w:rPr>
          <w:color w:val="000000" w:themeColor="text1"/>
          <w:sz w:val="28"/>
          <w:szCs w:val="28"/>
          <w:lang w:val="uk-UA"/>
        </w:rPr>
        <w:t xml:space="preserve"> </w:t>
      </w:r>
      <w:r w:rsidRPr="005D4829">
        <w:rPr>
          <w:color w:val="000000" w:themeColor="text1"/>
          <w:sz w:val="28"/>
          <w:szCs w:val="28"/>
          <w:lang w:val="uk-UA"/>
        </w:rPr>
        <w:t>до</w:t>
      </w:r>
      <w:r w:rsidR="005C0C81" w:rsidRPr="005D4829">
        <w:rPr>
          <w:color w:val="000000" w:themeColor="text1"/>
          <w:sz w:val="28"/>
          <w:szCs w:val="28"/>
          <w:lang w:val="uk-UA"/>
        </w:rPr>
        <w:t xml:space="preserve"> </w:t>
      </w:r>
      <w:r w:rsidRPr="005D4829">
        <w:rPr>
          <w:color w:val="000000" w:themeColor="text1"/>
          <w:sz w:val="28"/>
          <w:szCs w:val="28"/>
          <w:lang w:val="uk-UA"/>
        </w:rPr>
        <w:t>застосування</w:t>
      </w:r>
      <w:r w:rsidR="005C0C81" w:rsidRPr="005D4829">
        <w:rPr>
          <w:color w:val="000000" w:themeColor="text1"/>
          <w:sz w:val="28"/>
          <w:szCs w:val="28"/>
          <w:lang w:val="uk-UA"/>
        </w:rPr>
        <w:t xml:space="preserve"> </w:t>
      </w:r>
      <w:r w:rsidR="00F97BB8" w:rsidRPr="005D4829">
        <w:rPr>
          <w:color w:val="000000" w:themeColor="text1"/>
          <w:sz w:val="28"/>
          <w:szCs w:val="28"/>
          <w:lang w:val="uk-UA"/>
        </w:rPr>
        <w:t>легеневої</w:t>
      </w:r>
      <w:r w:rsidR="005C0C81" w:rsidRPr="005D4829">
        <w:rPr>
          <w:color w:val="000000" w:themeColor="text1"/>
          <w:sz w:val="28"/>
          <w:szCs w:val="28"/>
          <w:lang w:val="uk-UA"/>
        </w:rPr>
        <w:t xml:space="preserve"> </w:t>
      </w:r>
      <w:r w:rsidR="00F97BB8" w:rsidRPr="005D4829">
        <w:rPr>
          <w:color w:val="000000" w:themeColor="text1"/>
          <w:sz w:val="28"/>
          <w:szCs w:val="28"/>
          <w:lang w:val="uk-UA"/>
        </w:rPr>
        <w:t>реабілітації</w:t>
      </w:r>
      <w:r w:rsidR="005C0C81" w:rsidRPr="005D4829">
        <w:rPr>
          <w:color w:val="000000" w:themeColor="text1"/>
          <w:sz w:val="28"/>
          <w:szCs w:val="28"/>
          <w:lang w:val="uk-UA"/>
        </w:rPr>
        <w:t xml:space="preserve"> </w:t>
      </w:r>
      <w:r w:rsidR="00F97BB8" w:rsidRPr="005D4829">
        <w:rPr>
          <w:color w:val="000000" w:themeColor="text1"/>
          <w:sz w:val="28"/>
          <w:szCs w:val="28"/>
          <w:lang w:val="uk-UA"/>
        </w:rPr>
        <w:t>на</w:t>
      </w:r>
      <w:r w:rsidR="005C0C81" w:rsidRPr="005D4829">
        <w:rPr>
          <w:color w:val="000000" w:themeColor="text1"/>
          <w:sz w:val="28"/>
          <w:szCs w:val="28"/>
          <w:lang w:val="uk-UA"/>
        </w:rPr>
        <w:t xml:space="preserve"> </w:t>
      </w:r>
      <w:r w:rsidR="00F97BB8" w:rsidRPr="005D4829">
        <w:rPr>
          <w:color w:val="000000" w:themeColor="text1"/>
          <w:sz w:val="28"/>
          <w:szCs w:val="28"/>
          <w:lang w:val="uk-UA"/>
        </w:rPr>
        <w:t>рівні</w:t>
      </w:r>
      <w:r w:rsidR="005C0C81" w:rsidRPr="005D4829">
        <w:rPr>
          <w:color w:val="000000" w:themeColor="text1"/>
          <w:sz w:val="28"/>
          <w:szCs w:val="28"/>
          <w:lang w:val="uk-UA"/>
        </w:rPr>
        <w:t xml:space="preserve"> </w:t>
      </w:r>
      <w:r w:rsidR="00F97BB8" w:rsidRPr="005D4829">
        <w:rPr>
          <w:color w:val="000000" w:themeColor="text1"/>
          <w:sz w:val="28"/>
          <w:szCs w:val="28"/>
          <w:lang w:val="uk-UA"/>
        </w:rPr>
        <w:t>«структури</w:t>
      </w:r>
      <w:r w:rsidR="005C0C81" w:rsidRPr="005D4829">
        <w:rPr>
          <w:color w:val="000000" w:themeColor="text1"/>
          <w:sz w:val="28"/>
          <w:szCs w:val="28"/>
          <w:lang w:val="uk-UA"/>
        </w:rPr>
        <w:t xml:space="preserve"> </w:t>
      </w:r>
      <w:r w:rsidR="00F97BB8" w:rsidRPr="005D4829">
        <w:rPr>
          <w:color w:val="000000" w:themeColor="text1"/>
          <w:sz w:val="28"/>
          <w:szCs w:val="28"/>
          <w:lang w:val="uk-UA"/>
        </w:rPr>
        <w:t>та</w:t>
      </w:r>
      <w:r w:rsidR="005C0C81" w:rsidRPr="005D4829">
        <w:rPr>
          <w:color w:val="000000" w:themeColor="text1"/>
          <w:sz w:val="28"/>
          <w:szCs w:val="28"/>
          <w:lang w:val="uk-UA"/>
        </w:rPr>
        <w:t xml:space="preserve"> </w:t>
      </w:r>
      <w:r w:rsidR="00F97BB8" w:rsidRPr="005D4829">
        <w:rPr>
          <w:color w:val="000000" w:themeColor="text1"/>
          <w:sz w:val="28"/>
          <w:szCs w:val="28"/>
          <w:lang w:val="uk-UA"/>
        </w:rPr>
        <w:t>функцій»</w:t>
      </w:r>
      <w:r w:rsidR="005C0C81" w:rsidRPr="005D4829">
        <w:rPr>
          <w:color w:val="000000" w:themeColor="text1"/>
          <w:sz w:val="28"/>
          <w:szCs w:val="28"/>
          <w:lang w:val="uk-UA"/>
        </w:rPr>
        <w:t xml:space="preserve"> </w:t>
      </w:r>
      <w:r w:rsidRPr="005D4829">
        <w:rPr>
          <w:color w:val="000000" w:themeColor="text1"/>
          <w:sz w:val="28"/>
          <w:szCs w:val="28"/>
        </w:rPr>
        <w:t>(</w:t>
      </w:r>
      <w:r w:rsidRPr="005D4829">
        <w:rPr>
          <w:color w:val="000000" w:themeColor="text1"/>
          <w:sz w:val="28"/>
          <w:szCs w:val="28"/>
          <w:lang w:val="en-US"/>
        </w:rPr>
        <w:t>M</w:t>
      </w:r>
      <w:r w:rsidRPr="005D4829">
        <w:rPr>
          <w:color w:val="000000" w:themeColor="text1"/>
          <w:sz w:val="28"/>
          <w:szCs w:val="28"/>
          <w:lang w:val="uk-UA"/>
        </w:rPr>
        <w:t>±</w:t>
      </w:r>
      <w:r w:rsidRPr="005D4829">
        <w:rPr>
          <w:color w:val="000000" w:themeColor="text1"/>
          <w:sz w:val="28"/>
          <w:szCs w:val="28"/>
          <w:lang w:val="en-US"/>
        </w:rPr>
        <w:t>m</w:t>
      </w:r>
      <w:r w:rsidRPr="005D4829">
        <w:rPr>
          <w:color w:val="000000" w:themeColor="text1"/>
          <w:sz w:val="28"/>
          <w:szCs w:val="28"/>
        </w:rPr>
        <w:t>)</w:t>
      </w:r>
    </w:p>
    <w:tbl>
      <w:tblPr>
        <w:tblW w:w="9308" w:type="dxa"/>
        <w:tblInd w:w="40" w:type="dxa"/>
        <w:tblLayout w:type="fixed"/>
        <w:tblCellMar>
          <w:left w:w="40" w:type="dxa"/>
          <w:right w:w="40" w:type="dxa"/>
        </w:tblCellMar>
        <w:tblLook w:val="0000" w:firstRow="0" w:lastRow="0" w:firstColumn="0" w:lastColumn="0" w:noHBand="0" w:noVBand="0"/>
      </w:tblPr>
      <w:tblGrid>
        <w:gridCol w:w="2620"/>
        <w:gridCol w:w="2619"/>
        <w:gridCol w:w="2619"/>
        <w:gridCol w:w="1450"/>
      </w:tblGrid>
      <w:tr w:rsidR="0064290A" w:rsidRPr="005D4829" w14:paraId="57D3F8CA" w14:textId="77777777" w:rsidTr="00961D13">
        <w:trPr>
          <w:trHeight w:hRule="exact" w:val="499"/>
        </w:trPr>
        <w:tc>
          <w:tcPr>
            <w:tcW w:w="2620" w:type="dxa"/>
            <w:vMerge w:val="restart"/>
            <w:tcBorders>
              <w:top w:val="single" w:sz="6" w:space="0" w:color="auto"/>
              <w:left w:val="single" w:sz="6" w:space="0" w:color="auto"/>
              <w:right w:val="single" w:sz="6" w:space="0" w:color="auto"/>
            </w:tcBorders>
            <w:shd w:val="clear" w:color="auto" w:fill="FFFFFF"/>
            <w:vAlign w:val="center"/>
          </w:tcPr>
          <w:p w14:paraId="5A02B108" w14:textId="77777777" w:rsidR="00630E18" w:rsidRPr="005D4829" w:rsidRDefault="00630E18" w:rsidP="008B14BA">
            <w:pPr>
              <w:spacing w:line="360" w:lineRule="auto"/>
              <w:jc w:val="center"/>
              <w:rPr>
                <w:color w:val="000000" w:themeColor="text1"/>
                <w:sz w:val="28"/>
                <w:szCs w:val="28"/>
                <w:lang w:val="uk-UA"/>
              </w:rPr>
            </w:pPr>
            <w:r w:rsidRPr="005D4829">
              <w:rPr>
                <w:color w:val="000000" w:themeColor="text1"/>
                <w:spacing w:val="-2"/>
                <w:sz w:val="28"/>
                <w:szCs w:val="28"/>
                <w:lang w:val="uk-UA"/>
              </w:rPr>
              <w:t>Показники</w:t>
            </w:r>
          </w:p>
        </w:tc>
        <w:tc>
          <w:tcPr>
            <w:tcW w:w="523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44E73D2"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Група</w:t>
            </w:r>
          </w:p>
        </w:tc>
        <w:tc>
          <w:tcPr>
            <w:tcW w:w="1450" w:type="dxa"/>
            <w:vMerge w:val="restart"/>
            <w:tcBorders>
              <w:top w:val="single" w:sz="6" w:space="0" w:color="auto"/>
              <w:left w:val="single" w:sz="6" w:space="0" w:color="auto"/>
              <w:right w:val="single" w:sz="6" w:space="0" w:color="auto"/>
            </w:tcBorders>
            <w:shd w:val="clear" w:color="auto" w:fill="FFFFFF"/>
            <w:vAlign w:val="center"/>
          </w:tcPr>
          <w:p w14:paraId="40BE190E"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t</w:t>
            </w:r>
          </w:p>
        </w:tc>
      </w:tr>
      <w:tr w:rsidR="0064290A" w:rsidRPr="005D4829" w14:paraId="4024F634" w14:textId="77777777" w:rsidTr="00961D13">
        <w:trPr>
          <w:trHeight w:hRule="exact" w:val="494"/>
        </w:trPr>
        <w:tc>
          <w:tcPr>
            <w:tcW w:w="2620" w:type="dxa"/>
            <w:vMerge/>
            <w:tcBorders>
              <w:left w:val="single" w:sz="6" w:space="0" w:color="auto"/>
              <w:bottom w:val="single" w:sz="6" w:space="0" w:color="auto"/>
              <w:right w:val="single" w:sz="6" w:space="0" w:color="auto"/>
            </w:tcBorders>
            <w:shd w:val="clear" w:color="auto" w:fill="FFFFFF"/>
          </w:tcPr>
          <w:p w14:paraId="79FC3AE4" w14:textId="77777777" w:rsidR="00630E18" w:rsidRPr="005D4829" w:rsidRDefault="00630E18" w:rsidP="008B14BA">
            <w:pPr>
              <w:spacing w:line="360" w:lineRule="auto"/>
              <w:ind w:firstLine="709"/>
              <w:jc w:val="both"/>
              <w:rPr>
                <w:color w:val="000000" w:themeColor="text1"/>
                <w:sz w:val="28"/>
                <w:szCs w:val="28"/>
                <w:lang w:val="uk-UA"/>
              </w:rPr>
            </w:pPr>
          </w:p>
        </w:tc>
        <w:tc>
          <w:tcPr>
            <w:tcW w:w="2619" w:type="dxa"/>
            <w:tcBorders>
              <w:top w:val="single" w:sz="6" w:space="0" w:color="auto"/>
              <w:left w:val="single" w:sz="6" w:space="0" w:color="auto"/>
              <w:bottom w:val="single" w:sz="6" w:space="0" w:color="auto"/>
              <w:right w:val="single" w:sz="6" w:space="0" w:color="auto"/>
            </w:tcBorders>
            <w:shd w:val="clear" w:color="auto" w:fill="FFFFFF"/>
            <w:vAlign w:val="center"/>
          </w:tcPr>
          <w:p w14:paraId="5C6C310A"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pacing w:val="-2"/>
                <w:sz w:val="28"/>
                <w:szCs w:val="28"/>
                <w:lang w:val="uk-UA"/>
              </w:rPr>
              <w:t>Контрольна</w:t>
            </w:r>
          </w:p>
        </w:tc>
        <w:tc>
          <w:tcPr>
            <w:tcW w:w="2619" w:type="dxa"/>
            <w:tcBorders>
              <w:top w:val="single" w:sz="6" w:space="0" w:color="auto"/>
              <w:left w:val="single" w:sz="6" w:space="0" w:color="auto"/>
              <w:bottom w:val="single" w:sz="6" w:space="0" w:color="auto"/>
              <w:right w:val="single" w:sz="6" w:space="0" w:color="auto"/>
            </w:tcBorders>
            <w:shd w:val="clear" w:color="auto" w:fill="FFFFFF"/>
            <w:vAlign w:val="center"/>
          </w:tcPr>
          <w:p w14:paraId="3DA24258" w14:textId="0CE73FF5" w:rsidR="00630E18" w:rsidRPr="005D4829" w:rsidRDefault="00321778" w:rsidP="008B14BA">
            <w:pPr>
              <w:shd w:val="clear" w:color="auto" w:fill="FFFFFF"/>
              <w:spacing w:line="360" w:lineRule="auto"/>
              <w:jc w:val="center"/>
              <w:rPr>
                <w:color w:val="000000" w:themeColor="text1"/>
                <w:sz w:val="28"/>
                <w:szCs w:val="28"/>
                <w:lang w:val="uk-UA"/>
              </w:rPr>
            </w:pPr>
            <w:r w:rsidRPr="005D4829">
              <w:rPr>
                <w:color w:val="000000" w:themeColor="text1"/>
                <w:spacing w:val="-2"/>
                <w:sz w:val="28"/>
                <w:szCs w:val="28"/>
                <w:lang w:val="uk-UA"/>
              </w:rPr>
              <w:t>Основна</w:t>
            </w:r>
          </w:p>
        </w:tc>
        <w:tc>
          <w:tcPr>
            <w:tcW w:w="1450" w:type="dxa"/>
            <w:vMerge/>
            <w:tcBorders>
              <w:left w:val="single" w:sz="6" w:space="0" w:color="auto"/>
              <w:bottom w:val="single" w:sz="6" w:space="0" w:color="auto"/>
              <w:right w:val="single" w:sz="6" w:space="0" w:color="auto"/>
            </w:tcBorders>
            <w:shd w:val="clear" w:color="auto" w:fill="FFFFFF"/>
          </w:tcPr>
          <w:p w14:paraId="14D81186" w14:textId="77777777" w:rsidR="00630E18" w:rsidRPr="005D4829" w:rsidRDefault="00630E18" w:rsidP="008B14BA">
            <w:pPr>
              <w:shd w:val="clear" w:color="auto" w:fill="FFFFFF"/>
              <w:spacing w:line="360" w:lineRule="auto"/>
              <w:jc w:val="both"/>
              <w:rPr>
                <w:color w:val="000000" w:themeColor="text1"/>
                <w:sz w:val="28"/>
                <w:szCs w:val="28"/>
                <w:lang w:val="uk-UA"/>
              </w:rPr>
            </w:pPr>
          </w:p>
        </w:tc>
      </w:tr>
      <w:tr w:rsidR="0064290A" w:rsidRPr="005D4829" w14:paraId="2263F3BA" w14:textId="77777777" w:rsidTr="00961D13">
        <w:trPr>
          <w:trHeight w:val="735"/>
        </w:trPr>
        <w:tc>
          <w:tcPr>
            <w:tcW w:w="2620" w:type="dxa"/>
            <w:tcBorders>
              <w:top w:val="single" w:sz="6" w:space="0" w:color="auto"/>
              <w:left w:val="single" w:sz="6" w:space="0" w:color="auto"/>
              <w:bottom w:val="single" w:sz="6" w:space="0" w:color="auto"/>
              <w:right w:val="single" w:sz="6" w:space="0" w:color="auto"/>
            </w:tcBorders>
            <w:shd w:val="clear" w:color="auto" w:fill="FFFFFF"/>
            <w:vAlign w:val="center"/>
          </w:tcPr>
          <w:p w14:paraId="65060F64" w14:textId="52D706DF"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pacing w:val="-2"/>
                <w:sz w:val="28"/>
                <w:szCs w:val="28"/>
                <w:lang w:val="uk-UA"/>
              </w:rPr>
              <w:t>ЧСС,</w:t>
            </w:r>
            <w:r w:rsidR="005C0C81" w:rsidRPr="005D4829">
              <w:rPr>
                <w:color w:val="000000" w:themeColor="text1"/>
                <w:spacing w:val="-2"/>
                <w:sz w:val="28"/>
                <w:szCs w:val="28"/>
                <w:lang w:val="uk-UA"/>
              </w:rPr>
              <w:t xml:space="preserve"> </w:t>
            </w:r>
            <w:proofErr w:type="spellStart"/>
            <w:r w:rsidRPr="005D4829">
              <w:rPr>
                <w:color w:val="000000" w:themeColor="text1"/>
                <w:spacing w:val="-2"/>
                <w:sz w:val="28"/>
                <w:szCs w:val="28"/>
                <w:lang w:val="uk-UA"/>
              </w:rPr>
              <w:t>уд</w:t>
            </w:r>
            <w:proofErr w:type="spellEnd"/>
            <w:r w:rsidRPr="005D4829">
              <w:rPr>
                <w:color w:val="000000" w:themeColor="text1"/>
                <w:spacing w:val="-2"/>
                <w:sz w:val="28"/>
                <w:szCs w:val="28"/>
                <w:lang w:val="uk-UA"/>
              </w:rPr>
              <w:t>/хв</w:t>
            </w:r>
          </w:p>
        </w:tc>
        <w:tc>
          <w:tcPr>
            <w:tcW w:w="2619" w:type="dxa"/>
            <w:tcBorders>
              <w:top w:val="single" w:sz="6" w:space="0" w:color="auto"/>
              <w:left w:val="single" w:sz="6" w:space="0" w:color="auto"/>
              <w:bottom w:val="single" w:sz="6" w:space="0" w:color="auto"/>
              <w:right w:val="single" w:sz="6" w:space="0" w:color="auto"/>
            </w:tcBorders>
            <w:shd w:val="clear" w:color="auto" w:fill="FFFFFF"/>
            <w:vAlign w:val="center"/>
          </w:tcPr>
          <w:p w14:paraId="34895BC0"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97,20±1,90</w:t>
            </w:r>
          </w:p>
        </w:tc>
        <w:tc>
          <w:tcPr>
            <w:tcW w:w="2619" w:type="dxa"/>
            <w:tcBorders>
              <w:top w:val="single" w:sz="6" w:space="0" w:color="auto"/>
              <w:left w:val="single" w:sz="6" w:space="0" w:color="auto"/>
              <w:bottom w:val="single" w:sz="6" w:space="0" w:color="auto"/>
              <w:right w:val="single" w:sz="6" w:space="0" w:color="auto"/>
            </w:tcBorders>
            <w:shd w:val="clear" w:color="auto" w:fill="FFFFFF"/>
            <w:vAlign w:val="center"/>
          </w:tcPr>
          <w:p w14:paraId="1491A839"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95,40±2,34</w:t>
            </w:r>
          </w:p>
        </w:tc>
        <w:tc>
          <w:tcPr>
            <w:tcW w:w="1450" w:type="dxa"/>
            <w:tcBorders>
              <w:top w:val="single" w:sz="6" w:space="0" w:color="auto"/>
              <w:left w:val="single" w:sz="6" w:space="0" w:color="auto"/>
              <w:bottom w:val="single" w:sz="6" w:space="0" w:color="auto"/>
              <w:right w:val="single" w:sz="6" w:space="0" w:color="auto"/>
            </w:tcBorders>
            <w:shd w:val="clear" w:color="auto" w:fill="FFFFFF"/>
            <w:vAlign w:val="center"/>
          </w:tcPr>
          <w:p w14:paraId="32EF5385"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0,59</w:t>
            </w:r>
          </w:p>
        </w:tc>
      </w:tr>
      <w:tr w:rsidR="0064290A" w:rsidRPr="005D4829" w14:paraId="699C821C" w14:textId="77777777" w:rsidTr="00961D13">
        <w:trPr>
          <w:trHeight w:val="735"/>
        </w:trPr>
        <w:tc>
          <w:tcPr>
            <w:tcW w:w="2620" w:type="dxa"/>
            <w:tcBorders>
              <w:top w:val="single" w:sz="6" w:space="0" w:color="auto"/>
              <w:left w:val="single" w:sz="6" w:space="0" w:color="auto"/>
              <w:bottom w:val="single" w:sz="6" w:space="0" w:color="auto"/>
              <w:right w:val="single" w:sz="6" w:space="0" w:color="auto"/>
            </w:tcBorders>
            <w:shd w:val="clear" w:color="auto" w:fill="FFFFFF"/>
            <w:vAlign w:val="center"/>
          </w:tcPr>
          <w:p w14:paraId="6F89FB50" w14:textId="1C926FAA"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pacing w:val="-1"/>
                <w:sz w:val="28"/>
                <w:szCs w:val="28"/>
                <w:lang w:val="uk-UA"/>
              </w:rPr>
              <w:t>ЧД,</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раз/хв</w:t>
            </w:r>
          </w:p>
        </w:tc>
        <w:tc>
          <w:tcPr>
            <w:tcW w:w="2619" w:type="dxa"/>
            <w:tcBorders>
              <w:top w:val="single" w:sz="6" w:space="0" w:color="auto"/>
              <w:left w:val="single" w:sz="6" w:space="0" w:color="auto"/>
              <w:bottom w:val="single" w:sz="6" w:space="0" w:color="auto"/>
              <w:right w:val="single" w:sz="6" w:space="0" w:color="auto"/>
            </w:tcBorders>
            <w:shd w:val="clear" w:color="auto" w:fill="FFFFFF"/>
            <w:vAlign w:val="center"/>
          </w:tcPr>
          <w:p w14:paraId="1B7B169D"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26,50±1,55</w:t>
            </w:r>
          </w:p>
        </w:tc>
        <w:tc>
          <w:tcPr>
            <w:tcW w:w="2619" w:type="dxa"/>
            <w:tcBorders>
              <w:top w:val="single" w:sz="6" w:space="0" w:color="auto"/>
              <w:left w:val="single" w:sz="6" w:space="0" w:color="auto"/>
              <w:bottom w:val="single" w:sz="6" w:space="0" w:color="auto"/>
              <w:right w:val="single" w:sz="6" w:space="0" w:color="auto"/>
            </w:tcBorders>
            <w:shd w:val="clear" w:color="auto" w:fill="FFFFFF"/>
            <w:vAlign w:val="center"/>
          </w:tcPr>
          <w:p w14:paraId="5C1F43E6"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27,20±2,56</w:t>
            </w:r>
          </w:p>
        </w:tc>
        <w:tc>
          <w:tcPr>
            <w:tcW w:w="1450" w:type="dxa"/>
            <w:tcBorders>
              <w:top w:val="single" w:sz="6" w:space="0" w:color="auto"/>
              <w:left w:val="single" w:sz="6" w:space="0" w:color="auto"/>
              <w:bottom w:val="single" w:sz="6" w:space="0" w:color="auto"/>
              <w:right w:val="single" w:sz="6" w:space="0" w:color="auto"/>
            </w:tcBorders>
            <w:shd w:val="clear" w:color="auto" w:fill="FFFFFF"/>
            <w:vAlign w:val="center"/>
          </w:tcPr>
          <w:p w14:paraId="367CB79B"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0,23</w:t>
            </w:r>
          </w:p>
        </w:tc>
      </w:tr>
      <w:tr w:rsidR="0064290A" w:rsidRPr="005D4829" w14:paraId="58C4A934" w14:textId="77777777" w:rsidTr="00961D13">
        <w:trPr>
          <w:trHeight w:val="735"/>
        </w:trPr>
        <w:tc>
          <w:tcPr>
            <w:tcW w:w="2620" w:type="dxa"/>
            <w:tcBorders>
              <w:top w:val="single" w:sz="6" w:space="0" w:color="auto"/>
              <w:left w:val="single" w:sz="6" w:space="0" w:color="auto"/>
              <w:bottom w:val="single" w:sz="6" w:space="0" w:color="auto"/>
              <w:right w:val="single" w:sz="6" w:space="0" w:color="auto"/>
            </w:tcBorders>
            <w:shd w:val="clear" w:color="auto" w:fill="FFFFFF"/>
            <w:vAlign w:val="center"/>
          </w:tcPr>
          <w:p w14:paraId="34384CFB" w14:textId="003D7C13"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ЖЄЛ,</w:t>
            </w:r>
            <w:r w:rsidR="005C0C81" w:rsidRPr="005D4829">
              <w:rPr>
                <w:color w:val="000000" w:themeColor="text1"/>
                <w:sz w:val="28"/>
                <w:szCs w:val="28"/>
                <w:lang w:val="uk-UA"/>
              </w:rPr>
              <w:t xml:space="preserve"> </w:t>
            </w:r>
            <w:r w:rsidRPr="005D4829">
              <w:rPr>
                <w:color w:val="000000" w:themeColor="text1"/>
                <w:sz w:val="28"/>
                <w:szCs w:val="28"/>
                <w:lang w:val="uk-UA"/>
              </w:rPr>
              <w:t>мл</w:t>
            </w:r>
          </w:p>
        </w:tc>
        <w:tc>
          <w:tcPr>
            <w:tcW w:w="2619" w:type="dxa"/>
            <w:tcBorders>
              <w:top w:val="single" w:sz="6" w:space="0" w:color="auto"/>
              <w:left w:val="single" w:sz="6" w:space="0" w:color="auto"/>
              <w:bottom w:val="single" w:sz="6" w:space="0" w:color="auto"/>
              <w:right w:val="single" w:sz="6" w:space="0" w:color="auto"/>
            </w:tcBorders>
            <w:shd w:val="clear" w:color="auto" w:fill="FFFFFF"/>
            <w:vAlign w:val="center"/>
          </w:tcPr>
          <w:p w14:paraId="6EEE06BB"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pacing w:val="-5"/>
                <w:sz w:val="28"/>
                <w:szCs w:val="28"/>
                <w:lang w:val="uk-UA"/>
              </w:rPr>
              <w:t>1850,0±25,20</w:t>
            </w:r>
          </w:p>
        </w:tc>
        <w:tc>
          <w:tcPr>
            <w:tcW w:w="2619" w:type="dxa"/>
            <w:tcBorders>
              <w:top w:val="single" w:sz="6" w:space="0" w:color="auto"/>
              <w:left w:val="single" w:sz="6" w:space="0" w:color="auto"/>
              <w:bottom w:val="single" w:sz="6" w:space="0" w:color="auto"/>
              <w:right w:val="single" w:sz="6" w:space="0" w:color="auto"/>
            </w:tcBorders>
            <w:shd w:val="clear" w:color="auto" w:fill="FFFFFF"/>
            <w:vAlign w:val="center"/>
          </w:tcPr>
          <w:p w14:paraId="3C853410"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1780,0±35,50</w:t>
            </w:r>
          </w:p>
        </w:tc>
        <w:tc>
          <w:tcPr>
            <w:tcW w:w="1450" w:type="dxa"/>
            <w:tcBorders>
              <w:top w:val="single" w:sz="6" w:space="0" w:color="auto"/>
              <w:left w:val="single" w:sz="6" w:space="0" w:color="auto"/>
              <w:bottom w:val="single" w:sz="6" w:space="0" w:color="auto"/>
              <w:right w:val="single" w:sz="6" w:space="0" w:color="auto"/>
            </w:tcBorders>
            <w:shd w:val="clear" w:color="auto" w:fill="FFFFFF"/>
            <w:vAlign w:val="center"/>
          </w:tcPr>
          <w:p w14:paraId="5D2B14AA"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1,61</w:t>
            </w:r>
          </w:p>
        </w:tc>
      </w:tr>
      <w:tr w:rsidR="0064290A" w:rsidRPr="005D4829" w14:paraId="4390F489" w14:textId="77777777" w:rsidTr="00961D13">
        <w:trPr>
          <w:trHeight w:val="735"/>
        </w:trPr>
        <w:tc>
          <w:tcPr>
            <w:tcW w:w="2620" w:type="dxa"/>
            <w:tcBorders>
              <w:top w:val="single" w:sz="6" w:space="0" w:color="auto"/>
              <w:left w:val="single" w:sz="6" w:space="0" w:color="auto"/>
              <w:bottom w:val="single" w:sz="6" w:space="0" w:color="auto"/>
              <w:right w:val="single" w:sz="6" w:space="0" w:color="auto"/>
            </w:tcBorders>
            <w:shd w:val="clear" w:color="auto" w:fill="FFFFFF"/>
            <w:vAlign w:val="center"/>
          </w:tcPr>
          <w:p w14:paraId="0B9C1BDE" w14:textId="6143D7AF"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Проба</w:t>
            </w:r>
            <w:r w:rsidR="005C0C81" w:rsidRPr="005D4829">
              <w:rPr>
                <w:color w:val="000000" w:themeColor="text1"/>
                <w:sz w:val="28"/>
                <w:szCs w:val="28"/>
                <w:lang w:val="uk-UA"/>
              </w:rPr>
              <w:t xml:space="preserve"> </w:t>
            </w:r>
            <w:proofErr w:type="spellStart"/>
            <w:r w:rsidRPr="005D4829">
              <w:rPr>
                <w:color w:val="000000" w:themeColor="text1"/>
                <w:spacing w:val="-2"/>
                <w:sz w:val="28"/>
                <w:szCs w:val="28"/>
                <w:lang w:val="uk-UA"/>
              </w:rPr>
              <w:t>Розенталя</w:t>
            </w:r>
            <w:proofErr w:type="spellEnd"/>
            <w:r w:rsidRPr="005D4829">
              <w:rPr>
                <w:color w:val="000000" w:themeColor="text1"/>
                <w:spacing w:val="-2"/>
                <w:sz w:val="28"/>
                <w:szCs w:val="28"/>
                <w:lang w:val="uk-UA"/>
              </w:rPr>
              <w:t>,</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мл</w:t>
            </w:r>
          </w:p>
        </w:tc>
        <w:tc>
          <w:tcPr>
            <w:tcW w:w="2619" w:type="dxa"/>
            <w:tcBorders>
              <w:top w:val="single" w:sz="6" w:space="0" w:color="auto"/>
              <w:left w:val="single" w:sz="6" w:space="0" w:color="auto"/>
              <w:bottom w:val="single" w:sz="6" w:space="0" w:color="auto"/>
              <w:right w:val="single" w:sz="6" w:space="0" w:color="auto"/>
            </w:tcBorders>
            <w:shd w:val="clear" w:color="auto" w:fill="FFFFFF"/>
            <w:vAlign w:val="center"/>
          </w:tcPr>
          <w:p w14:paraId="7EE5BD4E"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256,0±12,10</w:t>
            </w:r>
          </w:p>
        </w:tc>
        <w:tc>
          <w:tcPr>
            <w:tcW w:w="2619" w:type="dxa"/>
            <w:tcBorders>
              <w:top w:val="single" w:sz="6" w:space="0" w:color="auto"/>
              <w:left w:val="single" w:sz="6" w:space="0" w:color="auto"/>
              <w:bottom w:val="single" w:sz="6" w:space="0" w:color="auto"/>
              <w:right w:val="single" w:sz="6" w:space="0" w:color="auto"/>
            </w:tcBorders>
            <w:shd w:val="clear" w:color="auto" w:fill="FFFFFF"/>
            <w:vAlign w:val="center"/>
          </w:tcPr>
          <w:p w14:paraId="4E9C593D"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245,30±10,56</w:t>
            </w:r>
          </w:p>
        </w:tc>
        <w:tc>
          <w:tcPr>
            <w:tcW w:w="1450" w:type="dxa"/>
            <w:tcBorders>
              <w:top w:val="single" w:sz="6" w:space="0" w:color="auto"/>
              <w:left w:val="single" w:sz="6" w:space="0" w:color="auto"/>
              <w:bottom w:val="single" w:sz="6" w:space="0" w:color="auto"/>
              <w:right w:val="single" w:sz="6" w:space="0" w:color="auto"/>
            </w:tcBorders>
            <w:shd w:val="clear" w:color="auto" w:fill="FFFFFF"/>
            <w:vAlign w:val="center"/>
          </w:tcPr>
          <w:p w14:paraId="5F185565"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0,67</w:t>
            </w:r>
          </w:p>
        </w:tc>
      </w:tr>
      <w:tr w:rsidR="0064290A" w:rsidRPr="005D4829" w14:paraId="3A3B2830" w14:textId="77777777" w:rsidTr="00961D13">
        <w:trPr>
          <w:trHeight w:val="735"/>
        </w:trPr>
        <w:tc>
          <w:tcPr>
            <w:tcW w:w="2620" w:type="dxa"/>
            <w:tcBorders>
              <w:top w:val="single" w:sz="6" w:space="0" w:color="auto"/>
              <w:left w:val="single" w:sz="6" w:space="0" w:color="auto"/>
              <w:bottom w:val="single" w:sz="6" w:space="0" w:color="auto"/>
              <w:right w:val="single" w:sz="6" w:space="0" w:color="auto"/>
            </w:tcBorders>
            <w:shd w:val="clear" w:color="auto" w:fill="FFFFFF"/>
            <w:vAlign w:val="center"/>
          </w:tcPr>
          <w:p w14:paraId="2B01F460" w14:textId="2732AFBA"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Індекс</w:t>
            </w:r>
            <w:r w:rsidR="005C0C81" w:rsidRPr="005D4829">
              <w:rPr>
                <w:color w:val="000000" w:themeColor="text1"/>
                <w:sz w:val="28"/>
                <w:szCs w:val="28"/>
                <w:lang w:val="uk-UA"/>
              </w:rPr>
              <w:t xml:space="preserve"> </w:t>
            </w:r>
            <w:proofErr w:type="spellStart"/>
            <w:r w:rsidRPr="005D4829">
              <w:rPr>
                <w:color w:val="000000" w:themeColor="text1"/>
                <w:spacing w:val="-2"/>
                <w:sz w:val="28"/>
                <w:szCs w:val="28"/>
                <w:lang w:val="uk-UA"/>
              </w:rPr>
              <w:t>Скибінського</w:t>
            </w:r>
            <w:proofErr w:type="spellEnd"/>
          </w:p>
        </w:tc>
        <w:tc>
          <w:tcPr>
            <w:tcW w:w="2619" w:type="dxa"/>
            <w:tcBorders>
              <w:top w:val="single" w:sz="6" w:space="0" w:color="auto"/>
              <w:left w:val="single" w:sz="6" w:space="0" w:color="auto"/>
              <w:bottom w:val="single" w:sz="6" w:space="0" w:color="auto"/>
              <w:right w:val="single" w:sz="6" w:space="0" w:color="auto"/>
            </w:tcBorders>
            <w:shd w:val="clear" w:color="auto" w:fill="FFFFFF"/>
            <w:vAlign w:val="center"/>
          </w:tcPr>
          <w:p w14:paraId="0508E118"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685,30±2,51</w:t>
            </w:r>
          </w:p>
        </w:tc>
        <w:tc>
          <w:tcPr>
            <w:tcW w:w="2619" w:type="dxa"/>
            <w:tcBorders>
              <w:top w:val="single" w:sz="6" w:space="0" w:color="auto"/>
              <w:left w:val="single" w:sz="6" w:space="0" w:color="auto"/>
              <w:bottom w:val="single" w:sz="6" w:space="0" w:color="auto"/>
              <w:right w:val="single" w:sz="6" w:space="0" w:color="auto"/>
            </w:tcBorders>
            <w:shd w:val="clear" w:color="auto" w:fill="FFFFFF"/>
            <w:vAlign w:val="center"/>
          </w:tcPr>
          <w:p w14:paraId="40AFFD82"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678,82±3,25</w:t>
            </w:r>
          </w:p>
        </w:tc>
        <w:tc>
          <w:tcPr>
            <w:tcW w:w="1450" w:type="dxa"/>
            <w:tcBorders>
              <w:top w:val="single" w:sz="6" w:space="0" w:color="auto"/>
              <w:left w:val="single" w:sz="6" w:space="0" w:color="auto"/>
              <w:bottom w:val="single" w:sz="6" w:space="0" w:color="auto"/>
              <w:right w:val="single" w:sz="6" w:space="0" w:color="auto"/>
            </w:tcBorders>
            <w:shd w:val="clear" w:color="auto" w:fill="FFFFFF"/>
            <w:vAlign w:val="center"/>
          </w:tcPr>
          <w:p w14:paraId="3A9D2903"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1,58</w:t>
            </w:r>
          </w:p>
        </w:tc>
      </w:tr>
    </w:tbl>
    <w:p w14:paraId="087621A2" w14:textId="36F4FA07" w:rsidR="00CE4877" w:rsidRPr="005D4829" w:rsidRDefault="00CE4877" w:rsidP="00CE4877">
      <w:pPr>
        <w:shd w:val="clear" w:color="auto" w:fill="FFFFFF"/>
        <w:spacing w:line="360" w:lineRule="auto"/>
        <w:ind w:firstLine="709"/>
        <w:jc w:val="both"/>
        <w:rPr>
          <w:color w:val="000000" w:themeColor="text1"/>
          <w:sz w:val="28"/>
          <w:szCs w:val="28"/>
          <w:lang w:val="uk-UA"/>
        </w:rPr>
      </w:pPr>
      <w:r w:rsidRPr="005D4829">
        <w:rPr>
          <w:color w:val="000000" w:themeColor="text1"/>
          <w:sz w:val="28"/>
          <w:szCs w:val="28"/>
          <w:lang w:val="uk-UA"/>
        </w:rPr>
        <w:lastRenderedPageBreak/>
        <w:t xml:space="preserve">Так, ЧСС у жінок контрольної групи склала від 92 до 108 </w:t>
      </w:r>
      <w:proofErr w:type="spellStart"/>
      <w:r w:rsidRPr="005D4829">
        <w:rPr>
          <w:color w:val="000000" w:themeColor="text1"/>
          <w:sz w:val="28"/>
          <w:szCs w:val="28"/>
          <w:lang w:val="uk-UA"/>
        </w:rPr>
        <w:t>уд</w:t>
      </w:r>
      <w:proofErr w:type="spellEnd"/>
      <w:r w:rsidRPr="005D4829">
        <w:rPr>
          <w:color w:val="000000" w:themeColor="text1"/>
          <w:sz w:val="28"/>
          <w:szCs w:val="28"/>
          <w:lang w:val="uk-UA"/>
        </w:rPr>
        <w:t xml:space="preserve">/хв, у жінок основної групи – від 90 до 104 </w:t>
      </w:r>
      <w:proofErr w:type="spellStart"/>
      <w:r w:rsidRPr="005D4829">
        <w:rPr>
          <w:color w:val="000000" w:themeColor="text1"/>
          <w:sz w:val="28"/>
          <w:szCs w:val="28"/>
          <w:lang w:val="uk-UA"/>
        </w:rPr>
        <w:t>уд</w:t>
      </w:r>
      <w:proofErr w:type="spellEnd"/>
      <w:r w:rsidRPr="005D4829">
        <w:rPr>
          <w:color w:val="000000" w:themeColor="text1"/>
          <w:sz w:val="28"/>
          <w:szCs w:val="28"/>
          <w:lang w:val="uk-UA"/>
        </w:rPr>
        <w:t xml:space="preserve">/хв, що становить у середньому 97,20±1,90 і 95,40±2,34 </w:t>
      </w:r>
      <w:proofErr w:type="spellStart"/>
      <w:r w:rsidRPr="005D4829">
        <w:rPr>
          <w:color w:val="000000" w:themeColor="text1"/>
          <w:sz w:val="28"/>
          <w:szCs w:val="28"/>
          <w:lang w:val="uk-UA"/>
        </w:rPr>
        <w:t>уд</w:t>
      </w:r>
      <w:proofErr w:type="spellEnd"/>
      <w:r w:rsidRPr="005D4829">
        <w:rPr>
          <w:color w:val="000000" w:themeColor="text1"/>
          <w:sz w:val="28"/>
          <w:szCs w:val="28"/>
          <w:lang w:val="uk-UA"/>
        </w:rPr>
        <w:t>/хв відповідно (t=0,59) (табл. 3.3).</w:t>
      </w:r>
    </w:p>
    <w:p w14:paraId="5AC06AE3" w14:textId="49437208" w:rsidR="00630E18" w:rsidRPr="005D4829" w:rsidRDefault="00630E18" w:rsidP="00630E18">
      <w:pPr>
        <w:shd w:val="clear" w:color="auto" w:fill="FFFFFF"/>
        <w:spacing w:line="360" w:lineRule="auto"/>
        <w:ind w:firstLine="709"/>
        <w:jc w:val="both"/>
        <w:rPr>
          <w:color w:val="000000" w:themeColor="text1"/>
          <w:sz w:val="28"/>
          <w:szCs w:val="28"/>
          <w:lang w:val="uk-UA"/>
        </w:rPr>
      </w:pP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чоловіків</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контрольній</w:t>
      </w:r>
      <w:r w:rsidR="005C0C81" w:rsidRPr="005D4829">
        <w:rPr>
          <w:color w:val="000000" w:themeColor="text1"/>
          <w:sz w:val="28"/>
          <w:szCs w:val="28"/>
          <w:lang w:val="uk-UA"/>
        </w:rPr>
        <w:t xml:space="preserve"> </w:t>
      </w:r>
      <w:r w:rsidRPr="005D4829">
        <w:rPr>
          <w:color w:val="000000" w:themeColor="text1"/>
          <w:sz w:val="28"/>
          <w:szCs w:val="28"/>
          <w:lang w:val="uk-UA"/>
        </w:rPr>
        <w:t>групі</w:t>
      </w:r>
      <w:r w:rsidR="005C0C81" w:rsidRPr="005D4829">
        <w:rPr>
          <w:color w:val="000000" w:themeColor="text1"/>
          <w:sz w:val="28"/>
          <w:szCs w:val="28"/>
          <w:lang w:val="uk-UA"/>
        </w:rPr>
        <w:t xml:space="preserve"> </w:t>
      </w:r>
      <w:r w:rsidRPr="005D4829">
        <w:rPr>
          <w:color w:val="000000" w:themeColor="text1"/>
          <w:sz w:val="28"/>
          <w:szCs w:val="28"/>
          <w:lang w:val="uk-UA"/>
        </w:rPr>
        <w:t>мінімальні</w:t>
      </w:r>
      <w:r w:rsidR="005C0C81" w:rsidRPr="005D4829">
        <w:rPr>
          <w:color w:val="000000" w:themeColor="text1"/>
          <w:sz w:val="28"/>
          <w:szCs w:val="28"/>
          <w:lang w:val="uk-UA"/>
        </w:rPr>
        <w:t xml:space="preserve"> </w:t>
      </w:r>
      <w:r w:rsidRPr="005D4829">
        <w:rPr>
          <w:color w:val="000000" w:themeColor="text1"/>
          <w:sz w:val="28"/>
          <w:szCs w:val="28"/>
          <w:lang w:val="uk-UA"/>
        </w:rPr>
        <w:t>значення</w:t>
      </w:r>
      <w:r w:rsidR="005C0C81" w:rsidRPr="005D4829">
        <w:rPr>
          <w:color w:val="000000" w:themeColor="text1"/>
          <w:sz w:val="28"/>
          <w:szCs w:val="28"/>
          <w:lang w:val="uk-UA"/>
        </w:rPr>
        <w:t xml:space="preserve"> </w:t>
      </w:r>
      <w:r w:rsidRPr="005D4829">
        <w:rPr>
          <w:color w:val="000000" w:themeColor="text1"/>
          <w:sz w:val="28"/>
          <w:szCs w:val="28"/>
          <w:lang w:val="uk-UA"/>
        </w:rPr>
        <w:t>показника</w:t>
      </w:r>
      <w:r w:rsidR="005C0C81" w:rsidRPr="005D4829">
        <w:rPr>
          <w:color w:val="000000" w:themeColor="text1"/>
          <w:sz w:val="28"/>
          <w:szCs w:val="28"/>
          <w:lang w:val="uk-UA"/>
        </w:rPr>
        <w:t xml:space="preserve"> </w:t>
      </w:r>
      <w:r w:rsidRPr="005D4829">
        <w:rPr>
          <w:color w:val="000000" w:themeColor="text1"/>
          <w:sz w:val="28"/>
          <w:szCs w:val="28"/>
          <w:lang w:val="uk-UA"/>
        </w:rPr>
        <w:t>ЧСС</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98</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уд</w:t>
      </w:r>
      <w:proofErr w:type="spellEnd"/>
      <w:r w:rsidRPr="005D4829">
        <w:rPr>
          <w:color w:val="000000" w:themeColor="text1"/>
          <w:sz w:val="28"/>
          <w:szCs w:val="28"/>
          <w:lang w:val="uk-UA"/>
        </w:rPr>
        <w:t>/хв,</w:t>
      </w:r>
      <w:r w:rsidR="005C0C81" w:rsidRPr="005D4829">
        <w:rPr>
          <w:color w:val="000000" w:themeColor="text1"/>
          <w:sz w:val="28"/>
          <w:szCs w:val="28"/>
          <w:lang w:val="uk-UA"/>
        </w:rPr>
        <w:t xml:space="preserve"> </w:t>
      </w:r>
      <w:r w:rsidRPr="005D4829">
        <w:rPr>
          <w:color w:val="000000" w:themeColor="text1"/>
          <w:sz w:val="28"/>
          <w:szCs w:val="28"/>
          <w:lang w:val="uk-UA"/>
        </w:rPr>
        <w:t>максимальні</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106</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уд</w:t>
      </w:r>
      <w:proofErr w:type="spellEnd"/>
      <w:r w:rsidRPr="005D4829">
        <w:rPr>
          <w:color w:val="000000" w:themeColor="text1"/>
          <w:sz w:val="28"/>
          <w:szCs w:val="28"/>
          <w:lang w:val="uk-UA"/>
        </w:rPr>
        <w:t>/хв.</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00321778" w:rsidRPr="005D4829">
        <w:rPr>
          <w:color w:val="000000" w:themeColor="text1"/>
          <w:sz w:val="28"/>
          <w:szCs w:val="28"/>
          <w:lang w:val="uk-UA"/>
        </w:rPr>
        <w:t>основній</w:t>
      </w:r>
      <w:r w:rsidR="005C0C81" w:rsidRPr="005D4829">
        <w:rPr>
          <w:color w:val="000000" w:themeColor="text1"/>
          <w:sz w:val="28"/>
          <w:szCs w:val="28"/>
          <w:lang w:val="uk-UA"/>
        </w:rPr>
        <w:t xml:space="preserve"> </w:t>
      </w:r>
      <w:r w:rsidRPr="005D4829">
        <w:rPr>
          <w:color w:val="000000" w:themeColor="text1"/>
          <w:sz w:val="28"/>
          <w:szCs w:val="28"/>
          <w:lang w:val="uk-UA"/>
        </w:rPr>
        <w:t>групі</w:t>
      </w:r>
      <w:r w:rsidR="005C0C81" w:rsidRPr="005D4829">
        <w:rPr>
          <w:color w:val="000000" w:themeColor="text1"/>
          <w:sz w:val="28"/>
          <w:szCs w:val="28"/>
          <w:lang w:val="uk-UA"/>
        </w:rPr>
        <w:t xml:space="preserve"> </w:t>
      </w:r>
      <w:r w:rsidRPr="005D4829">
        <w:rPr>
          <w:color w:val="000000" w:themeColor="text1"/>
          <w:sz w:val="28"/>
          <w:szCs w:val="28"/>
          <w:lang w:val="uk-UA"/>
        </w:rPr>
        <w:t>чоловіків</w:t>
      </w:r>
      <w:r w:rsidR="005C0C81" w:rsidRPr="005D4829">
        <w:rPr>
          <w:color w:val="000000" w:themeColor="text1"/>
          <w:sz w:val="28"/>
          <w:szCs w:val="28"/>
          <w:lang w:val="uk-UA"/>
        </w:rPr>
        <w:t xml:space="preserve"> </w:t>
      </w:r>
      <w:r w:rsidRPr="005D4829">
        <w:rPr>
          <w:color w:val="000000" w:themeColor="text1"/>
          <w:sz w:val="28"/>
          <w:szCs w:val="28"/>
          <w:lang w:val="uk-UA"/>
        </w:rPr>
        <w:t>зафіксовано</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94</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104</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уд</w:t>
      </w:r>
      <w:proofErr w:type="spellEnd"/>
      <w:r w:rsidRPr="005D4829">
        <w:rPr>
          <w:color w:val="000000" w:themeColor="text1"/>
          <w:sz w:val="28"/>
          <w:szCs w:val="28"/>
          <w:lang w:val="uk-UA"/>
        </w:rPr>
        <w:t>/хв</w:t>
      </w:r>
      <w:r w:rsidR="005C0C81" w:rsidRPr="005D4829">
        <w:rPr>
          <w:color w:val="000000" w:themeColor="text1"/>
          <w:sz w:val="28"/>
          <w:szCs w:val="28"/>
          <w:lang w:val="uk-UA"/>
        </w:rPr>
        <w:t xml:space="preserve"> </w:t>
      </w:r>
      <w:r w:rsidRPr="005D4829">
        <w:rPr>
          <w:color w:val="000000" w:themeColor="text1"/>
          <w:sz w:val="28"/>
          <w:szCs w:val="28"/>
          <w:lang w:val="uk-UA"/>
        </w:rPr>
        <w:t>відповідно.</w:t>
      </w:r>
      <w:r w:rsidR="005C0C81" w:rsidRPr="005D4829">
        <w:rPr>
          <w:color w:val="000000" w:themeColor="text1"/>
          <w:sz w:val="28"/>
          <w:szCs w:val="28"/>
          <w:lang w:val="uk-UA"/>
        </w:rPr>
        <w:t xml:space="preserve"> </w:t>
      </w:r>
      <w:r w:rsidRPr="005D4829">
        <w:rPr>
          <w:color w:val="000000" w:themeColor="text1"/>
          <w:sz w:val="28"/>
          <w:szCs w:val="28"/>
          <w:lang w:val="uk-UA"/>
        </w:rPr>
        <w:t>Середні</w:t>
      </w:r>
      <w:r w:rsidR="005C0C81" w:rsidRPr="005D4829">
        <w:rPr>
          <w:color w:val="000000" w:themeColor="text1"/>
          <w:sz w:val="28"/>
          <w:szCs w:val="28"/>
          <w:lang w:val="uk-UA"/>
        </w:rPr>
        <w:t xml:space="preserve"> </w:t>
      </w:r>
      <w:r w:rsidRPr="005D4829">
        <w:rPr>
          <w:color w:val="000000" w:themeColor="text1"/>
          <w:sz w:val="28"/>
          <w:szCs w:val="28"/>
          <w:lang w:val="uk-UA"/>
        </w:rPr>
        <w:t>показники</w:t>
      </w:r>
      <w:r w:rsidR="005C0C81" w:rsidRPr="005D4829">
        <w:rPr>
          <w:color w:val="000000" w:themeColor="text1"/>
          <w:sz w:val="28"/>
          <w:szCs w:val="28"/>
          <w:lang w:val="uk-UA"/>
        </w:rPr>
        <w:t xml:space="preserve"> </w:t>
      </w:r>
      <w:r w:rsidRPr="005D4829">
        <w:rPr>
          <w:color w:val="000000" w:themeColor="text1"/>
          <w:sz w:val="28"/>
          <w:szCs w:val="28"/>
          <w:lang w:val="uk-UA"/>
        </w:rPr>
        <w:t>ЧСС</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102,10±2,12</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98,60±2,33</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уд</w:t>
      </w:r>
      <w:proofErr w:type="spellEnd"/>
      <w:r w:rsidRPr="005D4829">
        <w:rPr>
          <w:color w:val="000000" w:themeColor="text1"/>
          <w:sz w:val="28"/>
          <w:szCs w:val="28"/>
          <w:lang w:val="uk-UA"/>
        </w:rPr>
        <w:t>/хв</w:t>
      </w:r>
      <w:r w:rsidR="005C0C81" w:rsidRPr="005D4829">
        <w:rPr>
          <w:color w:val="000000" w:themeColor="text1"/>
          <w:sz w:val="28"/>
          <w:szCs w:val="28"/>
          <w:lang w:val="uk-UA"/>
        </w:rPr>
        <w:t xml:space="preserve"> </w:t>
      </w:r>
      <w:r w:rsidRPr="005D4829">
        <w:rPr>
          <w:color w:val="000000" w:themeColor="text1"/>
          <w:sz w:val="28"/>
          <w:szCs w:val="28"/>
          <w:lang w:val="uk-UA"/>
        </w:rPr>
        <w:t>(t=1,11)</w:t>
      </w:r>
      <w:r w:rsidR="005C0C81" w:rsidRPr="005D4829">
        <w:rPr>
          <w:color w:val="000000" w:themeColor="text1"/>
          <w:sz w:val="28"/>
          <w:szCs w:val="28"/>
          <w:lang w:val="uk-UA"/>
        </w:rPr>
        <w:t xml:space="preserve"> </w:t>
      </w:r>
      <w:r w:rsidRPr="005D4829">
        <w:rPr>
          <w:color w:val="000000" w:themeColor="text1"/>
          <w:sz w:val="28"/>
          <w:szCs w:val="28"/>
          <w:lang w:val="uk-UA"/>
        </w:rPr>
        <w:t>(табл.</w:t>
      </w:r>
      <w:r w:rsidR="005C0C81" w:rsidRPr="005D4829">
        <w:rPr>
          <w:color w:val="000000" w:themeColor="text1"/>
          <w:sz w:val="28"/>
          <w:szCs w:val="28"/>
          <w:lang w:val="uk-UA"/>
        </w:rPr>
        <w:t xml:space="preserve"> </w:t>
      </w:r>
      <w:r w:rsidRPr="005D4829">
        <w:rPr>
          <w:color w:val="000000" w:themeColor="text1"/>
          <w:sz w:val="28"/>
          <w:szCs w:val="28"/>
          <w:lang w:val="uk-UA"/>
        </w:rPr>
        <w:t>3.</w:t>
      </w:r>
      <w:r w:rsidR="002876F5" w:rsidRPr="005D4829">
        <w:rPr>
          <w:color w:val="000000" w:themeColor="text1"/>
          <w:sz w:val="28"/>
          <w:szCs w:val="28"/>
          <w:lang w:val="uk-UA"/>
        </w:rPr>
        <w:t>4</w:t>
      </w:r>
      <w:r w:rsidRPr="005D4829">
        <w:rPr>
          <w:color w:val="000000" w:themeColor="text1"/>
          <w:sz w:val="28"/>
          <w:szCs w:val="28"/>
          <w:lang w:val="uk-UA"/>
        </w:rPr>
        <w:t>).</w:t>
      </w:r>
    </w:p>
    <w:p w14:paraId="22D17609" w14:textId="61D749D4" w:rsidR="00630E18" w:rsidRPr="005D4829" w:rsidRDefault="00630E18" w:rsidP="00630E18">
      <w:pPr>
        <w:shd w:val="clear" w:color="auto" w:fill="FFFFFF"/>
        <w:spacing w:line="360" w:lineRule="auto"/>
        <w:ind w:firstLine="709"/>
        <w:jc w:val="right"/>
        <w:rPr>
          <w:color w:val="000000" w:themeColor="text1"/>
          <w:spacing w:val="-2"/>
          <w:sz w:val="28"/>
          <w:szCs w:val="28"/>
          <w:lang w:val="uk-UA"/>
        </w:rPr>
      </w:pPr>
      <w:r w:rsidRPr="005D4829">
        <w:rPr>
          <w:color w:val="000000" w:themeColor="text1"/>
          <w:spacing w:val="-2"/>
          <w:sz w:val="28"/>
          <w:szCs w:val="28"/>
          <w:lang w:val="uk-UA"/>
        </w:rPr>
        <w:t>Таблиця</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3.</w:t>
      </w:r>
      <w:r w:rsidR="002876F5" w:rsidRPr="005D4829">
        <w:rPr>
          <w:color w:val="000000" w:themeColor="text1"/>
          <w:spacing w:val="-2"/>
          <w:sz w:val="28"/>
          <w:szCs w:val="28"/>
          <w:lang w:val="uk-UA"/>
        </w:rPr>
        <w:t>4</w:t>
      </w:r>
    </w:p>
    <w:p w14:paraId="0C48B469" w14:textId="537ACA2A" w:rsidR="00630E18" w:rsidRPr="005D4829" w:rsidRDefault="00630E18" w:rsidP="00337AB9">
      <w:pPr>
        <w:shd w:val="clear" w:color="auto" w:fill="FFFFFF"/>
        <w:spacing w:line="360" w:lineRule="auto"/>
        <w:ind w:firstLine="709"/>
        <w:jc w:val="both"/>
        <w:rPr>
          <w:color w:val="000000" w:themeColor="text1"/>
          <w:sz w:val="28"/>
          <w:szCs w:val="28"/>
          <w:lang w:val="uk-UA"/>
        </w:rPr>
      </w:pPr>
      <w:r w:rsidRPr="005D4829">
        <w:rPr>
          <w:color w:val="000000" w:themeColor="text1"/>
          <w:sz w:val="28"/>
          <w:szCs w:val="28"/>
          <w:lang w:val="uk-UA"/>
        </w:rPr>
        <w:t>Показники</w:t>
      </w:r>
      <w:r w:rsidR="005C0C81" w:rsidRPr="005D4829">
        <w:rPr>
          <w:color w:val="000000" w:themeColor="text1"/>
          <w:sz w:val="28"/>
          <w:szCs w:val="28"/>
          <w:lang w:val="uk-UA"/>
        </w:rPr>
        <w:t xml:space="preserve"> </w:t>
      </w:r>
      <w:r w:rsidRPr="005D4829">
        <w:rPr>
          <w:color w:val="000000" w:themeColor="text1"/>
          <w:sz w:val="28"/>
          <w:szCs w:val="28"/>
          <w:lang w:val="uk-UA"/>
        </w:rPr>
        <w:t>стану</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кардіореспіраторної</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системи</w:t>
      </w:r>
      <w:r w:rsidR="005C0C81" w:rsidRPr="005D4829">
        <w:rPr>
          <w:color w:val="000000" w:themeColor="text1"/>
          <w:sz w:val="28"/>
          <w:szCs w:val="28"/>
          <w:lang w:val="uk-UA"/>
        </w:rPr>
        <w:t xml:space="preserve"> </w:t>
      </w:r>
      <w:r w:rsidRPr="005D4829">
        <w:rPr>
          <w:color w:val="000000" w:themeColor="text1"/>
          <w:sz w:val="28"/>
          <w:szCs w:val="28"/>
          <w:lang w:val="uk-UA"/>
        </w:rPr>
        <w:t>чоловіків</w:t>
      </w:r>
      <w:r w:rsidR="005C0C81" w:rsidRPr="005D4829">
        <w:rPr>
          <w:color w:val="000000" w:themeColor="text1"/>
          <w:sz w:val="28"/>
          <w:szCs w:val="28"/>
          <w:lang w:val="uk-UA"/>
        </w:rPr>
        <w:t xml:space="preserve"> </w:t>
      </w:r>
      <w:r w:rsidR="00961D13" w:rsidRPr="005D4829">
        <w:rPr>
          <w:color w:val="000000" w:themeColor="text1"/>
          <w:sz w:val="28"/>
          <w:szCs w:val="28"/>
          <w:lang w:val="uk-UA"/>
        </w:rPr>
        <w:t>до</w:t>
      </w:r>
      <w:r w:rsidR="005C0C81" w:rsidRPr="005D4829">
        <w:rPr>
          <w:color w:val="000000" w:themeColor="text1"/>
          <w:sz w:val="28"/>
          <w:szCs w:val="28"/>
          <w:lang w:val="uk-UA"/>
        </w:rPr>
        <w:t xml:space="preserve"> </w:t>
      </w:r>
      <w:r w:rsidR="00961D13" w:rsidRPr="005D4829">
        <w:rPr>
          <w:color w:val="000000" w:themeColor="text1"/>
          <w:sz w:val="28"/>
          <w:szCs w:val="28"/>
          <w:lang w:val="uk-UA"/>
        </w:rPr>
        <w:t>застосування</w:t>
      </w:r>
      <w:r w:rsidR="005C0C81" w:rsidRPr="005D4829">
        <w:rPr>
          <w:color w:val="000000" w:themeColor="text1"/>
          <w:sz w:val="28"/>
          <w:szCs w:val="28"/>
          <w:lang w:val="uk-UA"/>
        </w:rPr>
        <w:t xml:space="preserve"> </w:t>
      </w:r>
      <w:r w:rsidR="00961D13" w:rsidRPr="005D4829">
        <w:rPr>
          <w:color w:val="000000" w:themeColor="text1"/>
          <w:sz w:val="28"/>
          <w:szCs w:val="28"/>
          <w:lang w:val="uk-UA"/>
        </w:rPr>
        <w:t>легеневої</w:t>
      </w:r>
      <w:r w:rsidR="005C0C81" w:rsidRPr="005D4829">
        <w:rPr>
          <w:color w:val="000000" w:themeColor="text1"/>
          <w:sz w:val="28"/>
          <w:szCs w:val="28"/>
          <w:lang w:val="uk-UA"/>
        </w:rPr>
        <w:t xml:space="preserve"> </w:t>
      </w:r>
      <w:r w:rsidR="00961D13" w:rsidRPr="005D4829">
        <w:rPr>
          <w:color w:val="000000" w:themeColor="text1"/>
          <w:sz w:val="28"/>
          <w:szCs w:val="28"/>
          <w:lang w:val="uk-UA"/>
        </w:rPr>
        <w:t>реабілітації</w:t>
      </w:r>
      <w:r w:rsidR="005C0C81" w:rsidRPr="005D4829">
        <w:rPr>
          <w:color w:val="000000" w:themeColor="text1"/>
          <w:sz w:val="28"/>
          <w:szCs w:val="28"/>
          <w:lang w:val="uk-UA"/>
        </w:rPr>
        <w:t xml:space="preserve"> </w:t>
      </w:r>
      <w:r w:rsidR="00961D13" w:rsidRPr="005D4829">
        <w:rPr>
          <w:color w:val="000000" w:themeColor="text1"/>
          <w:sz w:val="28"/>
          <w:szCs w:val="28"/>
          <w:lang w:val="uk-UA"/>
        </w:rPr>
        <w:t>на</w:t>
      </w:r>
      <w:r w:rsidR="005C0C81" w:rsidRPr="005D4829">
        <w:rPr>
          <w:color w:val="000000" w:themeColor="text1"/>
          <w:sz w:val="28"/>
          <w:szCs w:val="28"/>
          <w:lang w:val="uk-UA"/>
        </w:rPr>
        <w:t xml:space="preserve"> </w:t>
      </w:r>
      <w:r w:rsidR="00F97BB8" w:rsidRPr="005D4829">
        <w:rPr>
          <w:color w:val="000000" w:themeColor="text1"/>
          <w:sz w:val="28"/>
          <w:szCs w:val="28"/>
          <w:lang w:val="uk-UA"/>
        </w:rPr>
        <w:t>рівні</w:t>
      </w:r>
      <w:r w:rsidR="005C0C81" w:rsidRPr="005D4829">
        <w:rPr>
          <w:color w:val="000000" w:themeColor="text1"/>
          <w:sz w:val="28"/>
          <w:szCs w:val="28"/>
          <w:lang w:val="uk-UA"/>
        </w:rPr>
        <w:t xml:space="preserve"> </w:t>
      </w:r>
      <w:r w:rsidR="00961D13" w:rsidRPr="005D4829">
        <w:rPr>
          <w:color w:val="000000" w:themeColor="text1"/>
          <w:sz w:val="28"/>
          <w:szCs w:val="28"/>
          <w:lang w:val="uk-UA"/>
        </w:rPr>
        <w:t>«структури</w:t>
      </w:r>
      <w:r w:rsidR="005C0C81" w:rsidRPr="005D4829">
        <w:rPr>
          <w:color w:val="000000" w:themeColor="text1"/>
          <w:sz w:val="28"/>
          <w:szCs w:val="28"/>
          <w:lang w:val="uk-UA"/>
        </w:rPr>
        <w:t xml:space="preserve"> </w:t>
      </w:r>
      <w:r w:rsidR="00961D13" w:rsidRPr="005D4829">
        <w:rPr>
          <w:color w:val="000000" w:themeColor="text1"/>
          <w:sz w:val="28"/>
          <w:szCs w:val="28"/>
          <w:lang w:val="uk-UA"/>
        </w:rPr>
        <w:t>та</w:t>
      </w:r>
      <w:r w:rsidR="005C0C81" w:rsidRPr="005D4829">
        <w:rPr>
          <w:color w:val="000000" w:themeColor="text1"/>
          <w:sz w:val="28"/>
          <w:szCs w:val="28"/>
          <w:lang w:val="uk-UA"/>
        </w:rPr>
        <w:t xml:space="preserve"> </w:t>
      </w:r>
      <w:r w:rsidR="00961D13" w:rsidRPr="005D4829">
        <w:rPr>
          <w:color w:val="000000" w:themeColor="text1"/>
          <w:sz w:val="28"/>
          <w:szCs w:val="28"/>
          <w:lang w:val="uk-UA"/>
        </w:rPr>
        <w:t>функцій»</w:t>
      </w:r>
      <w:r w:rsidR="005C0C81" w:rsidRPr="005D4829">
        <w:rPr>
          <w:color w:val="000000" w:themeColor="text1"/>
          <w:sz w:val="28"/>
          <w:szCs w:val="28"/>
          <w:lang w:val="uk-UA"/>
        </w:rPr>
        <w:t xml:space="preserve"> </w:t>
      </w:r>
      <w:r w:rsidRPr="005D4829">
        <w:rPr>
          <w:color w:val="000000" w:themeColor="text1"/>
          <w:sz w:val="28"/>
          <w:szCs w:val="28"/>
          <w:lang w:val="uk-UA"/>
        </w:rPr>
        <w:t>(</w:t>
      </w:r>
      <w:r w:rsidRPr="005D4829">
        <w:rPr>
          <w:color w:val="000000" w:themeColor="text1"/>
          <w:sz w:val="28"/>
          <w:szCs w:val="28"/>
          <w:lang w:val="en-US"/>
        </w:rPr>
        <w:t>M</w:t>
      </w:r>
      <w:r w:rsidRPr="005D4829">
        <w:rPr>
          <w:color w:val="000000" w:themeColor="text1"/>
          <w:sz w:val="28"/>
          <w:szCs w:val="28"/>
          <w:lang w:val="uk-UA"/>
        </w:rPr>
        <w:t>±</w:t>
      </w:r>
      <w:r w:rsidRPr="005D4829">
        <w:rPr>
          <w:color w:val="000000" w:themeColor="text1"/>
          <w:sz w:val="28"/>
          <w:szCs w:val="28"/>
          <w:lang w:val="en-US"/>
        </w:rPr>
        <w:t>m</w:t>
      </w:r>
      <w:r w:rsidRPr="005D4829">
        <w:rPr>
          <w:color w:val="000000" w:themeColor="text1"/>
          <w:sz w:val="28"/>
          <w:szCs w:val="28"/>
          <w:lang w:val="uk-UA"/>
        </w:rPr>
        <w:t>)</w:t>
      </w:r>
    </w:p>
    <w:tbl>
      <w:tblPr>
        <w:tblW w:w="0" w:type="auto"/>
        <w:tblInd w:w="40" w:type="dxa"/>
        <w:tblLayout w:type="fixed"/>
        <w:tblCellMar>
          <w:left w:w="40" w:type="dxa"/>
          <w:right w:w="40" w:type="dxa"/>
        </w:tblCellMar>
        <w:tblLook w:val="0000" w:firstRow="0" w:lastRow="0" w:firstColumn="0" w:lastColumn="0" w:noHBand="0" w:noVBand="0"/>
      </w:tblPr>
      <w:tblGrid>
        <w:gridCol w:w="2700"/>
        <w:gridCol w:w="2520"/>
        <w:gridCol w:w="2520"/>
        <w:gridCol w:w="1620"/>
      </w:tblGrid>
      <w:tr w:rsidR="0064290A" w:rsidRPr="005D4829" w14:paraId="4E8C7CA8" w14:textId="77777777" w:rsidTr="008B14BA">
        <w:trPr>
          <w:trHeight w:hRule="exact" w:val="499"/>
        </w:trPr>
        <w:tc>
          <w:tcPr>
            <w:tcW w:w="2700" w:type="dxa"/>
            <w:vMerge w:val="restart"/>
            <w:tcBorders>
              <w:top w:val="single" w:sz="6" w:space="0" w:color="auto"/>
              <w:left w:val="single" w:sz="6" w:space="0" w:color="auto"/>
              <w:right w:val="single" w:sz="6" w:space="0" w:color="auto"/>
            </w:tcBorders>
            <w:shd w:val="clear" w:color="auto" w:fill="FFFFFF"/>
            <w:vAlign w:val="center"/>
          </w:tcPr>
          <w:p w14:paraId="5C3DE7ED" w14:textId="77777777" w:rsidR="00630E18" w:rsidRPr="005D4829" w:rsidRDefault="00630E18" w:rsidP="008B14BA">
            <w:pPr>
              <w:spacing w:line="360" w:lineRule="auto"/>
              <w:jc w:val="center"/>
              <w:rPr>
                <w:color w:val="000000" w:themeColor="text1"/>
                <w:sz w:val="28"/>
                <w:szCs w:val="28"/>
                <w:lang w:val="uk-UA"/>
              </w:rPr>
            </w:pPr>
            <w:r w:rsidRPr="005D4829">
              <w:rPr>
                <w:color w:val="000000" w:themeColor="text1"/>
                <w:spacing w:val="-2"/>
                <w:sz w:val="28"/>
                <w:szCs w:val="28"/>
                <w:lang w:val="uk-UA"/>
              </w:rPr>
              <w:t>Показники</w:t>
            </w:r>
          </w:p>
        </w:tc>
        <w:tc>
          <w:tcPr>
            <w:tcW w:w="504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DF74963"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Група</w:t>
            </w:r>
          </w:p>
        </w:tc>
        <w:tc>
          <w:tcPr>
            <w:tcW w:w="1620" w:type="dxa"/>
            <w:vMerge w:val="restart"/>
            <w:tcBorders>
              <w:top w:val="single" w:sz="6" w:space="0" w:color="auto"/>
              <w:left w:val="single" w:sz="6" w:space="0" w:color="auto"/>
              <w:right w:val="single" w:sz="6" w:space="0" w:color="auto"/>
            </w:tcBorders>
            <w:shd w:val="clear" w:color="auto" w:fill="FFFFFF"/>
            <w:vAlign w:val="center"/>
          </w:tcPr>
          <w:p w14:paraId="22C73016"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t</w:t>
            </w:r>
          </w:p>
        </w:tc>
      </w:tr>
      <w:tr w:rsidR="0064290A" w:rsidRPr="005D4829" w14:paraId="275FC787" w14:textId="77777777" w:rsidTr="008B14BA">
        <w:trPr>
          <w:trHeight w:hRule="exact" w:val="494"/>
        </w:trPr>
        <w:tc>
          <w:tcPr>
            <w:tcW w:w="2700" w:type="dxa"/>
            <w:vMerge/>
            <w:tcBorders>
              <w:left w:val="single" w:sz="6" w:space="0" w:color="auto"/>
              <w:bottom w:val="single" w:sz="6" w:space="0" w:color="auto"/>
              <w:right w:val="single" w:sz="6" w:space="0" w:color="auto"/>
            </w:tcBorders>
            <w:shd w:val="clear" w:color="auto" w:fill="FFFFFF"/>
            <w:vAlign w:val="center"/>
          </w:tcPr>
          <w:p w14:paraId="7E970980" w14:textId="77777777" w:rsidR="00630E18" w:rsidRPr="005D4829" w:rsidRDefault="00630E18" w:rsidP="008B14BA">
            <w:pPr>
              <w:spacing w:line="360" w:lineRule="auto"/>
              <w:jc w:val="center"/>
              <w:rPr>
                <w:color w:val="000000" w:themeColor="text1"/>
                <w:sz w:val="28"/>
                <w:szCs w:val="28"/>
                <w:lang w:val="uk-UA"/>
              </w:rPr>
            </w:pP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14:paraId="035476DA"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pacing w:val="-3"/>
                <w:sz w:val="28"/>
                <w:szCs w:val="28"/>
                <w:lang w:val="uk-UA"/>
              </w:rPr>
              <w:t>Контрольна</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14:paraId="5A604CB4" w14:textId="2C2D4D04" w:rsidR="00630E18" w:rsidRPr="005D4829" w:rsidRDefault="00321778" w:rsidP="008B14BA">
            <w:pPr>
              <w:shd w:val="clear" w:color="auto" w:fill="FFFFFF"/>
              <w:spacing w:line="360" w:lineRule="auto"/>
              <w:jc w:val="center"/>
              <w:rPr>
                <w:color w:val="000000" w:themeColor="text1"/>
                <w:sz w:val="28"/>
                <w:szCs w:val="28"/>
                <w:lang w:val="uk-UA"/>
              </w:rPr>
            </w:pPr>
            <w:r w:rsidRPr="005D4829">
              <w:rPr>
                <w:color w:val="000000" w:themeColor="text1"/>
                <w:spacing w:val="-2"/>
                <w:sz w:val="28"/>
                <w:szCs w:val="28"/>
                <w:lang w:val="uk-UA"/>
              </w:rPr>
              <w:t>Основна</w:t>
            </w:r>
          </w:p>
        </w:tc>
        <w:tc>
          <w:tcPr>
            <w:tcW w:w="1620" w:type="dxa"/>
            <w:vMerge/>
            <w:tcBorders>
              <w:left w:val="single" w:sz="6" w:space="0" w:color="auto"/>
              <w:bottom w:val="single" w:sz="6" w:space="0" w:color="auto"/>
              <w:right w:val="single" w:sz="6" w:space="0" w:color="auto"/>
            </w:tcBorders>
            <w:shd w:val="clear" w:color="auto" w:fill="FFFFFF"/>
            <w:vAlign w:val="center"/>
          </w:tcPr>
          <w:p w14:paraId="3B6B887C" w14:textId="77777777" w:rsidR="00630E18" w:rsidRPr="005D4829" w:rsidRDefault="00630E18" w:rsidP="008B14BA">
            <w:pPr>
              <w:shd w:val="clear" w:color="auto" w:fill="FFFFFF"/>
              <w:spacing w:line="360" w:lineRule="auto"/>
              <w:jc w:val="center"/>
              <w:rPr>
                <w:color w:val="000000" w:themeColor="text1"/>
                <w:sz w:val="28"/>
                <w:szCs w:val="28"/>
                <w:lang w:val="uk-UA"/>
              </w:rPr>
            </w:pPr>
          </w:p>
        </w:tc>
      </w:tr>
      <w:tr w:rsidR="0064290A" w:rsidRPr="005D4829" w14:paraId="6A4DE534" w14:textId="77777777" w:rsidTr="008B14BA">
        <w:trPr>
          <w:trHeight w:val="737"/>
        </w:trPr>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20764EA7" w14:textId="79B53501"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pacing w:val="-2"/>
                <w:sz w:val="28"/>
                <w:szCs w:val="28"/>
                <w:lang w:val="uk-UA"/>
              </w:rPr>
              <w:t>ЧСС,</w:t>
            </w:r>
            <w:r w:rsidR="005C0C81" w:rsidRPr="005D4829">
              <w:rPr>
                <w:color w:val="000000" w:themeColor="text1"/>
                <w:spacing w:val="-2"/>
                <w:sz w:val="28"/>
                <w:szCs w:val="28"/>
                <w:lang w:val="uk-UA"/>
              </w:rPr>
              <w:t xml:space="preserve"> </w:t>
            </w:r>
            <w:proofErr w:type="spellStart"/>
            <w:r w:rsidRPr="005D4829">
              <w:rPr>
                <w:color w:val="000000" w:themeColor="text1"/>
                <w:spacing w:val="-2"/>
                <w:sz w:val="28"/>
                <w:szCs w:val="28"/>
                <w:lang w:val="uk-UA"/>
              </w:rPr>
              <w:t>уд</w:t>
            </w:r>
            <w:proofErr w:type="spellEnd"/>
            <w:r w:rsidRPr="005D4829">
              <w:rPr>
                <w:color w:val="000000" w:themeColor="text1"/>
                <w:spacing w:val="-2"/>
                <w:sz w:val="28"/>
                <w:szCs w:val="28"/>
                <w:lang w:val="uk-UA"/>
              </w:rPr>
              <w:t>/хв</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14:paraId="75B41084"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102,10±2,12</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14:paraId="17EA8C78"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98,60±2,33</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14:paraId="1C1B9C75"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1,11</w:t>
            </w:r>
          </w:p>
        </w:tc>
      </w:tr>
      <w:tr w:rsidR="0064290A" w:rsidRPr="005D4829" w14:paraId="6EAA60D6" w14:textId="77777777" w:rsidTr="008B14BA">
        <w:trPr>
          <w:trHeight w:val="737"/>
        </w:trPr>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495EFEA4" w14:textId="451775DF"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pacing w:val="-1"/>
                <w:sz w:val="28"/>
                <w:szCs w:val="28"/>
                <w:lang w:val="uk-UA"/>
              </w:rPr>
              <w:t>ЧД,</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раз/хв</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14:paraId="5C5BB1FE"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28,50±0,56</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14:paraId="44C84400"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27,30±1,15</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14:paraId="51E58EF6"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0,94</w:t>
            </w:r>
          </w:p>
        </w:tc>
      </w:tr>
      <w:tr w:rsidR="0064290A" w:rsidRPr="005D4829" w14:paraId="696C944C" w14:textId="77777777" w:rsidTr="008B14BA">
        <w:trPr>
          <w:trHeight w:val="737"/>
        </w:trPr>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1951DA0C" w14:textId="3430B5C2"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ЖЄЛ,</w:t>
            </w:r>
            <w:r w:rsidR="005C0C81" w:rsidRPr="005D4829">
              <w:rPr>
                <w:color w:val="000000" w:themeColor="text1"/>
                <w:sz w:val="28"/>
                <w:szCs w:val="28"/>
                <w:lang w:val="uk-UA"/>
              </w:rPr>
              <w:t xml:space="preserve"> </w:t>
            </w:r>
            <w:r w:rsidRPr="005D4829">
              <w:rPr>
                <w:color w:val="000000" w:themeColor="text1"/>
                <w:sz w:val="28"/>
                <w:szCs w:val="28"/>
                <w:lang w:val="uk-UA"/>
              </w:rPr>
              <w:t>мл</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14:paraId="7426ABD7"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pacing w:val="-3"/>
                <w:sz w:val="28"/>
                <w:szCs w:val="28"/>
                <w:lang w:val="uk-UA"/>
              </w:rPr>
              <w:t>2560,0±25,30</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14:paraId="0A9B3AC4"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2610,0±17,50</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14:paraId="002A14CC"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1,63</w:t>
            </w:r>
          </w:p>
        </w:tc>
      </w:tr>
      <w:tr w:rsidR="0064290A" w:rsidRPr="005D4829" w14:paraId="3033E35F" w14:textId="77777777" w:rsidTr="008B14BA">
        <w:trPr>
          <w:trHeight w:val="737"/>
        </w:trPr>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05821EAD" w14:textId="7EEA468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Проба</w:t>
            </w:r>
            <w:r w:rsidR="005C0C81" w:rsidRPr="005D4829">
              <w:rPr>
                <w:color w:val="000000" w:themeColor="text1"/>
                <w:sz w:val="28"/>
                <w:szCs w:val="28"/>
                <w:lang w:val="uk-UA"/>
              </w:rPr>
              <w:t xml:space="preserve"> </w:t>
            </w:r>
            <w:proofErr w:type="spellStart"/>
            <w:r w:rsidRPr="005D4829">
              <w:rPr>
                <w:color w:val="000000" w:themeColor="text1"/>
                <w:spacing w:val="-2"/>
                <w:sz w:val="28"/>
                <w:szCs w:val="28"/>
                <w:lang w:val="uk-UA"/>
              </w:rPr>
              <w:t>Розенталя</w:t>
            </w:r>
            <w:proofErr w:type="spellEnd"/>
            <w:r w:rsidRPr="005D4829">
              <w:rPr>
                <w:color w:val="000000" w:themeColor="text1"/>
                <w:spacing w:val="-2"/>
                <w:sz w:val="28"/>
                <w:szCs w:val="28"/>
                <w:lang w:val="uk-UA"/>
              </w:rPr>
              <w:t>,</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мл</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14:paraId="6BDF8665"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235,25±5,63</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14:paraId="7933CFB1"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225,12±4,55</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14:paraId="53B3B502"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1,40</w:t>
            </w:r>
          </w:p>
        </w:tc>
      </w:tr>
      <w:tr w:rsidR="0064290A" w:rsidRPr="005D4829" w14:paraId="7AA72F7B" w14:textId="77777777" w:rsidTr="008B14BA">
        <w:trPr>
          <w:trHeight w:val="737"/>
        </w:trPr>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51A67E97" w14:textId="3BB779FB"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Індекс</w:t>
            </w:r>
            <w:r w:rsidR="005C0C81" w:rsidRPr="005D4829">
              <w:rPr>
                <w:color w:val="000000" w:themeColor="text1"/>
                <w:sz w:val="28"/>
                <w:szCs w:val="28"/>
                <w:lang w:val="uk-UA"/>
              </w:rPr>
              <w:t xml:space="preserve"> </w:t>
            </w:r>
            <w:proofErr w:type="spellStart"/>
            <w:r w:rsidRPr="005D4829">
              <w:rPr>
                <w:color w:val="000000" w:themeColor="text1"/>
                <w:spacing w:val="-2"/>
                <w:sz w:val="28"/>
                <w:szCs w:val="28"/>
                <w:lang w:val="uk-UA"/>
              </w:rPr>
              <w:t>Скибінського</w:t>
            </w:r>
            <w:proofErr w:type="spellEnd"/>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14:paraId="7B5340D7"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1690,0±9,85</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14:paraId="43EB7E14"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1710,0±8,13</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14:paraId="3C50966A"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1,57</w:t>
            </w:r>
          </w:p>
        </w:tc>
      </w:tr>
    </w:tbl>
    <w:p w14:paraId="7AD56CC1" w14:textId="77777777" w:rsidR="00630E18" w:rsidRPr="005D4829" w:rsidRDefault="00630E18" w:rsidP="00630E18">
      <w:pPr>
        <w:shd w:val="clear" w:color="auto" w:fill="FFFFFF"/>
        <w:spacing w:line="360" w:lineRule="auto"/>
        <w:ind w:firstLine="709"/>
        <w:jc w:val="both"/>
        <w:rPr>
          <w:color w:val="000000" w:themeColor="text1"/>
          <w:spacing w:val="-1"/>
          <w:sz w:val="28"/>
          <w:szCs w:val="28"/>
          <w:lang w:val="uk-UA"/>
        </w:rPr>
      </w:pPr>
    </w:p>
    <w:p w14:paraId="68BA17AE" w14:textId="22346ACA" w:rsidR="00630E18" w:rsidRPr="005D4829" w:rsidRDefault="00630E18" w:rsidP="00630E18">
      <w:pPr>
        <w:shd w:val="clear" w:color="auto" w:fill="FFFFFF"/>
        <w:spacing w:line="360" w:lineRule="auto"/>
        <w:ind w:firstLine="709"/>
        <w:jc w:val="both"/>
        <w:rPr>
          <w:color w:val="000000" w:themeColor="text1"/>
          <w:sz w:val="28"/>
          <w:szCs w:val="28"/>
          <w:lang w:val="uk-UA"/>
        </w:rPr>
      </w:pPr>
      <w:r w:rsidRPr="005D4829">
        <w:rPr>
          <w:color w:val="000000" w:themeColor="text1"/>
          <w:spacing w:val="-1"/>
          <w:sz w:val="28"/>
          <w:szCs w:val="28"/>
          <w:lang w:val="uk-UA"/>
        </w:rPr>
        <w:t>Достовірних</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розходжень</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у</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показниках</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зовнішнього</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дихання</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контрольної</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й</w:t>
      </w:r>
      <w:r w:rsidR="005C0C81" w:rsidRPr="005D4829">
        <w:rPr>
          <w:color w:val="000000" w:themeColor="text1"/>
          <w:spacing w:val="-1"/>
          <w:sz w:val="28"/>
          <w:szCs w:val="28"/>
          <w:lang w:val="uk-UA"/>
        </w:rPr>
        <w:t xml:space="preserve"> </w:t>
      </w:r>
      <w:r w:rsidR="00321778" w:rsidRPr="005D4829">
        <w:rPr>
          <w:color w:val="000000" w:themeColor="text1"/>
          <w:spacing w:val="-1"/>
          <w:sz w:val="28"/>
          <w:szCs w:val="28"/>
          <w:lang w:val="uk-UA"/>
        </w:rPr>
        <w:t>основної</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груп</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також</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не</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було</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відзначено.</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жінок</w:t>
      </w:r>
      <w:r w:rsidR="005C0C81" w:rsidRPr="005D4829">
        <w:rPr>
          <w:color w:val="000000" w:themeColor="text1"/>
          <w:sz w:val="28"/>
          <w:szCs w:val="28"/>
          <w:lang w:val="uk-UA"/>
        </w:rPr>
        <w:t xml:space="preserve"> </w:t>
      </w:r>
      <w:r w:rsidRPr="005D4829">
        <w:rPr>
          <w:color w:val="000000" w:themeColor="text1"/>
          <w:sz w:val="28"/>
          <w:szCs w:val="28"/>
          <w:lang w:val="uk-UA"/>
        </w:rPr>
        <w:t>контрольної</w:t>
      </w:r>
      <w:r w:rsidR="005C0C81" w:rsidRPr="005D4829">
        <w:rPr>
          <w:color w:val="000000" w:themeColor="text1"/>
          <w:sz w:val="28"/>
          <w:szCs w:val="28"/>
          <w:lang w:val="uk-UA"/>
        </w:rPr>
        <w:t xml:space="preserve"> </w:t>
      </w:r>
      <w:r w:rsidRPr="005D4829">
        <w:rPr>
          <w:color w:val="000000" w:themeColor="text1"/>
          <w:sz w:val="28"/>
          <w:szCs w:val="28"/>
          <w:lang w:val="uk-UA"/>
        </w:rPr>
        <w:t>групи</w:t>
      </w:r>
      <w:r w:rsidR="005C0C81" w:rsidRPr="005D4829">
        <w:rPr>
          <w:color w:val="000000" w:themeColor="text1"/>
          <w:sz w:val="28"/>
          <w:szCs w:val="28"/>
          <w:lang w:val="uk-UA"/>
        </w:rPr>
        <w:t xml:space="preserve"> </w:t>
      </w:r>
      <w:r w:rsidRPr="005D4829">
        <w:rPr>
          <w:color w:val="000000" w:themeColor="text1"/>
          <w:sz w:val="28"/>
          <w:szCs w:val="28"/>
          <w:lang w:val="uk-UA"/>
        </w:rPr>
        <w:t>середній</w:t>
      </w:r>
      <w:r w:rsidR="005C0C81" w:rsidRPr="005D4829">
        <w:rPr>
          <w:color w:val="000000" w:themeColor="text1"/>
          <w:sz w:val="28"/>
          <w:szCs w:val="28"/>
          <w:lang w:val="uk-UA"/>
        </w:rPr>
        <w:t xml:space="preserve"> </w:t>
      </w:r>
      <w:r w:rsidRPr="005D4829">
        <w:rPr>
          <w:color w:val="000000" w:themeColor="text1"/>
          <w:sz w:val="28"/>
          <w:szCs w:val="28"/>
          <w:lang w:val="uk-UA"/>
        </w:rPr>
        <w:t>показник</w:t>
      </w:r>
      <w:r w:rsidR="005C0C81" w:rsidRPr="005D4829">
        <w:rPr>
          <w:color w:val="000000" w:themeColor="text1"/>
          <w:sz w:val="28"/>
          <w:szCs w:val="28"/>
          <w:lang w:val="uk-UA"/>
        </w:rPr>
        <w:t xml:space="preserve"> </w:t>
      </w:r>
      <w:r w:rsidRPr="005D4829">
        <w:rPr>
          <w:color w:val="000000" w:themeColor="text1"/>
          <w:sz w:val="28"/>
          <w:szCs w:val="28"/>
          <w:lang w:val="uk-UA"/>
        </w:rPr>
        <w:t>ЧД</w:t>
      </w:r>
      <w:r w:rsidR="005C0C81" w:rsidRPr="005D4829">
        <w:rPr>
          <w:color w:val="000000" w:themeColor="text1"/>
          <w:sz w:val="28"/>
          <w:szCs w:val="28"/>
          <w:lang w:val="uk-UA"/>
        </w:rPr>
        <w:t xml:space="preserve"> </w:t>
      </w:r>
      <w:r w:rsidRPr="005D4829">
        <w:rPr>
          <w:color w:val="000000" w:themeColor="text1"/>
          <w:sz w:val="28"/>
          <w:szCs w:val="28"/>
          <w:lang w:val="uk-UA"/>
        </w:rPr>
        <w:t>26,50±1,55</w:t>
      </w:r>
      <w:r w:rsidR="005C0C81" w:rsidRPr="005D4829">
        <w:rPr>
          <w:color w:val="000000" w:themeColor="text1"/>
          <w:sz w:val="28"/>
          <w:szCs w:val="28"/>
          <w:lang w:val="uk-UA"/>
        </w:rPr>
        <w:t xml:space="preserve"> </w:t>
      </w:r>
      <w:r w:rsidRPr="005D4829">
        <w:rPr>
          <w:color w:val="000000" w:themeColor="text1"/>
          <w:sz w:val="28"/>
          <w:szCs w:val="28"/>
          <w:lang w:val="uk-UA"/>
        </w:rPr>
        <w:t>раз/хв,</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жінок</w:t>
      </w:r>
      <w:r w:rsidR="005C0C81" w:rsidRPr="005D4829">
        <w:rPr>
          <w:color w:val="000000" w:themeColor="text1"/>
          <w:sz w:val="28"/>
          <w:szCs w:val="28"/>
          <w:lang w:val="uk-UA"/>
        </w:rPr>
        <w:t xml:space="preserve"> </w:t>
      </w:r>
      <w:r w:rsidR="00321778" w:rsidRPr="005D4829">
        <w:rPr>
          <w:color w:val="000000" w:themeColor="text1"/>
          <w:sz w:val="28"/>
          <w:szCs w:val="28"/>
          <w:lang w:val="uk-UA"/>
        </w:rPr>
        <w:t>основної</w:t>
      </w:r>
      <w:r w:rsidR="005C0C81" w:rsidRPr="005D4829">
        <w:rPr>
          <w:color w:val="000000" w:themeColor="text1"/>
          <w:sz w:val="28"/>
          <w:szCs w:val="28"/>
          <w:lang w:val="uk-UA"/>
        </w:rPr>
        <w:t xml:space="preserve"> </w:t>
      </w:r>
      <w:r w:rsidRPr="005D4829">
        <w:rPr>
          <w:color w:val="000000" w:themeColor="text1"/>
          <w:sz w:val="28"/>
          <w:szCs w:val="28"/>
          <w:lang w:val="uk-UA"/>
        </w:rPr>
        <w:t>групи</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27,20±2,56</w:t>
      </w:r>
      <w:r w:rsidR="005C0C81" w:rsidRPr="005D4829">
        <w:rPr>
          <w:color w:val="000000" w:themeColor="text1"/>
          <w:sz w:val="28"/>
          <w:szCs w:val="28"/>
          <w:lang w:val="uk-UA"/>
        </w:rPr>
        <w:t xml:space="preserve"> </w:t>
      </w:r>
      <w:r w:rsidRPr="005D4829">
        <w:rPr>
          <w:color w:val="000000" w:themeColor="text1"/>
          <w:sz w:val="28"/>
          <w:szCs w:val="28"/>
          <w:lang w:val="uk-UA"/>
        </w:rPr>
        <w:t>раз/хв</w:t>
      </w:r>
      <w:r w:rsidR="005C0C81" w:rsidRPr="005D4829">
        <w:rPr>
          <w:color w:val="000000" w:themeColor="text1"/>
          <w:sz w:val="28"/>
          <w:szCs w:val="28"/>
          <w:lang w:val="uk-UA"/>
        </w:rPr>
        <w:t xml:space="preserve"> </w:t>
      </w:r>
      <w:r w:rsidRPr="005D4829">
        <w:rPr>
          <w:color w:val="000000" w:themeColor="text1"/>
          <w:sz w:val="28"/>
          <w:szCs w:val="28"/>
          <w:lang w:val="uk-UA"/>
        </w:rPr>
        <w:t>(t=0,23).</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чоловіків</w:t>
      </w:r>
      <w:r w:rsidR="005C0C81" w:rsidRPr="005D4829">
        <w:rPr>
          <w:color w:val="000000" w:themeColor="text1"/>
          <w:sz w:val="28"/>
          <w:szCs w:val="28"/>
          <w:lang w:val="uk-UA"/>
        </w:rPr>
        <w:t xml:space="preserve"> </w:t>
      </w:r>
      <w:r w:rsidRPr="005D4829">
        <w:rPr>
          <w:color w:val="000000" w:themeColor="text1"/>
          <w:sz w:val="28"/>
          <w:szCs w:val="28"/>
          <w:lang w:val="uk-UA"/>
        </w:rPr>
        <w:t>контрольної</w:t>
      </w:r>
      <w:r w:rsidR="005C0C81" w:rsidRPr="005D4829">
        <w:rPr>
          <w:color w:val="000000" w:themeColor="text1"/>
          <w:sz w:val="28"/>
          <w:szCs w:val="28"/>
          <w:lang w:val="uk-UA"/>
        </w:rPr>
        <w:t xml:space="preserve"> </w:t>
      </w:r>
      <w:r w:rsidRPr="005D4829">
        <w:rPr>
          <w:color w:val="000000" w:themeColor="text1"/>
          <w:sz w:val="28"/>
          <w:szCs w:val="28"/>
          <w:lang w:val="uk-UA"/>
        </w:rPr>
        <w:t>групи</w:t>
      </w:r>
      <w:r w:rsidR="005C0C81" w:rsidRPr="005D4829">
        <w:rPr>
          <w:color w:val="000000" w:themeColor="text1"/>
          <w:sz w:val="28"/>
          <w:szCs w:val="28"/>
          <w:lang w:val="uk-UA"/>
        </w:rPr>
        <w:t xml:space="preserve"> </w:t>
      </w:r>
      <w:r w:rsidRPr="005D4829">
        <w:rPr>
          <w:color w:val="000000" w:themeColor="text1"/>
          <w:sz w:val="28"/>
          <w:szCs w:val="28"/>
          <w:lang w:val="uk-UA"/>
        </w:rPr>
        <w:t>середній</w:t>
      </w:r>
      <w:r w:rsidR="005C0C81" w:rsidRPr="005D4829">
        <w:rPr>
          <w:color w:val="000000" w:themeColor="text1"/>
          <w:sz w:val="28"/>
          <w:szCs w:val="28"/>
          <w:lang w:val="uk-UA"/>
        </w:rPr>
        <w:t xml:space="preserve"> </w:t>
      </w:r>
      <w:r w:rsidRPr="005D4829">
        <w:rPr>
          <w:color w:val="000000" w:themeColor="text1"/>
          <w:sz w:val="28"/>
          <w:szCs w:val="28"/>
          <w:lang w:val="uk-UA"/>
        </w:rPr>
        <w:t>показник</w:t>
      </w:r>
      <w:r w:rsidR="005C0C81" w:rsidRPr="005D4829">
        <w:rPr>
          <w:color w:val="000000" w:themeColor="text1"/>
          <w:sz w:val="28"/>
          <w:szCs w:val="28"/>
          <w:lang w:val="uk-UA"/>
        </w:rPr>
        <w:t xml:space="preserve"> </w:t>
      </w:r>
      <w:r w:rsidRPr="005D4829">
        <w:rPr>
          <w:color w:val="000000" w:themeColor="text1"/>
          <w:sz w:val="28"/>
          <w:szCs w:val="28"/>
          <w:lang w:val="uk-UA"/>
        </w:rPr>
        <w:t>ЧД</w:t>
      </w:r>
      <w:r w:rsidR="005C0C81" w:rsidRPr="005D4829">
        <w:rPr>
          <w:color w:val="000000" w:themeColor="text1"/>
          <w:sz w:val="28"/>
          <w:szCs w:val="28"/>
          <w:lang w:val="uk-UA"/>
        </w:rPr>
        <w:t xml:space="preserve"> </w:t>
      </w:r>
      <w:r w:rsidRPr="005D4829">
        <w:rPr>
          <w:color w:val="000000" w:themeColor="text1"/>
          <w:sz w:val="28"/>
          <w:szCs w:val="28"/>
          <w:lang w:val="uk-UA"/>
        </w:rPr>
        <w:t>28,50±0,56</w:t>
      </w:r>
      <w:r w:rsidR="005C0C81" w:rsidRPr="005D4829">
        <w:rPr>
          <w:color w:val="000000" w:themeColor="text1"/>
          <w:sz w:val="28"/>
          <w:szCs w:val="28"/>
          <w:lang w:val="uk-UA"/>
        </w:rPr>
        <w:t xml:space="preserve"> </w:t>
      </w:r>
      <w:r w:rsidRPr="005D4829">
        <w:rPr>
          <w:color w:val="000000" w:themeColor="text1"/>
          <w:sz w:val="28"/>
          <w:szCs w:val="28"/>
          <w:lang w:val="uk-UA"/>
        </w:rPr>
        <w:t>раз/хв,</w:t>
      </w:r>
      <w:r w:rsidR="005C0C81" w:rsidRPr="005D4829">
        <w:rPr>
          <w:color w:val="000000" w:themeColor="text1"/>
          <w:sz w:val="28"/>
          <w:szCs w:val="28"/>
          <w:lang w:val="uk-UA"/>
        </w:rPr>
        <w:t xml:space="preserve"> </w:t>
      </w:r>
      <w:r w:rsidR="00321778" w:rsidRPr="005D4829">
        <w:rPr>
          <w:color w:val="000000" w:themeColor="text1"/>
          <w:sz w:val="28"/>
          <w:szCs w:val="28"/>
          <w:lang w:val="uk-UA"/>
        </w:rPr>
        <w:t>основної</w:t>
      </w:r>
      <w:r w:rsidR="005C0C81" w:rsidRPr="005D4829">
        <w:rPr>
          <w:color w:val="000000" w:themeColor="text1"/>
          <w:sz w:val="28"/>
          <w:szCs w:val="28"/>
          <w:lang w:val="uk-UA"/>
        </w:rPr>
        <w:t xml:space="preserve"> </w:t>
      </w:r>
      <w:r w:rsidRPr="005D4829">
        <w:rPr>
          <w:color w:val="000000" w:themeColor="text1"/>
          <w:sz w:val="28"/>
          <w:szCs w:val="28"/>
          <w:lang w:val="uk-UA"/>
        </w:rPr>
        <w:t>групи</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27,30±1,15</w:t>
      </w:r>
      <w:r w:rsidR="005C0C81" w:rsidRPr="005D4829">
        <w:rPr>
          <w:color w:val="000000" w:themeColor="text1"/>
          <w:sz w:val="28"/>
          <w:szCs w:val="28"/>
          <w:lang w:val="uk-UA"/>
        </w:rPr>
        <w:t xml:space="preserve"> </w:t>
      </w:r>
      <w:r w:rsidRPr="005D4829">
        <w:rPr>
          <w:color w:val="000000" w:themeColor="text1"/>
          <w:sz w:val="28"/>
          <w:szCs w:val="28"/>
          <w:lang w:val="uk-UA"/>
        </w:rPr>
        <w:t>раз/хв</w:t>
      </w:r>
      <w:r w:rsidR="005C0C81" w:rsidRPr="005D4829">
        <w:rPr>
          <w:color w:val="000000" w:themeColor="text1"/>
          <w:sz w:val="28"/>
          <w:szCs w:val="28"/>
          <w:lang w:val="uk-UA"/>
        </w:rPr>
        <w:t xml:space="preserve"> </w:t>
      </w:r>
      <w:r w:rsidRPr="005D4829">
        <w:rPr>
          <w:color w:val="000000" w:themeColor="text1"/>
          <w:sz w:val="28"/>
          <w:szCs w:val="28"/>
          <w:lang w:val="uk-UA"/>
        </w:rPr>
        <w:t>(t=0,94).</w:t>
      </w:r>
    </w:p>
    <w:p w14:paraId="462B59E2" w14:textId="1A4A920E" w:rsidR="00630E18" w:rsidRPr="005D4829" w:rsidRDefault="00630E18" w:rsidP="00630E18">
      <w:pPr>
        <w:shd w:val="clear" w:color="auto" w:fill="FFFFFF"/>
        <w:spacing w:line="360" w:lineRule="auto"/>
        <w:ind w:firstLine="709"/>
        <w:jc w:val="both"/>
        <w:rPr>
          <w:color w:val="000000" w:themeColor="text1"/>
          <w:sz w:val="28"/>
          <w:szCs w:val="28"/>
          <w:lang w:val="uk-UA"/>
        </w:rPr>
      </w:pP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жінок</w:t>
      </w:r>
      <w:r w:rsidR="005C0C81" w:rsidRPr="005D4829">
        <w:rPr>
          <w:color w:val="000000" w:themeColor="text1"/>
          <w:sz w:val="28"/>
          <w:szCs w:val="28"/>
          <w:lang w:val="uk-UA"/>
        </w:rPr>
        <w:t xml:space="preserve"> </w:t>
      </w:r>
      <w:r w:rsidRPr="005D4829">
        <w:rPr>
          <w:color w:val="000000" w:themeColor="text1"/>
          <w:sz w:val="28"/>
          <w:szCs w:val="28"/>
          <w:lang w:val="uk-UA"/>
        </w:rPr>
        <w:t>контрольної</w:t>
      </w:r>
      <w:r w:rsidR="005C0C81" w:rsidRPr="005D4829">
        <w:rPr>
          <w:color w:val="000000" w:themeColor="text1"/>
          <w:sz w:val="28"/>
          <w:szCs w:val="28"/>
          <w:lang w:val="uk-UA"/>
        </w:rPr>
        <w:t xml:space="preserve"> </w:t>
      </w:r>
      <w:r w:rsidRPr="005D4829">
        <w:rPr>
          <w:color w:val="000000" w:themeColor="text1"/>
          <w:sz w:val="28"/>
          <w:szCs w:val="28"/>
          <w:lang w:val="uk-UA"/>
        </w:rPr>
        <w:t>групи</w:t>
      </w:r>
      <w:r w:rsidR="005C0C81" w:rsidRPr="005D4829">
        <w:rPr>
          <w:color w:val="000000" w:themeColor="text1"/>
          <w:sz w:val="28"/>
          <w:szCs w:val="28"/>
          <w:lang w:val="uk-UA"/>
        </w:rPr>
        <w:t xml:space="preserve"> </w:t>
      </w:r>
      <w:r w:rsidRPr="005D4829">
        <w:rPr>
          <w:color w:val="000000" w:themeColor="text1"/>
          <w:sz w:val="28"/>
          <w:szCs w:val="28"/>
          <w:lang w:val="uk-UA"/>
        </w:rPr>
        <w:t>величина</w:t>
      </w:r>
      <w:r w:rsidR="005C0C81" w:rsidRPr="005D4829">
        <w:rPr>
          <w:color w:val="000000" w:themeColor="text1"/>
          <w:sz w:val="28"/>
          <w:szCs w:val="28"/>
          <w:lang w:val="uk-UA"/>
        </w:rPr>
        <w:t xml:space="preserve"> </w:t>
      </w:r>
      <w:r w:rsidRPr="005D4829">
        <w:rPr>
          <w:color w:val="000000" w:themeColor="text1"/>
          <w:sz w:val="28"/>
          <w:szCs w:val="28"/>
          <w:lang w:val="uk-UA"/>
        </w:rPr>
        <w:t>ЖЄЛ</w:t>
      </w:r>
      <w:r w:rsidR="005C0C81" w:rsidRPr="005D4829">
        <w:rPr>
          <w:color w:val="000000" w:themeColor="text1"/>
          <w:sz w:val="28"/>
          <w:szCs w:val="28"/>
          <w:lang w:val="uk-UA"/>
        </w:rPr>
        <w:t xml:space="preserve"> </w:t>
      </w:r>
      <w:r w:rsidRPr="005D4829">
        <w:rPr>
          <w:color w:val="000000" w:themeColor="text1"/>
          <w:sz w:val="28"/>
          <w:szCs w:val="28"/>
          <w:lang w:val="uk-UA"/>
        </w:rPr>
        <w:t>коливається</w:t>
      </w:r>
      <w:r w:rsidR="005C0C81" w:rsidRPr="005D4829">
        <w:rPr>
          <w:color w:val="000000" w:themeColor="text1"/>
          <w:sz w:val="28"/>
          <w:szCs w:val="28"/>
          <w:lang w:val="uk-UA"/>
        </w:rPr>
        <w:t xml:space="preserve"> </w:t>
      </w:r>
      <w:r w:rsidRPr="005D4829">
        <w:rPr>
          <w:color w:val="000000" w:themeColor="text1"/>
          <w:sz w:val="28"/>
          <w:szCs w:val="28"/>
          <w:lang w:val="uk-UA"/>
        </w:rPr>
        <w:t>від</w:t>
      </w:r>
      <w:r w:rsidR="005C0C81" w:rsidRPr="005D4829">
        <w:rPr>
          <w:color w:val="000000" w:themeColor="text1"/>
          <w:sz w:val="28"/>
          <w:szCs w:val="28"/>
          <w:lang w:val="uk-UA"/>
        </w:rPr>
        <w:t xml:space="preserve"> </w:t>
      </w:r>
      <w:r w:rsidRPr="005D4829">
        <w:rPr>
          <w:color w:val="000000" w:themeColor="text1"/>
          <w:sz w:val="28"/>
          <w:szCs w:val="28"/>
          <w:lang w:val="uk-UA"/>
        </w:rPr>
        <w:t>1640</w:t>
      </w:r>
      <w:r w:rsidR="005C0C81" w:rsidRPr="005D4829">
        <w:rPr>
          <w:color w:val="000000" w:themeColor="text1"/>
          <w:sz w:val="28"/>
          <w:szCs w:val="28"/>
          <w:lang w:val="uk-UA"/>
        </w:rPr>
        <w:t xml:space="preserve"> </w:t>
      </w:r>
      <w:r w:rsidRPr="005D4829">
        <w:rPr>
          <w:color w:val="000000" w:themeColor="text1"/>
          <w:sz w:val="28"/>
          <w:szCs w:val="28"/>
          <w:lang w:val="uk-UA"/>
        </w:rPr>
        <w:t>до</w:t>
      </w:r>
      <w:r w:rsidR="005C0C81" w:rsidRPr="005D4829">
        <w:rPr>
          <w:color w:val="000000" w:themeColor="text1"/>
          <w:sz w:val="28"/>
          <w:szCs w:val="28"/>
          <w:lang w:val="uk-UA"/>
        </w:rPr>
        <w:t xml:space="preserve"> </w:t>
      </w:r>
      <w:r w:rsidRPr="005D4829">
        <w:rPr>
          <w:color w:val="000000" w:themeColor="text1"/>
          <w:sz w:val="28"/>
          <w:szCs w:val="28"/>
          <w:lang w:val="uk-UA"/>
        </w:rPr>
        <w:t>2300</w:t>
      </w:r>
      <w:r w:rsidR="005C0C81" w:rsidRPr="005D4829">
        <w:rPr>
          <w:color w:val="000000" w:themeColor="text1"/>
          <w:sz w:val="28"/>
          <w:szCs w:val="28"/>
          <w:lang w:val="uk-UA"/>
        </w:rPr>
        <w:t xml:space="preserve"> </w:t>
      </w:r>
      <w:r w:rsidRPr="005D4829">
        <w:rPr>
          <w:color w:val="000000" w:themeColor="text1"/>
          <w:sz w:val="28"/>
          <w:szCs w:val="28"/>
          <w:lang w:val="uk-UA"/>
        </w:rPr>
        <w:t>мл,</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жінок</w:t>
      </w:r>
      <w:r w:rsidR="005C0C81" w:rsidRPr="005D4829">
        <w:rPr>
          <w:color w:val="000000" w:themeColor="text1"/>
          <w:sz w:val="28"/>
          <w:szCs w:val="28"/>
          <w:lang w:val="uk-UA"/>
        </w:rPr>
        <w:t xml:space="preserve"> </w:t>
      </w:r>
      <w:r w:rsidR="00321778" w:rsidRPr="005D4829">
        <w:rPr>
          <w:color w:val="000000" w:themeColor="text1"/>
          <w:sz w:val="28"/>
          <w:szCs w:val="28"/>
          <w:lang w:val="uk-UA"/>
        </w:rPr>
        <w:t>основної</w:t>
      </w:r>
      <w:r w:rsidR="005C0C81" w:rsidRPr="005D4829">
        <w:rPr>
          <w:color w:val="000000" w:themeColor="text1"/>
          <w:sz w:val="28"/>
          <w:szCs w:val="28"/>
          <w:lang w:val="uk-UA"/>
        </w:rPr>
        <w:t xml:space="preserve"> </w:t>
      </w:r>
      <w:r w:rsidRPr="005D4829">
        <w:rPr>
          <w:color w:val="000000" w:themeColor="text1"/>
          <w:sz w:val="28"/>
          <w:szCs w:val="28"/>
          <w:lang w:val="uk-UA"/>
        </w:rPr>
        <w:t>групи</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від</w:t>
      </w:r>
      <w:r w:rsidR="005C0C81" w:rsidRPr="005D4829">
        <w:rPr>
          <w:color w:val="000000" w:themeColor="text1"/>
          <w:sz w:val="28"/>
          <w:szCs w:val="28"/>
          <w:lang w:val="uk-UA"/>
        </w:rPr>
        <w:t xml:space="preserve"> </w:t>
      </w:r>
      <w:r w:rsidRPr="005D4829">
        <w:rPr>
          <w:color w:val="000000" w:themeColor="text1"/>
          <w:sz w:val="28"/>
          <w:szCs w:val="28"/>
          <w:lang w:val="uk-UA"/>
        </w:rPr>
        <w:t>1580</w:t>
      </w:r>
      <w:r w:rsidR="005C0C81" w:rsidRPr="005D4829">
        <w:rPr>
          <w:color w:val="000000" w:themeColor="text1"/>
          <w:sz w:val="28"/>
          <w:szCs w:val="28"/>
          <w:lang w:val="uk-UA"/>
        </w:rPr>
        <w:t xml:space="preserve"> </w:t>
      </w:r>
      <w:r w:rsidRPr="005D4829">
        <w:rPr>
          <w:color w:val="000000" w:themeColor="text1"/>
          <w:sz w:val="28"/>
          <w:szCs w:val="28"/>
          <w:lang w:val="uk-UA"/>
        </w:rPr>
        <w:t>до</w:t>
      </w:r>
      <w:r w:rsidR="005C0C81" w:rsidRPr="005D4829">
        <w:rPr>
          <w:color w:val="000000" w:themeColor="text1"/>
          <w:sz w:val="28"/>
          <w:szCs w:val="28"/>
          <w:lang w:val="uk-UA"/>
        </w:rPr>
        <w:t xml:space="preserve"> </w:t>
      </w:r>
      <w:r w:rsidRPr="005D4829">
        <w:rPr>
          <w:color w:val="000000" w:themeColor="text1"/>
          <w:sz w:val="28"/>
          <w:szCs w:val="28"/>
          <w:lang w:val="uk-UA"/>
        </w:rPr>
        <w:t>2250</w:t>
      </w:r>
      <w:r w:rsidR="005C0C81" w:rsidRPr="005D4829">
        <w:rPr>
          <w:color w:val="000000" w:themeColor="text1"/>
          <w:sz w:val="28"/>
          <w:szCs w:val="28"/>
          <w:lang w:val="uk-UA"/>
        </w:rPr>
        <w:t xml:space="preserve"> </w:t>
      </w:r>
      <w:r w:rsidRPr="005D4829">
        <w:rPr>
          <w:color w:val="000000" w:themeColor="text1"/>
          <w:sz w:val="28"/>
          <w:szCs w:val="28"/>
          <w:lang w:val="uk-UA"/>
        </w:rPr>
        <w:t>мл,</w:t>
      </w:r>
      <w:r w:rsidR="005C0C81" w:rsidRPr="005D4829">
        <w:rPr>
          <w:color w:val="000000" w:themeColor="text1"/>
          <w:sz w:val="28"/>
          <w:szCs w:val="28"/>
          <w:lang w:val="uk-UA"/>
        </w:rPr>
        <w:t xml:space="preserve"> </w:t>
      </w:r>
      <w:r w:rsidRPr="005D4829">
        <w:rPr>
          <w:color w:val="000000" w:themeColor="text1"/>
          <w:sz w:val="28"/>
          <w:szCs w:val="28"/>
          <w:lang w:val="uk-UA"/>
        </w:rPr>
        <w:t>що</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середньому</w:t>
      </w:r>
      <w:r w:rsidR="005C0C81" w:rsidRPr="005D4829">
        <w:rPr>
          <w:color w:val="000000" w:themeColor="text1"/>
          <w:sz w:val="28"/>
          <w:szCs w:val="28"/>
          <w:lang w:val="uk-UA"/>
        </w:rPr>
        <w:t xml:space="preserve"> </w:t>
      </w:r>
      <w:r w:rsidRPr="005D4829">
        <w:rPr>
          <w:color w:val="000000" w:themeColor="text1"/>
          <w:sz w:val="28"/>
          <w:szCs w:val="28"/>
          <w:lang w:val="uk-UA"/>
        </w:rPr>
        <w:t>становить</w:t>
      </w:r>
      <w:r w:rsidR="005C0C81" w:rsidRPr="005D4829">
        <w:rPr>
          <w:color w:val="000000" w:themeColor="text1"/>
          <w:sz w:val="28"/>
          <w:szCs w:val="28"/>
          <w:lang w:val="uk-UA"/>
        </w:rPr>
        <w:t xml:space="preserve"> </w:t>
      </w:r>
      <w:r w:rsidRPr="005D4829">
        <w:rPr>
          <w:color w:val="000000" w:themeColor="text1"/>
          <w:sz w:val="28"/>
          <w:szCs w:val="28"/>
          <w:lang w:val="uk-UA"/>
        </w:rPr>
        <w:t>1850,0±25,20</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1780,0±35,50</w:t>
      </w:r>
      <w:r w:rsidR="005C0C81" w:rsidRPr="005D4829">
        <w:rPr>
          <w:color w:val="000000" w:themeColor="text1"/>
          <w:sz w:val="28"/>
          <w:szCs w:val="28"/>
          <w:lang w:val="uk-UA"/>
        </w:rPr>
        <w:t xml:space="preserve"> </w:t>
      </w:r>
      <w:r w:rsidRPr="005D4829">
        <w:rPr>
          <w:color w:val="000000" w:themeColor="text1"/>
          <w:sz w:val="28"/>
          <w:szCs w:val="28"/>
          <w:lang w:val="uk-UA"/>
        </w:rPr>
        <w:t>мл</w:t>
      </w:r>
      <w:r w:rsidR="005C0C81" w:rsidRPr="005D4829">
        <w:rPr>
          <w:color w:val="000000" w:themeColor="text1"/>
          <w:sz w:val="28"/>
          <w:szCs w:val="28"/>
          <w:lang w:val="uk-UA"/>
        </w:rPr>
        <w:t xml:space="preserve"> </w:t>
      </w:r>
      <w:r w:rsidRPr="005D4829">
        <w:rPr>
          <w:color w:val="000000" w:themeColor="text1"/>
          <w:sz w:val="28"/>
          <w:szCs w:val="28"/>
          <w:lang w:val="uk-UA"/>
        </w:rPr>
        <w:t>відповідно</w:t>
      </w:r>
      <w:r w:rsidR="005C0C81" w:rsidRPr="005D4829">
        <w:rPr>
          <w:color w:val="000000" w:themeColor="text1"/>
          <w:sz w:val="28"/>
          <w:szCs w:val="28"/>
          <w:lang w:val="uk-UA"/>
        </w:rPr>
        <w:t xml:space="preserve"> </w:t>
      </w:r>
      <w:r w:rsidRPr="005D4829">
        <w:rPr>
          <w:color w:val="000000" w:themeColor="text1"/>
          <w:sz w:val="28"/>
          <w:szCs w:val="28"/>
          <w:lang w:val="uk-UA"/>
        </w:rPr>
        <w:t>(t=1,61).</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Мінімальна</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величина</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ЖЄЛ</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у</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чоловіків</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контрольної</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групи</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становить</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2360</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мл,</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максимальна</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2710</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мл.</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lastRenderedPageBreak/>
        <w:t>Величини</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життєвої</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ємності</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легень</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у</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чоловіків</w:t>
      </w:r>
      <w:r w:rsidR="005C0C81" w:rsidRPr="005D4829">
        <w:rPr>
          <w:color w:val="000000" w:themeColor="text1"/>
          <w:spacing w:val="-1"/>
          <w:sz w:val="28"/>
          <w:szCs w:val="28"/>
          <w:lang w:val="uk-UA"/>
        </w:rPr>
        <w:t xml:space="preserve"> </w:t>
      </w:r>
      <w:r w:rsidR="00321778" w:rsidRPr="005D4829">
        <w:rPr>
          <w:color w:val="000000" w:themeColor="text1"/>
          <w:spacing w:val="-1"/>
          <w:sz w:val="28"/>
          <w:szCs w:val="28"/>
          <w:lang w:val="uk-UA"/>
        </w:rPr>
        <w:t>основної</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групи</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від</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2420</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до</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2680</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мл.</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Середні</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результати</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2560,0±25,30</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і</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2610,0±17,50</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мл</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відповідно</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(t=1,63).</w:t>
      </w:r>
    </w:p>
    <w:p w14:paraId="08240D9E" w14:textId="0F2353B0" w:rsidR="00630E18" w:rsidRPr="005D4829" w:rsidRDefault="00630E18" w:rsidP="00630E18">
      <w:pPr>
        <w:shd w:val="clear" w:color="auto" w:fill="FFFFFF"/>
        <w:spacing w:line="360" w:lineRule="auto"/>
        <w:ind w:firstLine="709"/>
        <w:jc w:val="both"/>
        <w:rPr>
          <w:color w:val="000000" w:themeColor="text1"/>
          <w:sz w:val="28"/>
          <w:szCs w:val="28"/>
          <w:lang w:val="uk-UA"/>
        </w:rPr>
      </w:pPr>
      <w:r w:rsidRPr="005D4829">
        <w:rPr>
          <w:color w:val="000000" w:themeColor="text1"/>
          <w:sz w:val="28"/>
          <w:szCs w:val="28"/>
          <w:lang w:val="uk-UA"/>
        </w:rPr>
        <w:t>П</w:t>
      </w:r>
      <w:r w:rsidR="007756C4" w:rsidRPr="005D4829">
        <w:rPr>
          <w:color w:val="000000" w:themeColor="text1"/>
          <w:sz w:val="28"/>
          <w:szCs w:val="28"/>
          <w:lang w:val="uk-UA"/>
        </w:rPr>
        <w:t>’</w:t>
      </w:r>
      <w:r w:rsidRPr="005D4829">
        <w:rPr>
          <w:color w:val="000000" w:themeColor="text1"/>
          <w:sz w:val="28"/>
          <w:szCs w:val="28"/>
          <w:lang w:val="uk-UA"/>
        </w:rPr>
        <w:t>ятикратний</w:t>
      </w:r>
      <w:r w:rsidR="005C0C81" w:rsidRPr="005D4829">
        <w:rPr>
          <w:color w:val="000000" w:themeColor="text1"/>
          <w:sz w:val="28"/>
          <w:szCs w:val="28"/>
          <w:lang w:val="uk-UA"/>
        </w:rPr>
        <w:t xml:space="preserve"> </w:t>
      </w:r>
      <w:r w:rsidRPr="005D4829">
        <w:rPr>
          <w:color w:val="000000" w:themeColor="text1"/>
          <w:sz w:val="28"/>
          <w:szCs w:val="28"/>
          <w:lang w:val="uk-UA"/>
        </w:rPr>
        <w:t>вимір</w:t>
      </w:r>
      <w:r w:rsidR="005C0C81" w:rsidRPr="005D4829">
        <w:rPr>
          <w:color w:val="000000" w:themeColor="text1"/>
          <w:sz w:val="28"/>
          <w:szCs w:val="28"/>
          <w:lang w:val="uk-UA"/>
        </w:rPr>
        <w:t xml:space="preserve"> </w:t>
      </w:r>
      <w:r w:rsidRPr="005D4829">
        <w:rPr>
          <w:color w:val="000000" w:themeColor="text1"/>
          <w:sz w:val="28"/>
          <w:szCs w:val="28"/>
          <w:lang w:val="uk-UA"/>
        </w:rPr>
        <w:t>життєвої</w:t>
      </w:r>
      <w:r w:rsidR="005C0C81" w:rsidRPr="005D4829">
        <w:rPr>
          <w:color w:val="000000" w:themeColor="text1"/>
          <w:sz w:val="28"/>
          <w:szCs w:val="28"/>
          <w:lang w:val="uk-UA"/>
        </w:rPr>
        <w:t xml:space="preserve"> </w:t>
      </w:r>
      <w:r w:rsidRPr="005D4829">
        <w:rPr>
          <w:color w:val="000000" w:themeColor="text1"/>
          <w:sz w:val="28"/>
          <w:szCs w:val="28"/>
          <w:lang w:val="uk-UA"/>
        </w:rPr>
        <w:t>ємності</w:t>
      </w:r>
      <w:r w:rsidR="005C0C81" w:rsidRPr="005D4829">
        <w:rPr>
          <w:color w:val="000000" w:themeColor="text1"/>
          <w:sz w:val="28"/>
          <w:szCs w:val="28"/>
          <w:lang w:val="uk-UA"/>
        </w:rPr>
        <w:t xml:space="preserve"> </w:t>
      </w:r>
      <w:r w:rsidRPr="005D4829">
        <w:rPr>
          <w:color w:val="000000" w:themeColor="text1"/>
          <w:sz w:val="28"/>
          <w:szCs w:val="28"/>
          <w:lang w:val="uk-UA"/>
        </w:rPr>
        <w:t>леген</w:t>
      </w:r>
      <w:r w:rsidR="002876F5" w:rsidRPr="005D4829">
        <w:rPr>
          <w:color w:val="000000" w:themeColor="text1"/>
          <w:sz w:val="28"/>
          <w:szCs w:val="28"/>
          <w:lang w:val="uk-UA"/>
        </w:rPr>
        <w:t>ь</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проведений</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інтервалом</w:t>
      </w:r>
      <w:r w:rsidR="005C0C81" w:rsidRPr="005D4829">
        <w:rPr>
          <w:color w:val="000000" w:themeColor="text1"/>
          <w:sz w:val="28"/>
          <w:szCs w:val="28"/>
          <w:lang w:val="uk-UA"/>
        </w:rPr>
        <w:t xml:space="preserve"> </w:t>
      </w:r>
      <w:r w:rsidRPr="005D4829">
        <w:rPr>
          <w:color w:val="000000" w:themeColor="text1"/>
          <w:sz w:val="28"/>
          <w:szCs w:val="28"/>
          <w:lang w:val="uk-UA"/>
        </w:rPr>
        <w:t>30</w:t>
      </w:r>
      <w:r w:rsidR="005C0C81" w:rsidRPr="005D4829">
        <w:rPr>
          <w:color w:val="000000" w:themeColor="text1"/>
          <w:sz w:val="28"/>
          <w:szCs w:val="28"/>
          <w:lang w:val="uk-UA"/>
        </w:rPr>
        <w:t xml:space="preserve"> </w:t>
      </w:r>
      <w:r w:rsidRPr="005D4829">
        <w:rPr>
          <w:color w:val="000000" w:themeColor="text1"/>
          <w:sz w:val="28"/>
          <w:szCs w:val="28"/>
          <w:lang w:val="uk-UA"/>
        </w:rPr>
        <w:t>с</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жінок</w:t>
      </w:r>
      <w:r w:rsidR="005C0C81" w:rsidRPr="005D4829">
        <w:rPr>
          <w:color w:val="000000" w:themeColor="text1"/>
          <w:sz w:val="28"/>
          <w:szCs w:val="28"/>
          <w:lang w:val="uk-UA"/>
        </w:rPr>
        <w:t xml:space="preserve"> </w:t>
      </w:r>
      <w:r w:rsidRPr="005D4829">
        <w:rPr>
          <w:color w:val="000000" w:themeColor="text1"/>
          <w:sz w:val="28"/>
          <w:szCs w:val="28"/>
          <w:lang w:val="uk-UA"/>
        </w:rPr>
        <w:t>виявило</w:t>
      </w:r>
      <w:r w:rsidR="005C0C81" w:rsidRPr="005D4829">
        <w:rPr>
          <w:color w:val="000000" w:themeColor="text1"/>
          <w:sz w:val="28"/>
          <w:szCs w:val="28"/>
          <w:lang w:val="uk-UA"/>
        </w:rPr>
        <w:t xml:space="preserve"> </w:t>
      </w:r>
      <w:r w:rsidRPr="005D4829">
        <w:rPr>
          <w:color w:val="000000" w:themeColor="text1"/>
          <w:sz w:val="28"/>
          <w:szCs w:val="28"/>
          <w:lang w:val="uk-UA"/>
        </w:rPr>
        <w:t>незадовільну</w:t>
      </w:r>
      <w:r w:rsidR="005C0C81" w:rsidRPr="005D4829">
        <w:rPr>
          <w:color w:val="000000" w:themeColor="text1"/>
          <w:sz w:val="28"/>
          <w:szCs w:val="28"/>
          <w:lang w:val="uk-UA"/>
        </w:rPr>
        <w:t xml:space="preserve"> </w:t>
      </w:r>
      <w:r w:rsidRPr="005D4829">
        <w:rPr>
          <w:color w:val="000000" w:themeColor="text1"/>
          <w:sz w:val="28"/>
          <w:szCs w:val="28"/>
          <w:lang w:val="uk-UA"/>
        </w:rPr>
        <w:t>реакцію</w:t>
      </w:r>
      <w:r w:rsidR="005C0C81" w:rsidRPr="005D4829">
        <w:rPr>
          <w:color w:val="000000" w:themeColor="text1"/>
          <w:sz w:val="28"/>
          <w:szCs w:val="28"/>
          <w:lang w:val="uk-UA"/>
        </w:rPr>
        <w:t xml:space="preserve"> </w:t>
      </w:r>
      <w:r w:rsidRPr="005D4829">
        <w:rPr>
          <w:color w:val="000000" w:themeColor="text1"/>
          <w:sz w:val="28"/>
          <w:szCs w:val="28"/>
          <w:lang w:val="uk-UA"/>
        </w:rPr>
        <w:t>зовнішнього</w:t>
      </w:r>
      <w:r w:rsidR="005C0C81" w:rsidRPr="005D4829">
        <w:rPr>
          <w:color w:val="000000" w:themeColor="text1"/>
          <w:sz w:val="28"/>
          <w:szCs w:val="28"/>
          <w:lang w:val="uk-UA"/>
        </w:rPr>
        <w:t xml:space="preserve"> </w:t>
      </w:r>
      <w:r w:rsidRPr="005D4829">
        <w:rPr>
          <w:color w:val="000000" w:themeColor="text1"/>
          <w:sz w:val="28"/>
          <w:szCs w:val="28"/>
          <w:lang w:val="uk-UA"/>
        </w:rPr>
        <w:t>дихання.</w:t>
      </w:r>
      <w:r w:rsidR="005C0C81" w:rsidRPr="005D4829">
        <w:rPr>
          <w:color w:val="000000" w:themeColor="text1"/>
          <w:sz w:val="28"/>
          <w:szCs w:val="28"/>
          <w:lang w:val="uk-UA"/>
        </w:rPr>
        <w:t xml:space="preserve"> </w:t>
      </w:r>
    </w:p>
    <w:p w14:paraId="6A2B2A0E" w14:textId="5B860A06" w:rsidR="00630E18" w:rsidRPr="005D4829" w:rsidRDefault="00630E18" w:rsidP="00630E18">
      <w:pPr>
        <w:shd w:val="clear" w:color="auto" w:fill="FFFFFF"/>
        <w:spacing w:line="360" w:lineRule="auto"/>
        <w:ind w:firstLine="709"/>
        <w:jc w:val="both"/>
        <w:rPr>
          <w:color w:val="000000" w:themeColor="text1"/>
          <w:sz w:val="28"/>
          <w:szCs w:val="28"/>
          <w:lang w:val="uk-UA"/>
        </w:rPr>
      </w:pPr>
      <w:r w:rsidRPr="005D4829">
        <w:rPr>
          <w:color w:val="000000" w:themeColor="text1"/>
          <w:sz w:val="28"/>
          <w:szCs w:val="28"/>
          <w:lang w:val="uk-UA"/>
        </w:rPr>
        <w:t>Так,</w:t>
      </w:r>
      <w:r w:rsidR="005C0C81" w:rsidRPr="005D4829">
        <w:rPr>
          <w:color w:val="000000" w:themeColor="text1"/>
          <w:sz w:val="28"/>
          <w:szCs w:val="28"/>
          <w:lang w:val="uk-UA"/>
        </w:rPr>
        <w:t xml:space="preserve"> </w:t>
      </w:r>
      <w:r w:rsidRPr="005D4829">
        <w:rPr>
          <w:color w:val="000000" w:themeColor="text1"/>
          <w:sz w:val="28"/>
          <w:szCs w:val="28"/>
          <w:lang w:val="uk-UA"/>
        </w:rPr>
        <w:t>було</w:t>
      </w:r>
      <w:r w:rsidR="005C0C81" w:rsidRPr="005D4829">
        <w:rPr>
          <w:color w:val="000000" w:themeColor="text1"/>
          <w:sz w:val="28"/>
          <w:szCs w:val="28"/>
          <w:lang w:val="uk-UA"/>
        </w:rPr>
        <w:t xml:space="preserve"> </w:t>
      </w:r>
      <w:r w:rsidRPr="005D4829">
        <w:rPr>
          <w:color w:val="000000" w:themeColor="text1"/>
          <w:sz w:val="28"/>
          <w:szCs w:val="28"/>
          <w:lang w:val="uk-UA"/>
        </w:rPr>
        <w:t>встановлено,</w:t>
      </w:r>
      <w:r w:rsidR="005C0C81" w:rsidRPr="005D4829">
        <w:rPr>
          <w:color w:val="000000" w:themeColor="text1"/>
          <w:sz w:val="28"/>
          <w:szCs w:val="28"/>
          <w:lang w:val="uk-UA"/>
        </w:rPr>
        <w:t xml:space="preserve"> </w:t>
      </w:r>
      <w:r w:rsidRPr="005D4829">
        <w:rPr>
          <w:color w:val="000000" w:themeColor="text1"/>
          <w:sz w:val="28"/>
          <w:szCs w:val="28"/>
          <w:lang w:val="uk-UA"/>
        </w:rPr>
        <w:t>що</w:t>
      </w:r>
      <w:r w:rsidR="005C0C81" w:rsidRPr="005D4829">
        <w:rPr>
          <w:color w:val="000000" w:themeColor="text1"/>
          <w:sz w:val="28"/>
          <w:szCs w:val="28"/>
          <w:lang w:val="uk-UA"/>
        </w:rPr>
        <w:t xml:space="preserve"> </w:t>
      </w:r>
      <w:r w:rsidRPr="005D4829">
        <w:rPr>
          <w:color w:val="000000" w:themeColor="text1"/>
          <w:sz w:val="28"/>
          <w:szCs w:val="28"/>
          <w:lang w:val="uk-UA"/>
        </w:rPr>
        <w:t>показники</w:t>
      </w:r>
      <w:r w:rsidR="005C0C81" w:rsidRPr="005D4829">
        <w:rPr>
          <w:color w:val="000000" w:themeColor="text1"/>
          <w:sz w:val="28"/>
          <w:szCs w:val="28"/>
          <w:lang w:val="uk-UA"/>
        </w:rPr>
        <w:t xml:space="preserve"> </w:t>
      </w:r>
      <w:r w:rsidRPr="005D4829">
        <w:rPr>
          <w:color w:val="000000" w:themeColor="text1"/>
          <w:sz w:val="28"/>
          <w:szCs w:val="28"/>
          <w:lang w:val="uk-UA"/>
        </w:rPr>
        <w:t>ЖЄЛ</w:t>
      </w:r>
      <w:r w:rsidR="005C0C81" w:rsidRPr="005D4829">
        <w:rPr>
          <w:color w:val="000000" w:themeColor="text1"/>
          <w:sz w:val="28"/>
          <w:szCs w:val="28"/>
          <w:lang w:val="uk-UA"/>
        </w:rPr>
        <w:t xml:space="preserve"> </w:t>
      </w:r>
      <w:r w:rsidRPr="005D4829">
        <w:rPr>
          <w:color w:val="000000" w:themeColor="text1"/>
          <w:sz w:val="28"/>
          <w:szCs w:val="28"/>
          <w:lang w:val="uk-UA"/>
        </w:rPr>
        <w:t>за</w:t>
      </w:r>
      <w:r w:rsidR="005C0C81" w:rsidRPr="005D4829">
        <w:rPr>
          <w:color w:val="000000" w:themeColor="text1"/>
          <w:sz w:val="28"/>
          <w:szCs w:val="28"/>
          <w:lang w:val="uk-UA"/>
        </w:rPr>
        <w:t xml:space="preserve"> </w:t>
      </w:r>
      <w:r w:rsidRPr="005D4829">
        <w:rPr>
          <w:color w:val="000000" w:themeColor="text1"/>
          <w:sz w:val="28"/>
          <w:szCs w:val="28"/>
          <w:lang w:val="uk-UA"/>
        </w:rPr>
        <w:t>пробою</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Розенталя</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жінок</w:t>
      </w:r>
      <w:r w:rsidR="005C0C81" w:rsidRPr="005D4829">
        <w:rPr>
          <w:color w:val="000000" w:themeColor="text1"/>
          <w:sz w:val="28"/>
          <w:szCs w:val="28"/>
          <w:lang w:val="uk-UA"/>
        </w:rPr>
        <w:t xml:space="preserve"> </w:t>
      </w:r>
      <w:r w:rsidRPr="005D4829">
        <w:rPr>
          <w:color w:val="000000" w:themeColor="text1"/>
          <w:sz w:val="28"/>
          <w:szCs w:val="28"/>
          <w:lang w:val="uk-UA"/>
        </w:rPr>
        <w:t>контрольної</w:t>
      </w:r>
      <w:r w:rsidR="005C0C81" w:rsidRPr="005D4829">
        <w:rPr>
          <w:color w:val="000000" w:themeColor="text1"/>
          <w:sz w:val="28"/>
          <w:szCs w:val="28"/>
          <w:lang w:val="uk-UA"/>
        </w:rPr>
        <w:t xml:space="preserve"> </w:t>
      </w:r>
      <w:r w:rsidRPr="005D4829">
        <w:rPr>
          <w:color w:val="000000" w:themeColor="text1"/>
          <w:sz w:val="28"/>
          <w:szCs w:val="28"/>
          <w:lang w:val="uk-UA"/>
        </w:rPr>
        <w:t>й</w:t>
      </w:r>
      <w:r w:rsidR="005C0C81" w:rsidRPr="005D4829">
        <w:rPr>
          <w:color w:val="000000" w:themeColor="text1"/>
          <w:sz w:val="28"/>
          <w:szCs w:val="28"/>
          <w:lang w:val="uk-UA"/>
        </w:rPr>
        <w:t xml:space="preserve"> </w:t>
      </w:r>
      <w:r w:rsidR="00321778" w:rsidRPr="005D4829">
        <w:rPr>
          <w:color w:val="000000" w:themeColor="text1"/>
          <w:sz w:val="28"/>
          <w:szCs w:val="28"/>
          <w:lang w:val="uk-UA"/>
        </w:rPr>
        <w:t>основної</w:t>
      </w:r>
      <w:r w:rsidR="005C0C81" w:rsidRPr="005D4829">
        <w:rPr>
          <w:color w:val="000000" w:themeColor="text1"/>
          <w:sz w:val="28"/>
          <w:szCs w:val="28"/>
          <w:lang w:val="uk-UA"/>
        </w:rPr>
        <w:t xml:space="preserve"> </w:t>
      </w:r>
      <w:r w:rsidRPr="005D4829">
        <w:rPr>
          <w:color w:val="000000" w:themeColor="text1"/>
          <w:sz w:val="28"/>
          <w:szCs w:val="28"/>
          <w:lang w:val="uk-UA"/>
        </w:rPr>
        <w:t>груп</w:t>
      </w:r>
      <w:r w:rsidR="005C0C81" w:rsidRPr="005D4829">
        <w:rPr>
          <w:color w:val="000000" w:themeColor="text1"/>
          <w:sz w:val="28"/>
          <w:szCs w:val="28"/>
          <w:lang w:val="uk-UA"/>
        </w:rPr>
        <w:t xml:space="preserve"> </w:t>
      </w:r>
      <w:r w:rsidRPr="005D4829">
        <w:rPr>
          <w:color w:val="000000" w:themeColor="text1"/>
          <w:sz w:val="28"/>
          <w:szCs w:val="28"/>
          <w:lang w:val="uk-UA"/>
        </w:rPr>
        <w:t>знизилися</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середньому</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256,0±12,10</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245,30±10,56</w:t>
      </w:r>
      <w:r w:rsidR="005C0C81" w:rsidRPr="005D4829">
        <w:rPr>
          <w:color w:val="000000" w:themeColor="text1"/>
          <w:sz w:val="28"/>
          <w:szCs w:val="28"/>
          <w:lang w:val="uk-UA"/>
        </w:rPr>
        <w:t xml:space="preserve"> </w:t>
      </w:r>
      <w:r w:rsidRPr="005D4829">
        <w:rPr>
          <w:color w:val="000000" w:themeColor="text1"/>
          <w:sz w:val="28"/>
          <w:szCs w:val="28"/>
          <w:lang w:val="uk-UA"/>
        </w:rPr>
        <w:t>мл</w:t>
      </w:r>
      <w:r w:rsidR="005C0C81" w:rsidRPr="005D4829">
        <w:rPr>
          <w:color w:val="000000" w:themeColor="text1"/>
          <w:sz w:val="28"/>
          <w:szCs w:val="28"/>
          <w:lang w:val="uk-UA"/>
        </w:rPr>
        <w:t xml:space="preserve"> </w:t>
      </w:r>
      <w:r w:rsidRPr="005D4829">
        <w:rPr>
          <w:color w:val="000000" w:themeColor="text1"/>
          <w:sz w:val="28"/>
          <w:szCs w:val="28"/>
          <w:lang w:val="uk-UA"/>
        </w:rPr>
        <w:t>(t=0,67),</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чоловіків</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235,25±5,63</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225,12±4,55</w:t>
      </w:r>
      <w:r w:rsidR="005C0C81" w:rsidRPr="005D4829">
        <w:rPr>
          <w:color w:val="000000" w:themeColor="text1"/>
          <w:sz w:val="28"/>
          <w:szCs w:val="28"/>
          <w:lang w:val="uk-UA"/>
        </w:rPr>
        <w:t xml:space="preserve"> </w:t>
      </w:r>
      <w:r w:rsidRPr="005D4829">
        <w:rPr>
          <w:color w:val="000000" w:themeColor="text1"/>
          <w:sz w:val="28"/>
          <w:szCs w:val="28"/>
          <w:lang w:val="uk-UA"/>
        </w:rPr>
        <w:t>мл</w:t>
      </w:r>
      <w:r w:rsidR="005C0C81" w:rsidRPr="005D4829">
        <w:rPr>
          <w:color w:val="000000" w:themeColor="text1"/>
          <w:sz w:val="28"/>
          <w:szCs w:val="28"/>
          <w:lang w:val="uk-UA"/>
        </w:rPr>
        <w:t xml:space="preserve"> </w:t>
      </w:r>
      <w:r w:rsidRPr="005D4829">
        <w:rPr>
          <w:color w:val="000000" w:themeColor="text1"/>
          <w:sz w:val="28"/>
          <w:szCs w:val="28"/>
          <w:lang w:val="uk-UA"/>
        </w:rPr>
        <w:t>відповідно</w:t>
      </w:r>
      <w:r w:rsidR="005C0C81" w:rsidRPr="005D4829">
        <w:rPr>
          <w:color w:val="000000" w:themeColor="text1"/>
          <w:sz w:val="28"/>
          <w:szCs w:val="28"/>
          <w:lang w:val="uk-UA"/>
        </w:rPr>
        <w:t xml:space="preserve"> </w:t>
      </w:r>
      <w:r w:rsidRPr="005D4829">
        <w:rPr>
          <w:color w:val="000000" w:themeColor="text1"/>
          <w:sz w:val="28"/>
          <w:szCs w:val="28"/>
          <w:lang w:val="uk-UA"/>
        </w:rPr>
        <w:t>(t=1,40).</w:t>
      </w:r>
      <w:r w:rsidR="005C0C81" w:rsidRPr="005D4829">
        <w:rPr>
          <w:color w:val="000000" w:themeColor="text1"/>
          <w:sz w:val="28"/>
          <w:szCs w:val="28"/>
          <w:lang w:val="uk-UA"/>
        </w:rPr>
        <w:t xml:space="preserve"> </w:t>
      </w:r>
      <w:r w:rsidRPr="005D4829">
        <w:rPr>
          <w:color w:val="000000" w:themeColor="text1"/>
          <w:sz w:val="28"/>
          <w:szCs w:val="28"/>
          <w:lang w:val="uk-UA"/>
        </w:rPr>
        <w:t>Отримані</w:t>
      </w:r>
      <w:r w:rsidR="005C0C81" w:rsidRPr="005D4829">
        <w:rPr>
          <w:color w:val="000000" w:themeColor="text1"/>
          <w:sz w:val="28"/>
          <w:szCs w:val="28"/>
          <w:lang w:val="uk-UA"/>
        </w:rPr>
        <w:t xml:space="preserve"> </w:t>
      </w:r>
      <w:r w:rsidRPr="005D4829">
        <w:rPr>
          <w:color w:val="000000" w:themeColor="text1"/>
          <w:sz w:val="28"/>
          <w:szCs w:val="28"/>
          <w:lang w:val="uk-UA"/>
        </w:rPr>
        <w:t>результати</w:t>
      </w:r>
      <w:r w:rsidR="005C0C81" w:rsidRPr="005D4829">
        <w:rPr>
          <w:color w:val="000000" w:themeColor="text1"/>
          <w:sz w:val="28"/>
          <w:szCs w:val="28"/>
          <w:lang w:val="uk-UA"/>
        </w:rPr>
        <w:t xml:space="preserve"> </w:t>
      </w:r>
      <w:r w:rsidRPr="005D4829">
        <w:rPr>
          <w:color w:val="000000" w:themeColor="text1"/>
          <w:sz w:val="28"/>
          <w:szCs w:val="28"/>
          <w:lang w:val="uk-UA"/>
        </w:rPr>
        <w:t>ЖЄЛ</w:t>
      </w:r>
      <w:r w:rsidR="005C0C81" w:rsidRPr="005D4829">
        <w:rPr>
          <w:color w:val="000000" w:themeColor="text1"/>
          <w:sz w:val="28"/>
          <w:szCs w:val="28"/>
          <w:lang w:val="uk-UA"/>
        </w:rPr>
        <w:t xml:space="preserve"> </w:t>
      </w:r>
      <w:r w:rsidRPr="005D4829">
        <w:rPr>
          <w:color w:val="000000" w:themeColor="text1"/>
          <w:sz w:val="28"/>
          <w:szCs w:val="28"/>
          <w:lang w:val="uk-UA"/>
        </w:rPr>
        <w:t>при</w:t>
      </w:r>
      <w:r w:rsidR="005C0C81" w:rsidRPr="005D4829">
        <w:rPr>
          <w:color w:val="000000" w:themeColor="text1"/>
          <w:sz w:val="28"/>
          <w:szCs w:val="28"/>
          <w:lang w:val="uk-UA"/>
        </w:rPr>
        <w:t xml:space="preserve"> </w:t>
      </w:r>
      <w:r w:rsidRPr="005D4829">
        <w:rPr>
          <w:color w:val="000000" w:themeColor="text1"/>
          <w:sz w:val="28"/>
          <w:szCs w:val="28"/>
          <w:lang w:val="uk-UA"/>
        </w:rPr>
        <w:t>проведенні</w:t>
      </w:r>
      <w:r w:rsidR="005C0C81" w:rsidRPr="005D4829">
        <w:rPr>
          <w:color w:val="000000" w:themeColor="text1"/>
          <w:sz w:val="28"/>
          <w:szCs w:val="28"/>
          <w:lang w:val="uk-UA"/>
        </w:rPr>
        <w:t xml:space="preserve"> </w:t>
      </w:r>
      <w:r w:rsidRPr="005D4829">
        <w:rPr>
          <w:color w:val="000000" w:themeColor="text1"/>
          <w:sz w:val="28"/>
          <w:szCs w:val="28"/>
          <w:lang w:val="uk-UA"/>
        </w:rPr>
        <w:t>динамічної</w:t>
      </w:r>
      <w:r w:rsidR="005C0C81" w:rsidRPr="005D4829">
        <w:rPr>
          <w:color w:val="000000" w:themeColor="text1"/>
          <w:sz w:val="28"/>
          <w:szCs w:val="28"/>
          <w:lang w:val="uk-UA"/>
        </w:rPr>
        <w:t xml:space="preserve"> </w:t>
      </w:r>
      <w:r w:rsidRPr="005D4829">
        <w:rPr>
          <w:color w:val="000000" w:themeColor="text1"/>
          <w:sz w:val="28"/>
          <w:szCs w:val="28"/>
          <w:lang w:val="uk-UA"/>
        </w:rPr>
        <w:t>спірометрії</w:t>
      </w:r>
      <w:r w:rsidR="005C0C81" w:rsidRPr="005D4829">
        <w:rPr>
          <w:color w:val="000000" w:themeColor="text1"/>
          <w:sz w:val="28"/>
          <w:szCs w:val="28"/>
          <w:lang w:val="uk-UA"/>
        </w:rPr>
        <w:t xml:space="preserve"> </w:t>
      </w:r>
      <w:r w:rsidRPr="005D4829">
        <w:rPr>
          <w:color w:val="000000" w:themeColor="text1"/>
          <w:sz w:val="28"/>
          <w:szCs w:val="28"/>
          <w:lang w:val="uk-UA"/>
        </w:rPr>
        <w:t>свідчать</w:t>
      </w:r>
      <w:r w:rsidR="005C0C81" w:rsidRPr="005D4829">
        <w:rPr>
          <w:color w:val="000000" w:themeColor="text1"/>
          <w:sz w:val="28"/>
          <w:szCs w:val="28"/>
          <w:lang w:val="uk-UA"/>
        </w:rPr>
        <w:t xml:space="preserve"> </w:t>
      </w:r>
      <w:r w:rsidRPr="005D4829">
        <w:rPr>
          <w:color w:val="000000" w:themeColor="text1"/>
          <w:sz w:val="28"/>
          <w:szCs w:val="28"/>
          <w:lang w:val="uk-UA"/>
        </w:rPr>
        <w:t>про</w:t>
      </w:r>
      <w:r w:rsidR="005C0C81" w:rsidRPr="005D4829">
        <w:rPr>
          <w:color w:val="000000" w:themeColor="text1"/>
          <w:sz w:val="28"/>
          <w:szCs w:val="28"/>
          <w:lang w:val="uk-UA"/>
        </w:rPr>
        <w:t xml:space="preserve"> </w:t>
      </w:r>
      <w:r w:rsidRPr="005D4829">
        <w:rPr>
          <w:color w:val="000000" w:themeColor="text1"/>
          <w:sz w:val="28"/>
          <w:szCs w:val="28"/>
          <w:lang w:val="uk-UA"/>
        </w:rPr>
        <w:t>погану</w:t>
      </w:r>
      <w:r w:rsidR="005C0C81" w:rsidRPr="005D4829">
        <w:rPr>
          <w:color w:val="000000" w:themeColor="text1"/>
          <w:sz w:val="28"/>
          <w:szCs w:val="28"/>
          <w:lang w:val="uk-UA"/>
        </w:rPr>
        <w:t xml:space="preserve"> </w:t>
      </w:r>
      <w:r w:rsidRPr="005D4829">
        <w:rPr>
          <w:color w:val="000000" w:themeColor="text1"/>
          <w:sz w:val="28"/>
          <w:szCs w:val="28"/>
          <w:lang w:val="uk-UA"/>
        </w:rPr>
        <w:t>реакцію</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навантаження.</w:t>
      </w:r>
    </w:p>
    <w:p w14:paraId="14F95C1E" w14:textId="19D1072F" w:rsidR="00630E18" w:rsidRPr="005D4829" w:rsidRDefault="00630E18" w:rsidP="00630E18">
      <w:pPr>
        <w:shd w:val="clear" w:color="auto" w:fill="FFFFFF"/>
        <w:spacing w:line="360" w:lineRule="auto"/>
        <w:ind w:firstLine="709"/>
        <w:jc w:val="both"/>
        <w:rPr>
          <w:color w:val="000000" w:themeColor="text1"/>
          <w:spacing w:val="-1"/>
          <w:sz w:val="28"/>
          <w:szCs w:val="28"/>
          <w:lang w:val="uk-UA"/>
        </w:rPr>
      </w:pPr>
      <w:r w:rsidRPr="005D4829">
        <w:rPr>
          <w:color w:val="000000" w:themeColor="text1"/>
          <w:sz w:val="28"/>
          <w:szCs w:val="28"/>
          <w:lang w:val="uk-UA"/>
        </w:rPr>
        <w:t>Комбінована</w:t>
      </w:r>
      <w:r w:rsidR="005C0C81" w:rsidRPr="005D4829">
        <w:rPr>
          <w:color w:val="000000" w:themeColor="text1"/>
          <w:sz w:val="28"/>
          <w:szCs w:val="28"/>
          <w:lang w:val="uk-UA"/>
        </w:rPr>
        <w:t xml:space="preserve"> </w:t>
      </w:r>
      <w:r w:rsidRPr="005D4829">
        <w:rPr>
          <w:color w:val="000000" w:themeColor="text1"/>
          <w:sz w:val="28"/>
          <w:szCs w:val="28"/>
          <w:lang w:val="uk-UA"/>
        </w:rPr>
        <w:t>оцінка</w:t>
      </w:r>
      <w:r w:rsidR="005C0C81" w:rsidRPr="005D4829">
        <w:rPr>
          <w:color w:val="000000" w:themeColor="text1"/>
          <w:sz w:val="28"/>
          <w:szCs w:val="28"/>
          <w:lang w:val="uk-UA"/>
        </w:rPr>
        <w:t xml:space="preserve"> </w:t>
      </w:r>
      <w:r w:rsidRPr="005D4829">
        <w:rPr>
          <w:color w:val="000000" w:themeColor="text1"/>
          <w:sz w:val="28"/>
          <w:szCs w:val="28"/>
          <w:lang w:val="uk-UA"/>
        </w:rPr>
        <w:t>функції</w:t>
      </w:r>
      <w:r w:rsidR="005C0C81" w:rsidRPr="005D4829">
        <w:rPr>
          <w:color w:val="000000" w:themeColor="text1"/>
          <w:sz w:val="28"/>
          <w:szCs w:val="28"/>
          <w:lang w:val="uk-UA"/>
        </w:rPr>
        <w:t xml:space="preserve"> </w:t>
      </w:r>
      <w:r w:rsidRPr="005D4829">
        <w:rPr>
          <w:color w:val="000000" w:themeColor="text1"/>
          <w:sz w:val="28"/>
          <w:szCs w:val="28"/>
          <w:lang w:val="uk-UA"/>
        </w:rPr>
        <w:t>дихальної</w:t>
      </w:r>
      <w:r w:rsidR="005C0C81" w:rsidRPr="005D4829">
        <w:rPr>
          <w:color w:val="000000" w:themeColor="text1"/>
          <w:sz w:val="28"/>
          <w:szCs w:val="28"/>
          <w:lang w:val="uk-UA"/>
        </w:rPr>
        <w:t xml:space="preserve"> </w:t>
      </w:r>
      <w:r w:rsidRPr="005D4829">
        <w:rPr>
          <w:color w:val="000000" w:themeColor="text1"/>
          <w:sz w:val="28"/>
          <w:szCs w:val="28"/>
          <w:lang w:val="uk-UA"/>
        </w:rPr>
        <w:t>й</w:t>
      </w:r>
      <w:r w:rsidR="005C0C81" w:rsidRPr="005D4829">
        <w:rPr>
          <w:color w:val="000000" w:themeColor="text1"/>
          <w:sz w:val="28"/>
          <w:szCs w:val="28"/>
          <w:lang w:val="uk-UA"/>
        </w:rPr>
        <w:t xml:space="preserve"> </w:t>
      </w:r>
      <w:r w:rsidRPr="005D4829">
        <w:rPr>
          <w:color w:val="000000" w:themeColor="text1"/>
          <w:sz w:val="28"/>
          <w:szCs w:val="28"/>
          <w:lang w:val="uk-UA"/>
        </w:rPr>
        <w:t>серцево-судинної</w:t>
      </w:r>
      <w:r w:rsidR="005C0C81" w:rsidRPr="005D4829">
        <w:rPr>
          <w:color w:val="000000" w:themeColor="text1"/>
          <w:sz w:val="28"/>
          <w:szCs w:val="28"/>
          <w:lang w:val="uk-UA"/>
        </w:rPr>
        <w:t xml:space="preserve"> </w:t>
      </w:r>
      <w:r w:rsidRPr="005D4829">
        <w:rPr>
          <w:color w:val="000000" w:themeColor="text1"/>
          <w:sz w:val="28"/>
          <w:szCs w:val="28"/>
          <w:lang w:val="uk-UA"/>
        </w:rPr>
        <w:t>системи</w:t>
      </w:r>
      <w:r w:rsidR="005C0C81" w:rsidRPr="005D4829">
        <w:rPr>
          <w:color w:val="000000" w:themeColor="text1"/>
          <w:sz w:val="28"/>
          <w:szCs w:val="28"/>
          <w:lang w:val="uk-UA"/>
        </w:rPr>
        <w:t xml:space="preserve"> </w:t>
      </w:r>
      <w:r w:rsidRPr="005D4829">
        <w:rPr>
          <w:color w:val="000000" w:themeColor="text1"/>
          <w:sz w:val="28"/>
          <w:szCs w:val="28"/>
          <w:lang w:val="uk-UA"/>
        </w:rPr>
        <w:t>за</w:t>
      </w:r>
      <w:r w:rsidR="005C0C81" w:rsidRPr="005D4829">
        <w:rPr>
          <w:color w:val="000000" w:themeColor="text1"/>
          <w:sz w:val="28"/>
          <w:szCs w:val="28"/>
          <w:lang w:val="uk-UA"/>
        </w:rPr>
        <w:t xml:space="preserve"> </w:t>
      </w:r>
      <w:r w:rsidRPr="005D4829">
        <w:rPr>
          <w:color w:val="000000" w:themeColor="text1"/>
          <w:sz w:val="28"/>
          <w:szCs w:val="28"/>
          <w:lang w:val="uk-UA"/>
        </w:rPr>
        <w:t>індексом</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Скибінського</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підтвердила</w:t>
      </w:r>
      <w:r w:rsidR="005C0C81" w:rsidRPr="005D4829">
        <w:rPr>
          <w:color w:val="000000" w:themeColor="text1"/>
          <w:sz w:val="28"/>
          <w:szCs w:val="28"/>
          <w:lang w:val="uk-UA"/>
        </w:rPr>
        <w:t xml:space="preserve"> </w:t>
      </w:r>
      <w:r w:rsidRPr="005D4829">
        <w:rPr>
          <w:color w:val="000000" w:themeColor="text1"/>
          <w:sz w:val="28"/>
          <w:szCs w:val="28"/>
          <w:lang w:val="uk-UA"/>
        </w:rPr>
        <w:t>вищенаведені</w:t>
      </w:r>
      <w:r w:rsidR="005C0C81" w:rsidRPr="005D4829">
        <w:rPr>
          <w:color w:val="000000" w:themeColor="text1"/>
          <w:sz w:val="28"/>
          <w:szCs w:val="28"/>
          <w:lang w:val="uk-UA"/>
        </w:rPr>
        <w:t xml:space="preserve"> </w:t>
      </w:r>
      <w:r w:rsidRPr="005D4829">
        <w:rPr>
          <w:color w:val="000000" w:themeColor="text1"/>
          <w:sz w:val="28"/>
          <w:szCs w:val="28"/>
          <w:lang w:val="uk-UA"/>
        </w:rPr>
        <w:t>дані.</w:t>
      </w:r>
      <w:r w:rsidR="005C0C81" w:rsidRPr="005D4829">
        <w:rPr>
          <w:color w:val="000000" w:themeColor="text1"/>
          <w:sz w:val="28"/>
          <w:szCs w:val="28"/>
          <w:lang w:val="uk-UA"/>
        </w:rPr>
        <w:t xml:space="preserve"> </w:t>
      </w:r>
      <w:r w:rsidRPr="005D4829">
        <w:rPr>
          <w:color w:val="000000" w:themeColor="text1"/>
          <w:sz w:val="28"/>
          <w:szCs w:val="28"/>
          <w:lang w:val="uk-UA"/>
        </w:rPr>
        <w:t>Середня</w:t>
      </w:r>
      <w:r w:rsidR="005C0C81" w:rsidRPr="005D4829">
        <w:rPr>
          <w:color w:val="000000" w:themeColor="text1"/>
          <w:sz w:val="28"/>
          <w:szCs w:val="28"/>
          <w:lang w:val="uk-UA"/>
        </w:rPr>
        <w:t xml:space="preserve"> </w:t>
      </w:r>
      <w:r w:rsidRPr="005D4829">
        <w:rPr>
          <w:color w:val="000000" w:themeColor="text1"/>
          <w:sz w:val="28"/>
          <w:szCs w:val="28"/>
          <w:lang w:val="uk-UA"/>
        </w:rPr>
        <w:t>оцінка</w:t>
      </w:r>
      <w:r w:rsidR="005C0C81" w:rsidRPr="005D4829">
        <w:rPr>
          <w:color w:val="000000" w:themeColor="text1"/>
          <w:sz w:val="28"/>
          <w:szCs w:val="28"/>
          <w:lang w:val="uk-UA"/>
        </w:rPr>
        <w:t xml:space="preserve"> </w:t>
      </w:r>
      <w:r w:rsidRPr="005D4829">
        <w:rPr>
          <w:color w:val="000000" w:themeColor="text1"/>
          <w:sz w:val="28"/>
          <w:szCs w:val="28"/>
          <w:lang w:val="uk-UA"/>
        </w:rPr>
        <w:t>результатів</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контрольній</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00321778" w:rsidRPr="005D4829">
        <w:rPr>
          <w:color w:val="000000" w:themeColor="text1"/>
          <w:sz w:val="28"/>
          <w:szCs w:val="28"/>
          <w:lang w:val="uk-UA"/>
        </w:rPr>
        <w:t>основній</w:t>
      </w:r>
      <w:r w:rsidR="005C0C81" w:rsidRPr="005D4829">
        <w:rPr>
          <w:color w:val="000000" w:themeColor="text1"/>
          <w:sz w:val="28"/>
          <w:szCs w:val="28"/>
          <w:lang w:val="uk-UA"/>
        </w:rPr>
        <w:t xml:space="preserve"> </w:t>
      </w:r>
      <w:r w:rsidRPr="005D4829">
        <w:rPr>
          <w:color w:val="000000" w:themeColor="text1"/>
          <w:sz w:val="28"/>
          <w:szCs w:val="28"/>
          <w:lang w:val="uk-UA"/>
        </w:rPr>
        <w:t>групі</w:t>
      </w:r>
      <w:r w:rsidR="005C0C81" w:rsidRPr="005D4829">
        <w:rPr>
          <w:color w:val="000000" w:themeColor="text1"/>
          <w:sz w:val="28"/>
          <w:szCs w:val="28"/>
          <w:lang w:val="uk-UA"/>
        </w:rPr>
        <w:t xml:space="preserve"> </w:t>
      </w:r>
      <w:r w:rsidRPr="005D4829">
        <w:rPr>
          <w:color w:val="000000" w:themeColor="text1"/>
          <w:sz w:val="28"/>
          <w:szCs w:val="28"/>
          <w:lang w:val="uk-UA"/>
        </w:rPr>
        <w:t>жінок</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685,30±2,51</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678,82±3,25,</w:t>
      </w:r>
      <w:r w:rsidR="005C0C81" w:rsidRPr="005D4829">
        <w:rPr>
          <w:color w:val="000000" w:themeColor="text1"/>
          <w:sz w:val="28"/>
          <w:szCs w:val="28"/>
          <w:lang w:val="uk-UA"/>
        </w:rPr>
        <w:t xml:space="preserve"> </w:t>
      </w:r>
      <w:r w:rsidRPr="005D4829">
        <w:rPr>
          <w:color w:val="000000" w:themeColor="text1"/>
          <w:sz w:val="28"/>
          <w:szCs w:val="28"/>
          <w:lang w:val="uk-UA"/>
        </w:rPr>
        <w:t>що</w:t>
      </w:r>
      <w:r w:rsidR="005C0C81" w:rsidRPr="005D4829">
        <w:rPr>
          <w:color w:val="000000" w:themeColor="text1"/>
          <w:sz w:val="28"/>
          <w:szCs w:val="28"/>
          <w:lang w:val="uk-UA"/>
        </w:rPr>
        <w:t xml:space="preserve"> </w:t>
      </w:r>
      <w:r w:rsidRPr="005D4829">
        <w:rPr>
          <w:color w:val="000000" w:themeColor="text1"/>
          <w:sz w:val="28"/>
          <w:szCs w:val="28"/>
          <w:lang w:val="uk-UA"/>
        </w:rPr>
        <w:t>за</w:t>
      </w:r>
      <w:r w:rsidR="005C0C81" w:rsidRPr="005D4829">
        <w:rPr>
          <w:color w:val="000000" w:themeColor="text1"/>
          <w:sz w:val="28"/>
          <w:szCs w:val="28"/>
          <w:lang w:val="uk-UA"/>
        </w:rPr>
        <w:t xml:space="preserve"> </w:t>
      </w:r>
      <w:r w:rsidRPr="005D4829">
        <w:rPr>
          <w:color w:val="000000" w:themeColor="text1"/>
          <w:sz w:val="28"/>
          <w:szCs w:val="28"/>
          <w:lang w:val="uk-UA"/>
        </w:rPr>
        <w:t>шкалою</w:t>
      </w:r>
      <w:r w:rsidR="005C0C81" w:rsidRPr="005D4829">
        <w:rPr>
          <w:color w:val="000000" w:themeColor="text1"/>
          <w:sz w:val="28"/>
          <w:szCs w:val="28"/>
          <w:lang w:val="uk-UA"/>
        </w:rPr>
        <w:t xml:space="preserve"> </w:t>
      </w:r>
      <w:r w:rsidRPr="005D4829">
        <w:rPr>
          <w:color w:val="000000" w:themeColor="text1"/>
          <w:sz w:val="28"/>
          <w:szCs w:val="28"/>
          <w:lang w:val="uk-UA"/>
        </w:rPr>
        <w:t>оцінки</w:t>
      </w:r>
      <w:r w:rsidR="005C0C81" w:rsidRPr="005D4829">
        <w:rPr>
          <w:color w:val="000000" w:themeColor="text1"/>
          <w:sz w:val="28"/>
          <w:szCs w:val="28"/>
          <w:lang w:val="uk-UA"/>
        </w:rPr>
        <w:t xml:space="preserve"> </w:t>
      </w:r>
      <w:r w:rsidRPr="005D4829">
        <w:rPr>
          <w:color w:val="000000" w:themeColor="text1"/>
          <w:sz w:val="28"/>
          <w:szCs w:val="28"/>
          <w:lang w:val="uk-UA"/>
        </w:rPr>
        <w:t>відповідає</w:t>
      </w:r>
      <w:r w:rsidR="005C0C81" w:rsidRPr="005D4829">
        <w:rPr>
          <w:color w:val="000000" w:themeColor="text1"/>
          <w:sz w:val="28"/>
          <w:szCs w:val="28"/>
          <w:lang w:val="uk-UA"/>
        </w:rPr>
        <w:t xml:space="preserve"> </w:t>
      </w:r>
      <w:r w:rsidRPr="005D4829">
        <w:rPr>
          <w:color w:val="000000" w:themeColor="text1"/>
          <w:sz w:val="28"/>
          <w:szCs w:val="28"/>
          <w:lang w:val="uk-UA"/>
        </w:rPr>
        <w:t>«низькому»</w:t>
      </w:r>
      <w:r w:rsidR="005C0C81" w:rsidRPr="005D4829">
        <w:rPr>
          <w:color w:val="000000" w:themeColor="text1"/>
          <w:sz w:val="28"/>
          <w:szCs w:val="28"/>
          <w:lang w:val="uk-UA"/>
        </w:rPr>
        <w:t xml:space="preserve"> </w:t>
      </w:r>
      <w:r w:rsidRPr="005D4829">
        <w:rPr>
          <w:color w:val="000000" w:themeColor="text1"/>
          <w:sz w:val="28"/>
          <w:szCs w:val="28"/>
          <w:lang w:val="uk-UA"/>
        </w:rPr>
        <w:t>рівню.</w:t>
      </w:r>
      <w:r w:rsidR="005C0C81" w:rsidRPr="005D4829">
        <w:rPr>
          <w:color w:val="000000" w:themeColor="text1"/>
          <w:sz w:val="28"/>
          <w:szCs w:val="28"/>
          <w:lang w:val="uk-UA"/>
        </w:rPr>
        <w:t xml:space="preserve"> </w:t>
      </w:r>
      <w:r w:rsidRPr="005D4829">
        <w:rPr>
          <w:color w:val="000000" w:themeColor="text1"/>
          <w:sz w:val="28"/>
          <w:szCs w:val="28"/>
          <w:lang w:val="uk-UA"/>
        </w:rPr>
        <w:t>При</w:t>
      </w:r>
      <w:r w:rsidR="005C0C81" w:rsidRPr="005D4829">
        <w:rPr>
          <w:color w:val="000000" w:themeColor="text1"/>
          <w:sz w:val="28"/>
          <w:szCs w:val="28"/>
          <w:lang w:val="uk-UA"/>
        </w:rPr>
        <w:t xml:space="preserve"> </w:t>
      </w:r>
      <w:r w:rsidRPr="005D4829">
        <w:rPr>
          <w:color w:val="000000" w:themeColor="text1"/>
          <w:sz w:val="28"/>
          <w:szCs w:val="28"/>
          <w:lang w:val="uk-UA"/>
        </w:rPr>
        <w:t>цьому</w:t>
      </w:r>
      <w:r w:rsidR="005C0C81" w:rsidRPr="005D4829">
        <w:rPr>
          <w:color w:val="000000" w:themeColor="text1"/>
          <w:sz w:val="28"/>
          <w:szCs w:val="28"/>
          <w:lang w:val="uk-UA"/>
        </w:rPr>
        <w:t xml:space="preserve"> </w:t>
      </w:r>
      <w:r w:rsidRPr="005D4829">
        <w:rPr>
          <w:color w:val="000000" w:themeColor="text1"/>
          <w:sz w:val="28"/>
          <w:szCs w:val="28"/>
          <w:lang w:val="uk-UA"/>
        </w:rPr>
        <w:t>розходження</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даних</w:t>
      </w:r>
      <w:r w:rsidR="005C0C81" w:rsidRPr="005D4829">
        <w:rPr>
          <w:color w:val="000000" w:themeColor="text1"/>
          <w:sz w:val="28"/>
          <w:szCs w:val="28"/>
          <w:lang w:val="uk-UA"/>
        </w:rPr>
        <w:t xml:space="preserve"> </w:t>
      </w:r>
      <w:r w:rsidRPr="005D4829">
        <w:rPr>
          <w:color w:val="000000" w:themeColor="text1"/>
          <w:sz w:val="28"/>
          <w:szCs w:val="28"/>
          <w:lang w:val="uk-UA"/>
        </w:rPr>
        <w:t>показниках</w:t>
      </w:r>
      <w:r w:rsidR="005C0C81" w:rsidRPr="005D4829">
        <w:rPr>
          <w:color w:val="000000" w:themeColor="text1"/>
          <w:sz w:val="28"/>
          <w:szCs w:val="28"/>
          <w:lang w:val="uk-UA"/>
        </w:rPr>
        <w:t xml:space="preserve"> </w:t>
      </w:r>
      <w:r w:rsidRPr="005D4829">
        <w:rPr>
          <w:color w:val="000000" w:themeColor="text1"/>
          <w:sz w:val="28"/>
          <w:szCs w:val="28"/>
          <w:lang w:val="uk-UA"/>
        </w:rPr>
        <w:t>недостовірно</w:t>
      </w:r>
      <w:r w:rsidR="005C0C81" w:rsidRPr="005D4829">
        <w:rPr>
          <w:color w:val="000000" w:themeColor="text1"/>
          <w:sz w:val="28"/>
          <w:szCs w:val="28"/>
          <w:lang w:val="uk-UA"/>
        </w:rPr>
        <w:t xml:space="preserve"> </w:t>
      </w:r>
      <w:r w:rsidRPr="005D4829">
        <w:rPr>
          <w:color w:val="000000" w:themeColor="text1"/>
          <w:sz w:val="28"/>
          <w:szCs w:val="28"/>
          <w:lang w:val="uk-UA"/>
        </w:rPr>
        <w:t>(t=1,58).</w:t>
      </w:r>
      <w:r w:rsidR="005C0C81" w:rsidRPr="005D4829">
        <w:rPr>
          <w:color w:val="000000" w:themeColor="text1"/>
          <w:spacing w:val="-1"/>
          <w:sz w:val="28"/>
          <w:szCs w:val="28"/>
          <w:lang w:val="uk-UA"/>
        </w:rPr>
        <w:t xml:space="preserve"> </w:t>
      </w:r>
    </w:p>
    <w:p w14:paraId="3D4F9622" w14:textId="7FF625E5" w:rsidR="00630E18" w:rsidRPr="005D4829" w:rsidRDefault="00630E18" w:rsidP="00630E18">
      <w:pPr>
        <w:shd w:val="clear" w:color="auto" w:fill="FFFFFF"/>
        <w:spacing w:line="360" w:lineRule="auto"/>
        <w:ind w:firstLine="709"/>
        <w:jc w:val="both"/>
        <w:rPr>
          <w:color w:val="000000" w:themeColor="text1"/>
          <w:sz w:val="28"/>
          <w:szCs w:val="28"/>
          <w:lang w:val="uk-UA"/>
        </w:rPr>
      </w:pPr>
      <w:r w:rsidRPr="005D4829">
        <w:rPr>
          <w:color w:val="000000" w:themeColor="text1"/>
          <w:spacing w:val="-1"/>
          <w:sz w:val="28"/>
          <w:szCs w:val="28"/>
          <w:lang w:val="uk-UA"/>
        </w:rPr>
        <w:t>Середні</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показники</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індексу</w:t>
      </w:r>
      <w:r w:rsidR="005C0C81" w:rsidRPr="005D4829">
        <w:rPr>
          <w:color w:val="000000" w:themeColor="text1"/>
          <w:spacing w:val="-1"/>
          <w:sz w:val="28"/>
          <w:szCs w:val="28"/>
          <w:lang w:val="uk-UA"/>
        </w:rPr>
        <w:t xml:space="preserve"> </w:t>
      </w:r>
      <w:proofErr w:type="spellStart"/>
      <w:r w:rsidRPr="005D4829">
        <w:rPr>
          <w:color w:val="000000" w:themeColor="text1"/>
          <w:spacing w:val="-1"/>
          <w:sz w:val="28"/>
          <w:szCs w:val="28"/>
          <w:lang w:val="uk-UA"/>
        </w:rPr>
        <w:t>Скибінського</w:t>
      </w:r>
      <w:proofErr w:type="spellEnd"/>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в</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контрольній</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і</w:t>
      </w:r>
      <w:r w:rsidR="005C0C81" w:rsidRPr="005D4829">
        <w:rPr>
          <w:color w:val="000000" w:themeColor="text1"/>
          <w:spacing w:val="-1"/>
          <w:sz w:val="28"/>
          <w:szCs w:val="28"/>
          <w:lang w:val="uk-UA"/>
        </w:rPr>
        <w:t xml:space="preserve"> </w:t>
      </w:r>
      <w:r w:rsidR="00321778" w:rsidRPr="005D4829">
        <w:rPr>
          <w:color w:val="000000" w:themeColor="text1"/>
          <w:spacing w:val="-1"/>
          <w:sz w:val="28"/>
          <w:szCs w:val="28"/>
          <w:lang w:val="uk-UA"/>
        </w:rPr>
        <w:t>основній</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групі</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чоловіків</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1690,0±9,85</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і</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1710,0±8,13</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відповідно,</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що</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також</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відповідає</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«низькому»</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рівню.</w:t>
      </w:r>
      <w:r w:rsidR="005C0C81" w:rsidRPr="005D4829">
        <w:rPr>
          <w:color w:val="000000" w:themeColor="text1"/>
          <w:sz w:val="28"/>
          <w:szCs w:val="28"/>
          <w:lang w:val="uk-UA"/>
        </w:rPr>
        <w:t xml:space="preserve"> </w:t>
      </w:r>
      <w:r w:rsidRPr="005D4829">
        <w:rPr>
          <w:color w:val="000000" w:themeColor="text1"/>
          <w:sz w:val="28"/>
          <w:szCs w:val="28"/>
          <w:lang w:val="uk-UA"/>
        </w:rPr>
        <w:t>Коефіцієнт</w:t>
      </w:r>
      <w:r w:rsidR="005C0C81" w:rsidRPr="005D4829">
        <w:rPr>
          <w:color w:val="000000" w:themeColor="text1"/>
          <w:sz w:val="28"/>
          <w:szCs w:val="28"/>
          <w:lang w:val="uk-UA"/>
        </w:rPr>
        <w:t xml:space="preserve"> </w:t>
      </w:r>
      <w:r w:rsidRPr="005D4829">
        <w:rPr>
          <w:color w:val="000000" w:themeColor="text1"/>
          <w:sz w:val="28"/>
          <w:szCs w:val="28"/>
          <w:lang w:val="uk-UA"/>
        </w:rPr>
        <w:t>вірогідності</w:t>
      </w:r>
      <w:r w:rsidR="005C0C81" w:rsidRPr="005D4829">
        <w:rPr>
          <w:color w:val="000000" w:themeColor="text1"/>
          <w:sz w:val="28"/>
          <w:szCs w:val="28"/>
          <w:lang w:val="uk-UA"/>
        </w:rPr>
        <w:t xml:space="preserve"> </w:t>
      </w:r>
      <w:r w:rsidRPr="005D4829">
        <w:rPr>
          <w:color w:val="000000" w:themeColor="text1"/>
          <w:sz w:val="28"/>
          <w:szCs w:val="28"/>
          <w:lang w:val="uk-UA"/>
        </w:rPr>
        <w:t>між</w:t>
      </w:r>
      <w:r w:rsidR="005C0C81" w:rsidRPr="005D4829">
        <w:rPr>
          <w:color w:val="000000" w:themeColor="text1"/>
          <w:sz w:val="28"/>
          <w:szCs w:val="28"/>
          <w:lang w:val="uk-UA"/>
        </w:rPr>
        <w:t xml:space="preserve"> </w:t>
      </w:r>
      <w:r w:rsidRPr="005D4829">
        <w:rPr>
          <w:color w:val="000000" w:themeColor="text1"/>
          <w:sz w:val="28"/>
          <w:szCs w:val="28"/>
          <w:lang w:val="uk-UA"/>
        </w:rPr>
        <w:t>показниками</w:t>
      </w:r>
      <w:r w:rsidR="005C0C81" w:rsidRPr="005D4829">
        <w:rPr>
          <w:color w:val="000000" w:themeColor="text1"/>
          <w:sz w:val="28"/>
          <w:szCs w:val="28"/>
          <w:lang w:val="uk-UA"/>
        </w:rPr>
        <w:t xml:space="preserve"> </w:t>
      </w:r>
      <w:r w:rsidRPr="005D4829">
        <w:rPr>
          <w:color w:val="000000" w:themeColor="text1"/>
          <w:sz w:val="28"/>
          <w:szCs w:val="28"/>
          <w:lang w:val="uk-UA"/>
        </w:rPr>
        <w:t>контрольної</w:t>
      </w:r>
      <w:r w:rsidR="005C0C81" w:rsidRPr="005D4829">
        <w:rPr>
          <w:color w:val="000000" w:themeColor="text1"/>
          <w:sz w:val="28"/>
          <w:szCs w:val="28"/>
          <w:lang w:val="uk-UA"/>
        </w:rPr>
        <w:t xml:space="preserve"> </w:t>
      </w:r>
      <w:r w:rsidRPr="005D4829">
        <w:rPr>
          <w:color w:val="000000" w:themeColor="text1"/>
          <w:sz w:val="28"/>
          <w:szCs w:val="28"/>
          <w:lang w:val="uk-UA"/>
        </w:rPr>
        <w:t>й</w:t>
      </w:r>
      <w:r w:rsidR="005C0C81" w:rsidRPr="005D4829">
        <w:rPr>
          <w:color w:val="000000" w:themeColor="text1"/>
          <w:sz w:val="28"/>
          <w:szCs w:val="28"/>
          <w:lang w:val="uk-UA"/>
        </w:rPr>
        <w:t xml:space="preserve"> </w:t>
      </w:r>
      <w:r w:rsidR="00321778" w:rsidRPr="005D4829">
        <w:rPr>
          <w:color w:val="000000" w:themeColor="text1"/>
          <w:sz w:val="28"/>
          <w:szCs w:val="28"/>
          <w:lang w:val="uk-UA"/>
        </w:rPr>
        <w:t>основної</w:t>
      </w:r>
      <w:r w:rsidR="005C0C81" w:rsidRPr="005D4829">
        <w:rPr>
          <w:color w:val="000000" w:themeColor="text1"/>
          <w:sz w:val="28"/>
          <w:szCs w:val="28"/>
          <w:lang w:val="uk-UA"/>
        </w:rPr>
        <w:t xml:space="preserve"> </w:t>
      </w:r>
      <w:r w:rsidRPr="005D4829">
        <w:rPr>
          <w:color w:val="000000" w:themeColor="text1"/>
          <w:sz w:val="28"/>
          <w:szCs w:val="28"/>
          <w:lang w:val="uk-UA"/>
        </w:rPr>
        <w:t>груп</w:t>
      </w:r>
      <w:r w:rsidR="005C0C81" w:rsidRPr="005D4829">
        <w:rPr>
          <w:color w:val="000000" w:themeColor="text1"/>
          <w:sz w:val="28"/>
          <w:szCs w:val="28"/>
          <w:lang w:val="uk-UA"/>
        </w:rPr>
        <w:t xml:space="preserve"> </w:t>
      </w:r>
      <w:r w:rsidRPr="005D4829">
        <w:rPr>
          <w:color w:val="000000" w:themeColor="text1"/>
          <w:sz w:val="28"/>
          <w:szCs w:val="28"/>
          <w:lang w:val="uk-UA"/>
        </w:rPr>
        <w:t>чоловіків</w:t>
      </w:r>
      <w:r w:rsidR="005C0C81" w:rsidRPr="005D4829">
        <w:rPr>
          <w:color w:val="000000" w:themeColor="text1"/>
          <w:sz w:val="28"/>
          <w:szCs w:val="28"/>
          <w:lang w:val="uk-UA"/>
        </w:rPr>
        <w:t xml:space="preserve"> </w:t>
      </w:r>
      <w:r w:rsidRPr="005D4829">
        <w:rPr>
          <w:color w:val="000000" w:themeColor="text1"/>
          <w:sz w:val="28"/>
          <w:szCs w:val="28"/>
          <w:lang w:val="uk-UA"/>
        </w:rPr>
        <w:t>дорівнює</w:t>
      </w:r>
      <w:r w:rsidR="005C0C81" w:rsidRPr="005D4829">
        <w:rPr>
          <w:color w:val="000000" w:themeColor="text1"/>
          <w:sz w:val="28"/>
          <w:szCs w:val="28"/>
          <w:lang w:val="uk-UA"/>
        </w:rPr>
        <w:t xml:space="preserve"> </w:t>
      </w:r>
      <w:r w:rsidRPr="005D4829">
        <w:rPr>
          <w:color w:val="000000" w:themeColor="text1"/>
          <w:sz w:val="28"/>
          <w:szCs w:val="28"/>
          <w:lang w:val="uk-UA"/>
        </w:rPr>
        <w:t>1,57.</w:t>
      </w:r>
      <w:r w:rsidR="005C0C81" w:rsidRPr="005D4829">
        <w:rPr>
          <w:color w:val="000000" w:themeColor="text1"/>
          <w:sz w:val="28"/>
          <w:szCs w:val="28"/>
          <w:lang w:val="uk-UA"/>
        </w:rPr>
        <w:t xml:space="preserve"> </w:t>
      </w:r>
      <w:r w:rsidRPr="005D4829">
        <w:rPr>
          <w:color w:val="000000" w:themeColor="text1"/>
          <w:sz w:val="28"/>
          <w:szCs w:val="28"/>
          <w:lang w:val="uk-UA"/>
        </w:rPr>
        <w:t>Низький</w:t>
      </w:r>
      <w:r w:rsidR="005C0C81" w:rsidRPr="005D4829">
        <w:rPr>
          <w:color w:val="000000" w:themeColor="text1"/>
          <w:sz w:val="28"/>
          <w:szCs w:val="28"/>
          <w:lang w:val="uk-UA"/>
        </w:rPr>
        <w:t xml:space="preserve"> </w:t>
      </w:r>
      <w:r w:rsidRPr="005D4829">
        <w:rPr>
          <w:color w:val="000000" w:themeColor="text1"/>
          <w:sz w:val="28"/>
          <w:szCs w:val="28"/>
          <w:lang w:val="uk-UA"/>
        </w:rPr>
        <w:t>рівень</w:t>
      </w:r>
      <w:r w:rsidR="005C0C81" w:rsidRPr="005D4829">
        <w:rPr>
          <w:color w:val="000000" w:themeColor="text1"/>
          <w:sz w:val="28"/>
          <w:szCs w:val="28"/>
          <w:lang w:val="uk-UA"/>
        </w:rPr>
        <w:t xml:space="preserve"> </w:t>
      </w:r>
      <w:r w:rsidRPr="005D4829">
        <w:rPr>
          <w:color w:val="000000" w:themeColor="text1"/>
          <w:sz w:val="28"/>
          <w:szCs w:val="28"/>
          <w:lang w:val="uk-UA"/>
        </w:rPr>
        <w:t>за</w:t>
      </w:r>
      <w:r w:rsidR="005C0C81" w:rsidRPr="005D4829">
        <w:rPr>
          <w:color w:val="000000" w:themeColor="text1"/>
          <w:sz w:val="28"/>
          <w:szCs w:val="28"/>
          <w:lang w:val="uk-UA"/>
        </w:rPr>
        <w:t xml:space="preserve"> </w:t>
      </w:r>
      <w:r w:rsidRPr="005D4829">
        <w:rPr>
          <w:color w:val="000000" w:themeColor="text1"/>
          <w:sz w:val="28"/>
          <w:szCs w:val="28"/>
          <w:lang w:val="uk-UA"/>
        </w:rPr>
        <w:t>шкалою</w:t>
      </w:r>
      <w:r w:rsidR="005C0C81" w:rsidRPr="005D4829">
        <w:rPr>
          <w:color w:val="000000" w:themeColor="text1"/>
          <w:sz w:val="28"/>
          <w:szCs w:val="28"/>
          <w:lang w:val="uk-UA"/>
        </w:rPr>
        <w:t xml:space="preserve"> </w:t>
      </w:r>
      <w:r w:rsidRPr="005D4829">
        <w:rPr>
          <w:color w:val="000000" w:themeColor="text1"/>
          <w:sz w:val="28"/>
          <w:szCs w:val="28"/>
          <w:lang w:val="uk-UA"/>
        </w:rPr>
        <w:t>оцінки</w:t>
      </w:r>
      <w:r w:rsidR="005C0C81" w:rsidRPr="005D4829">
        <w:rPr>
          <w:color w:val="000000" w:themeColor="text1"/>
          <w:sz w:val="28"/>
          <w:szCs w:val="28"/>
          <w:lang w:val="uk-UA"/>
        </w:rPr>
        <w:t xml:space="preserve"> </w:t>
      </w:r>
      <w:r w:rsidRPr="005D4829">
        <w:rPr>
          <w:color w:val="000000" w:themeColor="text1"/>
          <w:sz w:val="28"/>
          <w:szCs w:val="28"/>
          <w:lang w:val="uk-UA"/>
        </w:rPr>
        <w:t>індексу</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Скибінського</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говорить</w:t>
      </w:r>
      <w:r w:rsidR="005C0C81" w:rsidRPr="005D4829">
        <w:rPr>
          <w:color w:val="000000" w:themeColor="text1"/>
          <w:sz w:val="28"/>
          <w:szCs w:val="28"/>
          <w:lang w:val="uk-UA"/>
        </w:rPr>
        <w:t xml:space="preserve"> </w:t>
      </w:r>
      <w:r w:rsidRPr="005D4829">
        <w:rPr>
          <w:color w:val="000000" w:themeColor="text1"/>
          <w:sz w:val="28"/>
          <w:szCs w:val="28"/>
          <w:lang w:val="uk-UA"/>
        </w:rPr>
        <w:t>про</w:t>
      </w:r>
      <w:r w:rsidR="005C0C81" w:rsidRPr="005D4829">
        <w:rPr>
          <w:color w:val="000000" w:themeColor="text1"/>
          <w:sz w:val="28"/>
          <w:szCs w:val="28"/>
          <w:lang w:val="uk-UA"/>
        </w:rPr>
        <w:t xml:space="preserve"> </w:t>
      </w:r>
      <w:r w:rsidRPr="005D4829">
        <w:rPr>
          <w:color w:val="000000" w:themeColor="text1"/>
          <w:sz w:val="28"/>
          <w:szCs w:val="28"/>
          <w:lang w:val="uk-UA"/>
        </w:rPr>
        <w:t>погану</w:t>
      </w:r>
      <w:r w:rsidR="005C0C81" w:rsidRPr="005D4829">
        <w:rPr>
          <w:color w:val="000000" w:themeColor="text1"/>
          <w:sz w:val="28"/>
          <w:szCs w:val="28"/>
          <w:lang w:val="uk-UA"/>
        </w:rPr>
        <w:t xml:space="preserve"> </w:t>
      </w:r>
      <w:r w:rsidRPr="005D4829">
        <w:rPr>
          <w:color w:val="000000" w:themeColor="text1"/>
          <w:sz w:val="28"/>
          <w:szCs w:val="28"/>
          <w:lang w:val="uk-UA"/>
        </w:rPr>
        <w:t>потенційну</w:t>
      </w:r>
      <w:r w:rsidR="005C0C81" w:rsidRPr="005D4829">
        <w:rPr>
          <w:color w:val="000000" w:themeColor="text1"/>
          <w:sz w:val="28"/>
          <w:szCs w:val="28"/>
          <w:lang w:val="uk-UA"/>
        </w:rPr>
        <w:t xml:space="preserve"> </w:t>
      </w:r>
      <w:r w:rsidRPr="005D4829">
        <w:rPr>
          <w:color w:val="000000" w:themeColor="text1"/>
          <w:sz w:val="28"/>
          <w:szCs w:val="28"/>
          <w:lang w:val="uk-UA"/>
        </w:rPr>
        <w:t>можливість</w:t>
      </w:r>
      <w:r w:rsidR="005C0C81" w:rsidRPr="005D4829">
        <w:rPr>
          <w:color w:val="000000" w:themeColor="text1"/>
          <w:sz w:val="28"/>
          <w:szCs w:val="28"/>
          <w:lang w:val="uk-UA"/>
        </w:rPr>
        <w:t xml:space="preserve"> </w:t>
      </w:r>
      <w:r w:rsidRPr="005D4829">
        <w:rPr>
          <w:color w:val="000000" w:themeColor="text1"/>
          <w:sz w:val="28"/>
          <w:szCs w:val="28"/>
          <w:lang w:val="uk-UA"/>
        </w:rPr>
        <w:t>системи</w:t>
      </w:r>
      <w:r w:rsidR="005C0C81" w:rsidRPr="005D4829">
        <w:rPr>
          <w:color w:val="000000" w:themeColor="text1"/>
          <w:sz w:val="28"/>
          <w:szCs w:val="28"/>
          <w:lang w:val="uk-UA"/>
        </w:rPr>
        <w:t xml:space="preserve"> </w:t>
      </w:r>
      <w:r w:rsidRPr="005D4829">
        <w:rPr>
          <w:color w:val="000000" w:themeColor="text1"/>
          <w:sz w:val="28"/>
          <w:szCs w:val="28"/>
          <w:lang w:val="uk-UA"/>
        </w:rPr>
        <w:t>зовнішнього</w:t>
      </w:r>
      <w:r w:rsidR="005C0C81" w:rsidRPr="005D4829">
        <w:rPr>
          <w:color w:val="000000" w:themeColor="text1"/>
          <w:sz w:val="28"/>
          <w:szCs w:val="28"/>
          <w:lang w:val="uk-UA"/>
        </w:rPr>
        <w:t xml:space="preserve"> </w:t>
      </w:r>
      <w:r w:rsidRPr="005D4829">
        <w:rPr>
          <w:color w:val="000000" w:themeColor="text1"/>
          <w:sz w:val="28"/>
          <w:szCs w:val="28"/>
          <w:lang w:val="uk-UA"/>
        </w:rPr>
        <w:t>дихання,</w:t>
      </w:r>
      <w:r w:rsidR="005C0C81" w:rsidRPr="005D4829">
        <w:rPr>
          <w:color w:val="000000" w:themeColor="text1"/>
          <w:sz w:val="28"/>
          <w:szCs w:val="28"/>
          <w:lang w:val="uk-UA"/>
        </w:rPr>
        <w:t xml:space="preserve"> </w:t>
      </w:r>
      <w:r w:rsidRPr="005D4829">
        <w:rPr>
          <w:color w:val="000000" w:themeColor="text1"/>
          <w:sz w:val="28"/>
          <w:szCs w:val="28"/>
          <w:lang w:val="uk-UA"/>
        </w:rPr>
        <w:t>її</w:t>
      </w:r>
      <w:r w:rsidR="005C0C81" w:rsidRPr="005D4829">
        <w:rPr>
          <w:color w:val="000000" w:themeColor="text1"/>
          <w:sz w:val="28"/>
          <w:szCs w:val="28"/>
          <w:lang w:val="uk-UA"/>
        </w:rPr>
        <w:t xml:space="preserve"> </w:t>
      </w:r>
      <w:r w:rsidRPr="005D4829">
        <w:rPr>
          <w:color w:val="000000" w:themeColor="text1"/>
          <w:sz w:val="28"/>
          <w:szCs w:val="28"/>
          <w:lang w:val="uk-UA"/>
        </w:rPr>
        <w:t>невисокої</w:t>
      </w:r>
      <w:r w:rsidR="005C0C81" w:rsidRPr="005D4829">
        <w:rPr>
          <w:color w:val="000000" w:themeColor="text1"/>
          <w:sz w:val="28"/>
          <w:szCs w:val="28"/>
          <w:lang w:val="uk-UA"/>
        </w:rPr>
        <w:t xml:space="preserve"> </w:t>
      </w:r>
      <w:r w:rsidRPr="005D4829">
        <w:rPr>
          <w:color w:val="000000" w:themeColor="text1"/>
          <w:sz w:val="28"/>
          <w:szCs w:val="28"/>
          <w:lang w:val="uk-UA"/>
        </w:rPr>
        <w:t>стійкості</w:t>
      </w:r>
      <w:r w:rsidR="005C0C81" w:rsidRPr="005D4829">
        <w:rPr>
          <w:color w:val="000000" w:themeColor="text1"/>
          <w:sz w:val="28"/>
          <w:szCs w:val="28"/>
          <w:lang w:val="uk-UA"/>
        </w:rPr>
        <w:t xml:space="preserve"> </w:t>
      </w:r>
      <w:r w:rsidRPr="005D4829">
        <w:rPr>
          <w:color w:val="000000" w:themeColor="text1"/>
          <w:sz w:val="28"/>
          <w:szCs w:val="28"/>
          <w:lang w:val="uk-UA"/>
        </w:rPr>
        <w:t>до</w:t>
      </w:r>
      <w:r w:rsidR="005C0C81" w:rsidRPr="005D4829">
        <w:rPr>
          <w:color w:val="000000" w:themeColor="text1"/>
          <w:sz w:val="28"/>
          <w:szCs w:val="28"/>
          <w:lang w:val="uk-UA"/>
        </w:rPr>
        <w:t xml:space="preserve"> </w:t>
      </w:r>
      <w:r w:rsidRPr="005D4829">
        <w:rPr>
          <w:color w:val="000000" w:themeColor="text1"/>
          <w:sz w:val="28"/>
          <w:szCs w:val="28"/>
          <w:lang w:val="uk-UA"/>
        </w:rPr>
        <w:t>гіпоксії</w:t>
      </w:r>
      <w:r w:rsidR="005C0C81" w:rsidRPr="005D4829">
        <w:rPr>
          <w:color w:val="000000" w:themeColor="text1"/>
          <w:sz w:val="28"/>
          <w:szCs w:val="28"/>
          <w:lang w:val="uk-UA"/>
        </w:rPr>
        <w:t xml:space="preserve"> </w:t>
      </w:r>
      <w:r w:rsidRPr="005D4829">
        <w:rPr>
          <w:color w:val="000000" w:themeColor="text1"/>
          <w:sz w:val="28"/>
          <w:szCs w:val="28"/>
          <w:lang w:val="uk-UA"/>
        </w:rPr>
        <w:t>й</w:t>
      </w:r>
      <w:r w:rsidR="005C0C81" w:rsidRPr="005D4829">
        <w:rPr>
          <w:color w:val="000000" w:themeColor="text1"/>
          <w:sz w:val="28"/>
          <w:szCs w:val="28"/>
          <w:lang w:val="uk-UA"/>
        </w:rPr>
        <w:t xml:space="preserve"> </w:t>
      </w:r>
      <w:r w:rsidRPr="005D4829">
        <w:rPr>
          <w:color w:val="000000" w:themeColor="text1"/>
          <w:sz w:val="28"/>
          <w:szCs w:val="28"/>
          <w:lang w:val="uk-UA"/>
        </w:rPr>
        <w:t>про</w:t>
      </w:r>
      <w:r w:rsidR="005C0C81" w:rsidRPr="005D4829">
        <w:rPr>
          <w:color w:val="000000" w:themeColor="text1"/>
          <w:sz w:val="28"/>
          <w:szCs w:val="28"/>
          <w:lang w:val="uk-UA"/>
        </w:rPr>
        <w:t xml:space="preserve"> </w:t>
      </w:r>
      <w:r w:rsidRPr="005D4829">
        <w:rPr>
          <w:color w:val="000000" w:themeColor="text1"/>
          <w:sz w:val="28"/>
          <w:szCs w:val="28"/>
          <w:lang w:val="uk-UA"/>
        </w:rPr>
        <w:t>недостатню</w:t>
      </w:r>
      <w:r w:rsidR="005C0C81" w:rsidRPr="005D4829">
        <w:rPr>
          <w:color w:val="000000" w:themeColor="text1"/>
          <w:sz w:val="28"/>
          <w:szCs w:val="28"/>
          <w:lang w:val="uk-UA"/>
        </w:rPr>
        <w:t xml:space="preserve"> </w:t>
      </w:r>
      <w:r w:rsidRPr="005D4829">
        <w:rPr>
          <w:color w:val="000000" w:themeColor="text1"/>
          <w:sz w:val="28"/>
          <w:szCs w:val="28"/>
          <w:lang w:val="uk-UA"/>
        </w:rPr>
        <w:t>погодженість</w:t>
      </w:r>
      <w:r w:rsidR="005C0C81" w:rsidRPr="005D4829">
        <w:rPr>
          <w:color w:val="000000" w:themeColor="text1"/>
          <w:sz w:val="28"/>
          <w:szCs w:val="28"/>
          <w:lang w:val="uk-UA"/>
        </w:rPr>
        <w:t xml:space="preserve"> </w:t>
      </w:r>
      <w:r w:rsidRPr="005D4829">
        <w:rPr>
          <w:color w:val="000000" w:themeColor="text1"/>
          <w:sz w:val="28"/>
          <w:szCs w:val="28"/>
          <w:lang w:val="uk-UA"/>
        </w:rPr>
        <w:t>функціонування</w:t>
      </w:r>
      <w:r w:rsidR="005C0C81" w:rsidRPr="005D4829">
        <w:rPr>
          <w:color w:val="000000" w:themeColor="text1"/>
          <w:sz w:val="28"/>
          <w:szCs w:val="28"/>
          <w:lang w:val="uk-UA"/>
        </w:rPr>
        <w:t xml:space="preserve"> </w:t>
      </w:r>
      <w:r w:rsidRPr="005D4829">
        <w:rPr>
          <w:color w:val="000000" w:themeColor="text1"/>
          <w:sz w:val="28"/>
          <w:szCs w:val="28"/>
          <w:lang w:val="uk-UA"/>
        </w:rPr>
        <w:t>дихальної</w:t>
      </w:r>
      <w:r w:rsidR="005C0C81" w:rsidRPr="005D4829">
        <w:rPr>
          <w:color w:val="000000" w:themeColor="text1"/>
          <w:sz w:val="28"/>
          <w:szCs w:val="28"/>
          <w:lang w:val="uk-UA"/>
        </w:rPr>
        <w:t xml:space="preserve"> </w:t>
      </w:r>
      <w:r w:rsidRPr="005D4829">
        <w:rPr>
          <w:color w:val="000000" w:themeColor="text1"/>
          <w:sz w:val="28"/>
          <w:szCs w:val="28"/>
          <w:lang w:val="uk-UA"/>
        </w:rPr>
        <w:t>системи</w:t>
      </w:r>
      <w:r w:rsidR="005C0C81" w:rsidRPr="005D4829">
        <w:rPr>
          <w:color w:val="000000" w:themeColor="text1"/>
          <w:sz w:val="28"/>
          <w:szCs w:val="28"/>
          <w:lang w:val="uk-UA"/>
        </w:rPr>
        <w:t xml:space="preserve"> </w:t>
      </w:r>
      <w:r w:rsidRPr="005D4829">
        <w:rPr>
          <w:color w:val="000000" w:themeColor="text1"/>
          <w:sz w:val="28"/>
          <w:szCs w:val="28"/>
          <w:lang w:val="uk-UA"/>
        </w:rPr>
        <w:t>із</w:t>
      </w:r>
      <w:r w:rsidR="005C0C81" w:rsidRPr="005D4829">
        <w:rPr>
          <w:color w:val="000000" w:themeColor="text1"/>
          <w:sz w:val="28"/>
          <w:szCs w:val="28"/>
          <w:lang w:val="uk-UA"/>
        </w:rPr>
        <w:t xml:space="preserve"> </w:t>
      </w:r>
      <w:r w:rsidRPr="005D4829">
        <w:rPr>
          <w:color w:val="000000" w:themeColor="text1"/>
          <w:sz w:val="28"/>
          <w:szCs w:val="28"/>
          <w:lang w:val="uk-UA"/>
        </w:rPr>
        <w:t>системою</w:t>
      </w:r>
      <w:r w:rsidR="005C0C81" w:rsidRPr="005D4829">
        <w:rPr>
          <w:color w:val="000000" w:themeColor="text1"/>
          <w:sz w:val="28"/>
          <w:szCs w:val="28"/>
          <w:lang w:val="uk-UA"/>
        </w:rPr>
        <w:t xml:space="preserve"> </w:t>
      </w:r>
      <w:r w:rsidRPr="005D4829">
        <w:rPr>
          <w:color w:val="000000" w:themeColor="text1"/>
          <w:sz w:val="28"/>
          <w:szCs w:val="28"/>
          <w:lang w:val="uk-UA"/>
        </w:rPr>
        <w:t>кровообігу.</w:t>
      </w:r>
    </w:p>
    <w:p w14:paraId="313F68C6" w14:textId="7CD6D442" w:rsidR="00630E18" w:rsidRPr="005D4829" w:rsidRDefault="00630E18" w:rsidP="00630E18">
      <w:pPr>
        <w:shd w:val="clear" w:color="auto" w:fill="FFFFFF"/>
        <w:tabs>
          <w:tab w:val="left" w:pos="2179"/>
          <w:tab w:val="left" w:pos="3883"/>
          <w:tab w:val="left" w:pos="6134"/>
          <w:tab w:val="left" w:pos="8606"/>
        </w:tabs>
        <w:spacing w:line="360" w:lineRule="auto"/>
        <w:ind w:firstLine="709"/>
        <w:jc w:val="both"/>
        <w:rPr>
          <w:color w:val="000000" w:themeColor="text1"/>
          <w:sz w:val="28"/>
          <w:szCs w:val="28"/>
          <w:lang w:val="uk-UA"/>
        </w:rPr>
      </w:pPr>
      <w:r w:rsidRPr="005D4829">
        <w:rPr>
          <w:color w:val="000000" w:themeColor="text1"/>
          <w:spacing w:val="-2"/>
          <w:sz w:val="28"/>
          <w:szCs w:val="28"/>
          <w:lang w:val="uk-UA"/>
        </w:rPr>
        <w:t>Таким</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чином,</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проведений</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порівняльний</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аналіз</w:t>
      </w:r>
      <w:r w:rsidR="005C0C81" w:rsidRPr="005D4829">
        <w:rPr>
          <w:color w:val="000000" w:themeColor="text1"/>
          <w:spacing w:val="-2"/>
          <w:sz w:val="28"/>
          <w:szCs w:val="28"/>
          <w:lang w:val="uk-UA"/>
        </w:rPr>
        <w:t xml:space="preserve"> </w:t>
      </w:r>
      <w:proofErr w:type="spellStart"/>
      <w:r w:rsidRPr="005D4829">
        <w:rPr>
          <w:color w:val="000000" w:themeColor="text1"/>
          <w:spacing w:val="-2"/>
          <w:sz w:val="28"/>
          <w:szCs w:val="28"/>
          <w:lang w:val="uk-UA"/>
        </w:rPr>
        <w:t>кардіореспіраторної</w:t>
      </w:r>
      <w:proofErr w:type="spellEnd"/>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функції</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контрольної</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й</w:t>
      </w:r>
      <w:r w:rsidR="005C0C81" w:rsidRPr="005D4829">
        <w:rPr>
          <w:color w:val="000000" w:themeColor="text1"/>
          <w:spacing w:val="-2"/>
          <w:sz w:val="28"/>
          <w:szCs w:val="28"/>
          <w:lang w:val="uk-UA"/>
        </w:rPr>
        <w:t xml:space="preserve"> </w:t>
      </w:r>
      <w:r w:rsidR="00321778" w:rsidRPr="005D4829">
        <w:rPr>
          <w:color w:val="000000" w:themeColor="text1"/>
          <w:spacing w:val="-2"/>
          <w:sz w:val="28"/>
          <w:szCs w:val="28"/>
          <w:lang w:val="uk-UA"/>
        </w:rPr>
        <w:t>основної</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груп</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жінок</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і</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чоловіків</w:t>
      </w:r>
      <w:r w:rsidR="005C0C81" w:rsidRPr="005D4829">
        <w:rPr>
          <w:color w:val="000000" w:themeColor="text1"/>
          <w:spacing w:val="-2"/>
          <w:sz w:val="28"/>
          <w:szCs w:val="28"/>
          <w:lang w:val="uk-UA"/>
        </w:rPr>
        <w:t xml:space="preserve"> </w:t>
      </w:r>
      <w:r w:rsidR="002876F5" w:rsidRPr="005D4829">
        <w:rPr>
          <w:color w:val="000000" w:themeColor="text1"/>
          <w:spacing w:val="-2"/>
          <w:sz w:val="28"/>
          <w:szCs w:val="28"/>
          <w:lang w:val="uk-UA"/>
        </w:rPr>
        <w:t>які</w:t>
      </w:r>
      <w:r w:rsidR="005C0C81" w:rsidRPr="005D4829">
        <w:rPr>
          <w:color w:val="000000" w:themeColor="text1"/>
          <w:spacing w:val="-2"/>
          <w:sz w:val="28"/>
          <w:szCs w:val="28"/>
          <w:lang w:val="uk-UA"/>
        </w:rPr>
        <w:t xml:space="preserve"> </w:t>
      </w:r>
      <w:r w:rsidR="002876F5" w:rsidRPr="005D4829">
        <w:rPr>
          <w:color w:val="000000" w:themeColor="text1"/>
          <w:spacing w:val="-2"/>
          <w:sz w:val="28"/>
          <w:szCs w:val="28"/>
          <w:lang w:val="uk-UA"/>
        </w:rPr>
        <w:t>перенесли</w:t>
      </w:r>
      <w:r w:rsidR="005C0C81" w:rsidRPr="005D4829">
        <w:rPr>
          <w:color w:val="000000" w:themeColor="text1"/>
          <w:spacing w:val="-2"/>
          <w:sz w:val="28"/>
          <w:szCs w:val="28"/>
          <w:lang w:val="uk-UA"/>
        </w:rPr>
        <w:t xml:space="preserve"> </w:t>
      </w:r>
      <w:r w:rsidR="002876F5" w:rsidRPr="005D4829">
        <w:rPr>
          <w:color w:val="000000" w:themeColor="text1"/>
          <w:spacing w:val="-2"/>
          <w:sz w:val="28"/>
          <w:szCs w:val="28"/>
          <w:lang w:val="uk-UA"/>
        </w:rPr>
        <w:t>ковід-19</w:t>
      </w:r>
      <w:r w:rsidR="005C0C81" w:rsidRPr="005D4829">
        <w:rPr>
          <w:color w:val="000000" w:themeColor="text1"/>
          <w:spacing w:val="-2"/>
          <w:sz w:val="28"/>
          <w:szCs w:val="28"/>
          <w:lang w:val="uk-UA"/>
        </w:rPr>
        <w:t xml:space="preserve"> </w:t>
      </w:r>
      <w:r w:rsidR="002876F5" w:rsidRPr="005D4829">
        <w:rPr>
          <w:color w:val="000000" w:themeColor="text1"/>
          <w:spacing w:val="-2"/>
          <w:sz w:val="28"/>
          <w:szCs w:val="28"/>
          <w:lang w:val="uk-UA"/>
        </w:rPr>
        <w:t>пневмонію</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дозволив</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нам</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зробити</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висновок</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про</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те,</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що</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розходження</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за</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всіма</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досліджуваними</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показниками</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не</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достовірні.</w:t>
      </w:r>
    </w:p>
    <w:p w14:paraId="68A34646" w14:textId="2540095C" w:rsidR="00630E18" w:rsidRPr="005D4829" w:rsidRDefault="00630E18" w:rsidP="00630E18">
      <w:pPr>
        <w:shd w:val="clear" w:color="auto" w:fill="FFFFFF"/>
        <w:spacing w:line="360" w:lineRule="auto"/>
        <w:ind w:firstLine="709"/>
        <w:jc w:val="both"/>
        <w:rPr>
          <w:color w:val="000000" w:themeColor="text1"/>
          <w:sz w:val="28"/>
          <w:szCs w:val="28"/>
          <w:lang w:val="uk-UA"/>
        </w:rPr>
      </w:pPr>
      <w:r w:rsidRPr="005D4829">
        <w:rPr>
          <w:color w:val="000000" w:themeColor="text1"/>
          <w:sz w:val="28"/>
          <w:szCs w:val="28"/>
          <w:lang w:val="uk-UA"/>
        </w:rPr>
        <w:t>Порівняльна</w:t>
      </w:r>
      <w:r w:rsidR="005C0C81" w:rsidRPr="005D4829">
        <w:rPr>
          <w:color w:val="000000" w:themeColor="text1"/>
          <w:sz w:val="28"/>
          <w:szCs w:val="28"/>
          <w:lang w:val="uk-UA"/>
        </w:rPr>
        <w:t xml:space="preserve"> </w:t>
      </w:r>
      <w:r w:rsidRPr="005D4829">
        <w:rPr>
          <w:color w:val="000000" w:themeColor="text1"/>
          <w:sz w:val="28"/>
          <w:szCs w:val="28"/>
          <w:lang w:val="uk-UA"/>
        </w:rPr>
        <w:t>характеристика</w:t>
      </w:r>
      <w:r w:rsidR="005C0C81" w:rsidRPr="005D4829">
        <w:rPr>
          <w:color w:val="000000" w:themeColor="text1"/>
          <w:sz w:val="28"/>
          <w:szCs w:val="28"/>
          <w:lang w:val="uk-UA"/>
        </w:rPr>
        <w:t xml:space="preserve"> </w:t>
      </w:r>
      <w:r w:rsidRPr="005D4829">
        <w:rPr>
          <w:color w:val="000000" w:themeColor="text1"/>
          <w:sz w:val="28"/>
          <w:szCs w:val="28"/>
          <w:lang w:val="uk-UA"/>
        </w:rPr>
        <w:t>функціонального</w:t>
      </w:r>
      <w:r w:rsidR="005C0C81" w:rsidRPr="005D4829">
        <w:rPr>
          <w:color w:val="000000" w:themeColor="text1"/>
          <w:sz w:val="28"/>
          <w:szCs w:val="28"/>
          <w:lang w:val="uk-UA"/>
        </w:rPr>
        <w:t xml:space="preserve"> </w:t>
      </w:r>
      <w:r w:rsidRPr="005D4829">
        <w:rPr>
          <w:color w:val="000000" w:themeColor="text1"/>
          <w:sz w:val="28"/>
          <w:szCs w:val="28"/>
          <w:lang w:val="uk-UA"/>
        </w:rPr>
        <w:t>стану</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кардіореспіраторної</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системи</w:t>
      </w:r>
      <w:r w:rsidR="005C0C81" w:rsidRPr="005D4829">
        <w:rPr>
          <w:color w:val="000000" w:themeColor="text1"/>
          <w:sz w:val="28"/>
          <w:szCs w:val="28"/>
          <w:lang w:val="uk-UA"/>
        </w:rPr>
        <w:t xml:space="preserve"> </w:t>
      </w:r>
      <w:r w:rsidRPr="005D4829">
        <w:rPr>
          <w:color w:val="000000" w:themeColor="text1"/>
          <w:sz w:val="28"/>
          <w:szCs w:val="28"/>
          <w:lang w:val="uk-UA"/>
        </w:rPr>
        <w:t>після</w:t>
      </w:r>
      <w:r w:rsidR="005C0C81" w:rsidRPr="005D4829">
        <w:rPr>
          <w:color w:val="000000" w:themeColor="text1"/>
          <w:sz w:val="28"/>
          <w:szCs w:val="28"/>
          <w:lang w:val="uk-UA"/>
        </w:rPr>
        <w:t xml:space="preserve"> </w:t>
      </w:r>
      <w:r w:rsidRPr="005D4829">
        <w:rPr>
          <w:color w:val="000000" w:themeColor="text1"/>
          <w:sz w:val="28"/>
          <w:szCs w:val="28"/>
          <w:lang w:val="uk-UA"/>
        </w:rPr>
        <w:t>проходження</w:t>
      </w:r>
      <w:r w:rsidR="005C0C81" w:rsidRPr="005D4829">
        <w:rPr>
          <w:color w:val="000000" w:themeColor="text1"/>
          <w:sz w:val="28"/>
          <w:szCs w:val="28"/>
          <w:lang w:val="uk-UA"/>
        </w:rPr>
        <w:t xml:space="preserve"> </w:t>
      </w:r>
      <w:r w:rsidRPr="005D4829">
        <w:rPr>
          <w:color w:val="000000" w:themeColor="text1"/>
          <w:sz w:val="28"/>
          <w:szCs w:val="28"/>
          <w:lang w:val="uk-UA"/>
        </w:rPr>
        <w:t>реабілітаційних</w:t>
      </w:r>
      <w:r w:rsidR="005C0C81" w:rsidRPr="005D4829">
        <w:rPr>
          <w:color w:val="000000" w:themeColor="text1"/>
          <w:sz w:val="28"/>
          <w:szCs w:val="28"/>
          <w:lang w:val="uk-UA"/>
        </w:rPr>
        <w:t xml:space="preserve"> </w:t>
      </w:r>
      <w:r w:rsidRPr="005D4829">
        <w:rPr>
          <w:color w:val="000000" w:themeColor="text1"/>
          <w:sz w:val="28"/>
          <w:szCs w:val="28"/>
          <w:lang w:val="uk-UA"/>
        </w:rPr>
        <w:t>заходів,</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поєднанням</w:t>
      </w:r>
      <w:r w:rsidR="005C0C81" w:rsidRPr="005D4829">
        <w:rPr>
          <w:color w:val="000000" w:themeColor="text1"/>
          <w:sz w:val="28"/>
          <w:szCs w:val="28"/>
          <w:lang w:val="uk-UA"/>
        </w:rPr>
        <w:t xml:space="preserve"> </w:t>
      </w:r>
      <w:r w:rsidR="002876F5" w:rsidRPr="005D4829">
        <w:rPr>
          <w:color w:val="000000" w:themeColor="text1"/>
          <w:sz w:val="28"/>
          <w:szCs w:val="28"/>
          <w:lang w:val="uk-UA"/>
        </w:rPr>
        <w:t>респіратор</w:t>
      </w:r>
      <w:r w:rsidRPr="005D4829">
        <w:rPr>
          <w:color w:val="000000" w:themeColor="text1"/>
          <w:sz w:val="28"/>
          <w:szCs w:val="28"/>
          <w:lang w:val="uk-UA"/>
        </w:rPr>
        <w:t>ної</w:t>
      </w:r>
      <w:r w:rsidR="005C0C81" w:rsidRPr="005D4829">
        <w:rPr>
          <w:color w:val="000000" w:themeColor="text1"/>
          <w:sz w:val="28"/>
          <w:szCs w:val="28"/>
          <w:lang w:val="uk-UA"/>
        </w:rPr>
        <w:t xml:space="preserve"> </w:t>
      </w:r>
      <w:r w:rsidRPr="005D4829">
        <w:rPr>
          <w:color w:val="000000" w:themeColor="text1"/>
          <w:sz w:val="28"/>
          <w:szCs w:val="28"/>
          <w:lang w:val="uk-UA"/>
        </w:rPr>
        <w:t>гімнастики</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ароматерап</w:t>
      </w:r>
      <w:r w:rsidR="00DE3B0F" w:rsidRPr="005D4829">
        <w:rPr>
          <w:color w:val="000000" w:themeColor="text1"/>
          <w:sz w:val="28"/>
          <w:szCs w:val="28"/>
          <w:lang w:val="uk-UA"/>
        </w:rPr>
        <w:t>ії</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виявила</w:t>
      </w:r>
      <w:r w:rsidR="005C0C81" w:rsidRPr="005D4829">
        <w:rPr>
          <w:color w:val="000000" w:themeColor="text1"/>
          <w:sz w:val="28"/>
          <w:szCs w:val="28"/>
          <w:lang w:val="uk-UA"/>
        </w:rPr>
        <w:t xml:space="preserve"> </w:t>
      </w:r>
      <w:r w:rsidRPr="005D4829">
        <w:rPr>
          <w:color w:val="000000" w:themeColor="text1"/>
          <w:sz w:val="28"/>
          <w:szCs w:val="28"/>
          <w:lang w:val="uk-UA"/>
        </w:rPr>
        <w:t>значні</w:t>
      </w:r>
      <w:r w:rsidR="005C0C81" w:rsidRPr="005D4829">
        <w:rPr>
          <w:color w:val="000000" w:themeColor="text1"/>
          <w:sz w:val="28"/>
          <w:szCs w:val="28"/>
          <w:lang w:val="uk-UA"/>
        </w:rPr>
        <w:t xml:space="preserve"> </w:t>
      </w:r>
      <w:r w:rsidRPr="005D4829">
        <w:rPr>
          <w:color w:val="000000" w:themeColor="text1"/>
          <w:sz w:val="28"/>
          <w:szCs w:val="28"/>
          <w:lang w:val="uk-UA"/>
        </w:rPr>
        <w:t>поліпшення.</w:t>
      </w:r>
      <w:r w:rsidR="005C0C81" w:rsidRPr="005D4829">
        <w:rPr>
          <w:color w:val="000000" w:themeColor="text1"/>
          <w:sz w:val="28"/>
          <w:szCs w:val="28"/>
          <w:lang w:val="uk-UA"/>
        </w:rPr>
        <w:t xml:space="preserve"> </w:t>
      </w:r>
      <w:r w:rsidRPr="005D4829">
        <w:rPr>
          <w:color w:val="000000" w:themeColor="text1"/>
          <w:sz w:val="28"/>
          <w:szCs w:val="28"/>
          <w:lang w:val="uk-UA"/>
        </w:rPr>
        <w:t>При</w:t>
      </w:r>
      <w:r w:rsidR="005C0C81" w:rsidRPr="005D4829">
        <w:rPr>
          <w:color w:val="000000" w:themeColor="text1"/>
          <w:sz w:val="28"/>
          <w:szCs w:val="28"/>
          <w:lang w:val="uk-UA"/>
        </w:rPr>
        <w:t xml:space="preserve"> </w:t>
      </w:r>
      <w:r w:rsidRPr="005D4829">
        <w:rPr>
          <w:color w:val="000000" w:themeColor="text1"/>
          <w:sz w:val="28"/>
          <w:szCs w:val="28"/>
          <w:lang w:val="uk-UA"/>
        </w:rPr>
        <w:t>цьому</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групі,</w:t>
      </w:r>
      <w:r w:rsidR="005C0C81" w:rsidRPr="005D4829">
        <w:rPr>
          <w:color w:val="000000" w:themeColor="text1"/>
          <w:sz w:val="28"/>
          <w:szCs w:val="28"/>
          <w:lang w:val="uk-UA"/>
        </w:rPr>
        <w:t xml:space="preserve"> </w:t>
      </w:r>
      <w:r w:rsidRPr="005D4829">
        <w:rPr>
          <w:color w:val="000000" w:themeColor="text1"/>
          <w:sz w:val="28"/>
          <w:szCs w:val="28"/>
          <w:lang w:val="uk-UA"/>
        </w:rPr>
        <w:t>де</w:t>
      </w:r>
      <w:r w:rsidR="005C0C81" w:rsidRPr="005D4829">
        <w:rPr>
          <w:color w:val="000000" w:themeColor="text1"/>
          <w:sz w:val="28"/>
          <w:szCs w:val="28"/>
          <w:lang w:val="uk-UA"/>
        </w:rPr>
        <w:t xml:space="preserve"> </w:t>
      </w:r>
      <w:r w:rsidRPr="005D4829">
        <w:rPr>
          <w:color w:val="000000" w:themeColor="text1"/>
          <w:sz w:val="28"/>
          <w:szCs w:val="28"/>
          <w:lang w:val="uk-UA"/>
        </w:rPr>
        <w:t>проводилися</w:t>
      </w:r>
      <w:r w:rsidR="005C0C81" w:rsidRPr="005D4829">
        <w:rPr>
          <w:color w:val="000000" w:themeColor="text1"/>
          <w:sz w:val="28"/>
          <w:szCs w:val="28"/>
          <w:lang w:val="uk-UA"/>
        </w:rPr>
        <w:t xml:space="preserve"> </w:t>
      </w:r>
      <w:r w:rsidRPr="005D4829">
        <w:rPr>
          <w:color w:val="000000" w:themeColor="text1"/>
          <w:sz w:val="28"/>
          <w:szCs w:val="28"/>
          <w:lang w:val="uk-UA"/>
        </w:rPr>
        <w:t>поєднання</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інгаляцією</w:t>
      </w:r>
      <w:r w:rsidR="005C0C81" w:rsidRPr="005D4829">
        <w:rPr>
          <w:color w:val="000000" w:themeColor="text1"/>
          <w:sz w:val="28"/>
          <w:szCs w:val="28"/>
          <w:lang w:val="uk-UA"/>
        </w:rPr>
        <w:t xml:space="preserve"> </w:t>
      </w:r>
      <w:r w:rsidRPr="005D4829">
        <w:rPr>
          <w:color w:val="000000" w:themeColor="text1"/>
          <w:sz w:val="28"/>
          <w:szCs w:val="28"/>
          <w:lang w:val="uk-UA"/>
        </w:rPr>
        <w:lastRenderedPageBreak/>
        <w:t>ефірного</w:t>
      </w:r>
      <w:r w:rsidR="005C0C81" w:rsidRPr="005D4829">
        <w:rPr>
          <w:color w:val="000000" w:themeColor="text1"/>
          <w:sz w:val="28"/>
          <w:szCs w:val="28"/>
          <w:lang w:val="uk-UA"/>
        </w:rPr>
        <w:t xml:space="preserve"> </w:t>
      </w:r>
      <w:r w:rsidRPr="005D4829">
        <w:rPr>
          <w:color w:val="000000" w:themeColor="text1"/>
          <w:sz w:val="28"/>
          <w:szCs w:val="28"/>
          <w:lang w:val="uk-UA"/>
        </w:rPr>
        <w:t>масла,</w:t>
      </w:r>
      <w:r w:rsidR="005C0C81" w:rsidRPr="005D4829">
        <w:rPr>
          <w:color w:val="000000" w:themeColor="text1"/>
          <w:sz w:val="28"/>
          <w:szCs w:val="28"/>
          <w:lang w:val="uk-UA"/>
        </w:rPr>
        <w:t xml:space="preserve"> </w:t>
      </w:r>
      <w:r w:rsidRPr="005D4829">
        <w:rPr>
          <w:color w:val="000000" w:themeColor="text1"/>
          <w:sz w:val="28"/>
          <w:szCs w:val="28"/>
          <w:lang w:val="uk-UA"/>
        </w:rPr>
        <w:t>показники</w:t>
      </w:r>
      <w:r w:rsidR="005C0C81" w:rsidRPr="005D4829">
        <w:rPr>
          <w:color w:val="000000" w:themeColor="text1"/>
          <w:sz w:val="28"/>
          <w:szCs w:val="28"/>
          <w:lang w:val="uk-UA"/>
        </w:rPr>
        <w:t xml:space="preserve"> </w:t>
      </w:r>
      <w:r w:rsidRPr="005D4829">
        <w:rPr>
          <w:color w:val="000000" w:themeColor="text1"/>
          <w:sz w:val="28"/>
          <w:szCs w:val="28"/>
          <w:lang w:val="uk-UA"/>
        </w:rPr>
        <w:t>функціонального</w:t>
      </w:r>
      <w:r w:rsidR="005C0C81" w:rsidRPr="005D4829">
        <w:rPr>
          <w:color w:val="000000" w:themeColor="text1"/>
          <w:sz w:val="28"/>
          <w:szCs w:val="28"/>
          <w:lang w:val="uk-UA"/>
        </w:rPr>
        <w:t xml:space="preserve"> </w:t>
      </w:r>
      <w:r w:rsidRPr="005D4829">
        <w:rPr>
          <w:color w:val="000000" w:themeColor="text1"/>
          <w:sz w:val="28"/>
          <w:szCs w:val="28"/>
          <w:lang w:val="uk-UA"/>
        </w:rPr>
        <w:t>стану</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кардіореспіраторної</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системи</w:t>
      </w:r>
      <w:r w:rsidR="005C0C81" w:rsidRPr="005D4829">
        <w:rPr>
          <w:color w:val="000000" w:themeColor="text1"/>
          <w:sz w:val="28"/>
          <w:szCs w:val="28"/>
          <w:lang w:val="uk-UA"/>
        </w:rPr>
        <w:t xml:space="preserve"> </w:t>
      </w:r>
      <w:r w:rsidRPr="005D4829">
        <w:rPr>
          <w:color w:val="000000" w:themeColor="text1"/>
          <w:sz w:val="28"/>
          <w:szCs w:val="28"/>
          <w:lang w:val="uk-UA"/>
        </w:rPr>
        <w:t>мають</w:t>
      </w:r>
      <w:r w:rsidR="005C0C81" w:rsidRPr="005D4829">
        <w:rPr>
          <w:color w:val="000000" w:themeColor="text1"/>
          <w:sz w:val="28"/>
          <w:szCs w:val="28"/>
          <w:lang w:val="uk-UA"/>
        </w:rPr>
        <w:t xml:space="preserve"> </w:t>
      </w:r>
      <w:r w:rsidRPr="005D4829">
        <w:rPr>
          <w:color w:val="000000" w:themeColor="text1"/>
          <w:sz w:val="28"/>
          <w:szCs w:val="28"/>
          <w:lang w:val="uk-UA"/>
        </w:rPr>
        <w:t>достовірні</w:t>
      </w:r>
      <w:r w:rsidR="005C0C81" w:rsidRPr="005D4829">
        <w:rPr>
          <w:color w:val="000000" w:themeColor="text1"/>
          <w:sz w:val="28"/>
          <w:szCs w:val="28"/>
          <w:lang w:val="uk-UA"/>
        </w:rPr>
        <w:t xml:space="preserve"> </w:t>
      </w:r>
      <w:r w:rsidRPr="005D4829">
        <w:rPr>
          <w:color w:val="000000" w:themeColor="text1"/>
          <w:sz w:val="28"/>
          <w:szCs w:val="28"/>
          <w:lang w:val="uk-UA"/>
        </w:rPr>
        <w:t>розходження</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порівнянні</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показниками</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групі,</w:t>
      </w:r>
      <w:r w:rsidR="005C0C81" w:rsidRPr="005D4829">
        <w:rPr>
          <w:color w:val="000000" w:themeColor="text1"/>
          <w:sz w:val="28"/>
          <w:szCs w:val="28"/>
          <w:lang w:val="uk-UA"/>
        </w:rPr>
        <w:t xml:space="preserve"> </w:t>
      </w:r>
      <w:r w:rsidRPr="005D4829">
        <w:rPr>
          <w:color w:val="000000" w:themeColor="text1"/>
          <w:sz w:val="28"/>
          <w:szCs w:val="28"/>
          <w:lang w:val="uk-UA"/>
        </w:rPr>
        <w:t>де</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ароматерапія</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не</w:t>
      </w:r>
      <w:r w:rsidR="005C0C81" w:rsidRPr="005D4829">
        <w:rPr>
          <w:color w:val="000000" w:themeColor="text1"/>
          <w:sz w:val="28"/>
          <w:szCs w:val="28"/>
          <w:lang w:val="uk-UA"/>
        </w:rPr>
        <w:t xml:space="preserve"> </w:t>
      </w:r>
      <w:r w:rsidRPr="005D4829">
        <w:rPr>
          <w:color w:val="000000" w:themeColor="text1"/>
          <w:sz w:val="28"/>
          <w:szCs w:val="28"/>
          <w:lang w:val="uk-UA"/>
        </w:rPr>
        <w:t>проводилася.</w:t>
      </w:r>
    </w:p>
    <w:p w14:paraId="5ACBDD2B" w14:textId="27182881" w:rsidR="00630E18" w:rsidRPr="005D4829" w:rsidRDefault="00630E18" w:rsidP="00630E18">
      <w:pPr>
        <w:shd w:val="clear" w:color="auto" w:fill="FFFFFF"/>
        <w:spacing w:line="360" w:lineRule="auto"/>
        <w:ind w:firstLine="709"/>
        <w:jc w:val="both"/>
        <w:rPr>
          <w:color w:val="000000" w:themeColor="text1"/>
          <w:sz w:val="28"/>
          <w:szCs w:val="28"/>
          <w:lang w:val="uk-UA"/>
        </w:rPr>
      </w:pPr>
      <w:r w:rsidRPr="005D4829">
        <w:rPr>
          <w:color w:val="000000" w:themeColor="text1"/>
          <w:sz w:val="28"/>
          <w:szCs w:val="28"/>
          <w:lang w:val="uk-UA"/>
        </w:rPr>
        <w:t>Частота</w:t>
      </w:r>
      <w:r w:rsidR="005C0C81" w:rsidRPr="005D4829">
        <w:rPr>
          <w:color w:val="000000" w:themeColor="text1"/>
          <w:sz w:val="28"/>
          <w:szCs w:val="28"/>
          <w:lang w:val="uk-UA"/>
        </w:rPr>
        <w:t xml:space="preserve"> </w:t>
      </w:r>
      <w:r w:rsidRPr="005D4829">
        <w:rPr>
          <w:color w:val="000000" w:themeColor="text1"/>
          <w:sz w:val="28"/>
          <w:szCs w:val="28"/>
          <w:lang w:val="uk-UA"/>
        </w:rPr>
        <w:t>серцевих</w:t>
      </w:r>
      <w:r w:rsidR="005C0C81" w:rsidRPr="005D4829">
        <w:rPr>
          <w:color w:val="000000" w:themeColor="text1"/>
          <w:sz w:val="28"/>
          <w:szCs w:val="28"/>
          <w:lang w:val="uk-UA"/>
        </w:rPr>
        <w:t xml:space="preserve"> </w:t>
      </w:r>
      <w:r w:rsidRPr="005D4829">
        <w:rPr>
          <w:color w:val="000000" w:themeColor="text1"/>
          <w:sz w:val="28"/>
          <w:szCs w:val="28"/>
          <w:lang w:val="uk-UA"/>
        </w:rPr>
        <w:t>скорочень</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контрольній</w:t>
      </w:r>
      <w:r w:rsidR="005C0C81" w:rsidRPr="005D4829">
        <w:rPr>
          <w:color w:val="000000" w:themeColor="text1"/>
          <w:sz w:val="28"/>
          <w:szCs w:val="28"/>
          <w:lang w:val="uk-UA"/>
        </w:rPr>
        <w:t xml:space="preserve"> </w:t>
      </w:r>
      <w:r w:rsidRPr="005D4829">
        <w:rPr>
          <w:color w:val="000000" w:themeColor="text1"/>
          <w:sz w:val="28"/>
          <w:szCs w:val="28"/>
          <w:lang w:val="uk-UA"/>
        </w:rPr>
        <w:t>групі</w:t>
      </w:r>
      <w:r w:rsidR="005C0C81" w:rsidRPr="005D4829">
        <w:rPr>
          <w:color w:val="000000" w:themeColor="text1"/>
          <w:sz w:val="28"/>
          <w:szCs w:val="28"/>
          <w:lang w:val="uk-UA"/>
        </w:rPr>
        <w:t xml:space="preserve"> </w:t>
      </w:r>
      <w:r w:rsidRPr="005D4829">
        <w:rPr>
          <w:color w:val="000000" w:themeColor="text1"/>
          <w:sz w:val="28"/>
          <w:szCs w:val="28"/>
          <w:lang w:val="uk-UA"/>
        </w:rPr>
        <w:t>жінок</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середньому</w:t>
      </w:r>
      <w:r w:rsidR="005C0C81" w:rsidRPr="005D4829">
        <w:rPr>
          <w:color w:val="000000" w:themeColor="text1"/>
          <w:sz w:val="28"/>
          <w:szCs w:val="28"/>
          <w:lang w:val="uk-UA"/>
        </w:rPr>
        <w:t xml:space="preserve"> </w:t>
      </w:r>
      <w:r w:rsidRPr="005D4829">
        <w:rPr>
          <w:color w:val="000000" w:themeColor="text1"/>
          <w:sz w:val="28"/>
          <w:szCs w:val="28"/>
          <w:lang w:val="uk-UA"/>
        </w:rPr>
        <w:t>знизилася</w:t>
      </w:r>
      <w:r w:rsidR="005C0C81" w:rsidRPr="005D4829">
        <w:rPr>
          <w:color w:val="000000" w:themeColor="text1"/>
          <w:sz w:val="28"/>
          <w:szCs w:val="28"/>
          <w:lang w:val="uk-UA"/>
        </w:rPr>
        <w:t xml:space="preserve"> </w:t>
      </w:r>
      <w:r w:rsidRPr="005D4829">
        <w:rPr>
          <w:color w:val="000000" w:themeColor="text1"/>
          <w:sz w:val="28"/>
          <w:szCs w:val="28"/>
          <w:lang w:val="uk-UA"/>
        </w:rPr>
        <w:t>до</w:t>
      </w:r>
      <w:r w:rsidR="005C0C81" w:rsidRPr="005D4829">
        <w:rPr>
          <w:color w:val="000000" w:themeColor="text1"/>
          <w:sz w:val="28"/>
          <w:szCs w:val="28"/>
          <w:lang w:val="uk-UA"/>
        </w:rPr>
        <w:t xml:space="preserve"> </w:t>
      </w:r>
      <w:r w:rsidRPr="005D4829">
        <w:rPr>
          <w:color w:val="000000" w:themeColor="text1"/>
          <w:sz w:val="28"/>
          <w:szCs w:val="28"/>
          <w:lang w:val="uk-UA"/>
        </w:rPr>
        <w:t>85,20±2,15</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уд</w:t>
      </w:r>
      <w:proofErr w:type="spellEnd"/>
      <w:r w:rsidRPr="005D4829">
        <w:rPr>
          <w:color w:val="000000" w:themeColor="text1"/>
          <w:sz w:val="28"/>
          <w:szCs w:val="28"/>
          <w:lang w:val="uk-UA"/>
        </w:rPr>
        <w:t>/хв,</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00321778" w:rsidRPr="005D4829">
        <w:rPr>
          <w:color w:val="000000" w:themeColor="text1"/>
          <w:sz w:val="28"/>
          <w:szCs w:val="28"/>
          <w:lang w:val="uk-UA"/>
        </w:rPr>
        <w:t>основній</w:t>
      </w:r>
      <w:r w:rsidR="005C0C81" w:rsidRPr="005D4829">
        <w:rPr>
          <w:color w:val="000000" w:themeColor="text1"/>
          <w:sz w:val="28"/>
          <w:szCs w:val="28"/>
          <w:lang w:val="uk-UA"/>
        </w:rPr>
        <w:t xml:space="preserve"> </w:t>
      </w:r>
      <w:r w:rsidRPr="005D4829">
        <w:rPr>
          <w:color w:val="000000" w:themeColor="text1"/>
          <w:sz w:val="28"/>
          <w:szCs w:val="28"/>
          <w:lang w:val="uk-UA"/>
        </w:rPr>
        <w:t>групі</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до</w:t>
      </w:r>
      <w:r w:rsidR="005C0C81" w:rsidRPr="005D4829">
        <w:rPr>
          <w:color w:val="000000" w:themeColor="text1"/>
          <w:sz w:val="28"/>
          <w:szCs w:val="28"/>
          <w:lang w:val="uk-UA"/>
        </w:rPr>
        <w:t xml:space="preserve"> </w:t>
      </w:r>
      <w:r w:rsidRPr="005D4829">
        <w:rPr>
          <w:color w:val="000000" w:themeColor="text1"/>
          <w:sz w:val="28"/>
          <w:szCs w:val="28"/>
          <w:lang w:val="uk-UA"/>
        </w:rPr>
        <w:t>73,40±1,58</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уд</w:t>
      </w:r>
      <w:proofErr w:type="spellEnd"/>
      <w:r w:rsidRPr="005D4829">
        <w:rPr>
          <w:color w:val="000000" w:themeColor="text1"/>
          <w:sz w:val="28"/>
          <w:szCs w:val="28"/>
          <w:lang w:val="uk-UA"/>
        </w:rPr>
        <w:t>/хв.</w:t>
      </w:r>
      <w:r w:rsidR="005C0C81" w:rsidRPr="005D4829">
        <w:rPr>
          <w:color w:val="000000" w:themeColor="text1"/>
          <w:sz w:val="28"/>
          <w:szCs w:val="28"/>
          <w:lang w:val="uk-UA"/>
        </w:rPr>
        <w:t xml:space="preserve"> </w:t>
      </w:r>
      <w:r w:rsidRPr="005D4829">
        <w:rPr>
          <w:color w:val="000000" w:themeColor="text1"/>
          <w:sz w:val="28"/>
          <w:szCs w:val="28"/>
          <w:lang w:val="uk-UA"/>
        </w:rPr>
        <w:t>Хоча</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обох</w:t>
      </w:r>
      <w:r w:rsidR="005C0C81" w:rsidRPr="005D4829">
        <w:rPr>
          <w:color w:val="000000" w:themeColor="text1"/>
          <w:sz w:val="28"/>
          <w:szCs w:val="28"/>
          <w:lang w:val="uk-UA"/>
        </w:rPr>
        <w:t xml:space="preserve"> </w:t>
      </w:r>
      <w:r w:rsidRPr="005D4829">
        <w:rPr>
          <w:color w:val="000000" w:themeColor="text1"/>
          <w:sz w:val="28"/>
          <w:szCs w:val="28"/>
          <w:lang w:val="uk-UA"/>
        </w:rPr>
        <w:t>групах</w:t>
      </w:r>
      <w:r w:rsidR="005C0C81" w:rsidRPr="005D4829">
        <w:rPr>
          <w:color w:val="000000" w:themeColor="text1"/>
          <w:sz w:val="28"/>
          <w:szCs w:val="28"/>
          <w:lang w:val="uk-UA"/>
        </w:rPr>
        <w:t xml:space="preserve"> </w:t>
      </w:r>
      <w:r w:rsidRPr="005D4829">
        <w:rPr>
          <w:color w:val="000000" w:themeColor="text1"/>
          <w:sz w:val="28"/>
          <w:szCs w:val="28"/>
          <w:lang w:val="uk-UA"/>
        </w:rPr>
        <w:t>результати</w:t>
      </w:r>
      <w:r w:rsidR="005C0C81" w:rsidRPr="005D4829">
        <w:rPr>
          <w:color w:val="000000" w:themeColor="text1"/>
          <w:sz w:val="28"/>
          <w:szCs w:val="28"/>
          <w:lang w:val="uk-UA"/>
        </w:rPr>
        <w:t xml:space="preserve"> </w:t>
      </w:r>
      <w:r w:rsidRPr="005D4829">
        <w:rPr>
          <w:color w:val="000000" w:themeColor="text1"/>
          <w:sz w:val="28"/>
          <w:szCs w:val="28"/>
          <w:lang w:val="uk-UA"/>
        </w:rPr>
        <w:t>покращилися,</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00321778" w:rsidRPr="005D4829">
        <w:rPr>
          <w:color w:val="000000" w:themeColor="text1"/>
          <w:sz w:val="28"/>
          <w:szCs w:val="28"/>
          <w:lang w:val="uk-UA"/>
        </w:rPr>
        <w:t>основній</w:t>
      </w:r>
      <w:r w:rsidR="005C0C81" w:rsidRPr="005D4829">
        <w:rPr>
          <w:color w:val="000000" w:themeColor="text1"/>
          <w:sz w:val="28"/>
          <w:szCs w:val="28"/>
          <w:lang w:val="uk-UA"/>
        </w:rPr>
        <w:t xml:space="preserve"> </w:t>
      </w:r>
      <w:r w:rsidRPr="005D4829">
        <w:rPr>
          <w:color w:val="000000" w:themeColor="text1"/>
          <w:sz w:val="28"/>
          <w:szCs w:val="28"/>
          <w:lang w:val="uk-UA"/>
        </w:rPr>
        <w:t>групі</w:t>
      </w:r>
      <w:r w:rsidR="005C0C81" w:rsidRPr="005D4829">
        <w:rPr>
          <w:color w:val="000000" w:themeColor="text1"/>
          <w:sz w:val="28"/>
          <w:szCs w:val="28"/>
          <w:lang w:val="uk-UA"/>
        </w:rPr>
        <w:t xml:space="preserve"> </w:t>
      </w:r>
      <w:r w:rsidRPr="005D4829">
        <w:rPr>
          <w:color w:val="000000" w:themeColor="text1"/>
          <w:sz w:val="28"/>
          <w:szCs w:val="28"/>
          <w:lang w:val="uk-UA"/>
        </w:rPr>
        <w:t>ЧСС</w:t>
      </w:r>
      <w:r w:rsidR="005C0C81" w:rsidRPr="005D4829">
        <w:rPr>
          <w:color w:val="000000" w:themeColor="text1"/>
          <w:sz w:val="28"/>
          <w:szCs w:val="28"/>
          <w:lang w:val="uk-UA"/>
        </w:rPr>
        <w:t xml:space="preserve"> </w:t>
      </w:r>
      <w:r w:rsidRPr="005D4829">
        <w:rPr>
          <w:color w:val="000000" w:themeColor="text1"/>
          <w:sz w:val="28"/>
          <w:szCs w:val="28"/>
          <w:lang w:val="uk-UA"/>
        </w:rPr>
        <w:t>знизилася</w:t>
      </w:r>
      <w:r w:rsidR="005C0C81" w:rsidRPr="005D4829">
        <w:rPr>
          <w:color w:val="000000" w:themeColor="text1"/>
          <w:sz w:val="28"/>
          <w:szCs w:val="28"/>
          <w:lang w:val="uk-UA"/>
        </w:rPr>
        <w:t xml:space="preserve"> </w:t>
      </w:r>
      <w:r w:rsidRPr="005D4829">
        <w:rPr>
          <w:color w:val="000000" w:themeColor="text1"/>
          <w:sz w:val="28"/>
          <w:szCs w:val="28"/>
          <w:lang w:val="uk-UA"/>
        </w:rPr>
        <w:t>більше,</w:t>
      </w:r>
      <w:r w:rsidR="005C0C81" w:rsidRPr="005D4829">
        <w:rPr>
          <w:color w:val="000000" w:themeColor="text1"/>
          <w:sz w:val="28"/>
          <w:szCs w:val="28"/>
          <w:lang w:val="uk-UA"/>
        </w:rPr>
        <w:t xml:space="preserve"> </w:t>
      </w:r>
      <w:r w:rsidRPr="005D4829">
        <w:rPr>
          <w:color w:val="000000" w:themeColor="text1"/>
          <w:sz w:val="28"/>
          <w:szCs w:val="28"/>
          <w:lang w:val="uk-UA"/>
        </w:rPr>
        <w:t>ніж</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контрольній</w:t>
      </w:r>
      <w:r w:rsidR="005C0C81" w:rsidRPr="005D4829">
        <w:rPr>
          <w:color w:val="000000" w:themeColor="text1"/>
          <w:sz w:val="28"/>
          <w:szCs w:val="28"/>
          <w:lang w:val="uk-UA"/>
        </w:rPr>
        <w:t xml:space="preserve"> </w:t>
      </w:r>
      <w:r w:rsidRPr="005D4829">
        <w:rPr>
          <w:color w:val="000000" w:themeColor="text1"/>
          <w:sz w:val="28"/>
          <w:szCs w:val="28"/>
          <w:lang w:val="uk-UA"/>
        </w:rPr>
        <w:t>(t=4,42)</w:t>
      </w:r>
      <w:r w:rsidR="005C0C81" w:rsidRPr="005D4829">
        <w:rPr>
          <w:color w:val="000000" w:themeColor="text1"/>
          <w:sz w:val="28"/>
          <w:szCs w:val="28"/>
          <w:lang w:val="uk-UA"/>
        </w:rPr>
        <w:t xml:space="preserve"> </w:t>
      </w:r>
      <w:r w:rsidRPr="005D4829">
        <w:rPr>
          <w:color w:val="000000" w:themeColor="text1"/>
          <w:sz w:val="28"/>
          <w:szCs w:val="28"/>
          <w:lang w:val="uk-UA"/>
        </w:rPr>
        <w:t>(рис.</w:t>
      </w:r>
      <w:r w:rsidR="005C0C81" w:rsidRPr="005D4829">
        <w:rPr>
          <w:color w:val="000000" w:themeColor="text1"/>
          <w:sz w:val="28"/>
          <w:szCs w:val="28"/>
          <w:lang w:val="uk-UA"/>
        </w:rPr>
        <w:t xml:space="preserve"> </w:t>
      </w:r>
      <w:r w:rsidRPr="005D4829">
        <w:rPr>
          <w:color w:val="000000" w:themeColor="text1"/>
          <w:sz w:val="28"/>
          <w:szCs w:val="28"/>
          <w:lang w:val="uk-UA"/>
        </w:rPr>
        <w:t>3.1,</w:t>
      </w:r>
      <w:r w:rsidR="005C0C81" w:rsidRPr="005D4829">
        <w:rPr>
          <w:color w:val="000000" w:themeColor="text1"/>
          <w:sz w:val="28"/>
          <w:szCs w:val="28"/>
          <w:lang w:val="uk-UA"/>
        </w:rPr>
        <w:t xml:space="preserve"> </w:t>
      </w:r>
      <w:r w:rsidRPr="005D4829">
        <w:rPr>
          <w:color w:val="000000" w:themeColor="text1"/>
          <w:sz w:val="28"/>
          <w:szCs w:val="28"/>
          <w:lang w:val="uk-UA"/>
        </w:rPr>
        <w:t>табл.</w:t>
      </w:r>
      <w:r w:rsidR="005C0C81" w:rsidRPr="005D4829">
        <w:rPr>
          <w:color w:val="000000" w:themeColor="text1"/>
          <w:sz w:val="28"/>
          <w:szCs w:val="28"/>
          <w:lang w:val="uk-UA"/>
        </w:rPr>
        <w:t xml:space="preserve"> </w:t>
      </w:r>
      <w:r w:rsidRPr="005D4829">
        <w:rPr>
          <w:color w:val="000000" w:themeColor="text1"/>
          <w:sz w:val="28"/>
          <w:szCs w:val="28"/>
          <w:lang w:val="uk-UA"/>
        </w:rPr>
        <w:t>3.</w:t>
      </w:r>
      <w:r w:rsidR="002876F5" w:rsidRPr="005D4829">
        <w:rPr>
          <w:color w:val="000000" w:themeColor="text1"/>
          <w:sz w:val="28"/>
          <w:szCs w:val="28"/>
          <w:lang w:val="uk-UA"/>
        </w:rPr>
        <w:t>5</w:t>
      </w:r>
      <w:r w:rsidRPr="005D4829">
        <w:rPr>
          <w:color w:val="000000" w:themeColor="text1"/>
          <w:sz w:val="28"/>
          <w:szCs w:val="28"/>
          <w:lang w:val="uk-UA"/>
        </w:rPr>
        <w:t>).</w:t>
      </w:r>
    </w:p>
    <w:p w14:paraId="59F0B07B" w14:textId="77777777" w:rsidR="00630E18" w:rsidRPr="005D4829" w:rsidRDefault="00630E18" w:rsidP="00630E18">
      <w:pPr>
        <w:rPr>
          <w:color w:val="000000" w:themeColor="text1"/>
          <w:sz w:val="28"/>
          <w:szCs w:val="28"/>
        </w:rPr>
      </w:pPr>
      <w:r w:rsidRPr="005D4829">
        <w:rPr>
          <w:noProof/>
          <w:color w:val="000000" w:themeColor="text1"/>
          <w:sz w:val="28"/>
          <w:szCs w:val="28"/>
        </w:rPr>
        <w:drawing>
          <wp:inline distT="0" distB="0" distL="0" distR="0" wp14:anchorId="75E7A9A2" wp14:editId="5363A4B6">
            <wp:extent cx="5949315" cy="349948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9315" cy="3499485"/>
                    </a:xfrm>
                    <a:prstGeom prst="rect">
                      <a:avLst/>
                    </a:prstGeom>
                    <a:noFill/>
                    <a:ln>
                      <a:noFill/>
                    </a:ln>
                  </pic:spPr>
                </pic:pic>
              </a:graphicData>
            </a:graphic>
          </wp:inline>
        </w:drawing>
      </w:r>
    </w:p>
    <w:p w14:paraId="01AF542D" w14:textId="77777777" w:rsidR="00630E18" w:rsidRPr="005D4829" w:rsidRDefault="00630E18" w:rsidP="00630E18">
      <w:pPr>
        <w:shd w:val="clear" w:color="auto" w:fill="FFFFFF"/>
        <w:spacing w:line="360" w:lineRule="auto"/>
        <w:ind w:firstLine="709"/>
        <w:jc w:val="both"/>
        <w:rPr>
          <w:color w:val="000000" w:themeColor="text1"/>
          <w:sz w:val="28"/>
          <w:szCs w:val="28"/>
          <w:lang w:val="uk-UA"/>
        </w:rPr>
      </w:pPr>
    </w:p>
    <w:p w14:paraId="3E3CEEA1" w14:textId="6B116111" w:rsidR="00630E18" w:rsidRPr="005D4829" w:rsidRDefault="00630E18" w:rsidP="00630E18">
      <w:pPr>
        <w:shd w:val="clear" w:color="auto" w:fill="FFFFFF"/>
        <w:spacing w:line="360" w:lineRule="auto"/>
        <w:jc w:val="both"/>
        <w:rPr>
          <w:color w:val="000000" w:themeColor="text1"/>
          <w:sz w:val="28"/>
          <w:szCs w:val="28"/>
          <w:lang w:val="uk-UA"/>
        </w:rPr>
      </w:pPr>
      <w:r w:rsidRPr="005D4829">
        <w:rPr>
          <w:color w:val="000000" w:themeColor="text1"/>
          <w:spacing w:val="-1"/>
          <w:sz w:val="28"/>
          <w:szCs w:val="28"/>
          <w:lang w:val="uk-UA"/>
        </w:rPr>
        <w:t>Рис.</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3.1</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Показники</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ЧСС</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жінок</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до</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й</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після</w:t>
      </w:r>
      <w:r w:rsidR="005C0C81" w:rsidRPr="005D4829">
        <w:rPr>
          <w:color w:val="000000" w:themeColor="text1"/>
          <w:spacing w:val="-1"/>
          <w:sz w:val="28"/>
          <w:szCs w:val="28"/>
          <w:lang w:val="uk-UA"/>
        </w:rPr>
        <w:t xml:space="preserve"> </w:t>
      </w:r>
      <w:r w:rsidRPr="005D4829">
        <w:rPr>
          <w:color w:val="000000" w:themeColor="text1"/>
          <w:sz w:val="28"/>
          <w:szCs w:val="28"/>
          <w:lang w:val="uk-UA"/>
        </w:rPr>
        <w:t>застосування</w:t>
      </w:r>
      <w:r w:rsidR="005C0C81" w:rsidRPr="005D4829">
        <w:rPr>
          <w:color w:val="000000" w:themeColor="text1"/>
          <w:sz w:val="28"/>
          <w:szCs w:val="28"/>
          <w:lang w:val="uk-UA"/>
        </w:rPr>
        <w:t xml:space="preserve"> </w:t>
      </w:r>
      <w:r w:rsidR="002876F5" w:rsidRPr="005D4829">
        <w:rPr>
          <w:color w:val="000000" w:themeColor="text1"/>
          <w:sz w:val="28"/>
          <w:szCs w:val="28"/>
          <w:lang w:val="uk-UA"/>
        </w:rPr>
        <w:t>реабілітац</w:t>
      </w:r>
      <w:r w:rsidRPr="005D4829">
        <w:rPr>
          <w:color w:val="000000" w:themeColor="text1"/>
          <w:sz w:val="28"/>
          <w:szCs w:val="28"/>
          <w:lang w:val="uk-UA"/>
        </w:rPr>
        <w:t>ії.</w:t>
      </w:r>
    </w:p>
    <w:p w14:paraId="429B7DBE" w14:textId="7EA7B607" w:rsidR="00630E18" w:rsidRPr="005D4829" w:rsidRDefault="00630E18" w:rsidP="00630E18">
      <w:pPr>
        <w:shd w:val="clear" w:color="auto" w:fill="FFFFFF"/>
        <w:spacing w:line="360" w:lineRule="auto"/>
        <w:rPr>
          <w:color w:val="000000" w:themeColor="text1"/>
          <w:sz w:val="28"/>
          <w:szCs w:val="28"/>
          <w:lang w:val="uk-UA"/>
        </w:rPr>
      </w:pPr>
      <w:r w:rsidRPr="005D4829">
        <w:rPr>
          <w:color w:val="000000" w:themeColor="text1"/>
          <w:spacing w:val="-1"/>
          <w:sz w:val="28"/>
          <w:szCs w:val="28"/>
          <w:lang w:val="uk-UA"/>
        </w:rPr>
        <w:t>Примітка:</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тут</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і</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далі</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в</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рис</w:t>
      </w:r>
      <w:r w:rsidR="00712595" w:rsidRPr="005D4829">
        <w:rPr>
          <w:color w:val="000000" w:themeColor="text1"/>
          <w:spacing w:val="-1"/>
          <w:sz w:val="28"/>
          <w:szCs w:val="28"/>
          <w:lang w:val="uk-UA"/>
        </w:rPr>
        <w:t>унках</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ДГ</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дихальна</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гімнастика.</w:t>
      </w:r>
    </w:p>
    <w:p w14:paraId="6233B80A" w14:textId="77777777" w:rsidR="00630E18" w:rsidRPr="005D4829" w:rsidRDefault="00630E18" w:rsidP="00630E18">
      <w:pPr>
        <w:shd w:val="clear" w:color="auto" w:fill="FFFFFF"/>
        <w:spacing w:line="360" w:lineRule="auto"/>
        <w:ind w:firstLine="709"/>
        <w:jc w:val="both"/>
        <w:rPr>
          <w:color w:val="000000" w:themeColor="text1"/>
          <w:sz w:val="28"/>
          <w:szCs w:val="28"/>
          <w:lang w:val="uk-UA"/>
        </w:rPr>
      </w:pPr>
    </w:p>
    <w:p w14:paraId="7528458D" w14:textId="41BBD297" w:rsidR="00630E18" w:rsidRPr="005D4829" w:rsidRDefault="00630E18" w:rsidP="00630E18">
      <w:pPr>
        <w:shd w:val="clear" w:color="auto" w:fill="FFFFFF"/>
        <w:spacing w:line="360" w:lineRule="auto"/>
        <w:ind w:firstLine="709"/>
        <w:jc w:val="both"/>
        <w:rPr>
          <w:color w:val="000000" w:themeColor="text1"/>
          <w:sz w:val="28"/>
          <w:szCs w:val="28"/>
          <w:lang w:val="uk-UA"/>
        </w:rPr>
      </w:pP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чоловіків</w:t>
      </w:r>
      <w:r w:rsidR="005C0C81" w:rsidRPr="005D4829">
        <w:rPr>
          <w:color w:val="000000" w:themeColor="text1"/>
          <w:sz w:val="28"/>
          <w:szCs w:val="28"/>
          <w:lang w:val="uk-UA"/>
        </w:rPr>
        <w:t xml:space="preserve"> </w:t>
      </w:r>
      <w:r w:rsidRPr="005D4829">
        <w:rPr>
          <w:color w:val="000000" w:themeColor="text1"/>
          <w:sz w:val="28"/>
          <w:szCs w:val="28"/>
          <w:lang w:val="uk-UA"/>
        </w:rPr>
        <w:t>при</w:t>
      </w:r>
      <w:r w:rsidR="005C0C81" w:rsidRPr="005D4829">
        <w:rPr>
          <w:color w:val="000000" w:themeColor="text1"/>
          <w:sz w:val="28"/>
          <w:szCs w:val="28"/>
          <w:lang w:val="uk-UA"/>
        </w:rPr>
        <w:t xml:space="preserve"> </w:t>
      </w:r>
      <w:r w:rsidRPr="005D4829">
        <w:rPr>
          <w:color w:val="000000" w:themeColor="text1"/>
          <w:sz w:val="28"/>
          <w:szCs w:val="28"/>
          <w:lang w:val="uk-UA"/>
        </w:rPr>
        <w:t>проходженні</w:t>
      </w:r>
      <w:r w:rsidR="005C0C81" w:rsidRPr="005D4829">
        <w:rPr>
          <w:color w:val="000000" w:themeColor="text1"/>
          <w:sz w:val="28"/>
          <w:szCs w:val="28"/>
          <w:lang w:val="uk-UA"/>
        </w:rPr>
        <w:t xml:space="preserve"> </w:t>
      </w:r>
      <w:r w:rsidRPr="005D4829">
        <w:rPr>
          <w:color w:val="000000" w:themeColor="text1"/>
          <w:sz w:val="28"/>
          <w:szCs w:val="28"/>
          <w:lang w:val="uk-UA"/>
        </w:rPr>
        <w:t>курсу</w:t>
      </w:r>
      <w:r w:rsidR="005C0C81" w:rsidRPr="005D4829">
        <w:rPr>
          <w:color w:val="000000" w:themeColor="text1"/>
          <w:sz w:val="28"/>
          <w:szCs w:val="28"/>
          <w:lang w:val="uk-UA"/>
        </w:rPr>
        <w:t xml:space="preserve"> </w:t>
      </w:r>
      <w:r w:rsidRPr="005D4829">
        <w:rPr>
          <w:color w:val="000000" w:themeColor="text1"/>
          <w:sz w:val="28"/>
          <w:szCs w:val="28"/>
          <w:lang w:val="uk-UA"/>
        </w:rPr>
        <w:t>реабілітації,</w:t>
      </w:r>
      <w:r w:rsidR="005C0C81" w:rsidRPr="005D4829">
        <w:rPr>
          <w:color w:val="000000" w:themeColor="text1"/>
          <w:sz w:val="28"/>
          <w:szCs w:val="28"/>
          <w:lang w:val="uk-UA"/>
        </w:rPr>
        <w:t xml:space="preserve"> </w:t>
      </w:r>
      <w:r w:rsidRPr="005D4829">
        <w:rPr>
          <w:color w:val="000000" w:themeColor="text1"/>
          <w:sz w:val="28"/>
          <w:szCs w:val="28"/>
          <w:lang w:val="uk-UA"/>
        </w:rPr>
        <w:t>відзначені</w:t>
      </w:r>
      <w:r w:rsidR="005C0C81" w:rsidRPr="005D4829">
        <w:rPr>
          <w:color w:val="000000" w:themeColor="text1"/>
          <w:sz w:val="28"/>
          <w:szCs w:val="28"/>
          <w:lang w:val="uk-UA"/>
        </w:rPr>
        <w:t xml:space="preserve"> </w:t>
      </w:r>
      <w:r w:rsidRPr="005D4829">
        <w:rPr>
          <w:color w:val="000000" w:themeColor="text1"/>
          <w:sz w:val="28"/>
          <w:szCs w:val="28"/>
          <w:lang w:val="uk-UA"/>
        </w:rPr>
        <w:t>поліпшення</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покращення</w:t>
      </w:r>
      <w:r w:rsidR="005C0C81" w:rsidRPr="005D4829">
        <w:rPr>
          <w:color w:val="000000" w:themeColor="text1"/>
          <w:sz w:val="28"/>
          <w:szCs w:val="28"/>
          <w:lang w:val="uk-UA"/>
        </w:rPr>
        <w:t xml:space="preserve"> </w:t>
      </w:r>
      <w:r w:rsidRPr="005D4829">
        <w:rPr>
          <w:color w:val="000000" w:themeColor="text1"/>
          <w:sz w:val="28"/>
          <w:szCs w:val="28"/>
          <w:lang w:val="uk-UA"/>
        </w:rPr>
        <w:t>показників,</w:t>
      </w:r>
      <w:r w:rsidR="005C0C81" w:rsidRPr="005D4829">
        <w:rPr>
          <w:color w:val="000000" w:themeColor="text1"/>
          <w:sz w:val="28"/>
          <w:szCs w:val="28"/>
          <w:lang w:val="uk-UA"/>
        </w:rPr>
        <w:t xml:space="preserve"> </w:t>
      </w:r>
      <w:r w:rsidRPr="005D4829">
        <w:rPr>
          <w:color w:val="000000" w:themeColor="text1"/>
          <w:sz w:val="28"/>
          <w:szCs w:val="28"/>
          <w:lang w:val="uk-UA"/>
        </w:rPr>
        <w:t>що</w:t>
      </w:r>
      <w:r w:rsidR="005C0C81" w:rsidRPr="005D4829">
        <w:rPr>
          <w:color w:val="000000" w:themeColor="text1"/>
          <w:sz w:val="28"/>
          <w:szCs w:val="28"/>
          <w:lang w:val="uk-UA"/>
        </w:rPr>
        <w:t xml:space="preserve"> </w:t>
      </w:r>
      <w:r w:rsidRPr="005D4829">
        <w:rPr>
          <w:color w:val="000000" w:themeColor="text1"/>
          <w:sz w:val="28"/>
          <w:szCs w:val="28"/>
          <w:lang w:val="uk-UA"/>
        </w:rPr>
        <w:t>характеризують</w:t>
      </w:r>
      <w:r w:rsidR="005C0C81" w:rsidRPr="005D4829">
        <w:rPr>
          <w:color w:val="000000" w:themeColor="text1"/>
          <w:sz w:val="28"/>
          <w:szCs w:val="28"/>
          <w:lang w:val="uk-UA"/>
        </w:rPr>
        <w:t xml:space="preserve"> </w:t>
      </w:r>
      <w:r w:rsidRPr="005D4829">
        <w:rPr>
          <w:color w:val="000000" w:themeColor="text1"/>
          <w:sz w:val="28"/>
          <w:szCs w:val="28"/>
          <w:lang w:val="uk-UA"/>
        </w:rPr>
        <w:t>роботу</w:t>
      </w:r>
      <w:r w:rsidR="005C0C81" w:rsidRPr="005D4829">
        <w:rPr>
          <w:color w:val="000000" w:themeColor="text1"/>
          <w:sz w:val="28"/>
          <w:szCs w:val="28"/>
          <w:lang w:val="uk-UA"/>
        </w:rPr>
        <w:t xml:space="preserve"> </w:t>
      </w:r>
      <w:r w:rsidRPr="005D4829">
        <w:rPr>
          <w:color w:val="000000" w:themeColor="text1"/>
          <w:sz w:val="28"/>
          <w:szCs w:val="28"/>
          <w:lang w:val="uk-UA"/>
        </w:rPr>
        <w:t>серцево-судинної</w:t>
      </w:r>
      <w:r w:rsidR="005C0C81" w:rsidRPr="005D4829">
        <w:rPr>
          <w:color w:val="000000" w:themeColor="text1"/>
          <w:sz w:val="28"/>
          <w:szCs w:val="28"/>
          <w:lang w:val="uk-UA"/>
        </w:rPr>
        <w:t xml:space="preserve"> </w:t>
      </w:r>
      <w:r w:rsidRPr="005D4829">
        <w:rPr>
          <w:color w:val="000000" w:themeColor="text1"/>
          <w:sz w:val="28"/>
          <w:szCs w:val="28"/>
          <w:lang w:val="uk-UA"/>
        </w:rPr>
        <w:t>системи,</w:t>
      </w:r>
      <w:r w:rsidR="005C0C81" w:rsidRPr="005D4829">
        <w:rPr>
          <w:color w:val="000000" w:themeColor="text1"/>
          <w:sz w:val="28"/>
          <w:szCs w:val="28"/>
          <w:lang w:val="uk-UA"/>
        </w:rPr>
        <w:t xml:space="preserve"> </w:t>
      </w:r>
      <w:r w:rsidRPr="005D4829">
        <w:rPr>
          <w:color w:val="000000" w:themeColor="text1"/>
          <w:sz w:val="28"/>
          <w:szCs w:val="28"/>
          <w:lang w:val="uk-UA"/>
        </w:rPr>
        <w:t>вона,</w:t>
      </w:r>
      <w:r w:rsidR="005C0C81" w:rsidRPr="005D4829">
        <w:rPr>
          <w:color w:val="000000" w:themeColor="text1"/>
          <w:sz w:val="28"/>
          <w:szCs w:val="28"/>
          <w:lang w:val="uk-UA"/>
        </w:rPr>
        <w:t xml:space="preserve"> </w:t>
      </w:r>
      <w:r w:rsidRPr="005D4829">
        <w:rPr>
          <w:color w:val="000000" w:themeColor="text1"/>
          <w:sz w:val="28"/>
          <w:szCs w:val="28"/>
          <w:lang w:val="uk-UA"/>
        </w:rPr>
        <w:t>як</w:t>
      </w:r>
      <w:r w:rsidR="005C0C81" w:rsidRPr="005D4829">
        <w:rPr>
          <w:color w:val="000000" w:themeColor="text1"/>
          <w:sz w:val="28"/>
          <w:szCs w:val="28"/>
          <w:lang w:val="uk-UA"/>
        </w:rPr>
        <w:t xml:space="preserve"> </w:t>
      </w:r>
      <w:r w:rsidRPr="005D4829">
        <w:rPr>
          <w:color w:val="000000" w:themeColor="text1"/>
          <w:sz w:val="28"/>
          <w:szCs w:val="28"/>
          <w:lang w:val="uk-UA"/>
        </w:rPr>
        <w:t>відомо</w:t>
      </w:r>
      <w:r w:rsidR="005C0C81" w:rsidRPr="005D4829">
        <w:rPr>
          <w:color w:val="000000" w:themeColor="text1"/>
          <w:sz w:val="28"/>
          <w:szCs w:val="28"/>
          <w:lang w:val="uk-UA"/>
        </w:rPr>
        <w:t xml:space="preserve"> </w:t>
      </w:r>
      <w:r w:rsidRPr="005D4829">
        <w:rPr>
          <w:color w:val="000000" w:themeColor="text1"/>
          <w:sz w:val="28"/>
          <w:szCs w:val="28"/>
          <w:lang w:val="uk-UA"/>
        </w:rPr>
        <w:t>є</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лімітуючим</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фактором</w:t>
      </w:r>
      <w:r w:rsidR="005C0C81" w:rsidRPr="005D4829">
        <w:rPr>
          <w:color w:val="000000" w:themeColor="text1"/>
          <w:sz w:val="28"/>
          <w:szCs w:val="28"/>
          <w:lang w:val="uk-UA"/>
        </w:rPr>
        <w:t xml:space="preserve"> </w:t>
      </w:r>
      <w:r w:rsidRPr="005D4829">
        <w:rPr>
          <w:color w:val="000000" w:themeColor="text1"/>
          <w:sz w:val="28"/>
          <w:szCs w:val="28"/>
          <w:lang w:val="uk-UA"/>
        </w:rPr>
        <w:t>при</w:t>
      </w:r>
      <w:r w:rsidR="005C0C81" w:rsidRPr="005D4829">
        <w:rPr>
          <w:color w:val="000000" w:themeColor="text1"/>
          <w:sz w:val="28"/>
          <w:szCs w:val="28"/>
          <w:lang w:val="uk-UA"/>
        </w:rPr>
        <w:t xml:space="preserve"> </w:t>
      </w:r>
      <w:r w:rsidRPr="005D4829">
        <w:rPr>
          <w:color w:val="000000" w:themeColor="text1"/>
          <w:sz w:val="28"/>
          <w:szCs w:val="28"/>
          <w:lang w:val="uk-UA"/>
        </w:rPr>
        <w:t>виконанні</w:t>
      </w:r>
      <w:r w:rsidR="005C0C81" w:rsidRPr="005D4829">
        <w:rPr>
          <w:color w:val="000000" w:themeColor="text1"/>
          <w:sz w:val="28"/>
          <w:szCs w:val="28"/>
          <w:lang w:val="uk-UA"/>
        </w:rPr>
        <w:t xml:space="preserve"> </w:t>
      </w:r>
      <w:r w:rsidRPr="005D4829">
        <w:rPr>
          <w:color w:val="000000" w:themeColor="text1"/>
          <w:sz w:val="28"/>
          <w:szCs w:val="28"/>
          <w:lang w:val="uk-UA"/>
        </w:rPr>
        <w:t>будь-якого</w:t>
      </w:r>
      <w:r w:rsidR="005C0C81" w:rsidRPr="005D4829">
        <w:rPr>
          <w:color w:val="000000" w:themeColor="text1"/>
          <w:sz w:val="28"/>
          <w:szCs w:val="28"/>
          <w:lang w:val="uk-UA"/>
        </w:rPr>
        <w:t xml:space="preserve"> </w:t>
      </w:r>
      <w:r w:rsidRPr="005D4829">
        <w:rPr>
          <w:color w:val="000000" w:themeColor="text1"/>
          <w:sz w:val="28"/>
          <w:szCs w:val="28"/>
          <w:lang w:val="uk-UA"/>
        </w:rPr>
        <w:t>фізичного</w:t>
      </w:r>
      <w:r w:rsidR="005C0C81" w:rsidRPr="005D4829">
        <w:rPr>
          <w:color w:val="000000" w:themeColor="text1"/>
          <w:sz w:val="28"/>
          <w:szCs w:val="28"/>
          <w:lang w:val="uk-UA"/>
        </w:rPr>
        <w:t xml:space="preserve"> </w:t>
      </w:r>
      <w:r w:rsidRPr="005D4829">
        <w:rPr>
          <w:color w:val="000000" w:themeColor="text1"/>
          <w:sz w:val="28"/>
          <w:szCs w:val="28"/>
          <w:lang w:val="uk-UA"/>
        </w:rPr>
        <w:t>навантаження</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відображає</w:t>
      </w:r>
      <w:r w:rsidR="005C0C81" w:rsidRPr="005D4829">
        <w:rPr>
          <w:color w:val="000000" w:themeColor="text1"/>
          <w:sz w:val="28"/>
          <w:szCs w:val="28"/>
          <w:lang w:val="uk-UA"/>
        </w:rPr>
        <w:t xml:space="preserve"> </w:t>
      </w:r>
      <w:r w:rsidRPr="005D4829">
        <w:rPr>
          <w:color w:val="000000" w:themeColor="text1"/>
          <w:sz w:val="28"/>
          <w:szCs w:val="28"/>
          <w:lang w:val="uk-UA"/>
        </w:rPr>
        <w:t>ступінь</w:t>
      </w:r>
      <w:r w:rsidR="005C0C81" w:rsidRPr="005D4829">
        <w:rPr>
          <w:color w:val="000000" w:themeColor="text1"/>
          <w:sz w:val="28"/>
          <w:szCs w:val="28"/>
          <w:lang w:val="uk-UA"/>
        </w:rPr>
        <w:t xml:space="preserve"> </w:t>
      </w:r>
      <w:r w:rsidRPr="005D4829">
        <w:rPr>
          <w:color w:val="000000" w:themeColor="text1"/>
          <w:sz w:val="28"/>
          <w:szCs w:val="28"/>
          <w:lang w:val="uk-UA"/>
        </w:rPr>
        <w:t>адаптованості</w:t>
      </w:r>
      <w:r w:rsidR="005C0C81" w:rsidRPr="005D4829">
        <w:rPr>
          <w:color w:val="000000" w:themeColor="text1"/>
          <w:sz w:val="28"/>
          <w:szCs w:val="28"/>
          <w:lang w:val="uk-UA"/>
        </w:rPr>
        <w:t xml:space="preserve"> </w:t>
      </w:r>
      <w:r w:rsidRPr="005D4829">
        <w:rPr>
          <w:color w:val="000000" w:themeColor="text1"/>
          <w:sz w:val="28"/>
          <w:szCs w:val="28"/>
          <w:lang w:val="uk-UA"/>
        </w:rPr>
        <w:t>організму</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цілому,</w:t>
      </w:r>
      <w:r w:rsidR="005C0C81" w:rsidRPr="005D4829">
        <w:rPr>
          <w:color w:val="000000" w:themeColor="text1"/>
          <w:sz w:val="28"/>
          <w:szCs w:val="28"/>
          <w:lang w:val="uk-UA"/>
        </w:rPr>
        <w:t xml:space="preserve"> </w:t>
      </w:r>
      <w:r w:rsidRPr="005D4829">
        <w:rPr>
          <w:color w:val="000000" w:themeColor="text1"/>
          <w:sz w:val="28"/>
          <w:szCs w:val="28"/>
          <w:lang w:val="uk-UA"/>
        </w:rPr>
        <w:t>таких</w:t>
      </w:r>
      <w:r w:rsidR="005C0C81" w:rsidRPr="005D4829">
        <w:rPr>
          <w:color w:val="000000" w:themeColor="text1"/>
          <w:sz w:val="28"/>
          <w:szCs w:val="28"/>
          <w:lang w:val="uk-UA"/>
        </w:rPr>
        <w:t xml:space="preserve"> </w:t>
      </w:r>
      <w:r w:rsidRPr="005D4829">
        <w:rPr>
          <w:color w:val="000000" w:themeColor="text1"/>
          <w:sz w:val="28"/>
          <w:szCs w:val="28"/>
          <w:lang w:val="uk-UA"/>
        </w:rPr>
        <w:t>як</w:t>
      </w:r>
      <w:r w:rsidR="005C0C81" w:rsidRPr="005D4829">
        <w:rPr>
          <w:color w:val="000000" w:themeColor="text1"/>
          <w:sz w:val="28"/>
          <w:szCs w:val="28"/>
          <w:lang w:val="uk-UA"/>
        </w:rPr>
        <w:t xml:space="preserve"> </w:t>
      </w:r>
      <w:r w:rsidRPr="005D4829">
        <w:rPr>
          <w:color w:val="000000" w:themeColor="text1"/>
          <w:sz w:val="28"/>
          <w:szCs w:val="28"/>
          <w:lang w:val="uk-UA"/>
        </w:rPr>
        <w:t>частота</w:t>
      </w:r>
      <w:r w:rsidR="005C0C81" w:rsidRPr="005D4829">
        <w:rPr>
          <w:color w:val="000000" w:themeColor="text1"/>
          <w:sz w:val="28"/>
          <w:szCs w:val="28"/>
          <w:lang w:val="uk-UA"/>
        </w:rPr>
        <w:t xml:space="preserve"> </w:t>
      </w:r>
      <w:r w:rsidRPr="005D4829">
        <w:rPr>
          <w:color w:val="000000" w:themeColor="text1"/>
          <w:sz w:val="28"/>
          <w:szCs w:val="28"/>
          <w:lang w:val="uk-UA"/>
        </w:rPr>
        <w:t>серцевих</w:t>
      </w:r>
      <w:r w:rsidR="005C0C81" w:rsidRPr="005D4829">
        <w:rPr>
          <w:color w:val="000000" w:themeColor="text1"/>
          <w:sz w:val="28"/>
          <w:szCs w:val="28"/>
          <w:lang w:val="uk-UA"/>
        </w:rPr>
        <w:t xml:space="preserve"> </w:t>
      </w:r>
      <w:r w:rsidRPr="005D4829">
        <w:rPr>
          <w:color w:val="000000" w:themeColor="text1"/>
          <w:sz w:val="28"/>
          <w:szCs w:val="28"/>
          <w:lang w:val="uk-UA"/>
        </w:rPr>
        <w:t>скорочень.</w:t>
      </w:r>
    </w:p>
    <w:p w14:paraId="25011DF9" w14:textId="5E793A1E" w:rsidR="00630E18" w:rsidRPr="005D4829" w:rsidRDefault="00630E18" w:rsidP="00630E18">
      <w:pPr>
        <w:shd w:val="clear" w:color="auto" w:fill="FFFFFF"/>
        <w:spacing w:line="360" w:lineRule="auto"/>
        <w:ind w:firstLine="709"/>
        <w:jc w:val="both"/>
        <w:rPr>
          <w:color w:val="000000" w:themeColor="text1"/>
          <w:sz w:val="28"/>
          <w:szCs w:val="28"/>
          <w:lang w:val="uk-UA"/>
        </w:rPr>
      </w:pPr>
      <w:r w:rsidRPr="005D4829">
        <w:rPr>
          <w:color w:val="000000" w:themeColor="text1"/>
          <w:sz w:val="28"/>
          <w:szCs w:val="28"/>
          <w:lang w:val="uk-UA"/>
        </w:rPr>
        <w:t>Так,</w:t>
      </w:r>
      <w:r w:rsidR="005C0C81" w:rsidRPr="005D4829">
        <w:rPr>
          <w:color w:val="000000" w:themeColor="text1"/>
          <w:sz w:val="28"/>
          <w:szCs w:val="28"/>
          <w:lang w:val="uk-UA"/>
        </w:rPr>
        <w:t xml:space="preserve"> </w:t>
      </w:r>
      <w:r w:rsidRPr="005D4829">
        <w:rPr>
          <w:color w:val="000000" w:themeColor="text1"/>
          <w:sz w:val="28"/>
          <w:szCs w:val="28"/>
          <w:lang w:val="uk-UA"/>
        </w:rPr>
        <w:t>частота</w:t>
      </w:r>
      <w:r w:rsidR="005C0C81" w:rsidRPr="005D4829">
        <w:rPr>
          <w:color w:val="000000" w:themeColor="text1"/>
          <w:sz w:val="28"/>
          <w:szCs w:val="28"/>
          <w:lang w:val="uk-UA"/>
        </w:rPr>
        <w:t xml:space="preserve"> </w:t>
      </w:r>
      <w:r w:rsidRPr="005D4829">
        <w:rPr>
          <w:color w:val="000000" w:themeColor="text1"/>
          <w:sz w:val="28"/>
          <w:szCs w:val="28"/>
          <w:lang w:val="uk-UA"/>
        </w:rPr>
        <w:t>серцевих</w:t>
      </w:r>
      <w:r w:rsidR="005C0C81" w:rsidRPr="005D4829">
        <w:rPr>
          <w:color w:val="000000" w:themeColor="text1"/>
          <w:sz w:val="28"/>
          <w:szCs w:val="28"/>
          <w:lang w:val="uk-UA"/>
        </w:rPr>
        <w:t xml:space="preserve"> </w:t>
      </w:r>
      <w:r w:rsidRPr="005D4829">
        <w:rPr>
          <w:color w:val="000000" w:themeColor="text1"/>
          <w:sz w:val="28"/>
          <w:szCs w:val="28"/>
          <w:lang w:val="uk-UA"/>
        </w:rPr>
        <w:t>скорочень</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контрольній</w:t>
      </w:r>
      <w:r w:rsidR="005C0C81" w:rsidRPr="005D4829">
        <w:rPr>
          <w:color w:val="000000" w:themeColor="text1"/>
          <w:sz w:val="28"/>
          <w:szCs w:val="28"/>
          <w:lang w:val="uk-UA"/>
        </w:rPr>
        <w:t xml:space="preserve"> </w:t>
      </w:r>
      <w:r w:rsidRPr="005D4829">
        <w:rPr>
          <w:color w:val="000000" w:themeColor="text1"/>
          <w:sz w:val="28"/>
          <w:szCs w:val="28"/>
          <w:lang w:val="uk-UA"/>
        </w:rPr>
        <w:t>групі</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середньому</w:t>
      </w:r>
      <w:r w:rsidR="005C0C81" w:rsidRPr="005D4829">
        <w:rPr>
          <w:color w:val="000000" w:themeColor="text1"/>
          <w:sz w:val="28"/>
          <w:szCs w:val="28"/>
          <w:lang w:val="uk-UA"/>
        </w:rPr>
        <w:t xml:space="preserve"> </w:t>
      </w:r>
      <w:r w:rsidRPr="005D4829">
        <w:rPr>
          <w:color w:val="000000" w:themeColor="text1"/>
          <w:sz w:val="28"/>
          <w:szCs w:val="28"/>
          <w:lang w:val="uk-UA"/>
        </w:rPr>
        <w:t>знизилася</w:t>
      </w:r>
      <w:r w:rsidR="005C0C81" w:rsidRPr="005D4829">
        <w:rPr>
          <w:color w:val="000000" w:themeColor="text1"/>
          <w:sz w:val="28"/>
          <w:szCs w:val="28"/>
          <w:lang w:val="uk-UA"/>
        </w:rPr>
        <w:t xml:space="preserve"> </w:t>
      </w:r>
      <w:r w:rsidRPr="005D4829">
        <w:rPr>
          <w:color w:val="000000" w:themeColor="text1"/>
          <w:sz w:val="28"/>
          <w:szCs w:val="28"/>
          <w:lang w:val="uk-UA"/>
        </w:rPr>
        <w:t>до</w:t>
      </w:r>
      <w:r w:rsidR="005C0C81" w:rsidRPr="005D4829">
        <w:rPr>
          <w:color w:val="000000" w:themeColor="text1"/>
          <w:sz w:val="28"/>
          <w:szCs w:val="28"/>
          <w:lang w:val="uk-UA"/>
        </w:rPr>
        <w:t xml:space="preserve"> </w:t>
      </w:r>
      <w:r w:rsidRPr="005D4829">
        <w:rPr>
          <w:color w:val="000000" w:themeColor="text1"/>
          <w:sz w:val="28"/>
          <w:szCs w:val="28"/>
          <w:lang w:val="uk-UA"/>
        </w:rPr>
        <w:t>82,50±1,36</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уд</w:t>
      </w:r>
      <w:proofErr w:type="spellEnd"/>
      <w:r w:rsidRPr="005D4829">
        <w:rPr>
          <w:color w:val="000000" w:themeColor="text1"/>
          <w:sz w:val="28"/>
          <w:szCs w:val="28"/>
          <w:lang w:val="uk-UA"/>
        </w:rPr>
        <w:t>/хв,</w:t>
      </w:r>
      <w:r w:rsidR="005C0C81" w:rsidRPr="005D4829">
        <w:rPr>
          <w:color w:val="000000" w:themeColor="text1"/>
          <w:sz w:val="28"/>
          <w:szCs w:val="28"/>
          <w:lang w:val="uk-UA"/>
        </w:rPr>
        <w:t xml:space="preserve"> </w:t>
      </w:r>
      <w:r w:rsidRPr="005D4829">
        <w:rPr>
          <w:color w:val="000000" w:themeColor="text1"/>
          <w:sz w:val="28"/>
          <w:szCs w:val="28"/>
          <w:lang w:val="uk-UA"/>
        </w:rPr>
        <w:t>а</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00321778" w:rsidRPr="005D4829">
        <w:rPr>
          <w:color w:val="000000" w:themeColor="text1"/>
          <w:sz w:val="28"/>
          <w:szCs w:val="28"/>
          <w:lang w:val="uk-UA"/>
        </w:rPr>
        <w:t>основній</w:t>
      </w:r>
      <w:r w:rsidR="005C0C81" w:rsidRPr="005D4829">
        <w:rPr>
          <w:color w:val="000000" w:themeColor="text1"/>
          <w:sz w:val="28"/>
          <w:szCs w:val="28"/>
          <w:lang w:val="uk-UA"/>
        </w:rPr>
        <w:t xml:space="preserve"> </w:t>
      </w:r>
      <w:r w:rsidRPr="005D4829">
        <w:rPr>
          <w:color w:val="000000" w:themeColor="text1"/>
          <w:sz w:val="28"/>
          <w:szCs w:val="28"/>
          <w:lang w:val="uk-UA"/>
        </w:rPr>
        <w:t>групі</w:t>
      </w:r>
      <w:r w:rsidR="005C0C81" w:rsidRPr="005D4829">
        <w:rPr>
          <w:color w:val="000000" w:themeColor="text1"/>
          <w:sz w:val="28"/>
          <w:szCs w:val="28"/>
          <w:lang w:val="uk-UA"/>
        </w:rPr>
        <w:t xml:space="preserve"> </w:t>
      </w:r>
      <w:r w:rsidRPr="005D4829">
        <w:rPr>
          <w:color w:val="000000" w:themeColor="text1"/>
          <w:sz w:val="28"/>
          <w:szCs w:val="28"/>
          <w:lang w:val="uk-UA"/>
        </w:rPr>
        <w:t>чоловіків</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до</w:t>
      </w:r>
      <w:r w:rsidR="005C0C81" w:rsidRPr="005D4829">
        <w:rPr>
          <w:color w:val="000000" w:themeColor="text1"/>
          <w:sz w:val="28"/>
          <w:szCs w:val="28"/>
          <w:lang w:val="uk-UA"/>
        </w:rPr>
        <w:t xml:space="preserve"> </w:t>
      </w:r>
      <w:r w:rsidRPr="005D4829">
        <w:rPr>
          <w:color w:val="000000" w:themeColor="text1"/>
          <w:sz w:val="28"/>
          <w:szCs w:val="28"/>
          <w:lang w:val="uk-UA"/>
        </w:rPr>
        <w:t>75,40±2,07</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lastRenderedPageBreak/>
        <w:t>уд</w:t>
      </w:r>
      <w:proofErr w:type="spellEnd"/>
      <w:r w:rsidRPr="005D4829">
        <w:rPr>
          <w:color w:val="000000" w:themeColor="text1"/>
          <w:sz w:val="28"/>
          <w:szCs w:val="28"/>
          <w:lang w:val="uk-UA"/>
        </w:rPr>
        <w:t>/хв.</w:t>
      </w:r>
      <w:r w:rsidR="005C0C81" w:rsidRPr="005D4829">
        <w:rPr>
          <w:color w:val="000000" w:themeColor="text1"/>
          <w:sz w:val="28"/>
          <w:szCs w:val="28"/>
          <w:lang w:val="uk-UA"/>
        </w:rPr>
        <w:t xml:space="preserve"> </w:t>
      </w:r>
      <w:r w:rsidRPr="005D4829">
        <w:rPr>
          <w:color w:val="000000" w:themeColor="text1"/>
          <w:sz w:val="28"/>
          <w:szCs w:val="28"/>
          <w:lang w:val="uk-UA"/>
        </w:rPr>
        <w:t>Між</w:t>
      </w:r>
      <w:r w:rsidR="005C0C81" w:rsidRPr="005D4829">
        <w:rPr>
          <w:color w:val="000000" w:themeColor="text1"/>
          <w:sz w:val="28"/>
          <w:szCs w:val="28"/>
          <w:lang w:val="uk-UA"/>
        </w:rPr>
        <w:t xml:space="preserve"> </w:t>
      </w:r>
      <w:r w:rsidRPr="005D4829">
        <w:rPr>
          <w:color w:val="000000" w:themeColor="text1"/>
          <w:sz w:val="28"/>
          <w:szCs w:val="28"/>
          <w:lang w:val="uk-UA"/>
        </w:rPr>
        <w:t>даними</w:t>
      </w:r>
      <w:r w:rsidR="005C0C81" w:rsidRPr="005D4829">
        <w:rPr>
          <w:color w:val="000000" w:themeColor="text1"/>
          <w:sz w:val="28"/>
          <w:szCs w:val="28"/>
          <w:lang w:val="uk-UA"/>
        </w:rPr>
        <w:t xml:space="preserve"> </w:t>
      </w:r>
      <w:r w:rsidRPr="005D4829">
        <w:rPr>
          <w:color w:val="000000" w:themeColor="text1"/>
          <w:sz w:val="28"/>
          <w:szCs w:val="28"/>
          <w:lang w:val="uk-UA"/>
        </w:rPr>
        <w:t>показниками</w:t>
      </w:r>
      <w:r w:rsidR="005C0C81" w:rsidRPr="005D4829">
        <w:rPr>
          <w:color w:val="000000" w:themeColor="text1"/>
          <w:sz w:val="28"/>
          <w:szCs w:val="28"/>
          <w:lang w:val="uk-UA"/>
        </w:rPr>
        <w:t xml:space="preserve"> </w:t>
      </w:r>
      <w:r w:rsidRPr="005D4829">
        <w:rPr>
          <w:color w:val="000000" w:themeColor="text1"/>
          <w:sz w:val="28"/>
          <w:szCs w:val="28"/>
          <w:lang w:val="uk-UA"/>
        </w:rPr>
        <w:t>є</w:t>
      </w:r>
      <w:r w:rsidR="005C0C81" w:rsidRPr="005D4829">
        <w:rPr>
          <w:color w:val="000000" w:themeColor="text1"/>
          <w:sz w:val="28"/>
          <w:szCs w:val="28"/>
          <w:lang w:val="uk-UA"/>
        </w:rPr>
        <w:t xml:space="preserve"> </w:t>
      </w:r>
      <w:r w:rsidRPr="005D4829">
        <w:rPr>
          <w:color w:val="000000" w:themeColor="text1"/>
          <w:sz w:val="28"/>
          <w:szCs w:val="28"/>
          <w:lang w:val="uk-UA"/>
        </w:rPr>
        <w:t>достовірне</w:t>
      </w:r>
      <w:r w:rsidR="005C0C81" w:rsidRPr="005D4829">
        <w:rPr>
          <w:color w:val="000000" w:themeColor="text1"/>
          <w:sz w:val="28"/>
          <w:szCs w:val="28"/>
          <w:lang w:val="uk-UA"/>
        </w:rPr>
        <w:t xml:space="preserve"> </w:t>
      </w:r>
      <w:r w:rsidRPr="005D4829">
        <w:rPr>
          <w:color w:val="000000" w:themeColor="text1"/>
          <w:sz w:val="28"/>
          <w:szCs w:val="28"/>
          <w:lang w:val="uk-UA"/>
        </w:rPr>
        <w:t>розходження</w:t>
      </w:r>
      <w:r w:rsidR="005C0C81" w:rsidRPr="005D4829">
        <w:rPr>
          <w:color w:val="000000" w:themeColor="text1"/>
          <w:sz w:val="28"/>
          <w:szCs w:val="28"/>
          <w:lang w:val="uk-UA"/>
        </w:rPr>
        <w:t xml:space="preserve"> </w:t>
      </w:r>
      <w:r w:rsidRPr="005D4829">
        <w:rPr>
          <w:color w:val="000000" w:themeColor="text1"/>
          <w:sz w:val="28"/>
          <w:szCs w:val="28"/>
          <w:lang w:val="uk-UA"/>
        </w:rPr>
        <w:t>-t=2,86</w:t>
      </w:r>
      <w:r w:rsidR="005C0C81" w:rsidRPr="005D4829">
        <w:rPr>
          <w:color w:val="000000" w:themeColor="text1"/>
          <w:sz w:val="28"/>
          <w:szCs w:val="28"/>
          <w:lang w:val="uk-UA"/>
        </w:rPr>
        <w:t xml:space="preserve"> </w:t>
      </w:r>
      <w:r w:rsidRPr="005D4829">
        <w:rPr>
          <w:color w:val="000000" w:themeColor="text1"/>
          <w:sz w:val="28"/>
          <w:szCs w:val="28"/>
          <w:lang w:val="uk-UA"/>
        </w:rPr>
        <w:t>(рис.</w:t>
      </w:r>
      <w:r w:rsidR="005C0C81" w:rsidRPr="005D4829">
        <w:rPr>
          <w:color w:val="000000" w:themeColor="text1"/>
          <w:sz w:val="28"/>
          <w:szCs w:val="28"/>
          <w:lang w:val="uk-UA"/>
        </w:rPr>
        <w:t xml:space="preserve"> </w:t>
      </w:r>
      <w:r w:rsidRPr="005D4829">
        <w:rPr>
          <w:color w:val="000000" w:themeColor="text1"/>
          <w:sz w:val="28"/>
          <w:szCs w:val="28"/>
          <w:lang w:val="uk-UA"/>
        </w:rPr>
        <w:t>3.2,</w:t>
      </w:r>
      <w:r w:rsidR="005C0C81" w:rsidRPr="005D4829">
        <w:rPr>
          <w:color w:val="000000" w:themeColor="text1"/>
          <w:sz w:val="28"/>
          <w:szCs w:val="28"/>
          <w:lang w:val="uk-UA"/>
        </w:rPr>
        <w:t xml:space="preserve"> </w:t>
      </w:r>
      <w:r w:rsidRPr="005D4829">
        <w:rPr>
          <w:color w:val="000000" w:themeColor="text1"/>
          <w:sz w:val="28"/>
          <w:szCs w:val="28"/>
          <w:lang w:val="uk-UA"/>
        </w:rPr>
        <w:t>табл.</w:t>
      </w:r>
      <w:r w:rsidR="005C0C81" w:rsidRPr="005D4829">
        <w:rPr>
          <w:color w:val="000000" w:themeColor="text1"/>
          <w:sz w:val="28"/>
          <w:szCs w:val="28"/>
          <w:lang w:val="uk-UA"/>
        </w:rPr>
        <w:t xml:space="preserve"> </w:t>
      </w:r>
      <w:r w:rsidRPr="005D4829">
        <w:rPr>
          <w:color w:val="000000" w:themeColor="text1"/>
          <w:sz w:val="28"/>
          <w:szCs w:val="28"/>
          <w:lang w:val="uk-UA"/>
        </w:rPr>
        <w:t>3.</w:t>
      </w:r>
      <w:r w:rsidR="002876F5" w:rsidRPr="005D4829">
        <w:rPr>
          <w:color w:val="000000" w:themeColor="text1"/>
          <w:sz w:val="28"/>
          <w:szCs w:val="28"/>
          <w:lang w:val="uk-UA"/>
        </w:rPr>
        <w:t>6</w:t>
      </w:r>
      <w:r w:rsidRPr="005D4829">
        <w:rPr>
          <w:color w:val="000000" w:themeColor="text1"/>
          <w:sz w:val="28"/>
          <w:szCs w:val="28"/>
          <w:lang w:val="uk-UA"/>
        </w:rPr>
        <w:t>).</w:t>
      </w:r>
    </w:p>
    <w:p w14:paraId="36E794BA" w14:textId="77777777" w:rsidR="00630E18" w:rsidRPr="005D4829" w:rsidRDefault="00630E18" w:rsidP="00630E18">
      <w:pPr>
        <w:rPr>
          <w:color w:val="000000" w:themeColor="text1"/>
          <w:sz w:val="28"/>
          <w:szCs w:val="28"/>
          <w:lang w:val="uk-UA"/>
        </w:rPr>
      </w:pPr>
      <w:r w:rsidRPr="005D4829">
        <w:rPr>
          <w:noProof/>
          <w:color w:val="000000" w:themeColor="text1"/>
          <w:sz w:val="28"/>
          <w:szCs w:val="28"/>
        </w:rPr>
        <w:drawing>
          <wp:inline distT="0" distB="0" distL="0" distR="0" wp14:anchorId="30B2B382" wp14:editId="529D5073">
            <wp:extent cx="5949315" cy="3499485"/>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9315" cy="3499485"/>
                    </a:xfrm>
                    <a:prstGeom prst="rect">
                      <a:avLst/>
                    </a:prstGeom>
                    <a:noFill/>
                    <a:ln>
                      <a:noFill/>
                    </a:ln>
                  </pic:spPr>
                </pic:pic>
              </a:graphicData>
            </a:graphic>
          </wp:inline>
        </w:drawing>
      </w:r>
    </w:p>
    <w:p w14:paraId="6D41710B" w14:textId="77777777" w:rsidR="00630E18" w:rsidRPr="005D4829" w:rsidRDefault="00630E18" w:rsidP="00630E18">
      <w:pPr>
        <w:spacing w:line="360" w:lineRule="auto"/>
        <w:ind w:firstLine="709"/>
        <w:jc w:val="both"/>
        <w:rPr>
          <w:color w:val="000000" w:themeColor="text1"/>
          <w:sz w:val="28"/>
          <w:szCs w:val="28"/>
          <w:lang w:val="uk-UA"/>
        </w:rPr>
      </w:pPr>
    </w:p>
    <w:p w14:paraId="029AAC29" w14:textId="290AC0B5" w:rsidR="00630E18" w:rsidRPr="005D4829" w:rsidRDefault="00630E18" w:rsidP="00630E18">
      <w:pPr>
        <w:shd w:val="clear" w:color="auto" w:fill="FFFFFF"/>
        <w:spacing w:line="360" w:lineRule="auto"/>
        <w:jc w:val="both"/>
        <w:rPr>
          <w:color w:val="000000" w:themeColor="text1"/>
          <w:sz w:val="28"/>
          <w:szCs w:val="28"/>
          <w:lang w:val="uk-UA"/>
        </w:rPr>
      </w:pPr>
      <w:r w:rsidRPr="005D4829">
        <w:rPr>
          <w:color w:val="000000" w:themeColor="text1"/>
          <w:spacing w:val="-1"/>
          <w:sz w:val="28"/>
          <w:szCs w:val="28"/>
          <w:lang w:val="uk-UA"/>
        </w:rPr>
        <w:t>Рис.</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3.2.</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Показники</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ЧСС</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чоловіків</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до</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й</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після</w:t>
      </w:r>
      <w:r w:rsidR="005C0C81" w:rsidRPr="005D4829">
        <w:rPr>
          <w:color w:val="000000" w:themeColor="text1"/>
          <w:spacing w:val="-1"/>
          <w:sz w:val="28"/>
          <w:szCs w:val="28"/>
          <w:lang w:val="uk-UA"/>
        </w:rPr>
        <w:t xml:space="preserve"> </w:t>
      </w:r>
      <w:r w:rsidRPr="005D4829">
        <w:rPr>
          <w:color w:val="000000" w:themeColor="text1"/>
          <w:sz w:val="28"/>
          <w:szCs w:val="28"/>
          <w:lang w:val="uk-UA"/>
        </w:rPr>
        <w:t>застосування</w:t>
      </w:r>
      <w:r w:rsidR="005C0C81" w:rsidRPr="005D4829">
        <w:rPr>
          <w:color w:val="000000" w:themeColor="text1"/>
          <w:sz w:val="28"/>
          <w:szCs w:val="28"/>
          <w:lang w:val="uk-UA"/>
        </w:rPr>
        <w:t xml:space="preserve"> </w:t>
      </w:r>
      <w:r w:rsidR="002876F5" w:rsidRPr="005D4829">
        <w:rPr>
          <w:color w:val="000000" w:themeColor="text1"/>
          <w:sz w:val="28"/>
          <w:szCs w:val="28"/>
          <w:lang w:val="uk-UA"/>
        </w:rPr>
        <w:t>реабілітац</w:t>
      </w:r>
      <w:r w:rsidRPr="005D4829">
        <w:rPr>
          <w:color w:val="000000" w:themeColor="text1"/>
          <w:sz w:val="28"/>
          <w:szCs w:val="28"/>
          <w:lang w:val="uk-UA"/>
        </w:rPr>
        <w:t>ії.</w:t>
      </w:r>
    </w:p>
    <w:p w14:paraId="02CB496F" w14:textId="77777777" w:rsidR="00630E18" w:rsidRPr="005D4829" w:rsidRDefault="00630E18" w:rsidP="00630E18">
      <w:pPr>
        <w:shd w:val="clear" w:color="auto" w:fill="FFFFFF"/>
        <w:spacing w:line="360" w:lineRule="auto"/>
        <w:ind w:firstLine="709"/>
        <w:jc w:val="both"/>
        <w:rPr>
          <w:color w:val="000000" w:themeColor="text1"/>
          <w:sz w:val="28"/>
          <w:szCs w:val="28"/>
          <w:lang w:val="uk-UA"/>
        </w:rPr>
      </w:pPr>
    </w:p>
    <w:p w14:paraId="4BCCE511" w14:textId="7B178428" w:rsidR="00630E18" w:rsidRPr="005D4829" w:rsidRDefault="00630E18" w:rsidP="00630E18">
      <w:pPr>
        <w:shd w:val="clear" w:color="auto" w:fill="FFFFFF"/>
        <w:spacing w:line="360" w:lineRule="auto"/>
        <w:ind w:firstLine="709"/>
        <w:jc w:val="both"/>
        <w:rPr>
          <w:color w:val="000000" w:themeColor="text1"/>
          <w:sz w:val="28"/>
          <w:szCs w:val="28"/>
          <w:lang w:val="uk-UA"/>
        </w:rPr>
      </w:pPr>
      <w:r w:rsidRPr="005D4829">
        <w:rPr>
          <w:color w:val="000000" w:themeColor="text1"/>
          <w:sz w:val="28"/>
          <w:szCs w:val="28"/>
          <w:lang w:val="uk-UA"/>
        </w:rPr>
        <w:t>Як</w:t>
      </w:r>
      <w:r w:rsidR="005C0C81" w:rsidRPr="005D4829">
        <w:rPr>
          <w:color w:val="000000" w:themeColor="text1"/>
          <w:sz w:val="28"/>
          <w:szCs w:val="28"/>
          <w:lang w:val="uk-UA"/>
        </w:rPr>
        <w:t xml:space="preserve"> </w:t>
      </w:r>
      <w:r w:rsidRPr="005D4829">
        <w:rPr>
          <w:color w:val="000000" w:themeColor="text1"/>
          <w:sz w:val="28"/>
          <w:szCs w:val="28"/>
          <w:lang w:val="uk-UA"/>
        </w:rPr>
        <w:t>видно</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даних,</w:t>
      </w:r>
      <w:r w:rsidR="005C0C81" w:rsidRPr="005D4829">
        <w:rPr>
          <w:color w:val="000000" w:themeColor="text1"/>
          <w:sz w:val="28"/>
          <w:szCs w:val="28"/>
          <w:lang w:val="uk-UA"/>
        </w:rPr>
        <w:t xml:space="preserve"> </w:t>
      </w:r>
      <w:r w:rsidRPr="005D4829">
        <w:rPr>
          <w:color w:val="000000" w:themeColor="text1"/>
          <w:sz w:val="28"/>
          <w:szCs w:val="28"/>
          <w:lang w:val="uk-UA"/>
        </w:rPr>
        <w:t>представлених</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таблиці</w:t>
      </w:r>
      <w:r w:rsidR="005C0C81" w:rsidRPr="005D4829">
        <w:rPr>
          <w:color w:val="000000" w:themeColor="text1"/>
          <w:sz w:val="28"/>
          <w:szCs w:val="28"/>
          <w:lang w:val="uk-UA"/>
        </w:rPr>
        <w:t xml:space="preserve"> </w:t>
      </w:r>
      <w:r w:rsidRPr="005D4829">
        <w:rPr>
          <w:color w:val="000000" w:themeColor="text1"/>
          <w:sz w:val="28"/>
          <w:szCs w:val="28"/>
          <w:lang w:val="uk-UA"/>
        </w:rPr>
        <w:t>3.</w:t>
      </w:r>
      <w:r w:rsidR="00A02738" w:rsidRPr="005D4829">
        <w:rPr>
          <w:color w:val="000000" w:themeColor="text1"/>
          <w:sz w:val="28"/>
          <w:szCs w:val="28"/>
          <w:lang w:val="uk-UA"/>
        </w:rPr>
        <w:t>5</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рисунку</w:t>
      </w:r>
      <w:r w:rsidR="005C0C81" w:rsidRPr="005D4829">
        <w:rPr>
          <w:color w:val="000000" w:themeColor="text1"/>
          <w:sz w:val="28"/>
          <w:szCs w:val="28"/>
          <w:lang w:val="uk-UA"/>
        </w:rPr>
        <w:t xml:space="preserve"> </w:t>
      </w:r>
      <w:r w:rsidRPr="005D4829">
        <w:rPr>
          <w:color w:val="000000" w:themeColor="text1"/>
          <w:sz w:val="28"/>
          <w:szCs w:val="28"/>
          <w:lang w:val="uk-UA"/>
        </w:rPr>
        <w:t>3.3,</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rPr>
        <w:t xml:space="preserve"> </w:t>
      </w:r>
      <w:r w:rsidRPr="005D4829">
        <w:rPr>
          <w:color w:val="000000" w:themeColor="text1"/>
          <w:sz w:val="28"/>
          <w:szCs w:val="28"/>
          <w:lang w:val="uk-UA"/>
        </w:rPr>
        <w:t>жінок</w:t>
      </w:r>
      <w:r w:rsidR="005C0C81" w:rsidRPr="005D4829">
        <w:rPr>
          <w:color w:val="000000" w:themeColor="text1"/>
          <w:sz w:val="28"/>
          <w:szCs w:val="28"/>
          <w:lang w:val="uk-UA"/>
        </w:rPr>
        <w:t xml:space="preserve"> </w:t>
      </w:r>
      <w:r w:rsidRPr="005D4829">
        <w:rPr>
          <w:color w:val="000000" w:themeColor="text1"/>
          <w:sz w:val="28"/>
          <w:szCs w:val="28"/>
          <w:lang w:val="uk-UA"/>
        </w:rPr>
        <w:t>контрольної</w:t>
      </w:r>
      <w:r w:rsidR="005C0C81" w:rsidRPr="005D4829">
        <w:rPr>
          <w:color w:val="000000" w:themeColor="text1"/>
          <w:sz w:val="28"/>
          <w:szCs w:val="28"/>
          <w:lang w:val="uk-UA"/>
        </w:rPr>
        <w:t xml:space="preserve"> </w:t>
      </w:r>
      <w:r w:rsidRPr="005D4829">
        <w:rPr>
          <w:color w:val="000000" w:themeColor="text1"/>
          <w:sz w:val="28"/>
          <w:szCs w:val="28"/>
          <w:lang w:val="uk-UA"/>
        </w:rPr>
        <w:t>й</w:t>
      </w:r>
      <w:r w:rsidR="005C0C81" w:rsidRPr="005D4829">
        <w:rPr>
          <w:color w:val="000000" w:themeColor="text1"/>
          <w:sz w:val="28"/>
          <w:szCs w:val="28"/>
          <w:lang w:val="uk-UA"/>
        </w:rPr>
        <w:t xml:space="preserve"> </w:t>
      </w:r>
      <w:r w:rsidR="00321778" w:rsidRPr="005D4829">
        <w:rPr>
          <w:color w:val="000000" w:themeColor="text1"/>
          <w:sz w:val="28"/>
          <w:szCs w:val="28"/>
          <w:lang w:val="uk-UA"/>
        </w:rPr>
        <w:t>основної</w:t>
      </w:r>
      <w:r w:rsidR="005C0C81" w:rsidRPr="005D4829">
        <w:rPr>
          <w:color w:val="000000" w:themeColor="text1"/>
          <w:sz w:val="28"/>
          <w:szCs w:val="28"/>
          <w:lang w:val="uk-UA"/>
        </w:rPr>
        <w:t xml:space="preserve"> </w:t>
      </w:r>
      <w:r w:rsidRPr="005D4829">
        <w:rPr>
          <w:color w:val="000000" w:themeColor="text1"/>
          <w:sz w:val="28"/>
          <w:szCs w:val="28"/>
          <w:lang w:val="uk-UA"/>
        </w:rPr>
        <w:t>групи,</w:t>
      </w:r>
      <w:r w:rsidR="005C0C81" w:rsidRPr="005D4829">
        <w:rPr>
          <w:color w:val="000000" w:themeColor="text1"/>
          <w:sz w:val="28"/>
          <w:szCs w:val="28"/>
          <w:lang w:val="uk-UA"/>
        </w:rPr>
        <w:t xml:space="preserve"> </w:t>
      </w:r>
      <w:r w:rsidRPr="005D4829">
        <w:rPr>
          <w:color w:val="000000" w:themeColor="text1"/>
          <w:sz w:val="28"/>
          <w:szCs w:val="28"/>
          <w:lang w:val="uk-UA"/>
        </w:rPr>
        <w:t>після</w:t>
      </w:r>
      <w:r w:rsidR="005C0C81" w:rsidRPr="005D4829">
        <w:rPr>
          <w:color w:val="000000" w:themeColor="text1"/>
          <w:sz w:val="28"/>
          <w:szCs w:val="28"/>
          <w:lang w:val="uk-UA"/>
        </w:rPr>
        <w:t xml:space="preserve"> </w:t>
      </w:r>
      <w:r w:rsidRPr="005D4829">
        <w:rPr>
          <w:color w:val="000000" w:themeColor="text1"/>
          <w:sz w:val="28"/>
          <w:szCs w:val="28"/>
          <w:lang w:val="uk-UA"/>
        </w:rPr>
        <w:t>проведення</w:t>
      </w:r>
      <w:r w:rsidR="005C0C81" w:rsidRPr="005D4829">
        <w:rPr>
          <w:color w:val="000000" w:themeColor="text1"/>
          <w:sz w:val="28"/>
          <w:szCs w:val="28"/>
          <w:lang w:val="uk-UA"/>
        </w:rPr>
        <w:t xml:space="preserve"> </w:t>
      </w:r>
      <w:r w:rsidRPr="005D4829">
        <w:rPr>
          <w:color w:val="000000" w:themeColor="text1"/>
          <w:sz w:val="28"/>
          <w:szCs w:val="28"/>
          <w:lang w:val="uk-UA"/>
        </w:rPr>
        <w:t>запропонованої</w:t>
      </w:r>
      <w:r w:rsidR="005C0C81" w:rsidRPr="005D4829">
        <w:rPr>
          <w:color w:val="000000" w:themeColor="text1"/>
          <w:sz w:val="28"/>
          <w:szCs w:val="28"/>
          <w:lang w:val="uk-UA"/>
        </w:rPr>
        <w:t xml:space="preserve"> </w:t>
      </w:r>
      <w:r w:rsidRPr="005D4829">
        <w:rPr>
          <w:color w:val="000000" w:themeColor="text1"/>
          <w:sz w:val="28"/>
          <w:szCs w:val="28"/>
          <w:lang w:val="uk-UA"/>
        </w:rPr>
        <w:t>методики</w:t>
      </w:r>
      <w:r w:rsidR="005C0C81" w:rsidRPr="005D4829">
        <w:rPr>
          <w:color w:val="000000" w:themeColor="text1"/>
          <w:sz w:val="28"/>
          <w:szCs w:val="28"/>
          <w:lang w:val="uk-UA"/>
        </w:rPr>
        <w:t xml:space="preserve"> </w:t>
      </w:r>
      <w:r w:rsidR="00A02738" w:rsidRPr="005D4829">
        <w:rPr>
          <w:color w:val="000000" w:themeColor="text1"/>
          <w:sz w:val="28"/>
          <w:szCs w:val="28"/>
          <w:lang w:val="uk-UA"/>
        </w:rPr>
        <w:t>респіратор</w:t>
      </w:r>
      <w:r w:rsidRPr="005D4829">
        <w:rPr>
          <w:color w:val="000000" w:themeColor="text1"/>
          <w:sz w:val="28"/>
          <w:szCs w:val="28"/>
          <w:lang w:val="uk-UA"/>
        </w:rPr>
        <w:t>ної</w:t>
      </w:r>
      <w:r w:rsidR="005C0C81" w:rsidRPr="005D4829">
        <w:rPr>
          <w:color w:val="000000" w:themeColor="text1"/>
          <w:sz w:val="28"/>
          <w:szCs w:val="28"/>
          <w:lang w:val="uk-UA"/>
        </w:rPr>
        <w:t xml:space="preserve"> </w:t>
      </w:r>
      <w:r w:rsidRPr="005D4829">
        <w:rPr>
          <w:color w:val="000000" w:themeColor="text1"/>
          <w:sz w:val="28"/>
          <w:szCs w:val="28"/>
          <w:lang w:val="uk-UA"/>
        </w:rPr>
        <w:t>гімнастики</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поєднанні</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інгаляціями</w:t>
      </w:r>
      <w:r w:rsidR="005C0C81" w:rsidRPr="005D4829">
        <w:rPr>
          <w:color w:val="000000" w:themeColor="text1"/>
          <w:sz w:val="28"/>
          <w:szCs w:val="28"/>
          <w:lang w:val="uk-UA"/>
        </w:rPr>
        <w:t xml:space="preserve"> </w:t>
      </w:r>
      <w:r w:rsidRPr="005D4829">
        <w:rPr>
          <w:color w:val="000000" w:themeColor="text1"/>
          <w:sz w:val="28"/>
          <w:szCs w:val="28"/>
          <w:lang w:val="uk-UA"/>
        </w:rPr>
        <w:t>ефірними</w:t>
      </w:r>
      <w:r w:rsidR="005C0C81" w:rsidRPr="005D4829">
        <w:rPr>
          <w:color w:val="000000" w:themeColor="text1"/>
          <w:sz w:val="28"/>
          <w:szCs w:val="28"/>
          <w:lang w:val="uk-UA"/>
        </w:rPr>
        <w:t xml:space="preserve"> </w:t>
      </w:r>
      <w:r w:rsidRPr="005D4829">
        <w:rPr>
          <w:color w:val="000000" w:themeColor="text1"/>
          <w:sz w:val="28"/>
          <w:szCs w:val="28"/>
          <w:lang w:val="uk-UA"/>
        </w:rPr>
        <w:t>маслами,</w:t>
      </w:r>
      <w:r w:rsidR="005C0C81" w:rsidRPr="005D4829">
        <w:rPr>
          <w:color w:val="000000" w:themeColor="text1"/>
          <w:sz w:val="28"/>
          <w:szCs w:val="28"/>
          <w:lang w:val="uk-UA"/>
        </w:rPr>
        <w:t xml:space="preserve"> </w:t>
      </w:r>
      <w:r w:rsidRPr="005D4829">
        <w:rPr>
          <w:color w:val="000000" w:themeColor="text1"/>
          <w:sz w:val="28"/>
          <w:szCs w:val="28"/>
          <w:lang w:val="uk-UA"/>
        </w:rPr>
        <w:t>знизилась</w:t>
      </w:r>
      <w:r w:rsidR="005C0C81" w:rsidRPr="005D4829">
        <w:rPr>
          <w:color w:val="000000" w:themeColor="text1"/>
          <w:sz w:val="28"/>
          <w:szCs w:val="28"/>
          <w:lang w:val="uk-UA"/>
        </w:rPr>
        <w:t xml:space="preserve"> </w:t>
      </w:r>
      <w:r w:rsidRPr="005D4829">
        <w:rPr>
          <w:color w:val="000000" w:themeColor="text1"/>
          <w:sz w:val="28"/>
          <w:szCs w:val="28"/>
          <w:lang w:val="uk-UA"/>
        </w:rPr>
        <w:t>частота</w:t>
      </w:r>
      <w:r w:rsidR="005C0C81" w:rsidRPr="005D4829">
        <w:rPr>
          <w:color w:val="000000" w:themeColor="text1"/>
          <w:sz w:val="28"/>
          <w:szCs w:val="28"/>
          <w:lang w:val="uk-UA"/>
        </w:rPr>
        <w:t xml:space="preserve"> </w:t>
      </w:r>
      <w:r w:rsidRPr="005D4829">
        <w:rPr>
          <w:color w:val="000000" w:themeColor="text1"/>
          <w:sz w:val="28"/>
          <w:szCs w:val="28"/>
          <w:lang w:val="uk-UA"/>
        </w:rPr>
        <w:t>дихання</w:t>
      </w:r>
      <w:r w:rsidR="005C0C81" w:rsidRPr="005D4829">
        <w:rPr>
          <w:color w:val="000000" w:themeColor="text1"/>
          <w:sz w:val="28"/>
          <w:szCs w:val="28"/>
          <w:lang w:val="uk-UA"/>
        </w:rPr>
        <w:t xml:space="preserve"> </w:t>
      </w:r>
      <w:r w:rsidRPr="005D4829">
        <w:rPr>
          <w:color w:val="000000" w:themeColor="text1"/>
          <w:sz w:val="28"/>
          <w:szCs w:val="28"/>
          <w:lang w:val="uk-UA"/>
        </w:rPr>
        <w:t>(ЧД)</w:t>
      </w:r>
      <w:r w:rsidR="005C0C81" w:rsidRPr="005D4829">
        <w:rPr>
          <w:color w:val="000000" w:themeColor="text1"/>
          <w:sz w:val="28"/>
          <w:szCs w:val="28"/>
          <w:lang w:val="uk-UA"/>
        </w:rPr>
        <w:t xml:space="preserve"> </w:t>
      </w:r>
      <w:r w:rsidRPr="005D4829">
        <w:rPr>
          <w:color w:val="000000" w:themeColor="text1"/>
          <w:sz w:val="28"/>
          <w:szCs w:val="28"/>
          <w:lang w:val="uk-UA"/>
        </w:rPr>
        <w:t>показники</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до</w:t>
      </w:r>
      <w:r w:rsidR="005C0C81" w:rsidRPr="005D4829">
        <w:rPr>
          <w:color w:val="000000" w:themeColor="text1"/>
          <w:sz w:val="28"/>
          <w:szCs w:val="28"/>
          <w:lang w:val="uk-UA"/>
        </w:rPr>
        <w:t xml:space="preserve"> </w:t>
      </w:r>
      <w:r w:rsidRPr="005D4829">
        <w:rPr>
          <w:color w:val="000000" w:themeColor="text1"/>
          <w:sz w:val="28"/>
          <w:szCs w:val="28"/>
          <w:lang w:val="uk-UA"/>
        </w:rPr>
        <w:t>24,30±0,55</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22,10±1,56</w:t>
      </w:r>
      <w:r w:rsidR="005C0C81" w:rsidRPr="005D4829">
        <w:rPr>
          <w:color w:val="000000" w:themeColor="text1"/>
          <w:sz w:val="28"/>
          <w:szCs w:val="28"/>
          <w:lang w:val="uk-UA"/>
        </w:rPr>
        <w:t xml:space="preserve"> </w:t>
      </w:r>
      <w:r w:rsidRPr="005D4829">
        <w:rPr>
          <w:color w:val="000000" w:themeColor="text1"/>
          <w:sz w:val="28"/>
          <w:szCs w:val="28"/>
          <w:lang w:val="uk-UA"/>
        </w:rPr>
        <w:t>раз/хв</w:t>
      </w:r>
      <w:r w:rsidR="005C0C81" w:rsidRPr="005D4829">
        <w:rPr>
          <w:color w:val="000000" w:themeColor="text1"/>
          <w:sz w:val="28"/>
          <w:szCs w:val="28"/>
          <w:lang w:val="uk-UA"/>
        </w:rPr>
        <w:t xml:space="preserve"> </w:t>
      </w:r>
      <w:r w:rsidRPr="005D4829">
        <w:rPr>
          <w:color w:val="000000" w:themeColor="text1"/>
          <w:sz w:val="28"/>
          <w:szCs w:val="28"/>
          <w:lang w:val="uk-UA"/>
        </w:rPr>
        <w:t>відповідно.</w:t>
      </w:r>
    </w:p>
    <w:p w14:paraId="0E7CA16E" w14:textId="145546A4" w:rsidR="00630E18" w:rsidRPr="005D4829" w:rsidRDefault="00630E18" w:rsidP="00253AF8">
      <w:pPr>
        <w:shd w:val="clear" w:color="auto" w:fill="FFFFFF"/>
        <w:spacing w:line="360" w:lineRule="auto"/>
        <w:ind w:firstLine="709"/>
        <w:jc w:val="both"/>
        <w:rPr>
          <w:color w:val="000000" w:themeColor="text1"/>
          <w:sz w:val="28"/>
          <w:szCs w:val="28"/>
          <w:lang w:val="uk-UA"/>
        </w:rPr>
      </w:pPr>
      <w:r w:rsidRPr="005D4829">
        <w:rPr>
          <w:color w:val="000000" w:themeColor="text1"/>
          <w:sz w:val="28"/>
          <w:szCs w:val="28"/>
          <w:lang w:val="uk-UA"/>
        </w:rPr>
        <w:t>Достовірність</w:t>
      </w:r>
      <w:r w:rsidR="005C0C81" w:rsidRPr="005D4829">
        <w:rPr>
          <w:color w:val="000000" w:themeColor="text1"/>
          <w:sz w:val="28"/>
          <w:szCs w:val="28"/>
          <w:lang w:val="uk-UA"/>
        </w:rPr>
        <w:t xml:space="preserve"> </w:t>
      </w:r>
      <w:r w:rsidRPr="005D4829">
        <w:rPr>
          <w:color w:val="000000" w:themeColor="text1"/>
          <w:sz w:val="28"/>
          <w:szCs w:val="28"/>
          <w:lang w:val="uk-UA"/>
        </w:rPr>
        <w:t>результатів</w:t>
      </w:r>
      <w:r w:rsidR="005C0C81" w:rsidRPr="005D4829">
        <w:rPr>
          <w:color w:val="000000" w:themeColor="text1"/>
          <w:sz w:val="28"/>
          <w:szCs w:val="28"/>
          <w:lang w:val="uk-UA"/>
        </w:rPr>
        <w:t xml:space="preserve"> </w:t>
      </w:r>
      <w:r w:rsidRPr="005D4829">
        <w:rPr>
          <w:color w:val="000000" w:themeColor="text1"/>
          <w:sz w:val="28"/>
          <w:szCs w:val="28"/>
          <w:lang w:val="uk-UA"/>
        </w:rPr>
        <w:t>за</w:t>
      </w:r>
      <w:r w:rsidR="005C0C81" w:rsidRPr="005D4829">
        <w:rPr>
          <w:color w:val="000000" w:themeColor="text1"/>
          <w:sz w:val="28"/>
          <w:szCs w:val="28"/>
          <w:lang w:val="uk-UA"/>
        </w:rPr>
        <w:t xml:space="preserve"> </w:t>
      </w:r>
      <w:r w:rsidRPr="005D4829">
        <w:rPr>
          <w:color w:val="000000" w:themeColor="text1"/>
          <w:sz w:val="28"/>
          <w:szCs w:val="28"/>
          <w:lang w:val="uk-UA"/>
        </w:rPr>
        <w:t>критерієм</w:t>
      </w:r>
      <w:r w:rsidR="005C0C81" w:rsidRPr="005D4829">
        <w:rPr>
          <w:color w:val="000000" w:themeColor="text1"/>
          <w:sz w:val="28"/>
          <w:szCs w:val="28"/>
          <w:lang w:val="uk-UA"/>
        </w:rPr>
        <w:t xml:space="preserve"> </w:t>
      </w:r>
      <w:r w:rsidRPr="005D4829">
        <w:rPr>
          <w:color w:val="000000" w:themeColor="text1"/>
          <w:sz w:val="28"/>
          <w:szCs w:val="28"/>
          <w:lang w:val="uk-UA"/>
        </w:rPr>
        <w:t>Стьюдента</w:t>
      </w:r>
      <w:r w:rsidR="005C0C81" w:rsidRPr="005D4829">
        <w:rPr>
          <w:color w:val="000000" w:themeColor="text1"/>
          <w:sz w:val="28"/>
          <w:szCs w:val="28"/>
          <w:lang w:val="uk-UA"/>
        </w:rPr>
        <w:t xml:space="preserve"> </w:t>
      </w:r>
      <w:r w:rsidRPr="005D4829">
        <w:rPr>
          <w:color w:val="000000" w:themeColor="text1"/>
          <w:sz w:val="28"/>
          <w:szCs w:val="28"/>
          <w:lang w:val="uk-UA"/>
        </w:rPr>
        <w:t>склала</w:t>
      </w:r>
      <w:r w:rsidR="005C0C81" w:rsidRPr="005D4829">
        <w:rPr>
          <w:color w:val="000000" w:themeColor="text1"/>
          <w:sz w:val="28"/>
          <w:szCs w:val="28"/>
          <w:lang w:val="uk-UA"/>
        </w:rPr>
        <w:t xml:space="preserve"> </w:t>
      </w:r>
      <w:r w:rsidRPr="005D4829">
        <w:rPr>
          <w:color w:val="000000" w:themeColor="text1"/>
          <w:sz w:val="28"/>
          <w:szCs w:val="28"/>
          <w:lang w:val="uk-UA"/>
        </w:rPr>
        <w:noBreakHyphen/>
      </w:r>
      <w:r w:rsidR="005C0C81" w:rsidRPr="005D4829">
        <w:rPr>
          <w:color w:val="000000" w:themeColor="text1"/>
          <w:sz w:val="28"/>
          <w:szCs w:val="28"/>
          <w:lang w:val="uk-UA"/>
        </w:rPr>
        <w:t xml:space="preserve"> </w:t>
      </w:r>
      <w:r w:rsidRPr="005D4829">
        <w:rPr>
          <w:color w:val="000000" w:themeColor="text1"/>
          <w:sz w:val="28"/>
          <w:szCs w:val="28"/>
          <w:lang w:val="uk-UA"/>
        </w:rPr>
        <w:t>t=3,38</w:t>
      </w:r>
      <w:r w:rsidRPr="005D4829">
        <w:rPr>
          <w:color w:val="000000" w:themeColor="text1"/>
          <w:sz w:val="28"/>
          <w:szCs w:val="28"/>
          <w:lang w:val="uk-UA"/>
        </w:rPr>
        <w:br/>
        <w:t>(табл.</w:t>
      </w:r>
      <w:r w:rsidR="005C0C81" w:rsidRPr="005D4829">
        <w:rPr>
          <w:color w:val="000000" w:themeColor="text1"/>
          <w:sz w:val="28"/>
          <w:szCs w:val="28"/>
          <w:lang w:val="uk-UA"/>
        </w:rPr>
        <w:t xml:space="preserve"> </w:t>
      </w:r>
      <w:r w:rsidRPr="005D4829">
        <w:rPr>
          <w:color w:val="000000" w:themeColor="text1"/>
          <w:sz w:val="28"/>
          <w:szCs w:val="28"/>
          <w:lang w:val="uk-UA"/>
        </w:rPr>
        <w:t>3.</w:t>
      </w:r>
      <w:r w:rsidR="00A02738" w:rsidRPr="005D4829">
        <w:rPr>
          <w:color w:val="000000" w:themeColor="text1"/>
          <w:sz w:val="28"/>
          <w:szCs w:val="28"/>
          <w:lang w:val="uk-UA"/>
        </w:rPr>
        <w:t>5</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рис.</w:t>
      </w:r>
      <w:r w:rsidR="005C0C81" w:rsidRPr="005D4829">
        <w:rPr>
          <w:color w:val="000000" w:themeColor="text1"/>
          <w:sz w:val="28"/>
          <w:szCs w:val="28"/>
          <w:lang w:val="uk-UA"/>
        </w:rPr>
        <w:t xml:space="preserve"> </w:t>
      </w:r>
      <w:r w:rsidRPr="005D4829">
        <w:rPr>
          <w:color w:val="000000" w:themeColor="text1"/>
          <w:sz w:val="28"/>
          <w:szCs w:val="28"/>
          <w:lang w:val="uk-UA"/>
        </w:rPr>
        <w:t>3.3).</w:t>
      </w:r>
    </w:p>
    <w:p w14:paraId="6CC80EEB" w14:textId="02933F7C" w:rsidR="006E03E4" w:rsidRPr="00045FA0" w:rsidRDefault="00253AF8" w:rsidP="007F4463">
      <w:pPr>
        <w:spacing w:line="360" w:lineRule="auto"/>
        <w:ind w:firstLine="708"/>
        <w:jc w:val="both"/>
        <w:rPr>
          <w:color w:val="000000" w:themeColor="text1"/>
          <w:sz w:val="28"/>
          <w:szCs w:val="28"/>
          <w:lang w:val="uk-UA"/>
        </w:rPr>
      </w:pPr>
      <w:r w:rsidRPr="005D4829">
        <w:rPr>
          <w:color w:val="000000" w:themeColor="text1"/>
          <w:sz w:val="28"/>
          <w:szCs w:val="28"/>
          <w:lang w:val="uk-UA"/>
        </w:rPr>
        <w:t>Наразі</w:t>
      </w:r>
      <w:r w:rsidR="005C0C81" w:rsidRPr="005D4829">
        <w:rPr>
          <w:color w:val="000000" w:themeColor="text1"/>
          <w:sz w:val="28"/>
          <w:szCs w:val="28"/>
          <w:lang w:val="uk-UA"/>
        </w:rPr>
        <w:t xml:space="preserve"> </w:t>
      </w:r>
      <w:r w:rsidRPr="005D4829">
        <w:rPr>
          <w:color w:val="000000" w:themeColor="text1"/>
          <w:sz w:val="28"/>
          <w:szCs w:val="28"/>
          <w:lang w:val="uk-UA"/>
        </w:rPr>
        <w:t>в</w:t>
      </w:r>
      <w:r w:rsidR="00630E18" w:rsidRPr="005D4829">
        <w:rPr>
          <w:color w:val="000000" w:themeColor="text1"/>
          <w:sz w:val="28"/>
          <w:szCs w:val="28"/>
          <w:lang w:val="uk-UA"/>
        </w:rPr>
        <w:t>ідомо,</w:t>
      </w:r>
      <w:r w:rsidR="005C0C81" w:rsidRPr="005D4829">
        <w:rPr>
          <w:color w:val="000000" w:themeColor="text1"/>
          <w:sz w:val="28"/>
          <w:szCs w:val="28"/>
          <w:lang w:val="uk-UA"/>
        </w:rPr>
        <w:t xml:space="preserve"> </w:t>
      </w:r>
      <w:r w:rsidR="00630E18" w:rsidRPr="005D4829">
        <w:rPr>
          <w:color w:val="000000" w:themeColor="text1"/>
          <w:sz w:val="28"/>
          <w:szCs w:val="28"/>
          <w:lang w:val="uk-UA"/>
        </w:rPr>
        <w:t>що</w:t>
      </w:r>
      <w:r w:rsidR="005C0C81" w:rsidRPr="005D4829">
        <w:rPr>
          <w:color w:val="000000" w:themeColor="text1"/>
          <w:sz w:val="28"/>
          <w:szCs w:val="28"/>
          <w:lang w:val="uk-UA"/>
        </w:rPr>
        <w:t xml:space="preserve"> </w:t>
      </w:r>
      <w:r w:rsidRPr="005D4829">
        <w:rPr>
          <w:color w:val="000000" w:themeColor="text1"/>
          <w:sz w:val="28"/>
          <w:szCs w:val="28"/>
          <w:lang w:val="uk-UA"/>
        </w:rPr>
        <w:t>пневмонія</w:t>
      </w:r>
      <w:r w:rsidR="005C0C81" w:rsidRPr="005D4829">
        <w:rPr>
          <w:color w:val="000000" w:themeColor="text1"/>
          <w:sz w:val="28"/>
          <w:szCs w:val="28"/>
          <w:lang w:val="uk-UA"/>
        </w:rPr>
        <w:t xml:space="preserve"> </w:t>
      </w:r>
      <w:r w:rsidRPr="005D4829">
        <w:rPr>
          <w:color w:val="000000" w:themeColor="text1"/>
          <w:sz w:val="28"/>
          <w:szCs w:val="28"/>
          <w:lang w:val="uk-UA"/>
        </w:rPr>
        <w:t>є</w:t>
      </w:r>
      <w:r w:rsidR="005C0C81" w:rsidRPr="005D4829">
        <w:rPr>
          <w:color w:val="000000" w:themeColor="text1"/>
          <w:sz w:val="28"/>
          <w:szCs w:val="28"/>
          <w:lang w:val="uk-UA"/>
        </w:rPr>
        <w:t xml:space="preserve"> </w:t>
      </w:r>
      <w:r w:rsidRPr="005D4829">
        <w:rPr>
          <w:color w:val="000000" w:themeColor="text1"/>
          <w:sz w:val="28"/>
          <w:szCs w:val="28"/>
          <w:lang w:val="uk-UA"/>
        </w:rPr>
        <w:t>однією</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форм</w:t>
      </w:r>
      <w:r w:rsidR="005C0C81" w:rsidRPr="005D4829">
        <w:rPr>
          <w:color w:val="000000" w:themeColor="text1"/>
          <w:sz w:val="28"/>
          <w:szCs w:val="28"/>
          <w:lang w:val="uk-UA"/>
        </w:rPr>
        <w:t xml:space="preserve"> </w:t>
      </w:r>
      <w:r w:rsidRPr="005D4829">
        <w:rPr>
          <w:color w:val="000000" w:themeColor="text1"/>
          <w:sz w:val="28"/>
          <w:szCs w:val="28"/>
          <w:lang w:val="uk-UA"/>
        </w:rPr>
        <w:t>гострої</w:t>
      </w:r>
      <w:r w:rsidR="005C0C81" w:rsidRPr="005D4829">
        <w:rPr>
          <w:color w:val="000000" w:themeColor="text1"/>
          <w:sz w:val="28"/>
          <w:szCs w:val="28"/>
          <w:lang w:val="uk-UA"/>
        </w:rPr>
        <w:t xml:space="preserve"> </w:t>
      </w:r>
      <w:r w:rsidRPr="005D4829">
        <w:rPr>
          <w:color w:val="000000" w:themeColor="text1"/>
          <w:sz w:val="28"/>
          <w:szCs w:val="28"/>
          <w:lang w:val="uk-UA"/>
        </w:rPr>
        <w:t>респіраторної</w:t>
      </w:r>
      <w:r w:rsidR="005C0C81" w:rsidRPr="005D4829">
        <w:rPr>
          <w:color w:val="000000" w:themeColor="text1"/>
          <w:sz w:val="28"/>
          <w:szCs w:val="28"/>
          <w:lang w:val="uk-UA"/>
        </w:rPr>
        <w:t xml:space="preserve"> </w:t>
      </w:r>
      <w:r w:rsidR="006E03E4" w:rsidRPr="005D4829">
        <w:rPr>
          <w:color w:val="000000" w:themeColor="text1"/>
          <w:sz w:val="28"/>
          <w:szCs w:val="28"/>
          <w:lang w:val="uk-UA"/>
        </w:rPr>
        <w:t>вірусної</w:t>
      </w:r>
      <w:r w:rsidR="005C0C81" w:rsidRPr="005D4829">
        <w:rPr>
          <w:color w:val="000000" w:themeColor="text1"/>
          <w:sz w:val="28"/>
          <w:szCs w:val="28"/>
          <w:lang w:val="uk-UA"/>
        </w:rPr>
        <w:t xml:space="preserve"> </w:t>
      </w:r>
      <w:r w:rsidRPr="005D4829">
        <w:rPr>
          <w:color w:val="000000" w:themeColor="text1"/>
          <w:sz w:val="28"/>
          <w:szCs w:val="28"/>
          <w:lang w:val="uk-UA"/>
        </w:rPr>
        <w:t>інфекції,</w:t>
      </w:r>
      <w:r w:rsidR="005C0C81" w:rsidRPr="005D4829">
        <w:rPr>
          <w:color w:val="000000" w:themeColor="text1"/>
          <w:sz w:val="28"/>
          <w:szCs w:val="28"/>
          <w:lang w:val="uk-UA"/>
        </w:rPr>
        <w:t xml:space="preserve"> </w:t>
      </w:r>
      <w:r w:rsidRPr="005D4829">
        <w:rPr>
          <w:color w:val="000000" w:themeColor="text1"/>
          <w:sz w:val="28"/>
          <w:szCs w:val="28"/>
          <w:lang w:val="uk-UA"/>
        </w:rPr>
        <w:t>що</w:t>
      </w:r>
      <w:r w:rsidR="005C0C81" w:rsidRPr="005D4829">
        <w:rPr>
          <w:color w:val="000000" w:themeColor="text1"/>
          <w:sz w:val="28"/>
          <w:szCs w:val="28"/>
          <w:lang w:val="uk-UA"/>
        </w:rPr>
        <w:t xml:space="preserve"> </w:t>
      </w:r>
      <w:r w:rsidRPr="005D4829">
        <w:rPr>
          <w:color w:val="000000" w:themeColor="text1"/>
          <w:sz w:val="28"/>
          <w:szCs w:val="28"/>
          <w:lang w:val="uk-UA"/>
        </w:rPr>
        <w:t>впливає</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легені.</w:t>
      </w:r>
      <w:r w:rsidR="005C0C81" w:rsidRPr="005D4829">
        <w:rPr>
          <w:color w:val="000000" w:themeColor="text1"/>
          <w:sz w:val="28"/>
          <w:szCs w:val="28"/>
          <w:lang w:val="uk-UA"/>
        </w:rPr>
        <w:t xml:space="preserve"> </w:t>
      </w:r>
      <w:r w:rsidR="006E03E4" w:rsidRPr="00045FA0">
        <w:rPr>
          <w:color w:val="000000" w:themeColor="text1"/>
          <w:sz w:val="28"/>
          <w:szCs w:val="28"/>
          <w:shd w:val="clear" w:color="auto" w:fill="FFFFFF"/>
          <w:lang w:val="uk-UA"/>
        </w:rPr>
        <w:t>Пневмонія</w:t>
      </w:r>
      <w:r w:rsidR="005C0C81" w:rsidRPr="00045FA0">
        <w:rPr>
          <w:color w:val="000000" w:themeColor="text1"/>
          <w:sz w:val="28"/>
          <w:szCs w:val="28"/>
          <w:shd w:val="clear" w:color="auto" w:fill="FFFFFF"/>
          <w:lang w:val="uk-UA"/>
        </w:rPr>
        <w:t xml:space="preserve"> </w:t>
      </w:r>
      <w:r w:rsidR="006E03E4" w:rsidRPr="00045FA0">
        <w:rPr>
          <w:color w:val="000000" w:themeColor="text1"/>
          <w:sz w:val="28"/>
          <w:szCs w:val="28"/>
          <w:shd w:val="clear" w:color="auto" w:fill="FFFFFF"/>
          <w:lang w:val="uk-UA"/>
        </w:rPr>
        <w:t>при</w:t>
      </w:r>
      <w:r w:rsidR="005C0C81" w:rsidRPr="00045FA0">
        <w:rPr>
          <w:color w:val="000000" w:themeColor="text1"/>
          <w:sz w:val="28"/>
          <w:szCs w:val="28"/>
          <w:shd w:val="clear" w:color="auto" w:fill="FFFFFF"/>
          <w:lang w:val="uk-UA"/>
        </w:rPr>
        <w:t xml:space="preserve"> </w:t>
      </w:r>
      <w:r w:rsidR="006E03E4" w:rsidRPr="005D4829">
        <w:rPr>
          <w:color w:val="000000" w:themeColor="text1"/>
          <w:sz w:val="28"/>
          <w:szCs w:val="28"/>
          <w:shd w:val="clear" w:color="auto" w:fill="FFFFFF"/>
        </w:rPr>
        <w:t>COVID</w:t>
      </w:r>
      <w:r w:rsidR="006E03E4" w:rsidRPr="00045FA0">
        <w:rPr>
          <w:color w:val="000000" w:themeColor="text1"/>
          <w:sz w:val="28"/>
          <w:szCs w:val="28"/>
          <w:shd w:val="clear" w:color="auto" w:fill="FFFFFF"/>
          <w:lang w:val="uk-UA"/>
        </w:rPr>
        <w:t>-19</w:t>
      </w:r>
      <w:r w:rsidR="005C0C81" w:rsidRPr="00045FA0">
        <w:rPr>
          <w:color w:val="000000" w:themeColor="text1"/>
          <w:sz w:val="28"/>
          <w:szCs w:val="28"/>
          <w:shd w:val="clear" w:color="auto" w:fill="FFFFFF"/>
          <w:lang w:val="uk-UA"/>
        </w:rPr>
        <w:t xml:space="preserve"> </w:t>
      </w:r>
      <w:r w:rsidR="006E03E4" w:rsidRPr="00045FA0">
        <w:rPr>
          <w:color w:val="000000" w:themeColor="text1"/>
          <w:sz w:val="28"/>
          <w:szCs w:val="28"/>
          <w:shd w:val="clear" w:color="auto" w:fill="FFFFFF"/>
          <w:lang w:val="uk-UA"/>
        </w:rPr>
        <w:t>також</w:t>
      </w:r>
      <w:r w:rsidR="005C0C81" w:rsidRPr="00045FA0">
        <w:rPr>
          <w:color w:val="000000" w:themeColor="text1"/>
          <w:sz w:val="28"/>
          <w:szCs w:val="28"/>
          <w:shd w:val="clear" w:color="auto" w:fill="FFFFFF"/>
          <w:lang w:val="uk-UA"/>
        </w:rPr>
        <w:t xml:space="preserve"> </w:t>
      </w:r>
      <w:r w:rsidR="006E03E4" w:rsidRPr="00045FA0">
        <w:rPr>
          <w:color w:val="000000" w:themeColor="text1"/>
          <w:sz w:val="28"/>
          <w:szCs w:val="28"/>
          <w:shd w:val="clear" w:color="auto" w:fill="FFFFFF"/>
          <w:lang w:val="uk-UA"/>
        </w:rPr>
        <w:t>є</w:t>
      </w:r>
      <w:r w:rsidR="005C0C81" w:rsidRPr="00045FA0">
        <w:rPr>
          <w:color w:val="000000" w:themeColor="text1"/>
          <w:sz w:val="28"/>
          <w:szCs w:val="28"/>
          <w:shd w:val="clear" w:color="auto" w:fill="FFFFFF"/>
          <w:lang w:val="uk-UA"/>
        </w:rPr>
        <w:t xml:space="preserve"> </w:t>
      </w:r>
      <w:r w:rsidR="006E03E4" w:rsidRPr="00045FA0">
        <w:rPr>
          <w:color w:val="000000" w:themeColor="text1"/>
          <w:sz w:val="28"/>
          <w:szCs w:val="28"/>
          <w:shd w:val="clear" w:color="auto" w:fill="FFFFFF"/>
          <w:lang w:val="uk-UA"/>
        </w:rPr>
        <w:t>різновидом</w:t>
      </w:r>
      <w:r w:rsidR="005C0C81" w:rsidRPr="00045FA0">
        <w:rPr>
          <w:color w:val="000000" w:themeColor="text1"/>
          <w:sz w:val="28"/>
          <w:szCs w:val="28"/>
          <w:shd w:val="clear" w:color="auto" w:fill="FFFFFF"/>
          <w:lang w:val="uk-UA"/>
        </w:rPr>
        <w:t xml:space="preserve"> </w:t>
      </w:r>
      <w:r w:rsidR="006E03E4" w:rsidRPr="00045FA0">
        <w:rPr>
          <w:color w:val="000000" w:themeColor="text1"/>
          <w:sz w:val="28"/>
          <w:szCs w:val="28"/>
          <w:shd w:val="clear" w:color="auto" w:fill="FFFFFF"/>
          <w:lang w:val="uk-UA"/>
        </w:rPr>
        <w:t>вірусної.</w:t>
      </w:r>
      <w:r w:rsidR="005C0C81" w:rsidRPr="005D4829">
        <w:rPr>
          <w:color w:val="000000" w:themeColor="text1"/>
          <w:sz w:val="28"/>
          <w:szCs w:val="28"/>
          <w:lang w:val="uk-UA"/>
        </w:rPr>
        <w:t xml:space="preserve"> </w:t>
      </w:r>
      <w:r w:rsidR="009C7250" w:rsidRPr="005D4829">
        <w:rPr>
          <w:color w:val="000000" w:themeColor="text1"/>
          <w:sz w:val="28"/>
          <w:szCs w:val="28"/>
          <w:lang w:val="uk-UA"/>
        </w:rPr>
        <w:t>При</w:t>
      </w:r>
      <w:r w:rsidR="005C0C81" w:rsidRPr="005D4829">
        <w:rPr>
          <w:color w:val="000000" w:themeColor="text1"/>
          <w:sz w:val="28"/>
          <w:szCs w:val="28"/>
          <w:lang w:val="uk-UA"/>
        </w:rPr>
        <w:t xml:space="preserve"> </w:t>
      </w:r>
      <w:r w:rsidR="009C7250" w:rsidRPr="005D4829">
        <w:rPr>
          <w:color w:val="000000" w:themeColor="text1"/>
          <w:sz w:val="28"/>
          <w:szCs w:val="28"/>
          <w:lang w:val="uk-UA"/>
        </w:rPr>
        <w:t>цьому,</w:t>
      </w:r>
      <w:r w:rsidR="005C0C81" w:rsidRPr="005D4829">
        <w:rPr>
          <w:color w:val="000000" w:themeColor="text1"/>
          <w:sz w:val="28"/>
          <w:szCs w:val="28"/>
          <w:lang w:val="uk-UA"/>
        </w:rPr>
        <w:t xml:space="preserve"> </w:t>
      </w:r>
      <w:r w:rsidR="009C7250" w:rsidRPr="005D4829">
        <w:rPr>
          <w:color w:val="000000" w:themeColor="text1"/>
          <w:sz w:val="28"/>
          <w:szCs w:val="28"/>
          <w:lang w:val="uk-UA"/>
        </w:rPr>
        <w:t>л</w:t>
      </w:r>
      <w:r w:rsidRPr="005D4829">
        <w:rPr>
          <w:color w:val="000000" w:themeColor="text1"/>
          <w:sz w:val="28"/>
          <w:szCs w:val="28"/>
          <w:lang w:val="uk-UA"/>
        </w:rPr>
        <w:t>егені</w:t>
      </w:r>
      <w:r w:rsidR="005C0C81" w:rsidRPr="005D4829">
        <w:rPr>
          <w:color w:val="000000" w:themeColor="text1"/>
          <w:sz w:val="28"/>
          <w:szCs w:val="28"/>
          <w:lang w:val="uk-UA"/>
        </w:rPr>
        <w:t xml:space="preserve"> </w:t>
      </w:r>
      <w:r w:rsidRPr="005D4829">
        <w:rPr>
          <w:color w:val="000000" w:themeColor="text1"/>
          <w:sz w:val="28"/>
          <w:szCs w:val="28"/>
          <w:lang w:val="uk-UA"/>
        </w:rPr>
        <w:t>складаються</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дрібних</w:t>
      </w:r>
      <w:r w:rsidR="005C0C81" w:rsidRPr="005D4829">
        <w:rPr>
          <w:color w:val="000000" w:themeColor="text1"/>
          <w:sz w:val="28"/>
          <w:szCs w:val="28"/>
          <w:lang w:val="uk-UA"/>
        </w:rPr>
        <w:t xml:space="preserve"> </w:t>
      </w:r>
      <w:r w:rsidRPr="005D4829">
        <w:rPr>
          <w:color w:val="000000" w:themeColor="text1"/>
          <w:sz w:val="28"/>
          <w:szCs w:val="28"/>
          <w:lang w:val="uk-UA"/>
        </w:rPr>
        <w:t>мішечків</w:t>
      </w:r>
      <w:r w:rsidR="005C0C81" w:rsidRPr="005D4829">
        <w:rPr>
          <w:color w:val="000000" w:themeColor="text1"/>
          <w:sz w:val="28"/>
          <w:szCs w:val="28"/>
          <w:lang w:val="uk-UA"/>
        </w:rPr>
        <w:t xml:space="preserve"> </w:t>
      </w:r>
      <w:r w:rsidRPr="005D4829">
        <w:rPr>
          <w:color w:val="000000" w:themeColor="text1"/>
          <w:sz w:val="28"/>
          <w:szCs w:val="28"/>
          <w:lang w:val="uk-UA"/>
        </w:rPr>
        <w:t>(альвеол),</w:t>
      </w:r>
      <w:r w:rsidR="005C0C81" w:rsidRPr="005D4829">
        <w:rPr>
          <w:color w:val="000000" w:themeColor="text1"/>
          <w:sz w:val="28"/>
          <w:szCs w:val="28"/>
          <w:lang w:val="uk-UA"/>
        </w:rPr>
        <w:t xml:space="preserve"> </w:t>
      </w:r>
      <w:r w:rsidRPr="005D4829">
        <w:rPr>
          <w:color w:val="000000" w:themeColor="text1"/>
          <w:sz w:val="28"/>
          <w:szCs w:val="28"/>
          <w:lang w:val="uk-UA"/>
        </w:rPr>
        <w:t>які</w:t>
      </w:r>
      <w:r w:rsidR="005C0C81" w:rsidRPr="005D4829">
        <w:rPr>
          <w:color w:val="000000" w:themeColor="text1"/>
          <w:sz w:val="28"/>
          <w:szCs w:val="28"/>
          <w:lang w:val="uk-UA"/>
        </w:rPr>
        <w:t xml:space="preserve"> </w:t>
      </w:r>
      <w:r w:rsidRPr="005D4829">
        <w:rPr>
          <w:color w:val="000000" w:themeColor="text1"/>
          <w:sz w:val="28"/>
          <w:szCs w:val="28"/>
          <w:lang w:val="uk-UA"/>
        </w:rPr>
        <w:t>при</w:t>
      </w:r>
      <w:r w:rsidR="005C0C81" w:rsidRPr="005D4829">
        <w:rPr>
          <w:color w:val="000000" w:themeColor="text1"/>
          <w:sz w:val="28"/>
          <w:szCs w:val="28"/>
          <w:lang w:val="uk-UA"/>
        </w:rPr>
        <w:t xml:space="preserve"> </w:t>
      </w:r>
      <w:r w:rsidRPr="005D4829">
        <w:rPr>
          <w:color w:val="000000" w:themeColor="text1"/>
          <w:sz w:val="28"/>
          <w:szCs w:val="28"/>
          <w:lang w:val="uk-UA"/>
        </w:rPr>
        <w:t>диханні</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здорової</w:t>
      </w:r>
      <w:r w:rsidR="005C0C81" w:rsidRPr="005D4829">
        <w:rPr>
          <w:color w:val="000000" w:themeColor="text1"/>
          <w:sz w:val="28"/>
          <w:szCs w:val="28"/>
          <w:lang w:val="uk-UA"/>
        </w:rPr>
        <w:t xml:space="preserve"> </w:t>
      </w:r>
      <w:r w:rsidRPr="005D4829">
        <w:rPr>
          <w:color w:val="000000" w:themeColor="text1"/>
          <w:sz w:val="28"/>
          <w:szCs w:val="28"/>
          <w:lang w:val="uk-UA"/>
        </w:rPr>
        <w:t>людини</w:t>
      </w:r>
      <w:r w:rsidR="005C0C81" w:rsidRPr="005D4829">
        <w:rPr>
          <w:color w:val="000000" w:themeColor="text1"/>
          <w:sz w:val="28"/>
          <w:szCs w:val="28"/>
          <w:lang w:val="uk-UA"/>
        </w:rPr>
        <w:t xml:space="preserve"> </w:t>
      </w:r>
      <w:r w:rsidRPr="005D4829">
        <w:rPr>
          <w:color w:val="000000" w:themeColor="text1"/>
          <w:sz w:val="28"/>
          <w:szCs w:val="28"/>
          <w:lang w:val="uk-UA"/>
        </w:rPr>
        <w:t>наповнюються</w:t>
      </w:r>
      <w:r w:rsidR="005C0C81" w:rsidRPr="005D4829">
        <w:rPr>
          <w:color w:val="000000" w:themeColor="text1"/>
          <w:sz w:val="28"/>
          <w:szCs w:val="28"/>
          <w:lang w:val="uk-UA"/>
        </w:rPr>
        <w:t xml:space="preserve"> </w:t>
      </w:r>
      <w:r w:rsidRPr="005D4829">
        <w:rPr>
          <w:color w:val="000000" w:themeColor="text1"/>
          <w:sz w:val="28"/>
          <w:szCs w:val="28"/>
          <w:lang w:val="uk-UA"/>
        </w:rPr>
        <w:t>повітрям.</w:t>
      </w:r>
      <w:r w:rsidR="005C0C81" w:rsidRPr="005D4829">
        <w:rPr>
          <w:color w:val="000000" w:themeColor="text1"/>
          <w:sz w:val="28"/>
          <w:szCs w:val="28"/>
          <w:lang w:val="uk-UA"/>
        </w:rPr>
        <w:t xml:space="preserve"> </w:t>
      </w:r>
      <w:r w:rsidRPr="005D4829">
        <w:rPr>
          <w:color w:val="000000" w:themeColor="text1"/>
          <w:sz w:val="28"/>
          <w:szCs w:val="28"/>
          <w:lang w:val="uk-UA"/>
        </w:rPr>
        <w:t>При</w:t>
      </w:r>
      <w:r w:rsidR="005C0C81" w:rsidRPr="005D4829">
        <w:rPr>
          <w:color w:val="000000" w:themeColor="text1"/>
          <w:sz w:val="28"/>
          <w:szCs w:val="28"/>
          <w:lang w:val="uk-UA"/>
        </w:rPr>
        <w:t xml:space="preserve"> </w:t>
      </w:r>
      <w:r w:rsidRPr="005D4829">
        <w:rPr>
          <w:color w:val="000000" w:themeColor="text1"/>
          <w:sz w:val="28"/>
          <w:szCs w:val="28"/>
          <w:lang w:val="uk-UA"/>
        </w:rPr>
        <w:t>пневмоні</w:t>
      </w:r>
      <w:r w:rsidR="009C7250" w:rsidRPr="005D4829">
        <w:rPr>
          <w:color w:val="000000" w:themeColor="text1"/>
          <w:sz w:val="28"/>
          <w:szCs w:val="28"/>
          <w:lang w:val="uk-UA"/>
        </w:rPr>
        <w:t>ї</w:t>
      </w:r>
      <w:r w:rsidR="005C0C81" w:rsidRPr="005D4829">
        <w:rPr>
          <w:color w:val="000000" w:themeColor="text1"/>
          <w:sz w:val="28"/>
          <w:szCs w:val="28"/>
          <w:lang w:val="uk-UA"/>
        </w:rPr>
        <w:t xml:space="preserve"> </w:t>
      </w:r>
      <w:r w:rsidRPr="005D4829">
        <w:rPr>
          <w:color w:val="000000" w:themeColor="text1"/>
          <w:sz w:val="28"/>
          <w:szCs w:val="28"/>
          <w:lang w:val="uk-UA"/>
        </w:rPr>
        <w:t>альвеоли</w:t>
      </w:r>
      <w:r w:rsidR="005C0C81" w:rsidRPr="005D4829">
        <w:rPr>
          <w:color w:val="000000" w:themeColor="text1"/>
          <w:sz w:val="28"/>
          <w:szCs w:val="28"/>
          <w:lang w:val="uk-UA"/>
        </w:rPr>
        <w:t xml:space="preserve"> </w:t>
      </w:r>
      <w:r w:rsidRPr="005D4829">
        <w:rPr>
          <w:color w:val="000000" w:themeColor="text1"/>
          <w:sz w:val="28"/>
          <w:szCs w:val="28"/>
          <w:lang w:val="uk-UA"/>
        </w:rPr>
        <w:t>заповнюються</w:t>
      </w:r>
      <w:r w:rsidR="005C0C81" w:rsidRPr="005D4829">
        <w:rPr>
          <w:color w:val="000000" w:themeColor="text1"/>
          <w:sz w:val="28"/>
          <w:szCs w:val="28"/>
          <w:lang w:val="uk-UA"/>
        </w:rPr>
        <w:t xml:space="preserve"> </w:t>
      </w:r>
      <w:r w:rsidRPr="005D4829">
        <w:rPr>
          <w:color w:val="000000" w:themeColor="text1"/>
          <w:sz w:val="28"/>
          <w:szCs w:val="28"/>
          <w:lang w:val="uk-UA"/>
        </w:rPr>
        <w:t>гноєм</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рідиною,</w:t>
      </w:r>
      <w:r w:rsidR="005C0C81" w:rsidRPr="005D4829">
        <w:rPr>
          <w:color w:val="000000" w:themeColor="text1"/>
          <w:sz w:val="28"/>
          <w:szCs w:val="28"/>
          <w:lang w:val="uk-UA"/>
        </w:rPr>
        <w:t xml:space="preserve"> </w:t>
      </w:r>
      <w:r w:rsidRPr="005D4829">
        <w:rPr>
          <w:color w:val="000000" w:themeColor="text1"/>
          <w:sz w:val="28"/>
          <w:szCs w:val="28"/>
          <w:lang w:val="uk-UA"/>
        </w:rPr>
        <w:t>що</w:t>
      </w:r>
      <w:r w:rsidR="005C0C81" w:rsidRPr="005D4829">
        <w:rPr>
          <w:color w:val="000000" w:themeColor="text1"/>
          <w:sz w:val="28"/>
          <w:szCs w:val="28"/>
          <w:lang w:val="uk-UA"/>
        </w:rPr>
        <w:t xml:space="preserve"> </w:t>
      </w:r>
      <w:r w:rsidRPr="005D4829">
        <w:rPr>
          <w:color w:val="000000" w:themeColor="text1"/>
          <w:sz w:val="28"/>
          <w:szCs w:val="28"/>
          <w:lang w:val="uk-UA"/>
        </w:rPr>
        <w:t>робить</w:t>
      </w:r>
      <w:r w:rsidR="005C0C81" w:rsidRPr="005D4829">
        <w:rPr>
          <w:color w:val="000000" w:themeColor="text1"/>
          <w:sz w:val="28"/>
          <w:szCs w:val="28"/>
          <w:lang w:val="uk-UA"/>
        </w:rPr>
        <w:t xml:space="preserve"> </w:t>
      </w:r>
      <w:r w:rsidRPr="005D4829">
        <w:rPr>
          <w:color w:val="000000" w:themeColor="text1"/>
          <w:sz w:val="28"/>
          <w:szCs w:val="28"/>
          <w:lang w:val="uk-UA"/>
        </w:rPr>
        <w:t>дихання</w:t>
      </w:r>
      <w:r w:rsidR="005C0C81" w:rsidRPr="005D4829">
        <w:rPr>
          <w:color w:val="000000" w:themeColor="text1"/>
          <w:sz w:val="28"/>
          <w:szCs w:val="28"/>
          <w:lang w:val="uk-UA"/>
        </w:rPr>
        <w:t xml:space="preserve"> </w:t>
      </w:r>
      <w:r w:rsidRPr="005D4829">
        <w:rPr>
          <w:color w:val="000000" w:themeColor="text1"/>
          <w:sz w:val="28"/>
          <w:szCs w:val="28"/>
          <w:lang w:val="uk-UA"/>
        </w:rPr>
        <w:t>болючим</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обмежує</w:t>
      </w:r>
      <w:r w:rsidR="005C0C81" w:rsidRPr="005D4829">
        <w:rPr>
          <w:color w:val="000000" w:themeColor="text1"/>
          <w:sz w:val="28"/>
          <w:szCs w:val="28"/>
          <w:lang w:val="uk-UA"/>
        </w:rPr>
        <w:t xml:space="preserve"> </w:t>
      </w:r>
      <w:r w:rsidRPr="005D4829">
        <w:rPr>
          <w:color w:val="000000" w:themeColor="text1"/>
          <w:sz w:val="28"/>
          <w:szCs w:val="28"/>
          <w:lang w:val="uk-UA"/>
        </w:rPr>
        <w:t>надходження</w:t>
      </w:r>
      <w:r w:rsidR="005C0C81" w:rsidRPr="005D4829">
        <w:rPr>
          <w:color w:val="000000" w:themeColor="text1"/>
          <w:sz w:val="28"/>
          <w:szCs w:val="28"/>
          <w:lang w:val="uk-UA"/>
        </w:rPr>
        <w:t xml:space="preserve"> </w:t>
      </w:r>
      <w:r w:rsidRPr="005D4829">
        <w:rPr>
          <w:color w:val="000000" w:themeColor="text1"/>
          <w:sz w:val="28"/>
          <w:szCs w:val="28"/>
          <w:lang w:val="uk-UA"/>
        </w:rPr>
        <w:t>кисню.</w:t>
      </w:r>
      <w:r w:rsidR="005C0C81" w:rsidRPr="00045FA0">
        <w:rPr>
          <w:color w:val="000000" w:themeColor="text1"/>
          <w:sz w:val="28"/>
          <w:szCs w:val="28"/>
          <w:lang w:val="uk-UA"/>
        </w:rPr>
        <w:t xml:space="preserve"> </w:t>
      </w:r>
      <w:r w:rsidR="009C7250" w:rsidRPr="00045FA0">
        <w:rPr>
          <w:color w:val="000000" w:themeColor="text1"/>
          <w:sz w:val="28"/>
          <w:szCs w:val="28"/>
          <w:shd w:val="clear" w:color="auto" w:fill="FFFFFF"/>
          <w:lang w:val="uk-UA"/>
        </w:rPr>
        <w:t>Тому</w:t>
      </w:r>
      <w:r w:rsidR="005C0C81" w:rsidRPr="00045FA0">
        <w:rPr>
          <w:color w:val="000000" w:themeColor="text1"/>
          <w:sz w:val="28"/>
          <w:szCs w:val="28"/>
          <w:shd w:val="clear" w:color="auto" w:fill="FFFFFF"/>
          <w:lang w:val="uk-UA"/>
        </w:rPr>
        <w:t xml:space="preserve"> </w:t>
      </w:r>
      <w:r w:rsidR="009C7250" w:rsidRPr="00045FA0">
        <w:rPr>
          <w:color w:val="000000" w:themeColor="text1"/>
          <w:sz w:val="28"/>
          <w:szCs w:val="28"/>
          <w:shd w:val="clear" w:color="auto" w:fill="FFFFFF"/>
          <w:lang w:val="uk-UA"/>
        </w:rPr>
        <w:t>необхідно</w:t>
      </w:r>
      <w:r w:rsidR="005C0C81" w:rsidRPr="00045FA0">
        <w:rPr>
          <w:color w:val="000000" w:themeColor="text1"/>
          <w:sz w:val="28"/>
          <w:szCs w:val="28"/>
          <w:shd w:val="clear" w:color="auto" w:fill="FFFFFF"/>
          <w:lang w:val="uk-UA"/>
        </w:rPr>
        <w:t xml:space="preserve"> </w:t>
      </w:r>
      <w:r w:rsidR="009C7250" w:rsidRPr="00045FA0">
        <w:rPr>
          <w:color w:val="000000" w:themeColor="text1"/>
          <w:sz w:val="28"/>
          <w:szCs w:val="28"/>
          <w:shd w:val="clear" w:color="auto" w:fill="FFFFFF"/>
          <w:lang w:val="uk-UA"/>
        </w:rPr>
        <w:t>застосовувати</w:t>
      </w:r>
      <w:r w:rsidR="005C0C81" w:rsidRPr="00045FA0">
        <w:rPr>
          <w:color w:val="000000" w:themeColor="text1"/>
          <w:sz w:val="28"/>
          <w:szCs w:val="28"/>
          <w:shd w:val="clear" w:color="auto" w:fill="FFFFFF"/>
          <w:lang w:val="uk-UA"/>
        </w:rPr>
        <w:t xml:space="preserve"> </w:t>
      </w:r>
      <w:r w:rsidR="009C7250" w:rsidRPr="00045FA0">
        <w:rPr>
          <w:color w:val="000000" w:themeColor="text1"/>
          <w:sz w:val="28"/>
          <w:szCs w:val="28"/>
          <w:shd w:val="clear" w:color="auto" w:fill="FFFFFF"/>
          <w:lang w:val="uk-UA"/>
        </w:rPr>
        <w:lastRenderedPageBreak/>
        <w:t>підходи</w:t>
      </w:r>
      <w:r w:rsidR="005C0C81" w:rsidRPr="00045FA0">
        <w:rPr>
          <w:color w:val="000000" w:themeColor="text1"/>
          <w:sz w:val="28"/>
          <w:szCs w:val="28"/>
          <w:shd w:val="clear" w:color="auto" w:fill="FFFFFF"/>
          <w:lang w:val="uk-UA"/>
        </w:rPr>
        <w:t xml:space="preserve"> </w:t>
      </w:r>
      <w:r w:rsidR="009C7250" w:rsidRPr="00045FA0">
        <w:rPr>
          <w:color w:val="000000" w:themeColor="text1"/>
          <w:sz w:val="28"/>
          <w:szCs w:val="28"/>
          <w:shd w:val="clear" w:color="auto" w:fill="FFFFFF"/>
          <w:lang w:val="uk-UA"/>
        </w:rPr>
        <w:t>та</w:t>
      </w:r>
      <w:r w:rsidR="005C0C81" w:rsidRPr="00045FA0">
        <w:rPr>
          <w:color w:val="000000" w:themeColor="text1"/>
          <w:sz w:val="28"/>
          <w:szCs w:val="28"/>
          <w:shd w:val="clear" w:color="auto" w:fill="FFFFFF"/>
          <w:lang w:val="uk-UA"/>
        </w:rPr>
        <w:t xml:space="preserve"> </w:t>
      </w:r>
      <w:r w:rsidR="009C7250" w:rsidRPr="00045FA0">
        <w:rPr>
          <w:color w:val="000000" w:themeColor="text1"/>
          <w:sz w:val="28"/>
          <w:szCs w:val="28"/>
          <w:shd w:val="clear" w:color="auto" w:fill="FFFFFF"/>
          <w:lang w:val="uk-UA"/>
        </w:rPr>
        <w:t>засоби</w:t>
      </w:r>
      <w:r w:rsidR="006E03E4" w:rsidRPr="00045FA0">
        <w:rPr>
          <w:color w:val="000000" w:themeColor="text1"/>
          <w:sz w:val="28"/>
          <w:szCs w:val="28"/>
          <w:shd w:val="clear" w:color="auto" w:fill="FFFFFF"/>
          <w:lang w:val="uk-UA"/>
        </w:rPr>
        <w:t>,</w:t>
      </w:r>
      <w:r w:rsidR="005C0C81" w:rsidRPr="00045FA0">
        <w:rPr>
          <w:color w:val="000000" w:themeColor="text1"/>
          <w:sz w:val="28"/>
          <w:szCs w:val="28"/>
          <w:shd w:val="clear" w:color="auto" w:fill="FFFFFF"/>
          <w:lang w:val="uk-UA"/>
        </w:rPr>
        <w:t xml:space="preserve"> </w:t>
      </w:r>
      <w:r w:rsidR="006E03E4" w:rsidRPr="00045FA0">
        <w:rPr>
          <w:color w:val="000000" w:themeColor="text1"/>
          <w:sz w:val="28"/>
          <w:szCs w:val="28"/>
          <w:shd w:val="clear" w:color="auto" w:fill="FFFFFF"/>
          <w:lang w:val="uk-UA"/>
        </w:rPr>
        <w:t>що</w:t>
      </w:r>
      <w:r w:rsidR="005C0C81" w:rsidRPr="00045FA0">
        <w:rPr>
          <w:color w:val="000000" w:themeColor="text1"/>
          <w:sz w:val="28"/>
          <w:szCs w:val="28"/>
          <w:shd w:val="clear" w:color="auto" w:fill="FFFFFF"/>
          <w:lang w:val="uk-UA"/>
        </w:rPr>
        <w:t xml:space="preserve"> </w:t>
      </w:r>
      <w:r w:rsidR="006E03E4" w:rsidRPr="00045FA0">
        <w:rPr>
          <w:color w:val="000000" w:themeColor="text1"/>
          <w:sz w:val="28"/>
          <w:szCs w:val="28"/>
          <w:shd w:val="clear" w:color="auto" w:fill="FFFFFF"/>
          <w:lang w:val="uk-UA"/>
        </w:rPr>
        <w:t>розріджують</w:t>
      </w:r>
      <w:r w:rsidR="005C0C81" w:rsidRPr="00045FA0">
        <w:rPr>
          <w:color w:val="000000" w:themeColor="text1"/>
          <w:sz w:val="28"/>
          <w:szCs w:val="28"/>
          <w:shd w:val="clear" w:color="auto" w:fill="FFFFFF"/>
          <w:lang w:val="uk-UA"/>
        </w:rPr>
        <w:t xml:space="preserve"> </w:t>
      </w:r>
      <w:r w:rsidR="006E03E4" w:rsidRPr="00045FA0">
        <w:rPr>
          <w:color w:val="000000" w:themeColor="text1"/>
          <w:sz w:val="28"/>
          <w:szCs w:val="28"/>
          <w:shd w:val="clear" w:color="auto" w:fill="FFFFFF"/>
          <w:lang w:val="uk-UA"/>
        </w:rPr>
        <w:t>мокротиння</w:t>
      </w:r>
      <w:r w:rsidR="005C0C81" w:rsidRPr="00045FA0">
        <w:rPr>
          <w:color w:val="000000" w:themeColor="text1"/>
          <w:sz w:val="28"/>
          <w:szCs w:val="28"/>
          <w:shd w:val="clear" w:color="auto" w:fill="FFFFFF"/>
          <w:lang w:val="uk-UA"/>
        </w:rPr>
        <w:t xml:space="preserve"> </w:t>
      </w:r>
      <w:r w:rsidR="006E03E4" w:rsidRPr="00045FA0">
        <w:rPr>
          <w:color w:val="000000" w:themeColor="text1"/>
          <w:sz w:val="28"/>
          <w:szCs w:val="28"/>
          <w:shd w:val="clear" w:color="auto" w:fill="FFFFFF"/>
          <w:lang w:val="uk-UA"/>
        </w:rPr>
        <w:t>і</w:t>
      </w:r>
      <w:r w:rsidR="005C0C81" w:rsidRPr="00045FA0">
        <w:rPr>
          <w:color w:val="000000" w:themeColor="text1"/>
          <w:sz w:val="28"/>
          <w:szCs w:val="28"/>
          <w:shd w:val="clear" w:color="auto" w:fill="FFFFFF"/>
          <w:lang w:val="uk-UA"/>
        </w:rPr>
        <w:t xml:space="preserve"> </w:t>
      </w:r>
      <w:r w:rsidR="006E03E4" w:rsidRPr="00045FA0">
        <w:rPr>
          <w:color w:val="000000" w:themeColor="text1"/>
          <w:sz w:val="28"/>
          <w:szCs w:val="28"/>
          <w:shd w:val="clear" w:color="auto" w:fill="FFFFFF"/>
          <w:lang w:val="uk-UA"/>
        </w:rPr>
        <w:t>полегшують</w:t>
      </w:r>
      <w:r w:rsidR="005C0C81" w:rsidRPr="00045FA0">
        <w:rPr>
          <w:color w:val="000000" w:themeColor="text1"/>
          <w:sz w:val="28"/>
          <w:szCs w:val="28"/>
          <w:shd w:val="clear" w:color="auto" w:fill="FFFFFF"/>
          <w:lang w:val="uk-UA"/>
        </w:rPr>
        <w:t xml:space="preserve"> </w:t>
      </w:r>
      <w:r w:rsidR="006E03E4" w:rsidRPr="00045FA0">
        <w:rPr>
          <w:color w:val="000000" w:themeColor="text1"/>
          <w:sz w:val="28"/>
          <w:szCs w:val="28"/>
          <w:shd w:val="clear" w:color="auto" w:fill="FFFFFF"/>
          <w:lang w:val="uk-UA"/>
        </w:rPr>
        <w:t>його</w:t>
      </w:r>
      <w:r w:rsidR="005C0C81" w:rsidRPr="00045FA0">
        <w:rPr>
          <w:color w:val="000000" w:themeColor="text1"/>
          <w:sz w:val="28"/>
          <w:szCs w:val="28"/>
          <w:shd w:val="clear" w:color="auto" w:fill="FFFFFF"/>
          <w:lang w:val="uk-UA"/>
        </w:rPr>
        <w:t xml:space="preserve"> </w:t>
      </w:r>
      <w:r w:rsidR="006E03E4" w:rsidRPr="00045FA0">
        <w:rPr>
          <w:color w:val="000000" w:themeColor="text1"/>
          <w:sz w:val="28"/>
          <w:szCs w:val="28"/>
          <w:shd w:val="clear" w:color="auto" w:fill="FFFFFF"/>
          <w:lang w:val="uk-UA"/>
        </w:rPr>
        <w:t>відходження,</w:t>
      </w:r>
      <w:r w:rsidR="005C0C81" w:rsidRPr="00045FA0">
        <w:rPr>
          <w:color w:val="000000" w:themeColor="text1"/>
          <w:sz w:val="28"/>
          <w:szCs w:val="28"/>
          <w:shd w:val="clear" w:color="auto" w:fill="FFFFFF"/>
          <w:lang w:val="uk-UA"/>
        </w:rPr>
        <w:t xml:space="preserve"> </w:t>
      </w:r>
      <w:r w:rsidR="006E03E4" w:rsidRPr="00045FA0">
        <w:rPr>
          <w:color w:val="000000" w:themeColor="text1"/>
          <w:sz w:val="28"/>
          <w:szCs w:val="28"/>
          <w:shd w:val="clear" w:color="auto" w:fill="FFFFFF"/>
          <w:lang w:val="uk-UA"/>
        </w:rPr>
        <w:t>а</w:t>
      </w:r>
      <w:r w:rsidR="005C0C81" w:rsidRPr="00045FA0">
        <w:rPr>
          <w:color w:val="000000" w:themeColor="text1"/>
          <w:sz w:val="28"/>
          <w:szCs w:val="28"/>
          <w:shd w:val="clear" w:color="auto" w:fill="FFFFFF"/>
          <w:lang w:val="uk-UA"/>
        </w:rPr>
        <w:t xml:space="preserve"> </w:t>
      </w:r>
      <w:r w:rsidR="006E03E4" w:rsidRPr="00045FA0">
        <w:rPr>
          <w:color w:val="000000" w:themeColor="text1"/>
          <w:sz w:val="28"/>
          <w:szCs w:val="28"/>
          <w:shd w:val="clear" w:color="auto" w:fill="FFFFFF"/>
          <w:lang w:val="uk-UA"/>
        </w:rPr>
        <w:t>також</w:t>
      </w:r>
      <w:r w:rsidR="005C0C81" w:rsidRPr="00045FA0">
        <w:rPr>
          <w:color w:val="000000" w:themeColor="text1"/>
          <w:sz w:val="28"/>
          <w:szCs w:val="28"/>
          <w:shd w:val="clear" w:color="auto" w:fill="FFFFFF"/>
          <w:lang w:val="uk-UA"/>
        </w:rPr>
        <w:t xml:space="preserve"> </w:t>
      </w:r>
      <w:r w:rsidR="006E03E4" w:rsidRPr="00045FA0">
        <w:rPr>
          <w:color w:val="000000" w:themeColor="text1"/>
          <w:sz w:val="28"/>
          <w:szCs w:val="28"/>
          <w:shd w:val="clear" w:color="auto" w:fill="FFFFFF"/>
          <w:lang w:val="uk-UA"/>
        </w:rPr>
        <w:t>розширюють</w:t>
      </w:r>
      <w:r w:rsidR="005C0C81" w:rsidRPr="00045FA0">
        <w:rPr>
          <w:color w:val="000000" w:themeColor="text1"/>
          <w:sz w:val="28"/>
          <w:szCs w:val="28"/>
          <w:shd w:val="clear" w:color="auto" w:fill="FFFFFF"/>
          <w:lang w:val="uk-UA"/>
        </w:rPr>
        <w:t xml:space="preserve"> </w:t>
      </w:r>
      <w:r w:rsidR="006E03E4" w:rsidRPr="00045FA0">
        <w:rPr>
          <w:color w:val="000000" w:themeColor="text1"/>
          <w:sz w:val="28"/>
          <w:szCs w:val="28"/>
          <w:shd w:val="clear" w:color="auto" w:fill="FFFFFF"/>
          <w:lang w:val="uk-UA"/>
        </w:rPr>
        <w:t>бронхи.</w:t>
      </w:r>
    </w:p>
    <w:p w14:paraId="5E49A624" w14:textId="63751CBC" w:rsidR="00630E18" w:rsidRPr="005D4829" w:rsidRDefault="00630E18" w:rsidP="006E03E4">
      <w:pPr>
        <w:shd w:val="clear" w:color="auto" w:fill="FFFFFF"/>
        <w:tabs>
          <w:tab w:val="left" w:pos="2424"/>
          <w:tab w:val="left" w:pos="5890"/>
          <w:tab w:val="left" w:pos="7906"/>
        </w:tabs>
        <w:spacing w:line="360" w:lineRule="auto"/>
        <w:ind w:firstLine="709"/>
        <w:jc w:val="both"/>
        <w:rPr>
          <w:color w:val="000000" w:themeColor="text1"/>
          <w:sz w:val="28"/>
          <w:szCs w:val="28"/>
          <w:lang w:val="uk-UA"/>
        </w:rPr>
      </w:pPr>
      <w:r w:rsidRPr="005D4829">
        <w:rPr>
          <w:color w:val="000000" w:themeColor="text1"/>
          <w:sz w:val="28"/>
          <w:szCs w:val="28"/>
          <w:lang w:val="uk-UA"/>
        </w:rPr>
        <w:t>Тому</w:t>
      </w:r>
      <w:r w:rsidR="005C0C81" w:rsidRPr="005D4829">
        <w:rPr>
          <w:color w:val="000000" w:themeColor="text1"/>
          <w:sz w:val="28"/>
          <w:szCs w:val="28"/>
          <w:lang w:val="uk-UA"/>
        </w:rPr>
        <w:t xml:space="preserve"> </w:t>
      </w:r>
      <w:r w:rsidRPr="005D4829">
        <w:rPr>
          <w:color w:val="000000" w:themeColor="text1"/>
          <w:sz w:val="28"/>
          <w:szCs w:val="28"/>
          <w:lang w:val="uk-UA"/>
        </w:rPr>
        <w:t>була</w:t>
      </w:r>
      <w:r w:rsidR="005C0C81" w:rsidRPr="005D4829">
        <w:rPr>
          <w:color w:val="000000" w:themeColor="text1"/>
          <w:sz w:val="28"/>
          <w:szCs w:val="28"/>
          <w:lang w:val="uk-UA"/>
        </w:rPr>
        <w:t xml:space="preserve"> </w:t>
      </w:r>
      <w:r w:rsidRPr="005D4829">
        <w:rPr>
          <w:color w:val="000000" w:themeColor="text1"/>
          <w:sz w:val="28"/>
          <w:szCs w:val="28"/>
          <w:lang w:val="uk-UA"/>
        </w:rPr>
        <w:t>необхідність</w:t>
      </w:r>
      <w:r w:rsidR="005C0C81" w:rsidRPr="005D4829">
        <w:rPr>
          <w:color w:val="000000" w:themeColor="text1"/>
          <w:sz w:val="28"/>
          <w:szCs w:val="28"/>
          <w:lang w:val="uk-UA"/>
        </w:rPr>
        <w:t xml:space="preserve"> </w:t>
      </w:r>
      <w:r w:rsidRPr="005D4829">
        <w:rPr>
          <w:color w:val="000000" w:themeColor="text1"/>
          <w:sz w:val="28"/>
          <w:szCs w:val="28"/>
          <w:lang w:val="uk-UA"/>
        </w:rPr>
        <w:t>виявити</w:t>
      </w:r>
      <w:r w:rsidR="005C0C81" w:rsidRPr="005D4829">
        <w:rPr>
          <w:color w:val="000000" w:themeColor="text1"/>
          <w:sz w:val="28"/>
          <w:szCs w:val="28"/>
          <w:lang w:val="uk-UA"/>
        </w:rPr>
        <w:t xml:space="preserve"> </w:t>
      </w:r>
      <w:r w:rsidRPr="005D4829">
        <w:rPr>
          <w:color w:val="000000" w:themeColor="text1"/>
          <w:sz w:val="28"/>
          <w:szCs w:val="28"/>
          <w:lang w:val="uk-UA"/>
        </w:rPr>
        <w:t>ефект</w:t>
      </w:r>
      <w:r w:rsidR="005C0C81" w:rsidRPr="005D4829">
        <w:rPr>
          <w:color w:val="000000" w:themeColor="text1"/>
          <w:sz w:val="28"/>
          <w:szCs w:val="28"/>
          <w:lang w:val="uk-UA"/>
        </w:rPr>
        <w:t xml:space="preserve"> </w:t>
      </w:r>
      <w:r w:rsidRPr="005D4829">
        <w:rPr>
          <w:color w:val="000000" w:themeColor="text1"/>
          <w:sz w:val="28"/>
          <w:szCs w:val="28"/>
          <w:lang w:val="uk-UA"/>
        </w:rPr>
        <w:t>впливу</w:t>
      </w:r>
      <w:r w:rsidR="005C0C81" w:rsidRPr="005D4829">
        <w:rPr>
          <w:color w:val="000000" w:themeColor="text1"/>
          <w:sz w:val="28"/>
          <w:szCs w:val="28"/>
          <w:lang w:val="uk-UA"/>
        </w:rPr>
        <w:t xml:space="preserve"> </w:t>
      </w:r>
      <w:r w:rsidRPr="005D4829">
        <w:rPr>
          <w:color w:val="000000" w:themeColor="text1"/>
          <w:sz w:val="28"/>
          <w:szCs w:val="28"/>
          <w:lang w:val="uk-UA"/>
        </w:rPr>
        <w:t>застосування</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ароматерапії</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поєднанні</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009C7250" w:rsidRPr="005D4829">
        <w:rPr>
          <w:color w:val="000000" w:themeColor="text1"/>
          <w:sz w:val="28"/>
          <w:szCs w:val="28"/>
          <w:lang w:val="uk-UA"/>
        </w:rPr>
        <w:t>респіратор</w:t>
      </w:r>
      <w:r w:rsidRPr="005D4829">
        <w:rPr>
          <w:color w:val="000000" w:themeColor="text1"/>
          <w:sz w:val="28"/>
          <w:szCs w:val="28"/>
          <w:lang w:val="uk-UA"/>
        </w:rPr>
        <w:t>ною</w:t>
      </w:r>
      <w:r w:rsidR="005C0C81" w:rsidRPr="005D4829">
        <w:rPr>
          <w:color w:val="000000" w:themeColor="text1"/>
          <w:sz w:val="28"/>
          <w:szCs w:val="28"/>
          <w:lang w:val="uk-UA"/>
        </w:rPr>
        <w:t xml:space="preserve"> </w:t>
      </w:r>
      <w:r w:rsidRPr="005D4829">
        <w:rPr>
          <w:color w:val="000000" w:themeColor="text1"/>
          <w:sz w:val="28"/>
          <w:szCs w:val="28"/>
          <w:lang w:val="uk-UA"/>
        </w:rPr>
        <w:t>гімнастикою</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без</w:t>
      </w:r>
      <w:r w:rsidR="005C0C81" w:rsidRPr="005D4829">
        <w:rPr>
          <w:color w:val="000000" w:themeColor="text1"/>
          <w:sz w:val="28"/>
          <w:szCs w:val="28"/>
          <w:lang w:val="uk-UA"/>
        </w:rPr>
        <w:t xml:space="preserve"> </w:t>
      </w:r>
      <w:r w:rsidRPr="005D4829">
        <w:rPr>
          <w:color w:val="000000" w:themeColor="text1"/>
          <w:sz w:val="28"/>
          <w:szCs w:val="28"/>
          <w:lang w:val="uk-UA"/>
        </w:rPr>
        <w:t>неї.</w:t>
      </w:r>
    </w:p>
    <w:p w14:paraId="4A77A139" w14:textId="043C4F32" w:rsidR="00630E18" w:rsidRPr="005D4829" w:rsidRDefault="00630E18" w:rsidP="00630E18">
      <w:pPr>
        <w:shd w:val="clear" w:color="auto" w:fill="FFFFFF"/>
        <w:spacing w:line="360" w:lineRule="auto"/>
        <w:ind w:firstLine="709"/>
        <w:jc w:val="right"/>
        <w:rPr>
          <w:color w:val="000000" w:themeColor="text1"/>
          <w:sz w:val="28"/>
          <w:szCs w:val="28"/>
          <w:lang w:val="uk-UA"/>
        </w:rPr>
      </w:pPr>
      <w:r w:rsidRPr="005D4829">
        <w:rPr>
          <w:color w:val="000000" w:themeColor="text1"/>
          <w:spacing w:val="-6"/>
          <w:sz w:val="28"/>
          <w:szCs w:val="28"/>
          <w:lang w:val="uk-UA"/>
        </w:rPr>
        <w:t>Таблиця</w:t>
      </w:r>
      <w:r w:rsidR="005C0C81" w:rsidRPr="005D4829">
        <w:rPr>
          <w:color w:val="000000" w:themeColor="text1"/>
          <w:spacing w:val="-6"/>
          <w:sz w:val="28"/>
          <w:szCs w:val="28"/>
          <w:lang w:val="uk-UA"/>
        </w:rPr>
        <w:t xml:space="preserve"> </w:t>
      </w:r>
      <w:r w:rsidRPr="005D4829">
        <w:rPr>
          <w:color w:val="000000" w:themeColor="text1"/>
          <w:spacing w:val="-6"/>
          <w:sz w:val="28"/>
          <w:szCs w:val="28"/>
          <w:lang w:val="uk-UA"/>
        </w:rPr>
        <w:t>3.</w:t>
      </w:r>
      <w:r w:rsidR="002D5925" w:rsidRPr="005D4829">
        <w:rPr>
          <w:color w:val="000000" w:themeColor="text1"/>
          <w:spacing w:val="-6"/>
          <w:sz w:val="28"/>
          <w:szCs w:val="28"/>
          <w:lang w:val="uk-UA"/>
        </w:rPr>
        <w:t>5</w:t>
      </w:r>
    </w:p>
    <w:p w14:paraId="079AC8C2" w14:textId="28AA80CE" w:rsidR="00630E18" w:rsidRPr="005D4829" w:rsidRDefault="00630E18" w:rsidP="00337AB9">
      <w:pPr>
        <w:shd w:val="clear" w:color="auto" w:fill="FFFFFF"/>
        <w:spacing w:line="360" w:lineRule="auto"/>
        <w:ind w:firstLine="709"/>
        <w:jc w:val="both"/>
        <w:rPr>
          <w:color w:val="000000" w:themeColor="text1"/>
          <w:sz w:val="28"/>
          <w:szCs w:val="28"/>
          <w:lang w:val="uk-UA"/>
        </w:rPr>
      </w:pPr>
      <w:r w:rsidRPr="005D4829">
        <w:rPr>
          <w:color w:val="000000" w:themeColor="text1"/>
          <w:sz w:val="28"/>
          <w:szCs w:val="28"/>
          <w:lang w:val="uk-UA"/>
        </w:rPr>
        <w:t>Показники</w:t>
      </w:r>
      <w:r w:rsidR="005C0C81" w:rsidRPr="005D4829">
        <w:rPr>
          <w:color w:val="000000" w:themeColor="text1"/>
          <w:sz w:val="28"/>
          <w:szCs w:val="28"/>
          <w:lang w:val="uk-UA"/>
        </w:rPr>
        <w:t xml:space="preserve"> </w:t>
      </w:r>
      <w:r w:rsidRPr="005D4829">
        <w:rPr>
          <w:color w:val="000000" w:themeColor="text1"/>
          <w:sz w:val="28"/>
          <w:szCs w:val="28"/>
          <w:lang w:val="uk-UA"/>
        </w:rPr>
        <w:t>стану</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кардіореспіраторної</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системи</w:t>
      </w:r>
      <w:r w:rsidR="005C0C81" w:rsidRPr="005D4829">
        <w:rPr>
          <w:color w:val="000000" w:themeColor="text1"/>
          <w:sz w:val="28"/>
          <w:szCs w:val="28"/>
          <w:lang w:val="uk-UA"/>
        </w:rPr>
        <w:t xml:space="preserve"> </w:t>
      </w:r>
      <w:r w:rsidRPr="005D4829">
        <w:rPr>
          <w:color w:val="000000" w:themeColor="text1"/>
          <w:sz w:val="28"/>
          <w:szCs w:val="28"/>
          <w:lang w:val="uk-UA"/>
        </w:rPr>
        <w:t>жінок</w:t>
      </w:r>
      <w:r w:rsidR="005C0C81" w:rsidRPr="005D4829">
        <w:rPr>
          <w:color w:val="000000" w:themeColor="text1"/>
          <w:sz w:val="28"/>
          <w:szCs w:val="28"/>
          <w:lang w:val="uk-UA"/>
        </w:rPr>
        <w:t xml:space="preserve"> </w:t>
      </w:r>
      <w:r w:rsidRPr="005D4829">
        <w:rPr>
          <w:color w:val="000000" w:themeColor="text1"/>
          <w:sz w:val="28"/>
          <w:szCs w:val="28"/>
          <w:lang w:val="uk-UA"/>
        </w:rPr>
        <w:t>після</w:t>
      </w:r>
      <w:r w:rsidR="005C0C81" w:rsidRPr="005D4829">
        <w:rPr>
          <w:color w:val="000000" w:themeColor="text1"/>
          <w:sz w:val="28"/>
          <w:szCs w:val="28"/>
          <w:lang w:val="uk-UA"/>
        </w:rPr>
        <w:t xml:space="preserve"> </w:t>
      </w:r>
      <w:r w:rsidRPr="005D4829">
        <w:rPr>
          <w:color w:val="000000" w:themeColor="text1"/>
          <w:sz w:val="28"/>
          <w:szCs w:val="28"/>
          <w:lang w:val="uk-UA"/>
        </w:rPr>
        <w:t>застосування</w:t>
      </w:r>
      <w:r w:rsidR="005C0C81" w:rsidRPr="005D4829">
        <w:rPr>
          <w:color w:val="000000" w:themeColor="text1"/>
          <w:sz w:val="28"/>
          <w:szCs w:val="28"/>
          <w:lang w:val="uk-UA"/>
        </w:rPr>
        <w:t xml:space="preserve"> </w:t>
      </w:r>
      <w:r w:rsidR="00DE3B0F" w:rsidRPr="005D4829">
        <w:rPr>
          <w:color w:val="000000" w:themeColor="text1"/>
          <w:sz w:val="28"/>
          <w:szCs w:val="28"/>
          <w:lang w:val="uk-UA"/>
        </w:rPr>
        <w:t>легеневої</w:t>
      </w:r>
      <w:r w:rsidR="005C0C81" w:rsidRPr="005D4829">
        <w:rPr>
          <w:color w:val="000000" w:themeColor="text1"/>
          <w:sz w:val="28"/>
          <w:szCs w:val="28"/>
          <w:lang w:val="uk-UA"/>
        </w:rPr>
        <w:t xml:space="preserve"> </w:t>
      </w:r>
      <w:r w:rsidR="00DE3B0F" w:rsidRPr="005D4829">
        <w:rPr>
          <w:color w:val="000000" w:themeColor="text1"/>
          <w:sz w:val="28"/>
          <w:szCs w:val="28"/>
          <w:lang w:val="uk-UA"/>
        </w:rPr>
        <w:t>реабілітації</w:t>
      </w:r>
      <w:r w:rsidR="005C0C81" w:rsidRPr="005D4829">
        <w:rPr>
          <w:color w:val="000000" w:themeColor="text1"/>
          <w:sz w:val="28"/>
          <w:szCs w:val="28"/>
          <w:lang w:val="uk-UA"/>
        </w:rPr>
        <w:t xml:space="preserve"> </w:t>
      </w:r>
      <w:r w:rsidR="00DE3B0F" w:rsidRPr="005D4829">
        <w:rPr>
          <w:color w:val="000000" w:themeColor="text1"/>
          <w:sz w:val="28"/>
          <w:szCs w:val="28"/>
          <w:lang w:val="uk-UA"/>
        </w:rPr>
        <w:t>на</w:t>
      </w:r>
      <w:r w:rsidR="005C0C81" w:rsidRPr="005D4829">
        <w:rPr>
          <w:color w:val="000000" w:themeColor="text1"/>
          <w:sz w:val="28"/>
          <w:szCs w:val="28"/>
          <w:lang w:val="uk-UA"/>
        </w:rPr>
        <w:t xml:space="preserve"> </w:t>
      </w:r>
      <w:r w:rsidR="00DE3B0F" w:rsidRPr="005D4829">
        <w:rPr>
          <w:color w:val="000000" w:themeColor="text1"/>
          <w:sz w:val="28"/>
          <w:szCs w:val="28"/>
          <w:lang w:val="uk-UA"/>
        </w:rPr>
        <w:t>рівні</w:t>
      </w:r>
      <w:r w:rsidR="005C0C81" w:rsidRPr="005D4829">
        <w:rPr>
          <w:color w:val="000000" w:themeColor="text1"/>
          <w:sz w:val="28"/>
          <w:szCs w:val="28"/>
          <w:lang w:val="uk-UA"/>
        </w:rPr>
        <w:t xml:space="preserve"> </w:t>
      </w:r>
      <w:r w:rsidR="00DE3B0F" w:rsidRPr="005D4829">
        <w:rPr>
          <w:color w:val="000000" w:themeColor="text1"/>
          <w:sz w:val="28"/>
          <w:szCs w:val="28"/>
          <w:lang w:val="uk-UA"/>
        </w:rPr>
        <w:t>«структури</w:t>
      </w:r>
      <w:r w:rsidR="005C0C81" w:rsidRPr="005D4829">
        <w:rPr>
          <w:color w:val="000000" w:themeColor="text1"/>
          <w:sz w:val="28"/>
          <w:szCs w:val="28"/>
          <w:lang w:val="uk-UA"/>
        </w:rPr>
        <w:t xml:space="preserve"> </w:t>
      </w:r>
      <w:r w:rsidR="00DE3B0F" w:rsidRPr="005D4829">
        <w:rPr>
          <w:color w:val="000000" w:themeColor="text1"/>
          <w:sz w:val="28"/>
          <w:szCs w:val="28"/>
          <w:lang w:val="uk-UA"/>
        </w:rPr>
        <w:t>та</w:t>
      </w:r>
      <w:r w:rsidR="005C0C81" w:rsidRPr="005D4829">
        <w:rPr>
          <w:color w:val="000000" w:themeColor="text1"/>
          <w:sz w:val="28"/>
          <w:szCs w:val="28"/>
          <w:lang w:val="uk-UA"/>
        </w:rPr>
        <w:t xml:space="preserve"> </w:t>
      </w:r>
      <w:r w:rsidR="00DE3B0F" w:rsidRPr="005D4829">
        <w:rPr>
          <w:color w:val="000000" w:themeColor="text1"/>
          <w:sz w:val="28"/>
          <w:szCs w:val="28"/>
          <w:lang w:val="uk-UA"/>
        </w:rPr>
        <w:t>функцій»</w:t>
      </w:r>
      <w:r w:rsidR="005C0C81" w:rsidRPr="005D4829">
        <w:rPr>
          <w:color w:val="000000" w:themeColor="text1"/>
          <w:sz w:val="28"/>
          <w:szCs w:val="28"/>
          <w:lang w:val="uk-UA"/>
        </w:rPr>
        <w:t xml:space="preserve"> </w:t>
      </w:r>
      <w:r w:rsidRPr="005D4829">
        <w:rPr>
          <w:color w:val="000000" w:themeColor="text1"/>
          <w:sz w:val="28"/>
          <w:szCs w:val="28"/>
          <w:lang w:val="uk-UA"/>
        </w:rPr>
        <w:t>(</w:t>
      </w:r>
      <w:r w:rsidRPr="005D4829">
        <w:rPr>
          <w:color w:val="000000" w:themeColor="text1"/>
          <w:sz w:val="28"/>
          <w:szCs w:val="28"/>
          <w:lang w:val="en-US"/>
        </w:rPr>
        <w:t>M</w:t>
      </w:r>
      <w:r w:rsidRPr="005D4829">
        <w:rPr>
          <w:color w:val="000000" w:themeColor="text1"/>
          <w:sz w:val="28"/>
          <w:szCs w:val="28"/>
          <w:lang w:val="uk-UA"/>
        </w:rPr>
        <w:t>±</w:t>
      </w:r>
      <w:r w:rsidRPr="005D4829">
        <w:rPr>
          <w:color w:val="000000" w:themeColor="text1"/>
          <w:sz w:val="28"/>
          <w:szCs w:val="28"/>
          <w:lang w:val="en-US"/>
        </w:rPr>
        <w:t>m</w:t>
      </w:r>
      <w:r w:rsidRPr="005D4829">
        <w:rPr>
          <w:color w:val="000000" w:themeColor="text1"/>
          <w:sz w:val="28"/>
          <w:szCs w:val="28"/>
          <w:lang w:val="uk-UA"/>
        </w:rPr>
        <w:t>)</w:t>
      </w:r>
    </w:p>
    <w:tbl>
      <w:tblPr>
        <w:tblW w:w="0" w:type="auto"/>
        <w:tblInd w:w="40" w:type="dxa"/>
        <w:tblLayout w:type="fixed"/>
        <w:tblCellMar>
          <w:left w:w="40" w:type="dxa"/>
          <w:right w:w="40" w:type="dxa"/>
        </w:tblCellMar>
        <w:tblLook w:val="0000" w:firstRow="0" w:lastRow="0" w:firstColumn="0" w:lastColumn="0" w:noHBand="0" w:noVBand="0"/>
      </w:tblPr>
      <w:tblGrid>
        <w:gridCol w:w="2694"/>
        <w:gridCol w:w="2693"/>
        <w:gridCol w:w="2694"/>
        <w:gridCol w:w="1276"/>
      </w:tblGrid>
      <w:tr w:rsidR="0064290A" w:rsidRPr="005D4829" w14:paraId="590D250D" w14:textId="77777777" w:rsidTr="008B14BA">
        <w:trPr>
          <w:trHeight w:hRule="exact" w:val="509"/>
        </w:trPr>
        <w:tc>
          <w:tcPr>
            <w:tcW w:w="2694" w:type="dxa"/>
            <w:vMerge w:val="restart"/>
            <w:tcBorders>
              <w:top w:val="single" w:sz="6" w:space="0" w:color="auto"/>
              <w:left w:val="single" w:sz="6" w:space="0" w:color="auto"/>
              <w:right w:val="single" w:sz="6" w:space="0" w:color="auto"/>
            </w:tcBorders>
            <w:shd w:val="clear" w:color="auto" w:fill="FFFFFF"/>
            <w:vAlign w:val="center"/>
          </w:tcPr>
          <w:p w14:paraId="58147B23" w14:textId="77777777" w:rsidR="00630E18" w:rsidRPr="005D4829" w:rsidRDefault="00630E18" w:rsidP="008B14BA">
            <w:pPr>
              <w:jc w:val="center"/>
              <w:rPr>
                <w:color w:val="000000" w:themeColor="text1"/>
                <w:sz w:val="28"/>
                <w:szCs w:val="28"/>
                <w:lang w:val="uk-UA"/>
              </w:rPr>
            </w:pPr>
            <w:r w:rsidRPr="005D4829">
              <w:rPr>
                <w:color w:val="000000" w:themeColor="text1"/>
                <w:spacing w:val="-1"/>
                <w:sz w:val="28"/>
                <w:szCs w:val="28"/>
                <w:lang w:val="uk-UA"/>
              </w:rPr>
              <w:t>Показники</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4C4E48E"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Група</w:t>
            </w:r>
          </w:p>
        </w:tc>
        <w:tc>
          <w:tcPr>
            <w:tcW w:w="1276" w:type="dxa"/>
            <w:vMerge w:val="restart"/>
            <w:tcBorders>
              <w:top w:val="single" w:sz="6" w:space="0" w:color="auto"/>
              <w:left w:val="single" w:sz="6" w:space="0" w:color="auto"/>
              <w:right w:val="single" w:sz="6" w:space="0" w:color="auto"/>
            </w:tcBorders>
            <w:shd w:val="clear" w:color="auto" w:fill="FFFFFF"/>
            <w:vAlign w:val="center"/>
          </w:tcPr>
          <w:p w14:paraId="3080D236"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bCs/>
                <w:color w:val="000000" w:themeColor="text1"/>
                <w:sz w:val="28"/>
                <w:szCs w:val="28"/>
                <w:lang w:val="uk-UA"/>
              </w:rPr>
              <w:t>t</w:t>
            </w:r>
          </w:p>
        </w:tc>
      </w:tr>
      <w:tr w:rsidR="0064290A" w:rsidRPr="005D4829" w14:paraId="155BC74C" w14:textId="77777777" w:rsidTr="008B14BA">
        <w:trPr>
          <w:trHeight w:hRule="exact" w:val="490"/>
        </w:trPr>
        <w:tc>
          <w:tcPr>
            <w:tcW w:w="2694" w:type="dxa"/>
            <w:vMerge/>
            <w:tcBorders>
              <w:left w:val="single" w:sz="6" w:space="0" w:color="auto"/>
              <w:bottom w:val="single" w:sz="6" w:space="0" w:color="auto"/>
              <w:right w:val="single" w:sz="6" w:space="0" w:color="auto"/>
            </w:tcBorders>
            <w:shd w:val="clear" w:color="auto" w:fill="FFFFFF"/>
            <w:vAlign w:val="center"/>
          </w:tcPr>
          <w:p w14:paraId="68534FD8" w14:textId="77777777" w:rsidR="00630E18" w:rsidRPr="005D4829" w:rsidRDefault="00630E18" w:rsidP="008B14BA">
            <w:pPr>
              <w:jc w:val="center"/>
              <w:rPr>
                <w:color w:val="000000" w:themeColor="text1"/>
                <w:sz w:val="28"/>
                <w:szCs w:val="28"/>
                <w:lang w:val="uk-UA"/>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14:paraId="5F2AEF6D"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pacing w:val="-1"/>
                <w:sz w:val="28"/>
                <w:szCs w:val="28"/>
                <w:lang w:val="uk-UA"/>
              </w:rPr>
              <w:t>Контрольна</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14:paraId="0D302043" w14:textId="7E89382E" w:rsidR="00630E18" w:rsidRPr="005D4829" w:rsidRDefault="00321778" w:rsidP="008B14BA">
            <w:pPr>
              <w:shd w:val="clear" w:color="auto" w:fill="FFFFFF"/>
              <w:spacing w:line="360" w:lineRule="auto"/>
              <w:jc w:val="center"/>
              <w:rPr>
                <w:color w:val="000000" w:themeColor="text1"/>
                <w:sz w:val="28"/>
                <w:szCs w:val="28"/>
                <w:lang w:val="uk-UA"/>
              </w:rPr>
            </w:pPr>
            <w:r w:rsidRPr="005D4829">
              <w:rPr>
                <w:color w:val="000000" w:themeColor="text1"/>
                <w:spacing w:val="-3"/>
                <w:sz w:val="28"/>
                <w:szCs w:val="28"/>
                <w:lang w:val="uk-UA"/>
              </w:rPr>
              <w:t>Основна</w:t>
            </w:r>
          </w:p>
        </w:tc>
        <w:tc>
          <w:tcPr>
            <w:tcW w:w="1276" w:type="dxa"/>
            <w:vMerge/>
            <w:tcBorders>
              <w:left w:val="single" w:sz="6" w:space="0" w:color="auto"/>
              <w:bottom w:val="single" w:sz="6" w:space="0" w:color="auto"/>
              <w:right w:val="single" w:sz="6" w:space="0" w:color="auto"/>
            </w:tcBorders>
            <w:shd w:val="clear" w:color="auto" w:fill="FFFFFF"/>
            <w:vAlign w:val="center"/>
          </w:tcPr>
          <w:p w14:paraId="0A5260E4" w14:textId="77777777" w:rsidR="00630E18" w:rsidRPr="005D4829" w:rsidRDefault="00630E18" w:rsidP="008B14BA">
            <w:pPr>
              <w:shd w:val="clear" w:color="auto" w:fill="FFFFFF"/>
              <w:spacing w:line="360" w:lineRule="auto"/>
              <w:jc w:val="center"/>
              <w:rPr>
                <w:color w:val="000000" w:themeColor="text1"/>
                <w:sz w:val="28"/>
                <w:szCs w:val="28"/>
                <w:lang w:val="uk-UA"/>
              </w:rPr>
            </w:pPr>
          </w:p>
        </w:tc>
      </w:tr>
      <w:tr w:rsidR="0064290A" w:rsidRPr="005D4829" w14:paraId="084631E2" w14:textId="77777777" w:rsidTr="008B14BA">
        <w:trPr>
          <w:trHeight w:val="737"/>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14:paraId="7CF9787C" w14:textId="0F7E2CAA" w:rsidR="00630E18" w:rsidRPr="005D4829" w:rsidRDefault="00630E18" w:rsidP="008B14BA">
            <w:pPr>
              <w:shd w:val="clear" w:color="auto" w:fill="FFFFFF"/>
              <w:jc w:val="center"/>
              <w:rPr>
                <w:color w:val="000000" w:themeColor="text1"/>
                <w:sz w:val="28"/>
                <w:szCs w:val="28"/>
                <w:lang w:val="uk-UA"/>
              </w:rPr>
            </w:pPr>
            <w:r w:rsidRPr="005D4829">
              <w:rPr>
                <w:color w:val="000000" w:themeColor="text1"/>
                <w:spacing w:val="-2"/>
                <w:sz w:val="28"/>
                <w:szCs w:val="28"/>
                <w:lang w:val="uk-UA"/>
              </w:rPr>
              <w:t>ЧСС,</w:t>
            </w:r>
            <w:r w:rsidR="005C0C81" w:rsidRPr="005D4829">
              <w:rPr>
                <w:color w:val="000000" w:themeColor="text1"/>
                <w:spacing w:val="-2"/>
                <w:sz w:val="28"/>
                <w:szCs w:val="28"/>
                <w:lang w:val="uk-UA"/>
              </w:rPr>
              <w:t xml:space="preserve"> </w:t>
            </w:r>
            <w:proofErr w:type="spellStart"/>
            <w:r w:rsidRPr="005D4829">
              <w:rPr>
                <w:color w:val="000000" w:themeColor="text1"/>
                <w:spacing w:val="-2"/>
                <w:sz w:val="28"/>
                <w:szCs w:val="28"/>
                <w:lang w:val="uk-UA"/>
              </w:rPr>
              <w:t>уд</w:t>
            </w:r>
            <w:proofErr w:type="spellEnd"/>
            <w:r w:rsidRPr="005D4829">
              <w:rPr>
                <w:color w:val="000000" w:themeColor="text1"/>
                <w:spacing w:val="-2"/>
                <w:sz w:val="28"/>
                <w:szCs w:val="28"/>
                <w:lang w:val="uk-UA"/>
              </w:rPr>
              <w:t>/хв</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14:paraId="09903100"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85,20±2,15</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14:paraId="7BB47B87"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73,40±1,58*</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55F3E287"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4,42</w:t>
            </w:r>
          </w:p>
        </w:tc>
      </w:tr>
      <w:tr w:rsidR="0064290A" w:rsidRPr="005D4829" w14:paraId="2059C87E" w14:textId="77777777" w:rsidTr="008B14BA">
        <w:trPr>
          <w:trHeight w:val="737"/>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14:paraId="07F4609B" w14:textId="4776913C" w:rsidR="00630E18" w:rsidRPr="005D4829" w:rsidRDefault="00630E18" w:rsidP="008B14BA">
            <w:pPr>
              <w:shd w:val="clear" w:color="auto" w:fill="FFFFFF"/>
              <w:jc w:val="center"/>
              <w:rPr>
                <w:color w:val="000000" w:themeColor="text1"/>
                <w:sz w:val="28"/>
                <w:szCs w:val="28"/>
                <w:lang w:val="uk-UA"/>
              </w:rPr>
            </w:pPr>
            <w:r w:rsidRPr="005D4829">
              <w:rPr>
                <w:color w:val="000000" w:themeColor="text1"/>
                <w:spacing w:val="-1"/>
                <w:sz w:val="28"/>
                <w:szCs w:val="28"/>
                <w:lang w:val="uk-UA"/>
              </w:rPr>
              <w:t>ЧД,</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раз/хв</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14:paraId="452AC1F2"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24,30±0,55</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14:paraId="145F3E21"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22,10±1,56*</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24DF29F8"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3,38</w:t>
            </w:r>
          </w:p>
        </w:tc>
      </w:tr>
      <w:tr w:rsidR="0064290A" w:rsidRPr="005D4829" w14:paraId="6422F3C7" w14:textId="77777777" w:rsidTr="008B14BA">
        <w:trPr>
          <w:trHeight w:val="737"/>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14:paraId="2F6D427F" w14:textId="05E39EB7" w:rsidR="00630E18" w:rsidRPr="005D4829" w:rsidRDefault="00630E18" w:rsidP="008B14BA">
            <w:pPr>
              <w:shd w:val="clear" w:color="auto" w:fill="FFFFFF"/>
              <w:jc w:val="center"/>
              <w:rPr>
                <w:color w:val="000000" w:themeColor="text1"/>
                <w:sz w:val="28"/>
                <w:szCs w:val="28"/>
                <w:lang w:val="uk-UA"/>
              </w:rPr>
            </w:pPr>
            <w:r w:rsidRPr="005D4829">
              <w:rPr>
                <w:color w:val="000000" w:themeColor="text1"/>
                <w:sz w:val="28"/>
                <w:szCs w:val="28"/>
                <w:lang w:val="uk-UA"/>
              </w:rPr>
              <w:t>ЖЄЛ,</w:t>
            </w:r>
            <w:r w:rsidR="005C0C81" w:rsidRPr="005D4829">
              <w:rPr>
                <w:color w:val="000000" w:themeColor="text1"/>
                <w:sz w:val="28"/>
                <w:szCs w:val="28"/>
                <w:lang w:val="uk-UA"/>
              </w:rPr>
              <w:t xml:space="preserve"> </w:t>
            </w:r>
            <w:r w:rsidRPr="005D4829">
              <w:rPr>
                <w:color w:val="000000" w:themeColor="text1"/>
                <w:sz w:val="28"/>
                <w:szCs w:val="28"/>
                <w:lang w:val="uk-UA"/>
              </w:rPr>
              <w:t>мл</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14:paraId="0D9CC8DF"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pacing w:val="-2"/>
                <w:sz w:val="28"/>
                <w:szCs w:val="28"/>
                <w:lang w:val="uk-UA"/>
              </w:rPr>
              <w:t>2120,50±16,50</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14:paraId="52D2D878"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pacing w:val="-8"/>
                <w:sz w:val="28"/>
                <w:szCs w:val="28"/>
                <w:lang w:val="uk-UA"/>
              </w:rPr>
              <w:t>2250,0±18,10*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7DC75C0A"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5,29</w:t>
            </w:r>
          </w:p>
        </w:tc>
      </w:tr>
      <w:tr w:rsidR="0064290A" w:rsidRPr="005D4829" w14:paraId="594DFD93" w14:textId="77777777" w:rsidTr="008B14BA">
        <w:trPr>
          <w:trHeight w:val="737"/>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14:paraId="2BEEF4C8" w14:textId="326F3963" w:rsidR="00630E18" w:rsidRPr="005D4829" w:rsidRDefault="00630E18" w:rsidP="008B14BA">
            <w:pPr>
              <w:widowControl w:val="0"/>
              <w:shd w:val="clear" w:color="auto" w:fill="FFFFFF"/>
              <w:jc w:val="center"/>
              <w:rPr>
                <w:color w:val="000000" w:themeColor="text1"/>
                <w:sz w:val="28"/>
                <w:szCs w:val="28"/>
                <w:lang w:val="uk-UA"/>
              </w:rPr>
            </w:pPr>
            <w:r w:rsidRPr="005D4829">
              <w:rPr>
                <w:color w:val="000000" w:themeColor="text1"/>
                <w:sz w:val="28"/>
                <w:szCs w:val="28"/>
                <w:lang w:val="uk-UA"/>
              </w:rPr>
              <w:t>Проба</w:t>
            </w:r>
            <w:r w:rsidR="005C0C81" w:rsidRPr="005D4829">
              <w:rPr>
                <w:color w:val="000000" w:themeColor="text1"/>
                <w:sz w:val="28"/>
                <w:szCs w:val="28"/>
                <w:lang w:val="uk-UA"/>
              </w:rPr>
              <w:t xml:space="preserve"> </w:t>
            </w:r>
            <w:proofErr w:type="spellStart"/>
            <w:r w:rsidRPr="005D4829">
              <w:rPr>
                <w:color w:val="000000" w:themeColor="text1"/>
                <w:spacing w:val="-2"/>
                <w:sz w:val="28"/>
                <w:szCs w:val="28"/>
                <w:lang w:val="uk-UA"/>
              </w:rPr>
              <w:t>Розенталя</w:t>
            </w:r>
            <w:proofErr w:type="spellEnd"/>
            <w:r w:rsidRPr="005D4829">
              <w:rPr>
                <w:color w:val="000000" w:themeColor="text1"/>
                <w:spacing w:val="-2"/>
                <w:sz w:val="28"/>
                <w:szCs w:val="28"/>
                <w:lang w:val="uk-UA"/>
              </w:rPr>
              <w:t>,</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мл</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14:paraId="09316E2F"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245,30±8,57</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14:paraId="485CA62A"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212,5±9,67*</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255F6FBA"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2,54</w:t>
            </w:r>
          </w:p>
        </w:tc>
      </w:tr>
      <w:tr w:rsidR="0064290A" w:rsidRPr="005D4829" w14:paraId="7500CEBC" w14:textId="77777777" w:rsidTr="008B14BA">
        <w:trPr>
          <w:trHeight w:val="737"/>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14:paraId="2005C36D" w14:textId="4D8325AC" w:rsidR="00630E18" w:rsidRPr="005D4829" w:rsidRDefault="00630E18" w:rsidP="008B14BA">
            <w:pPr>
              <w:shd w:val="clear" w:color="auto" w:fill="FFFFFF"/>
              <w:jc w:val="center"/>
              <w:rPr>
                <w:color w:val="000000" w:themeColor="text1"/>
                <w:sz w:val="28"/>
                <w:szCs w:val="28"/>
                <w:lang w:val="uk-UA"/>
              </w:rPr>
            </w:pPr>
            <w:r w:rsidRPr="005D4829">
              <w:rPr>
                <w:color w:val="000000" w:themeColor="text1"/>
                <w:sz w:val="28"/>
                <w:szCs w:val="28"/>
                <w:lang w:val="uk-UA"/>
              </w:rPr>
              <w:t>Індекс</w:t>
            </w:r>
            <w:r w:rsidR="005C0C81" w:rsidRPr="005D4829">
              <w:rPr>
                <w:color w:val="000000" w:themeColor="text1"/>
                <w:sz w:val="28"/>
                <w:szCs w:val="28"/>
                <w:lang w:val="uk-UA"/>
              </w:rPr>
              <w:t xml:space="preserve"> </w:t>
            </w:r>
            <w:proofErr w:type="spellStart"/>
            <w:r w:rsidRPr="005D4829">
              <w:rPr>
                <w:color w:val="000000" w:themeColor="text1"/>
                <w:spacing w:val="-2"/>
                <w:sz w:val="28"/>
                <w:szCs w:val="28"/>
                <w:lang w:val="uk-UA"/>
              </w:rPr>
              <w:t>Скибінського</w:t>
            </w:r>
            <w:proofErr w:type="spellEnd"/>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14:paraId="1826E9F7"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824,60±3,64</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14:paraId="27EA7981"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840,50±3,25*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69441C5B"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3,26</w:t>
            </w:r>
          </w:p>
        </w:tc>
      </w:tr>
    </w:tbl>
    <w:p w14:paraId="3B07EFEB" w14:textId="77777777" w:rsidR="00630E18" w:rsidRPr="005D4829" w:rsidRDefault="00630E18" w:rsidP="00630E18">
      <w:pPr>
        <w:ind w:firstLine="709"/>
        <w:jc w:val="both"/>
        <w:rPr>
          <w:color w:val="000000" w:themeColor="text1"/>
          <w:sz w:val="28"/>
          <w:szCs w:val="28"/>
          <w:lang w:val="uk-UA"/>
        </w:rPr>
      </w:pPr>
    </w:p>
    <w:p w14:paraId="22434E5D" w14:textId="77777777" w:rsidR="00630E18" w:rsidRPr="005D4829" w:rsidRDefault="00630E18" w:rsidP="00630E18">
      <w:pPr>
        <w:rPr>
          <w:color w:val="000000" w:themeColor="text1"/>
          <w:sz w:val="28"/>
          <w:szCs w:val="28"/>
        </w:rPr>
      </w:pPr>
      <w:r w:rsidRPr="005D4829">
        <w:rPr>
          <w:noProof/>
          <w:color w:val="000000" w:themeColor="text1"/>
          <w:sz w:val="28"/>
          <w:szCs w:val="28"/>
        </w:rPr>
        <w:drawing>
          <wp:inline distT="0" distB="0" distL="0" distR="0" wp14:anchorId="78243DE4" wp14:editId="2167462C">
            <wp:extent cx="5943600" cy="3499485"/>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499485"/>
                    </a:xfrm>
                    <a:prstGeom prst="rect">
                      <a:avLst/>
                    </a:prstGeom>
                    <a:noFill/>
                    <a:ln>
                      <a:noFill/>
                    </a:ln>
                  </pic:spPr>
                </pic:pic>
              </a:graphicData>
            </a:graphic>
          </wp:inline>
        </w:drawing>
      </w:r>
    </w:p>
    <w:p w14:paraId="325B85E4" w14:textId="2FB36B3B" w:rsidR="00630E18" w:rsidRPr="005D4829" w:rsidRDefault="00630E18" w:rsidP="00630E18">
      <w:pPr>
        <w:shd w:val="clear" w:color="auto" w:fill="FFFFFF"/>
        <w:spacing w:line="360" w:lineRule="auto"/>
        <w:jc w:val="both"/>
        <w:rPr>
          <w:color w:val="000000" w:themeColor="text1"/>
          <w:sz w:val="28"/>
          <w:szCs w:val="28"/>
          <w:lang w:val="uk-UA"/>
        </w:rPr>
      </w:pPr>
      <w:r w:rsidRPr="005D4829">
        <w:rPr>
          <w:color w:val="000000" w:themeColor="text1"/>
          <w:sz w:val="28"/>
          <w:szCs w:val="28"/>
          <w:lang w:val="uk-UA"/>
        </w:rPr>
        <w:t>Рис.</w:t>
      </w:r>
      <w:r w:rsidR="005C0C81" w:rsidRPr="005D4829">
        <w:rPr>
          <w:color w:val="000000" w:themeColor="text1"/>
          <w:sz w:val="28"/>
          <w:szCs w:val="28"/>
          <w:lang w:val="uk-UA"/>
        </w:rPr>
        <w:t xml:space="preserve"> </w:t>
      </w:r>
      <w:r w:rsidRPr="005D4829">
        <w:rPr>
          <w:color w:val="000000" w:themeColor="text1"/>
          <w:sz w:val="28"/>
          <w:szCs w:val="28"/>
          <w:lang w:val="uk-UA"/>
        </w:rPr>
        <w:t>3.3</w:t>
      </w:r>
      <w:r w:rsidR="005C0C81" w:rsidRPr="005D4829">
        <w:rPr>
          <w:color w:val="000000" w:themeColor="text1"/>
          <w:sz w:val="28"/>
          <w:szCs w:val="28"/>
          <w:lang w:val="uk-UA"/>
        </w:rPr>
        <w:t xml:space="preserve"> </w:t>
      </w:r>
      <w:r w:rsidRPr="005D4829">
        <w:rPr>
          <w:color w:val="000000" w:themeColor="text1"/>
          <w:sz w:val="28"/>
          <w:szCs w:val="28"/>
          <w:lang w:val="uk-UA"/>
        </w:rPr>
        <w:t>Показники</w:t>
      </w:r>
      <w:r w:rsidR="005C0C81" w:rsidRPr="005D4829">
        <w:rPr>
          <w:color w:val="000000" w:themeColor="text1"/>
          <w:sz w:val="28"/>
          <w:szCs w:val="28"/>
          <w:lang w:val="uk-UA"/>
        </w:rPr>
        <w:t xml:space="preserve"> </w:t>
      </w:r>
      <w:r w:rsidRPr="005D4829">
        <w:rPr>
          <w:color w:val="000000" w:themeColor="text1"/>
          <w:sz w:val="28"/>
          <w:szCs w:val="28"/>
          <w:lang w:val="uk-UA"/>
        </w:rPr>
        <w:t>ЧД</w:t>
      </w:r>
      <w:r w:rsidR="005C0C81" w:rsidRPr="005D4829">
        <w:rPr>
          <w:color w:val="000000" w:themeColor="text1"/>
          <w:sz w:val="28"/>
          <w:szCs w:val="28"/>
          <w:lang w:val="uk-UA"/>
        </w:rPr>
        <w:t xml:space="preserve"> </w:t>
      </w:r>
      <w:r w:rsidRPr="005D4829">
        <w:rPr>
          <w:color w:val="000000" w:themeColor="text1"/>
          <w:spacing w:val="-1"/>
          <w:sz w:val="28"/>
          <w:szCs w:val="28"/>
          <w:lang w:val="uk-UA"/>
        </w:rPr>
        <w:t>жінок</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до</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й</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після</w:t>
      </w:r>
      <w:r w:rsidR="005C0C81" w:rsidRPr="005D4829">
        <w:rPr>
          <w:color w:val="000000" w:themeColor="text1"/>
          <w:spacing w:val="-1"/>
          <w:sz w:val="28"/>
          <w:szCs w:val="28"/>
          <w:lang w:val="uk-UA"/>
        </w:rPr>
        <w:t xml:space="preserve"> </w:t>
      </w:r>
      <w:r w:rsidRPr="005D4829">
        <w:rPr>
          <w:color w:val="000000" w:themeColor="text1"/>
          <w:sz w:val="28"/>
          <w:szCs w:val="28"/>
          <w:lang w:val="uk-UA"/>
        </w:rPr>
        <w:t>застосування</w:t>
      </w:r>
      <w:r w:rsidR="005C0C81" w:rsidRPr="005D4829">
        <w:rPr>
          <w:color w:val="000000" w:themeColor="text1"/>
          <w:sz w:val="28"/>
          <w:szCs w:val="28"/>
          <w:lang w:val="uk-UA"/>
        </w:rPr>
        <w:t xml:space="preserve"> </w:t>
      </w:r>
      <w:r w:rsidR="00DE3B0F" w:rsidRPr="005D4829">
        <w:rPr>
          <w:color w:val="000000" w:themeColor="text1"/>
          <w:sz w:val="28"/>
          <w:szCs w:val="28"/>
          <w:lang w:val="uk-UA"/>
        </w:rPr>
        <w:t>реабілітації</w:t>
      </w:r>
      <w:r w:rsidRPr="005D4829">
        <w:rPr>
          <w:color w:val="000000" w:themeColor="text1"/>
          <w:sz w:val="28"/>
          <w:szCs w:val="28"/>
          <w:lang w:val="uk-UA"/>
        </w:rPr>
        <w:t>.</w:t>
      </w:r>
    </w:p>
    <w:p w14:paraId="7C2C4C13" w14:textId="42131A10" w:rsidR="00630E18" w:rsidRPr="005D4829" w:rsidRDefault="00630E18" w:rsidP="00630E18">
      <w:pPr>
        <w:shd w:val="clear" w:color="auto" w:fill="FFFFFF"/>
        <w:spacing w:line="360" w:lineRule="auto"/>
        <w:ind w:firstLine="709"/>
        <w:jc w:val="both"/>
        <w:rPr>
          <w:color w:val="000000" w:themeColor="text1"/>
          <w:sz w:val="28"/>
          <w:szCs w:val="28"/>
          <w:lang w:val="uk-UA"/>
        </w:rPr>
      </w:pPr>
      <w:r w:rsidRPr="005D4829">
        <w:rPr>
          <w:color w:val="000000" w:themeColor="text1"/>
          <w:sz w:val="28"/>
          <w:szCs w:val="28"/>
          <w:lang w:val="uk-UA"/>
        </w:rPr>
        <w:lastRenderedPageBreak/>
        <w:t>Показники</w:t>
      </w:r>
      <w:r w:rsidR="005C0C81" w:rsidRPr="005D4829">
        <w:rPr>
          <w:color w:val="000000" w:themeColor="text1"/>
          <w:sz w:val="28"/>
          <w:szCs w:val="28"/>
          <w:lang w:val="uk-UA"/>
        </w:rPr>
        <w:t xml:space="preserve"> </w:t>
      </w:r>
      <w:r w:rsidRPr="005D4829">
        <w:rPr>
          <w:color w:val="000000" w:themeColor="text1"/>
          <w:sz w:val="28"/>
          <w:szCs w:val="28"/>
          <w:lang w:val="uk-UA"/>
        </w:rPr>
        <w:t>ЧД</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контрольній</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00321778" w:rsidRPr="005D4829">
        <w:rPr>
          <w:color w:val="000000" w:themeColor="text1"/>
          <w:sz w:val="28"/>
          <w:szCs w:val="28"/>
          <w:lang w:val="uk-UA"/>
        </w:rPr>
        <w:t>основній</w:t>
      </w:r>
      <w:r w:rsidR="005C0C81" w:rsidRPr="005D4829">
        <w:rPr>
          <w:color w:val="000000" w:themeColor="text1"/>
          <w:sz w:val="28"/>
          <w:szCs w:val="28"/>
          <w:lang w:val="uk-UA"/>
        </w:rPr>
        <w:t xml:space="preserve"> </w:t>
      </w:r>
      <w:r w:rsidRPr="005D4829">
        <w:rPr>
          <w:color w:val="000000" w:themeColor="text1"/>
          <w:sz w:val="28"/>
          <w:szCs w:val="28"/>
          <w:lang w:val="uk-UA"/>
        </w:rPr>
        <w:t>групі</w:t>
      </w:r>
      <w:r w:rsidR="005C0C81" w:rsidRPr="005D4829">
        <w:rPr>
          <w:color w:val="000000" w:themeColor="text1"/>
          <w:sz w:val="28"/>
          <w:szCs w:val="28"/>
          <w:lang w:val="uk-UA"/>
        </w:rPr>
        <w:t xml:space="preserve"> </w:t>
      </w:r>
      <w:r w:rsidRPr="005D4829">
        <w:rPr>
          <w:color w:val="000000" w:themeColor="text1"/>
          <w:sz w:val="28"/>
          <w:szCs w:val="28"/>
          <w:lang w:val="uk-UA"/>
        </w:rPr>
        <w:t>чоловіків</w:t>
      </w:r>
      <w:r w:rsidR="005C0C81" w:rsidRPr="005D4829">
        <w:rPr>
          <w:color w:val="000000" w:themeColor="text1"/>
          <w:sz w:val="28"/>
          <w:szCs w:val="28"/>
          <w:lang w:val="uk-UA"/>
        </w:rPr>
        <w:t xml:space="preserve"> </w:t>
      </w:r>
      <w:r w:rsidRPr="005D4829">
        <w:rPr>
          <w:color w:val="000000" w:themeColor="text1"/>
          <w:sz w:val="28"/>
          <w:szCs w:val="28"/>
          <w:lang w:val="uk-UA"/>
        </w:rPr>
        <w:t>теж</w:t>
      </w:r>
      <w:r w:rsidR="005C0C81" w:rsidRPr="005D4829">
        <w:rPr>
          <w:color w:val="000000" w:themeColor="text1"/>
          <w:sz w:val="28"/>
          <w:szCs w:val="28"/>
          <w:lang w:val="uk-UA"/>
        </w:rPr>
        <w:t xml:space="preserve"> </w:t>
      </w:r>
      <w:r w:rsidRPr="005D4829">
        <w:rPr>
          <w:color w:val="000000" w:themeColor="text1"/>
          <w:sz w:val="28"/>
          <w:szCs w:val="28"/>
          <w:lang w:val="uk-UA"/>
        </w:rPr>
        <w:t>покращилися.</w:t>
      </w:r>
      <w:r w:rsidR="005C0C81" w:rsidRPr="005D4829">
        <w:rPr>
          <w:color w:val="000000" w:themeColor="text1"/>
          <w:sz w:val="28"/>
          <w:szCs w:val="28"/>
          <w:lang w:val="uk-UA"/>
        </w:rPr>
        <w:t xml:space="preserve"> </w:t>
      </w:r>
      <w:r w:rsidRPr="005D4829">
        <w:rPr>
          <w:color w:val="000000" w:themeColor="text1"/>
          <w:sz w:val="28"/>
          <w:szCs w:val="28"/>
          <w:lang w:val="uk-UA"/>
        </w:rPr>
        <w:t>Середні</w:t>
      </w:r>
      <w:r w:rsidR="005C0C81" w:rsidRPr="005D4829">
        <w:rPr>
          <w:color w:val="000000" w:themeColor="text1"/>
          <w:sz w:val="28"/>
          <w:szCs w:val="28"/>
          <w:lang w:val="uk-UA"/>
        </w:rPr>
        <w:t xml:space="preserve"> </w:t>
      </w:r>
      <w:r w:rsidRPr="005D4829">
        <w:rPr>
          <w:color w:val="000000" w:themeColor="text1"/>
          <w:sz w:val="28"/>
          <w:szCs w:val="28"/>
          <w:lang w:val="uk-UA"/>
        </w:rPr>
        <w:t>показники</w:t>
      </w:r>
      <w:r w:rsidR="005C0C81" w:rsidRPr="005D4829">
        <w:rPr>
          <w:color w:val="000000" w:themeColor="text1"/>
          <w:sz w:val="28"/>
          <w:szCs w:val="28"/>
          <w:lang w:val="uk-UA"/>
        </w:rPr>
        <w:t xml:space="preserve"> </w:t>
      </w:r>
      <w:r w:rsidRPr="005D4829">
        <w:rPr>
          <w:color w:val="000000" w:themeColor="text1"/>
          <w:sz w:val="28"/>
          <w:szCs w:val="28"/>
          <w:lang w:val="uk-UA"/>
        </w:rPr>
        <w:t>ЧД</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контрольній</w:t>
      </w:r>
      <w:r w:rsidR="005C0C81" w:rsidRPr="005D4829">
        <w:rPr>
          <w:color w:val="000000" w:themeColor="text1"/>
          <w:sz w:val="28"/>
          <w:szCs w:val="28"/>
          <w:lang w:val="uk-UA"/>
        </w:rPr>
        <w:t xml:space="preserve"> </w:t>
      </w:r>
      <w:r w:rsidRPr="005D4829">
        <w:rPr>
          <w:color w:val="000000" w:themeColor="text1"/>
          <w:sz w:val="28"/>
          <w:szCs w:val="28"/>
          <w:lang w:val="uk-UA"/>
        </w:rPr>
        <w:t>групі</w:t>
      </w:r>
      <w:r w:rsidR="005C0C81" w:rsidRPr="005D4829">
        <w:rPr>
          <w:color w:val="000000" w:themeColor="text1"/>
          <w:sz w:val="28"/>
          <w:szCs w:val="28"/>
          <w:lang w:val="uk-UA"/>
        </w:rPr>
        <w:t xml:space="preserve"> </w:t>
      </w:r>
      <w:r w:rsidRPr="005D4829">
        <w:rPr>
          <w:color w:val="000000" w:themeColor="text1"/>
          <w:sz w:val="28"/>
          <w:szCs w:val="28"/>
          <w:lang w:val="uk-UA"/>
        </w:rPr>
        <w:t>-25,40±0,25</w:t>
      </w:r>
      <w:r w:rsidR="005C0C81" w:rsidRPr="005D4829">
        <w:rPr>
          <w:color w:val="000000" w:themeColor="text1"/>
          <w:sz w:val="28"/>
          <w:szCs w:val="28"/>
          <w:lang w:val="uk-UA"/>
        </w:rPr>
        <w:t xml:space="preserve"> </w:t>
      </w:r>
      <w:r w:rsidRPr="005D4829">
        <w:rPr>
          <w:color w:val="000000" w:themeColor="text1"/>
          <w:sz w:val="28"/>
          <w:szCs w:val="28"/>
          <w:lang w:val="uk-UA"/>
        </w:rPr>
        <w:t>раз/хв,</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00321778" w:rsidRPr="005D4829">
        <w:rPr>
          <w:color w:val="000000" w:themeColor="text1"/>
          <w:sz w:val="28"/>
          <w:szCs w:val="28"/>
          <w:lang w:val="uk-UA"/>
        </w:rPr>
        <w:t>основній</w:t>
      </w:r>
      <w:r w:rsidR="005C0C81" w:rsidRPr="005D4829">
        <w:rPr>
          <w:color w:val="000000" w:themeColor="text1"/>
          <w:sz w:val="28"/>
          <w:szCs w:val="28"/>
          <w:lang w:val="uk-UA"/>
        </w:rPr>
        <w:t xml:space="preserve"> </w:t>
      </w:r>
      <w:r w:rsidRPr="005D4829">
        <w:rPr>
          <w:color w:val="000000" w:themeColor="text1"/>
          <w:sz w:val="28"/>
          <w:szCs w:val="28"/>
          <w:lang w:val="uk-UA"/>
        </w:rPr>
        <w:t>групі</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22,10±1,08</w:t>
      </w:r>
      <w:r w:rsidR="005C0C81" w:rsidRPr="005D4829">
        <w:rPr>
          <w:color w:val="000000" w:themeColor="text1"/>
          <w:sz w:val="28"/>
          <w:szCs w:val="28"/>
          <w:lang w:val="uk-UA"/>
        </w:rPr>
        <w:t xml:space="preserve"> </w:t>
      </w:r>
      <w:r w:rsidRPr="005D4829">
        <w:rPr>
          <w:color w:val="000000" w:themeColor="text1"/>
          <w:sz w:val="28"/>
          <w:szCs w:val="28"/>
          <w:lang w:val="uk-UA"/>
        </w:rPr>
        <w:t>раз/хв.</w:t>
      </w:r>
      <w:r w:rsidR="005C0C81" w:rsidRPr="005D4829">
        <w:rPr>
          <w:color w:val="000000" w:themeColor="text1"/>
          <w:sz w:val="28"/>
          <w:szCs w:val="28"/>
          <w:lang w:val="uk-UA"/>
        </w:rPr>
        <w:t xml:space="preserve"> </w:t>
      </w:r>
      <w:r w:rsidRPr="005D4829">
        <w:rPr>
          <w:color w:val="000000" w:themeColor="text1"/>
          <w:sz w:val="28"/>
          <w:szCs w:val="28"/>
          <w:lang w:val="uk-UA"/>
        </w:rPr>
        <w:t>Між</w:t>
      </w:r>
      <w:r w:rsidR="005C0C81" w:rsidRPr="005D4829">
        <w:rPr>
          <w:color w:val="000000" w:themeColor="text1"/>
          <w:sz w:val="28"/>
          <w:szCs w:val="28"/>
          <w:lang w:val="uk-UA"/>
        </w:rPr>
        <w:t xml:space="preserve"> </w:t>
      </w:r>
      <w:r w:rsidRPr="005D4829">
        <w:rPr>
          <w:color w:val="000000" w:themeColor="text1"/>
          <w:sz w:val="28"/>
          <w:szCs w:val="28"/>
          <w:lang w:val="uk-UA"/>
        </w:rPr>
        <w:t>показниками</w:t>
      </w:r>
      <w:r w:rsidR="005C0C81" w:rsidRPr="005D4829">
        <w:rPr>
          <w:color w:val="000000" w:themeColor="text1"/>
          <w:sz w:val="28"/>
          <w:szCs w:val="28"/>
          <w:lang w:val="uk-UA"/>
        </w:rPr>
        <w:t xml:space="preserve"> </w:t>
      </w:r>
      <w:r w:rsidRPr="005D4829">
        <w:rPr>
          <w:color w:val="000000" w:themeColor="text1"/>
          <w:sz w:val="28"/>
          <w:szCs w:val="28"/>
          <w:lang w:val="uk-UA"/>
        </w:rPr>
        <w:t>спостерігається</w:t>
      </w:r>
      <w:r w:rsidR="005C0C81" w:rsidRPr="005D4829">
        <w:rPr>
          <w:color w:val="000000" w:themeColor="text1"/>
          <w:sz w:val="28"/>
          <w:szCs w:val="28"/>
          <w:lang w:val="uk-UA"/>
        </w:rPr>
        <w:t xml:space="preserve"> </w:t>
      </w:r>
      <w:r w:rsidRPr="005D4829">
        <w:rPr>
          <w:color w:val="000000" w:themeColor="text1"/>
          <w:sz w:val="28"/>
          <w:szCs w:val="28"/>
          <w:lang w:val="uk-UA"/>
        </w:rPr>
        <w:t>достовірне</w:t>
      </w:r>
      <w:r w:rsidR="005C0C81" w:rsidRPr="005D4829">
        <w:rPr>
          <w:color w:val="000000" w:themeColor="text1"/>
          <w:sz w:val="28"/>
          <w:szCs w:val="28"/>
          <w:lang w:val="uk-UA"/>
        </w:rPr>
        <w:t xml:space="preserve"> </w:t>
      </w:r>
      <w:r w:rsidRPr="005D4829">
        <w:rPr>
          <w:color w:val="000000" w:themeColor="text1"/>
          <w:sz w:val="28"/>
          <w:szCs w:val="28"/>
          <w:lang w:val="uk-UA"/>
        </w:rPr>
        <w:t>розходження</w:t>
      </w:r>
      <w:r w:rsidR="005C0C81" w:rsidRPr="005D4829">
        <w:rPr>
          <w:color w:val="000000" w:themeColor="text1"/>
          <w:sz w:val="28"/>
          <w:szCs w:val="28"/>
          <w:lang w:val="uk-UA"/>
        </w:rPr>
        <w:t xml:space="preserve"> </w:t>
      </w:r>
      <w:r w:rsidRPr="005D4829">
        <w:rPr>
          <w:color w:val="000000" w:themeColor="text1"/>
          <w:sz w:val="28"/>
          <w:szCs w:val="28"/>
          <w:lang w:val="uk-UA"/>
        </w:rPr>
        <w:t>-t=2,97</w:t>
      </w:r>
      <w:r w:rsidR="005C0C81" w:rsidRPr="005D4829">
        <w:rPr>
          <w:color w:val="000000" w:themeColor="text1"/>
          <w:sz w:val="28"/>
          <w:szCs w:val="28"/>
          <w:lang w:val="uk-UA"/>
        </w:rPr>
        <w:t xml:space="preserve"> </w:t>
      </w:r>
      <w:r w:rsidRPr="005D4829">
        <w:rPr>
          <w:color w:val="000000" w:themeColor="text1"/>
          <w:sz w:val="28"/>
          <w:szCs w:val="28"/>
          <w:lang w:val="uk-UA"/>
        </w:rPr>
        <w:t>(рис.</w:t>
      </w:r>
      <w:r w:rsidR="005C0C81" w:rsidRPr="005D4829">
        <w:rPr>
          <w:color w:val="000000" w:themeColor="text1"/>
          <w:sz w:val="28"/>
          <w:szCs w:val="28"/>
          <w:lang w:val="uk-UA"/>
        </w:rPr>
        <w:t xml:space="preserve"> </w:t>
      </w:r>
      <w:r w:rsidRPr="005D4829">
        <w:rPr>
          <w:color w:val="000000" w:themeColor="text1"/>
          <w:sz w:val="28"/>
          <w:szCs w:val="28"/>
          <w:lang w:val="uk-UA"/>
        </w:rPr>
        <w:t>3.4).</w:t>
      </w:r>
    </w:p>
    <w:p w14:paraId="4A6F6359" w14:textId="77777777" w:rsidR="00630E18" w:rsidRPr="005D4829" w:rsidRDefault="00630E18" w:rsidP="00630E18">
      <w:pPr>
        <w:shd w:val="clear" w:color="auto" w:fill="FFFFFF"/>
        <w:spacing w:line="360" w:lineRule="auto"/>
        <w:ind w:firstLine="709"/>
        <w:jc w:val="both"/>
        <w:rPr>
          <w:color w:val="000000" w:themeColor="text1"/>
          <w:sz w:val="28"/>
          <w:szCs w:val="28"/>
          <w:lang w:val="uk-UA"/>
        </w:rPr>
      </w:pPr>
    </w:p>
    <w:p w14:paraId="2E431D48" w14:textId="77777777" w:rsidR="00630E18" w:rsidRPr="005D4829" w:rsidRDefault="00630E18" w:rsidP="00630E18">
      <w:pPr>
        <w:rPr>
          <w:color w:val="000000" w:themeColor="text1"/>
          <w:sz w:val="28"/>
          <w:szCs w:val="28"/>
          <w:lang w:val="uk-UA"/>
        </w:rPr>
      </w:pPr>
      <w:r w:rsidRPr="005D4829">
        <w:rPr>
          <w:noProof/>
          <w:color w:val="000000" w:themeColor="text1"/>
          <w:sz w:val="28"/>
          <w:szCs w:val="28"/>
        </w:rPr>
        <w:drawing>
          <wp:inline distT="0" distB="0" distL="0" distR="0" wp14:anchorId="11FBC0A8" wp14:editId="021AA921">
            <wp:extent cx="5943600" cy="3499485"/>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499485"/>
                    </a:xfrm>
                    <a:prstGeom prst="rect">
                      <a:avLst/>
                    </a:prstGeom>
                    <a:noFill/>
                    <a:ln>
                      <a:noFill/>
                    </a:ln>
                  </pic:spPr>
                </pic:pic>
              </a:graphicData>
            </a:graphic>
          </wp:inline>
        </w:drawing>
      </w:r>
    </w:p>
    <w:p w14:paraId="75FF30DA" w14:textId="0A65149A" w:rsidR="00630E18" w:rsidRPr="005D4829" w:rsidRDefault="00630E18" w:rsidP="00630E18">
      <w:pPr>
        <w:shd w:val="clear" w:color="auto" w:fill="FFFFFF"/>
        <w:spacing w:line="360" w:lineRule="auto"/>
        <w:jc w:val="both"/>
        <w:rPr>
          <w:color w:val="000000" w:themeColor="text1"/>
          <w:sz w:val="28"/>
          <w:szCs w:val="28"/>
          <w:lang w:val="uk-UA"/>
        </w:rPr>
      </w:pPr>
      <w:r w:rsidRPr="005D4829">
        <w:rPr>
          <w:color w:val="000000" w:themeColor="text1"/>
          <w:spacing w:val="-8"/>
          <w:sz w:val="28"/>
          <w:szCs w:val="28"/>
          <w:lang w:val="uk-UA"/>
        </w:rPr>
        <w:t>Рис.</w:t>
      </w:r>
      <w:r w:rsidR="005C0C81" w:rsidRPr="005D4829">
        <w:rPr>
          <w:color w:val="000000" w:themeColor="text1"/>
          <w:spacing w:val="-8"/>
          <w:sz w:val="28"/>
          <w:szCs w:val="28"/>
          <w:lang w:val="uk-UA"/>
        </w:rPr>
        <w:t xml:space="preserve"> </w:t>
      </w:r>
      <w:r w:rsidRPr="005D4829">
        <w:rPr>
          <w:color w:val="000000" w:themeColor="text1"/>
          <w:spacing w:val="-8"/>
          <w:sz w:val="28"/>
          <w:szCs w:val="28"/>
          <w:lang w:val="uk-UA"/>
        </w:rPr>
        <w:t>3.4.</w:t>
      </w:r>
      <w:r w:rsidR="005C0C81" w:rsidRPr="005D4829">
        <w:rPr>
          <w:color w:val="000000" w:themeColor="text1"/>
          <w:spacing w:val="-8"/>
          <w:sz w:val="28"/>
          <w:szCs w:val="28"/>
          <w:lang w:val="uk-UA"/>
        </w:rPr>
        <w:t xml:space="preserve"> </w:t>
      </w:r>
      <w:r w:rsidRPr="005D4829">
        <w:rPr>
          <w:color w:val="000000" w:themeColor="text1"/>
          <w:spacing w:val="-8"/>
          <w:sz w:val="28"/>
          <w:szCs w:val="28"/>
          <w:lang w:val="uk-UA"/>
        </w:rPr>
        <w:t>Показники</w:t>
      </w:r>
      <w:r w:rsidR="005C0C81" w:rsidRPr="005D4829">
        <w:rPr>
          <w:color w:val="000000" w:themeColor="text1"/>
          <w:spacing w:val="-8"/>
          <w:sz w:val="28"/>
          <w:szCs w:val="28"/>
          <w:lang w:val="uk-UA"/>
        </w:rPr>
        <w:t xml:space="preserve"> </w:t>
      </w:r>
      <w:r w:rsidRPr="005D4829">
        <w:rPr>
          <w:color w:val="000000" w:themeColor="text1"/>
          <w:spacing w:val="-8"/>
          <w:sz w:val="28"/>
          <w:szCs w:val="28"/>
          <w:lang w:val="uk-UA"/>
        </w:rPr>
        <w:t>ЧД</w:t>
      </w:r>
      <w:r w:rsidR="005C0C81" w:rsidRPr="005D4829">
        <w:rPr>
          <w:color w:val="000000" w:themeColor="text1"/>
          <w:spacing w:val="-8"/>
          <w:sz w:val="28"/>
          <w:szCs w:val="28"/>
          <w:lang w:val="uk-UA"/>
        </w:rPr>
        <w:t xml:space="preserve"> </w:t>
      </w:r>
      <w:r w:rsidRPr="005D4829">
        <w:rPr>
          <w:color w:val="000000" w:themeColor="text1"/>
          <w:spacing w:val="-8"/>
          <w:sz w:val="28"/>
          <w:szCs w:val="28"/>
          <w:lang w:val="uk-UA"/>
        </w:rPr>
        <w:t>чоловіків</w:t>
      </w:r>
      <w:r w:rsidR="005C0C81" w:rsidRPr="005D4829">
        <w:rPr>
          <w:color w:val="000000" w:themeColor="text1"/>
          <w:spacing w:val="-8"/>
          <w:sz w:val="28"/>
          <w:szCs w:val="28"/>
          <w:lang w:val="uk-UA"/>
        </w:rPr>
        <w:t xml:space="preserve"> </w:t>
      </w:r>
      <w:r w:rsidRPr="005D4829">
        <w:rPr>
          <w:color w:val="000000" w:themeColor="text1"/>
          <w:spacing w:val="-1"/>
          <w:sz w:val="28"/>
          <w:szCs w:val="28"/>
          <w:lang w:val="uk-UA"/>
        </w:rPr>
        <w:t>до</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й</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після</w:t>
      </w:r>
      <w:r w:rsidR="005C0C81" w:rsidRPr="005D4829">
        <w:rPr>
          <w:color w:val="000000" w:themeColor="text1"/>
          <w:spacing w:val="-1"/>
          <w:sz w:val="28"/>
          <w:szCs w:val="28"/>
          <w:lang w:val="uk-UA"/>
        </w:rPr>
        <w:t xml:space="preserve"> </w:t>
      </w:r>
      <w:r w:rsidRPr="005D4829">
        <w:rPr>
          <w:color w:val="000000" w:themeColor="text1"/>
          <w:sz w:val="28"/>
          <w:szCs w:val="28"/>
          <w:lang w:val="uk-UA"/>
        </w:rPr>
        <w:t>застосування</w:t>
      </w:r>
      <w:r w:rsidR="005C0C81" w:rsidRPr="005D4829">
        <w:rPr>
          <w:color w:val="000000" w:themeColor="text1"/>
          <w:sz w:val="28"/>
          <w:szCs w:val="28"/>
          <w:lang w:val="uk-UA"/>
        </w:rPr>
        <w:t xml:space="preserve"> </w:t>
      </w:r>
      <w:r w:rsidR="00DE3B0F" w:rsidRPr="005D4829">
        <w:rPr>
          <w:color w:val="000000" w:themeColor="text1"/>
          <w:sz w:val="28"/>
          <w:szCs w:val="28"/>
          <w:lang w:val="uk-UA"/>
        </w:rPr>
        <w:t>реабілітац</w:t>
      </w:r>
      <w:r w:rsidRPr="005D4829">
        <w:rPr>
          <w:color w:val="000000" w:themeColor="text1"/>
          <w:sz w:val="28"/>
          <w:szCs w:val="28"/>
          <w:lang w:val="uk-UA"/>
        </w:rPr>
        <w:t>ії.</w:t>
      </w:r>
    </w:p>
    <w:p w14:paraId="5A0204B1" w14:textId="77777777" w:rsidR="00630E18" w:rsidRPr="005D4829" w:rsidRDefault="00630E18" w:rsidP="00630E18">
      <w:pPr>
        <w:shd w:val="clear" w:color="auto" w:fill="FFFFFF"/>
        <w:spacing w:line="360" w:lineRule="auto"/>
        <w:ind w:left="1800" w:hanging="1080"/>
        <w:jc w:val="both"/>
        <w:rPr>
          <w:color w:val="000000" w:themeColor="text1"/>
          <w:sz w:val="28"/>
          <w:szCs w:val="28"/>
          <w:lang w:val="uk-UA"/>
        </w:rPr>
      </w:pPr>
    </w:p>
    <w:p w14:paraId="1A7AF0EA" w14:textId="439A9A76" w:rsidR="00630E18" w:rsidRPr="005D4829" w:rsidRDefault="00630E18" w:rsidP="00630E18">
      <w:pPr>
        <w:shd w:val="clear" w:color="auto" w:fill="FFFFFF"/>
        <w:spacing w:line="360" w:lineRule="auto"/>
        <w:ind w:firstLine="709"/>
        <w:jc w:val="right"/>
        <w:rPr>
          <w:color w:val="000000" w:themeColor="text1"/>
          <w:spacing w:val="-11"/>
          <w:sz w:val="28"/>
          <w:szCs w:val="28"/>
          <w:lang w:val="uk-UA"/>
        </w:rPr>
      </w:pPr>
      <w:r w:rsidRPr="005D4829">
        <w:rPr>
          <w:color w:val="000000" w:themeColor="text1"/>
          <w:spacing w:val="-11"/>
          <w:sz w:val="28"/>
          <w:szCs w:val="28"/>
          <w:lang w:val="uk-UA"/>
        </w:rPr>
        <w:t>Таблиця</w:t>
      </w:r>
      <w:r w:rsidR="005C0C81" w:rsidRPr="005D4829">
        <w:rPr>
          <w:color w:val="000000" w:themeColor="text1"/>
          <w:spacing w:val="-11"/>
          <w:sz w:val="28"/>
          <w:szCs w:val="28"/>
          <w:lang w:val="uk-UA"/>
        </w:rPr>
        <w:t xml:space="preserve"> </w:t>
      </w:r>
      <w:r w:rsidRPr="005D4829">
        <w:rPr>
          <w:color w:val="000000" w:themeColor="text1"/>
          <w:spacing w:val="-11"/>
          <w:sz w:val="28"/>
          <w:szCs w:val="28"/>
          <w:lang w:val="uk-UA"/>
        </w:rPr>
        <w:t>3.</w:t>
      </w:r>
      <w:r w:rsidR="002527D6" w:rsidRPr="005D4829">
        <w:rPr>
          <w:color w:val="000000" w:themeColor="text1"/>
          <w:spacing w:val="-11"/>
          <w:sz w:val="28"/>
          <w:szCs w:val="28"/>
          <w:lang w:val="uk-UA"/>
        </w:rPr>
        <w:t>6</w:t>
      </w:r>
      <w:r w:rsidR="005C0C81" w:rsidRPr="005D4829">
        <w:rPr>
          <w:color w:val="000000" w:themeColor="text1"/>
          <w:spacing w:val="-11"/>
          <w:sz w:val="28"/>
          <w:szCs w:val="28"/>
          <w:lang w:val="uk-UA"/>
        </w:rPr>
        <w:t xml:space="preserve"> </w:t>
      </w:r>
    </w:p>
    <w:p w14:paraId="335E8728" w14:textId="301C269E" w:rsidR="00630E18" w:rsidRPr="005D4829" w:rsidRDefault="00630E18" w:rsidP="00337AB9">
      <w:pPr>
        <w:shd w:val="clear" w:color="auto" w:fill="FFFFFF"/>
        <w:spacing w:line="360" w:lineRule="auto"/>
        <w:ind w:firstLine="709"/>
        <w:jc w:val="both"/>
        <w:rPr>
          <w:color w:val="000000" w:themeColor="text1"/>
          <w:sz w:val="28"/>
          <w:szCs w:val="28"/>
          <w:lang w:val="uk-UA"/>
        </w:rPr>
      </w:pPr>
      <w:r w:rsidRPr="005D4829">
        <w:rPr>
          <w:color w:val="000000" w:themeColor="text1"/>
          <w:spacing w:val="-3"/>
          <w:sz w:val="28"/>
          <w:szCs w:val="28"/>
          <w:lang w:val="uk-UA"/>
        </w:rPr>
        <w:t>Показники</w:t>
      </w:r>
      <w:r w:rsidR="005C0C81" w:rsidRPr="005D4829">
        <w:rPr>
          <w:color w:val="000000" w:themeColor="text1"/>
          <w:spacing w:val="-3"/>
          <w:sz w:val="28"/>
          <w:szCs w:val="28"/>
          <w:lang w:val="uk-UA"/>
        </w:rPr>
        <w:t xml:space="preserve"> </w:t>
      </w:r>
      <w:r w:rsidRPr="005D4829">
        <w:rPr>
          <w:color w:val="000000" w:themeColor="text1"/>
          <w:spacing w:val="-3"/>
          <w:sz w:val="28"/>
          <w:szCs w:val="28"/>
          <w:lang w:val="uk-UA"/>
        </w:rPr>
        <w:t>стану</w:t>
      </w:r>
      <w:r w:rsidR="005C0C81" w:rsidRPr="005D4829">
        <w:rPr>
          <w:color w:val="000000" w:themeColor="text1"/>
          <w:spacing w:val="-3"/>
          <w:sz w:val="28"/>
          <w:szCs w:val="28"/>
          <w:lang w:val="uk-UA"/>
        </w:rPr>
        <w:t xml:space="preserve"> </w:t>
      </w:r>
      <w:proofErr w:type="spellStart"/>
      <w:r w:rsidRPr="005D4829">
        <w:rPr>
          <w:color w:val="000000" w:themeColor="text1"/>
          <w:spacing w:val="-3"/>
          <w:sz w:val="28"/>
          <w:szCs w:val="28"/>
          <w:lang w:val="uk-UA"/>
        </w:rPr>
        <w:t>кардіореспіраторної</w:t>
      </w:r>
      <w:proofErr w:type="spellEnd"/>
      <w:r w:rsidR="005C0C81" w:rsidRPr="005D4829">
        <w:rPr>
          <w:color w:val="000000" w:themeColor="text1"/>
          <w:spacing w:val="-3"/>
          <w:sz w:val="28"/>
          <w:szCs w:val="28"/>
          <w:lang w:val="uk-UA"/>
        </w:rPr>
        <w:t xml:space="preserve"> </w:t>
      </w:r>
      <w:r w:rsidRPr="005D4829">
        <w:rPr>
          <w:color w:val="000000" w:themeColor="text1"/>
          <w:spacing w:val="-3"/>
          <w:sz w:val="28"/>
          <w:szCs w:val="28"/>
          <w:lang w:val="uk-UA"/>
        </w:rPr>
        <w:t>системи</w:t>
      </w:r>
      <w:r w:rsidR="005C0C81" w:rsidRPr="005D4829">
        <w:rPr>
          <w:color w:val="000000" w:themeColor="text1"/>
          <w:spacing w:val="-3"/>
          <w:sz w:val="28"/>
          <w:szCs w:val="28"/>
          <w:lang w:val="uk-UA"/>
        </w:rPr>
        <w:t xml:space="preserve"> </w:t>
      </w:r>
      <w:r w:rsidRPr="005D4829">
        <w:rPr>
          <w:color w:val="000000" w:themeColor="text1"/>
          <w:sz w:val="28"/>
          <w:szCs w:val="28"/>
          <w:lang w:val="uk-UA"/>
        </w:rPr>
        <w:t>чоловіків</w:t>
      </w:r>
      <w:r w:rsidR="005C0C81" w:rsidRPr="005D4829">
        <w:rPr>
          <w:color w:val="000000" w:themeColor="text1"/>
          <w:sz w:val="28"/>
          <w:szCs w:val="28"/>
          <w:lang w:val="uk-UA"/>
        </w:rPr>
        <w:t xml:space="preserve"> </w:t>
      </w:r>
      <w:r w:rsidRPr="005D4829">
        <w:rPr>
          <w:color w:val="000000" w:themeColor="text1"/>
          <w:sz w:val="28"/>
          <w:szCs w:val="28"/>
          <w:lang w:val="uk-UA"/>
        </w:rPr>
        <w:t>після</w:t>
      </w:r>
      <w:r w:rsidR="005C0C81" w:rsidRPr="005D4829">
        <w:rPr>
          <w:color w:val="000000" w:themeColor="text1"/>
          <w:sz w:val="28"/>
          <w:szCs w:val="28"/>
          <w:lang w:val="uk-UA"/>
        </w:rPr>
        <w:t xml:space="preserve"> </w:t>
      </w:r>
      <w:r w:rsidRPr="005D4829">
        <w:rPr>
          <w:color w:val="000000" w:themeColor="text1"/>
          <w:sz w:val="28"/>
          <w:szCs w:val="28"/>
          <w:lang w:val="uk-UA"/>
        </w:rPr>
        <w:t>застосування</w:t>
      </w:r>
      <w:r w:rsidR="005C0C81" w:rsidRPr="005D4829">
        <w:rPr>
          <w:color w:val="000000" w:themeColor="text1"/>
          <w:sz w:val="28"/>
          <w:szCs w:val="28"/>
          <w:lang w:val="uk-UA"/>
        </w:rPr>
        <w:t xml:space="preserve"> </w:t>
      </w:r>
      <w:r w:rsidR="00DE3B0F" w:rsidRPr="005D4829">
        <w:rPr>
          <w:color w:val="000000" w:themeColor="text1"/>
          <w:sz w:val="28"/>
          <w:szCs w:val="28"/>
          <w:lang w:val="uk-UA"/>
        </w:rPr>
        <w:t>легеневої</w:t>
      </w:r>
      <w:r w:rsidR="005C0C81" w:rsidRPr="005D4829">
        <w:rPr>
          <w:color w:val="000000" w:themeColor="text1"/>
          <w:sz w:val="28"/>
          <w:szCs w:val="28"/>
          <w:lang w:val="uk-UA"/>
        </w:rPr>
        <w:t xml:space="preserve"> </w:t>
      </w:r>
      <w:r w:rsidR="00DE3B0F" w:rsidRPr="005D4829">
        <w:rPr>
          <w:color w:val="000000" w:themeColor="text1"/>
          <w:sz w:val="28"/>
          <w:szCs w:val="28"/>
          <w:lang w:val="uk-UA"/>
        </w:rPr>
        <w:t>реабілітації</w:t>
      </w:r>
      <w:r w:rsidR="005C0C81" w:rsidRPr="005D4829">
        <w:rPr>
          <w:color w:val="000000" w:themeColor="text1"/>
          <w:sz w:val="28"/>
          <w:szCs w:val="28"/>
          <w:lang w:val="uk-UA"/>
        </w:rPr>
        <w:t xml:space="preserve"> </w:t>
      </w:r>
      <w:r w:rsidR="00DE3B0F" w:rsidRPr="005D4829">
        <w:rPr>
          <w:color w:val="000000" w:themeColor="text1"/>
          <w:sz w:val="28"/>
          <w:szCs w:val="28"/>
          <w:lang w:val="uk-UA"/>
        </w:rPr>
        <w:t>на</w:t>
      </w:r>
      <w:r w:rsidR="005C0C81" w:rsidRPr="005D4829">
        <w:rPr>
          <w:color w:val="000000" w:themeColor="text1"/>
          <w:sz w:val="28"/>
          <w:szCs w:val="28"/>
          <w:lang w:val="uk-UA"/>
        </w:rPr>
        <w:t xml:space="preserve"> </w:t>
      </w:r>
      <w:r w:rsidR="00DE3B0F" w:rsidRPr="005D4829">
        <w:rPr>
          <w:color w:val="000000" w:themeColor="text1"/>
          <w:sz w:val="28"/>
          <w:szCs w:val="28"/>
          <w:lang w:val="uk-UA"/>
        </w:rPr>
        <w:t>рівні</w:t>
      </w:r>
      <w:r w:rsidR="005C0C81" w:rsidRPr="005D4829">
        <w:rPr>
          <w:color w:val="000000" w:themeColor="text1"/>
          <w:sz w:val="28"/>
          <w:szCs w:val="28"/>
          <w:lang w:val="uk-UA"/>
        </w:rPr>
        <w:t xml:space="preserve"> </w:t>
      </w:r>
      <w:r w:rsidR="00DE3B0F" w:rsidRPr="005D4829">
        <w:rPr>
          <w:color w:val="000000" w:themeColor="text1"/>
          <w:sz w:val="28"/>
          <w:szCs w:val="28"/>
          <w:lang w:val="uk-UA"/>
        </w:rPr>
        <w:t>«структури</w:t>
      </w:r>
      <w:r w:rsidR="005C0C81" w:rsidRPr="005D4829">
        <w:rPr>
          <w:color w:val="000000" w:themeColor="text1"/>
          <w:sz w:val="28"/>
          <w:szCs w:val="28"/>
          <w:lang w:val="uk-UA"/>
        </w:rPr>
        <w:t xml:space="preserve"> </w:t>
      </w:r>
      <w:r w:rsidR="00DE3B0F" w:rsidRPr="005D4829">
        <w:rPr>
          <w:color w:val="000000" w:themeColor="text1"/>
          <w:sz w:val="28"/>
          <w:szCs w:val="28"/>
          <w:lang w:val="uk-UA"/>
        </w:rPr>
        <w:t>та</w:t>
      </w:r>
      <w:r w:rsidR="005C0C81" w:rsidRPr="005D4829">
        <w:rPr>
          <w:color w:val="000000" w:themeColor="text1"/>
          <w:sz w:val="28"/>
          <w:szCs w:val="28"/>
          <w:lang w:val="uk-UA"/>
        </w:rPr>
        <w:t xml:space="preserve"> </w:t>
      </w:r>
      <w:r w:rsidR="00DE3B0F" w:rsidRPr="005D4829">
        <w:rPr>
          <w:color w:val="000000" w:themeColor="text1"/>
          <w:sz w:val="28"/>
          <w:szCs w:val="28"/>
          <w:lang w:val="uk-UA"/>
        </w:rPr>
        <w:t>функцій»</w:t>
      </w:r>
      <w:r w:rsidR="005C0C81" w:rsidRPr="005D4829">
        <w:rPr>
          <w:color w:val="000000" w:themeColor="text1"/>
          <w:sz w:val="28"/>
          <w:szCs w:val="28"/>
          <w:lang w:val="uk-UA"/>
        </w:rPr>
        <w:t xml:space="preserve"> </w:t>
      </w:r>
      <w:r w:rsidRPr="005D4829">
        <w:rPr>
          <w:color w:val="000000" w:themeColor="text1"/>
          <w:sz w:val="28"/>
          <w:szCs w:val="28"/>
          <w:lang w:val="uk-UA"/>
        </w:rPr>
        <w:t>(</w:t>
      </w:r>
      <w:r w:rsidRPr="005D4829">
        <w:rPr>
          <w:color w:val="000000" w:themeColor="text1"/>
          <w:sz w:val="28"/>
          <w:szCs w:val="28"/>
          <w:lang w:val="en-US"/>
        </w:rPr>
        <w:t>M</w:t>
      </w:r>
      <w:r w:rsidRPr="005D4829">
        <w:rPr>
          <w:color w:val="000000" w:themeColor="text1"/>
          <w:sz w:val="28"/>
          <w:szCs w:val="28"/>
          <w:lang w:val="uk-UA"/>
        </w:rPr>
        <w:t>±</w:t>
      </w:r>
      <w:r w:rsidRPr="005D4829">
        <w:rPr>
          <w:color w:val="000000" w:themeColor="text1"/>
          <w:sz w:val="28"/>
          <w:szCs w:val="28"/>
          <w:lang w:val="en-US"/>
        </w:rPr>
        <w:t>m</w:t>
      </w:r>
      <w:r w:rsidRPr="005D4829">
        <w:rPr>
          <w:color w:val="000000" w:themeColor="text1"/>
          <w:sz w:val="28"/>
          <w:szCs w:val="28"/>
          <w:lang w:val="uk-UA"/>
        </w:rPr>
        <w:t>)</w:t>
      </w:r>
    </w:p>
    <w:tbl>
      <w:tblPr>
        <w:tblW w:w="0" w:type="auto"/>
        <w:tblInd w:w="40" w:type="dxa"/>
        <w:tblLayout w:type="fixed"/>
        <w:tblCellMar>
          <w:left w:w="40" w:type="dxa"/>
          <w:right w:w="40" w:type="dxa"/>
        </w:tblCellMar>
        <w:tblLook w:val="0000" w:firstRow="0" w:lastRow="0" w:firstColumn="0" w:lastColumn="0" w:noHBand="0" w:noVBand="0"/>
      </w:tblPr>
      <w:tblGrid>
        <w:gridCol w:w="2700"/>
        <w:gridCol w:w="2790"/>
        <w:gridCol w:w="2790"/>
        <w:gridCol w:w="1080"/>
      </w:tblGrid>
      <w:tr w:rsidR="0064290A" w:rsidRPr="005D4829" w14:paraId="174F8B47" w14:textId="77777777" w:rsidTr="008B14BA">
        <w:trPr>
          <w:trHeight w:hRule="exact" w:val="509"/>
        </w:trPr>
        <w:tc>
          <w:tcPr>
            <w:tcW w:w="2700" w:type="dxa"/>
            <w:vMerge w:val="restart"/>
            <w:tcBorders>
              <w:top w:val="single" w:sz="6" w:space="0" w:color="auto"/>
              <w:left w:val="single" w:sz="6" w:space="0" w:color="auto"/>
              <w:right w:val="single" w:sz="6" w:space="0" w:color="auto"/>
            </w:tcBorders>
            <w:shd w:val="clear" w:color="auto" w:fill="FFFFFF"/>
            <w:vAlign w:val="center"/>
          </w:tcPr>
          <w:p w14:paraId="4C73CE3D" w14:textId="77777777" w:rsidR="00630E18" w:rsidRPr="005D4829" w:rsidRDefault="00630E18" w:rsidP="008B14BA">
            <w:pPr>
              <w:spacing w:line="360" w:lineRule="auto"/>
              <w:jc w:val="center"/>
              <w:rPr>
                <w:color w:val="000000" w:themeColor="text1"/>
                <w:sz w:val="28"/>
                <w:szCs w:val="28"/>
                <w:lang w:val="uk-UA"/>
              </w:rPr>
            </w:pPr>
            <w:r w:rsidRPr="005D4829">
              <w:rPr>
                <w:color w:val="000000" w:themeColor="text1"/>
                <w:spacing w:val="-1"/>
                <w:sz w:val="28"/>
                <w:szCs w:val="28"/>
                <w:lang w:val="uk-UA"/>
              </w:rPr>
              <w:t>Показники</w:t>
            </w:r>
          </w:p>
        </w:tc>
        <w:tc>
          <w:tcPr>
            <w:tcW w:w="55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1BBE9A8"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Група</w:t>
            </w:r>
          </w:p>
        </w:tc>
        <w:tc>
          <w:tcPr>
            <w:tcW w:w="1080" w:type="dxa"/>
            <w:vMerge w:val="restart"/>
            <w:tcBorders>
              <w:top w:val="single" w:sz="6" w:space="0" w:color="auto"/>
              <w:left w:val="single" w:sz="6" w:space="0" w:color="auto"/>
              <w:right w:val="single" w:sz="6" w:space="0" w:color="auto"/>
            </w:tcBorders>
            <w:shd w:val="clear" w:color="auto" w:fill="FFFFFF"/>
            <w:vAlign w:val="center"/>
          </w:tcPr>
          <w:p w14:paraId="70FF904B"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bCs/>
                <w:iCs/>
                <w:color w:val="000000" w:themeColor="text1"/>
                <w:sz w:val="28"/>
                <w:szCs w:val="28"/>
                <w:lang w:val="uk-UA"/>
              </w:rPr>
              <w:t>t</w:t>
            </w:r>
          </w:p>
        </w:tc>
      </w:tr>
      <w:tr w:rsidR="0064290A" w:rsidRPr="005D4829" w14:paraId="0EB876ED" w14:textId="77777777" w:rsidTr="008B14BA">
        <w:trPr>
          <w:trHeight w:hRule="exact" w:val="490"/>
        </w:trPr>
        <w:tc>
          <w:tcPr>
            <w:tcW w:w="2700" w:type="dxa"/>
            <w:vMerge/>
            <w:tcBorders>
              <w:left w:val="single" w:sz="6" w:space="0" w:color="auto"/>
              <w:bottom w:val="single" w:sz="6" w:space="0" w:color="auto"/>
              <w:right w:val="single" w:sz="6" w:space="0" w:color="auto"/>
            </w:tcBorders>
            <w:shd w:val="clear" w:color="auto" w:fill="FFFFFF"/>
            <w:vAlign w:val="center"/>
          </w:tcPr>
          <w:p w14:paraId="619EEA59" w14:textId="77777777" w:rsidR="00630E18" w:rsidRPr="005D4829" w:rsidRDefault="00630E18" w:rsidP="008B14BA">
            <w:pPr>
              <w:spacing w:line="360" w:lineRule="auto"/>
              <w:jc w:val="center"/>
              <w:rPr>
                <w:color w:val="000000" w:themeColor="text1"/>
                <w:sz w:val="28"/>
                <w:szCs w:val="28"/>
                <w:lang w:val="uk-UA"/>
              </w:rPr>
            </w:pPr>
          </w:p>
        </w:tc>
        <w:tc>
          <w:tcPr>
            <w:tcW w:w="2790" w:type="dxa"/>
            <w:tcBorders>
              <w:top w:val="single" w:sz="6" w:space="0" w:color="auto"/>
              <w:left w:val="single" w:sz="6" w:space="0" w:color="auto"/>
              <w:bottom w:val="single" w:sz="6" w:space="0" w:color="auto"/>
              <w:right w:val="single" w:sz="6" w:space="0" w:color="auto"/>
            </w:tcBorders>
            <w:shd w:val="clear" w:color="auto" w:fill="FFFFFF"/>
            <w:vAlign w:val="center"/>
          </w:tcPr>
          <w:p w14:paraId="28914415"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pacing w:val="-1"/>
                <w:sz w:val="28"/>
                <w:szCs w:val="28"/>
                <w:lang w:val="uk-UA"/>
              </w:rPr>
              <w:t>Контрольна</w:t>
            </w:r>
          </w:p>
        </w:tc>
        <w:tc>
          <w:tcPr>
            <w:tcW w:w="2790" w:type="dxa"/>
            <w:tcBorders>
              <w:top w:val="single" w:sz="6" w:space="0" w:color="auto"/>
              <w:left w:val="single" w:sz="6" w:space="0" w:color="auto"/>
              <w:bottom w:val="single" w:sz="6" w:space="0" w:color="auto"/>
              <w:right w:val="single" w:sz="6" w:space="0" w:color="auto"/>
            </w:tcBorders>
            <w:shd w:val="clear" w:color="auto" w:fill="FFFFFF"/>
            <w:vAlign w:val="center"/>
          </w:tcPr>
          <w:p w14:paraId="67ED94BF" w14:textId="52F54A2C" w:rsidR="00630E18" w:rsidRPr="005D4829" w:rsidRDefault="00321778" w:rsidP="008B14BA">
            <w:pPr>
              <w:shd w:val="clear" w:color="auto" w:fill="FFFFFF"/>
              <w:spacing w:line="360" w:lineRule="auto"/>
              <w:jc w:val="center"/>
              <w:rPr>
                <w:color w:val="000000" w:themeColor="text1"/>
                <w:sz w:val="28"/>
                <w:szCs w:val="28"/>
                <w:lang w:val="uk-UA"/>
              </w:rPr>
            </w:pPr>
            <w:r w:rsidRPr="005D4829">
              <w:rPr>
                <w:color w:val="000000" w:themeColor="text1"/>
                <w:spacing w:val="-3"/>
                <w:sz w:val="28"/>
                <w:szCs w:val="28"/>
                <w:lang w:val="uk-UA"/>
              </w:rPr>
              <w:t>Основна</w:t>
            </w:r>
          </w:p>
        </w:tc>
        <w:tc>
          <w:tcPr>
            <w:tcW w:w="1080" w:type="dxa"/>
            <w:vMerge/>
            <w:tcBorders>
              <w:left w:val="single" w:sz="6" w:space="0" w:color="auto"/>
              <w:bottom w:val="single" w:sz="6" w:space="0" w:color="auto"/>
              <w:right w:val="single" w:sz="6" w:space="0" w:color="auto"/>
            </w:tcBorders>
            <w:shd w:val="clear" w:color="auto" w:fill="FFFFFF"/>
            <w:vAlign w:val="center"/>
          </w:tcPr>
          <w:p w14:paraId="2070494B" w14:textId="77777777" w:rsidR="00630E18" w:rsidRPr="005D4829" w:rsidRDefault="00630E18" w:rsidP="008B14BA">
            <w:pPr>
              <w:shd w:val="clear" w:color="auto" w:fill="FFFFFF"/>
              <w:spacing w:line="360" w:lineRule="auto"/>
              <w:jc w:val="center"/>
              <w:rPr>
                <w:color w:val="000000" w:themeColor="text1"/>
                <w:sz w:val="28"/>
                <w:szCs w:val="28"/>
                <w:lang w:val="uk-UA"/>
              </w:rPr>
            </w:pPr>
          </w:p>
        </w:tc>
      </w:tr>
      <w:tr w:rsidR="0064290A" w:rsidRPr="005D4829" w14:paraId="77B6FBC6" w14:textId="77777777" w:rsidTr="008B14BA">
        <w:trPr>
          <w:trHeight w:val="570"/>
        </w:trPr>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55B709CF" w14:textId="2911B46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pacing w:val="-2"/>
                <w:sz w:val="28"/>
                <w:szCs w:val="28"/>
                <w:lang w:val="uk-UA"/>
              </w:rPr>
              <w:t>ЧСС,</w:t>
            </w:r>
            <w:r w:rsidR="005C0C81" w:rsidRPr="005D4829">
              <w:rPr>
                <w:color w:val="000000" w:themeColor="text1"/>
                <w:spacing w:val="-2"/>
                <w:sz w:val="28"/>
                <w:szCs w:val="28"/>
                <w:lang w:val="uk-UA"/>
              </w:rPr>
              <w:t xml:space="preserve"> </w:t>
            </w:r>
            <w:proofErr w:type="spellStart"/>
            <w:r w:rsidRPr="005D4829">
              <w:rPr>
                <w:color w:val="000000" w:themeColor="text1"/>
                <w:spacing w:val="-2"/>
                <w:sz w:val="28"/>
                <w:szCs w:val="28"/>
                <w:lang w:val="uk-UA"/>
              </w:rPr>
              <w:t>уд</w:t>
            </w:r>
            <w:proofErr w:type="spellEnd"/>
            <w:r w:rsidRPr="005D4829">
              <w:rPr>
                <w:color w:val="000000" w:themeColor="text1"/>
                <w:spacing w:val="-2"/>
                <w:sz w:val="28"/>
                <w:szCs w:val="28"/>
                <w:lang w:val="uk-UA"/>
              </w:rPr>
              <w:t>/хв</w:t>
            </w:r>
          </w:p>
        </w:tc>
        <w:tc>
          <w:tcPr>
            <w:tcW w:w="2790" w:type="dxa"/>
            <w:tcBorders>
              <w:top w:val="single" w:sz="6" w:space="0" w:color="auto"/>
              <w:left w:val="single" w:sz="6" w:space="0" w:color="auto"/>
              <w:bottom w:val="single" w:sz="6" w:space="0" w:color="auto"/>
              <w:right w:val="single" w:sz="6" w:space="0" w:color="auto"/>
            </w:tcBorders>
            <w:shd w:val="clear" w:color="auto" w:fill="FFFFFF"/>
            <w:vAlign w:val="center"/>
          </w:tcPr>
          <w:p w14:paraId="6A002E60"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82,50±1,36</w:t>
            </w:r>
          </w:p>
        </w:tc>
        <w:tc>
          <w:tcPr>
            <w:tcW w:w="2790" w:type="dxa"/>
            <w:tcBorders>
              <w:top w:val="single" w:sz="6" w:space="0" w:color="auto"/>
              <w:left w:val="single" w:sz="6" w:space="0" w:color="auto"/>
              <w:bottom w:val="single" w:sz="6" w:space="0" w:color="auto"/>
              <w:right w:val="single" w:sz="6" w:space="0" w:color="auto"/>
            </w:tcBorders>
            <w:shd w:val="clear" w:color="auto" w:fill="FFFFFF"/>
            <w:vAlign w:val="center"/>
          </w:tcPr>
          <w:p w14:paraId="24001376"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75,40±2,07*</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31F74FA3"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2,86</w:t>
            </w:r>
          </w:p>
        </w:tc>
      </w:tr>
      <w:tr w:rsidR="0064290A" w:rsidRPr="005D4829" w14:paraId="19640F05" w14:textId="77777777" w:rsidTr="008B14BA">
        <w:trPr>
          <w:trHeight w:val="570"/>
        </w:trPr>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41E5D9C9" w14:textId="41880AF9"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pacing w:val="-1"/>
                <w:sz w:val="28"/>
                <w:szCs w:val="28"/>
                <w:lang w:val="uk-UA"/>
              </w:rPr>
              <w:t>ЧД,</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раз/хв</w:t>
            </w:r>
          </w:p>
        </w:tc>
        <w:tc>
          <w:tcPr>
            <w:tcW w:w="2790" w:type="dxa"/>
            <w:tcBorders>
              <w:top w:val="single" w:sz="6" w:space="0" w:color="auto"/>
              <w:left w:val="single" w:sz="6" w:space="0" w:color="auto"/>
              <w:bottom w:val="single" w:sz="6" w:space="0" w:color="auto"/>
              <w:right w:val="single" w:sz="6" w:space="0" w:color="auto"/>
            </w:tcBorders>
            <w:shd w:val="clear" w:color="auto" w:fill="FFFFFF"/>
            <w:vAlign w:val="center"/>
          </w:tcPr>
          <w:p w14:paraId="29E0BB6E"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25,40±0,25</w:t>
            </w:r>
          </w:p>
        </w:tc>
        <w:tc>
          <w:tcPr>
            <w:tcW w:w="2790" w:type="dxa"/>
            <w:tcBorders>
              <w:top w:val="single" w:sz="6" w:space="0" w:color="auto"/>
              <w:left w:val="single" w:sz="6" w:space="0" w:color="auto"/>
              <w:bottom w:val="single" w:sz="6" w:space="0" w:color="auto"/>
              <w:right w:val="single" w:sz="6" w:space="0" w:color="auto"/>
            </w:tcBorders>
            <w:shd w:val="clear" w:color="auto" w:fill="FFFFFF"/>
            <w:vAlign w:val="center"/>
          </w:tcPr>
          <w:p w14:paraId="2D832269"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22,28±1,08*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ACBD982"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2,97</w:t>
            </w:r>
          </w:p>
        </w:tc>
      </w:tr>
      <w:tr w:rsidR="0064290A" w:rsidRPr="005D4829" w14:paraId="3E57E964" w14:textId="77777777" w:rsidTr="008B14BA">
        <w:trPr>
          <w:trHeight w:val="570"/>
        </w:trPr>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2EA0EE89" w14:textId="44F3917C"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ЖЄЛ,</w:t>
            </w:r>
            <w:r w:rsidR="005C0C81" w:rsidRPr="005D4829">
              <w:rPr>
                <w:color w:val="000000" w:themeColor="text1"/>
                <w:sz w:val="28"/>
                <w:szCs w:val="28"/>
                <w:lang w:val="uk-UA"/>
              </w:rPr>
              <w:t xml:space="preserve"> </w:t>
            </w:r>
            <w:r w:rsidRPr="005D4829">
              <w:rPr>
                <w:color w:val="000000" w:themeColor="text1"/>
                <w:sz w:val="28"/>
                <w:szCs w:val="28"/>
                <w:lang w:val="uk-UA"/>
              </w:rPr>
              <w:t>мл</w:t>
            </w:r>
          </w:p>
        </w:tc>
        <w:tc>
          <w:tcPr>
            <w:tcW w:w="2790" w:type="dxa"/>
            <w:tcBorders>
              <w:top w:val="single" w:sz="6" w:space="0" w:color="auto"/>
              <w:left w:val="single" w:sz="6" w:space="0" w:color="auto"/>
              <w:bottom w:val="single" w:sz="6" w:space="0" w:color="auto"/>
              <w:right w:val="single" w:sz="6" w:space="0" w:color="auto"/>
            </w:tcBorders>
            <w:shd w:val="clear" w:color="auto" w:fill="FFFFFF"/>
            <w:vAlign w:val="center"/>
          </w:tcPr>
          <w:p w14:paraId="6EEBCEB1"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pacing w:val="-3"/>
                <w:sz w:val="28"/>
                <w:szCs w:val="28"/>
                <w:lang w:val="uk-UA"/>
              </w:rPr>
              <w:t>3125,0±15,60</w:t>
            </w:r>
          </w:p>
        </w:tc>
        <w:tc>
          <w:tcPr>
            <w:tcW w:w="2790" w:type="dxa"/>
            <w:tcBorders>
              <w:top w:val="single" w:sz="6" w:space="0" w:color="auto"/>
              <w:left w:val="single" w:sz="6" w:space="0" w:color="auto"/>
              <w:bottom w:val="single" w:sz="6" w:space="0" w:color="auto"/>
              <w:right w:val="single" w:sz="6" w:space="0" w:color="auto"/>
            </w:tcBorders>
            <w:shd w:val="clear" w:color="auto" w:fill="FFFFFF"/>
            <w:vAlign w:val="center"/>
          </w:tcPr>
          <w:p w14:paraId="67653CBB"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pacing w:val="-8"/>
                <w:sz w:val="28"/>
                <w:szCs w:val="28"/>
                <w:lang w:val="uk-UA"/>
              </w:rPr>
              <w:t>3225,50±18,90*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31D7C972"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4,10</w:t>
            </w:r>
          </w:p>
        </w:tc>
      </w:tr>
      <w:tr w:rsidR="0064290A" w:rsidRPr="005D4829" w14:paraId="2F6AEBBF" w14:textId="77777777" w:rsidTr="008B14BA">
        <w:trPr>
          <w:trHeight w:val="570"/>
        </w:trPr>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4DA16609" w14:textId="2276D3AA"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Проба</w:t>
            </w:r>
            <w:r w:rsidR="005C0C81" w:rsidRPr="005D4829">
              <w:rPr>
                <w:color w:val="000000" w:themeColor="text1"/>
                <w:sz w:val="28"/>
                <w:szCs w:val="28"/>
                <w:lang w:val="uk-UA"/>
              </w:rPr>
              <w:t xml:space="preserve"> </w:t>
            </w:r>
            <w:proofErr w:type="spellStart"/>
            <w:r w:rsidRPr="005D4829">
              <w:rPr>
                <w:color w:val="000000" w:themeColor="text1"/>
                <w:spacing w:val="-2"/>
                <w:sz w:val="28"/>
                <w:szCs w:val="28"/>
                <w:lang w:val="uk-UA"/>
              </w:rPr>
              <w:t>Розенталя</w:t>
            </w:r>
            <w:proofErr w:type="spellEnd"/>
            <w:r w:rsidRPr="005D4829">
              <w:rPr>
                <w:color w:val="000000" w:themeColor="text1"/>
                <w:spacing w:val="-2"/>
                <w:sz w:val="28"/>
                <w:szCs w:val="28"/>
                <w:lang w:val="uk-UA"/>
              </w:rPr>
              <w:t>,</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мл</w:t>
            </w:r>
          </w:p>
        </w:tc>
        <w:tc>
          <w:tcPr>
            <w:tcW w:w="2790" w:type="dxa"/>
            <w:tcBorders>
              <w:top w:val="single" w:sz="6" w:space="0" w:color="auto"/>
              <w:left w:val="single" w:sz="6" w:space="0" w:color="auto"/>
              <w:bottom w:val="single" w:sz="6" w:space="0" w:color="auto"/>
              <w:right w:val="single" w:sz="6" w:space="0" w:color="auto"/>
            </w:tcBorders>
            <w:shd w:val="clear" w:color="auto" w:fill="FFFFFF"/>
            <w:vAlign w:val="center"/>
          </w:tcPr>
          <w:p w14:paraId="43D456C3"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215,03±4,13</w:t>
            </w:r>
          </w:p>
        </w:tc>
        <w:tc>
          <w:tcPr>
            <w:tcW w:w="2790" w:type="dxa"/>
            <w:tcBorders>
              <w:top w:val="single" w:sz="6" w:space="0" w:color="auto"/>
              <w:left w:val="single" w:sz="6" w:space="0" w:color="auto"/>
              <w:bottom w:val="single" w:sz="6" w:space="0" w:color="auto"/>
              <w:right w:val="single" w:sz="6" w:space="0" w:color="auto"/>
            </w:tcBorders>
            <w:shd w:val="clear" w:color="auto" w:fill="FFFFFF"/>
            <w:vAlign w:val="center"/>
          </w:tcPr>
          <w:p w14:paraId="44115B78"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200,60±3,85*</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68EEE242"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2,55</w:t>
            </w:r>
          </w:p>
        </w:tc>
      </w:tr>
      <w:tr w:rsidR="0064290A" w:rsidRPr="005D4829" w14:paraId="3512C29B" w14:textId="77777777" w:rsidTr="008B14BA">
        <w:trPr>
          <w:trHeight w:val="570"/>
        </w:trPr>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33E2DC33" w14:textId="58DD11A8"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Індекс</w:t>
            </w:r>
            <w:r w:rsidR="005C0C81" w:rsidRPr="005D4829">
              <w:rPr>
                <w:color w:val="000000" w:themeColor="text1"/>
                <w:sz w:val="28"/>
                <w:szCs w:val="28"/>
                <w:lang w:val="uk-UA"/>
              </w:rPr>
              <w:t xml:space="preserve"> </w:t>
            </w:r>
            <w:proofErr w:type="spellStart"/>
            <w:r w:rsidRPr="005D4829">
              <w:rPr>
                <w:color w:val="000000" w:themeColor="text1"/>
                <w:spacing w:val="-2"/>
                <w:sz w:val="28"/>
                <w:szCs w:val="28"/>
                <w:lang w:val="uk-UA"/>
              </w:rPr>
              <w:t>Скибінського</w:t>
            </w:r>
            <w:proofErr w:type="spellEnd"/>
          </w:p>
        </w:tc>
        <w:tc>
          <w:tcPr>
            <w:tcW w:w="2790" w:type="dxa"/>
            <w:tcBorders>
              <w:top w:val="single" w:sz="6" w:space="0" w:color="auto"/>
              <w:left w:val="single" w:sz="6" w:space="0" w:color="auto"/>
              <w:bottom w:val="single" w:sz="6" w:space="0" w:color="auto"/>
              <w:right w:val="single" w:sz="6" w:space="0" w:color="auto"/>
            </w:tcBorders>
            <w:shd w:val="clear" w:color="auto" w:fill="FFFFFF"/>
            <w:vAlign w:val="center"/>
          </w:tcPr>
          <w:p w14:paraId="212653E4"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pacing w:val="-4"/>
                <w:sz w:val="28"/>
                <w:szCs w:val="28"/>
                <w:lang w:val="uk-UA"/>
              </w:rPr>
              <w:t>1785,20±5,40</w:t>
            </w:r>
          </w:p>
        </w:tc>
        <w:tc>
          <w:tcPr>
            <w:tcW w:w="2790" w:type="dxa"/>
            <w:tcBorders>
              <w:top w:val="single" w:sz="6" w:space="0" w:color="auto"/>
              <w:left w:val="single" w:sz="6" w:space="0" w:color="auto"/>
              <w:bottom w:val="single" w:sz="6" w:space="0" w:color="auto"/>
              <w:right w:val="single" w:sz="6" w:space="0" w:color="auto"/>
            </w:tcBorders>
            <w:shd w:val="clear" w:color="auto" w:fill="FFFFFF"/>
            <w:vAlign w:val="center"/>
          </w:tcPr>
          <w:p w14:paraId="566D109E"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1820±6,35*</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31235F7B" w14:textId="77777777" w:rsidR="00630E18" w:rsidRPr="005D4829" w:rsidRDefault="00630E18" w:rsidP="008B14BA">
            <w:pPr>
              <w:shd w:val="clear" w:color="auto" w:fill="FFFFFF"/>
              <w:spacing w:line="360" w:lineRule="auto"/>
              <w:jc w:val="center"/>
              <w:rPr>
                <w:color w:val="000000" w:themeColor="text1"/>
                <w:sz w:val="28"/>
                <w:szCs w:val="28"/>
                <w:lang w:val="uk-UA"/>
              </w:rPr>
            </w:pPr>
            <w:r w:rsidRPr="005D4829">
              <w:rPr>
                <w:color w:val="000000" w:themeColor="text1"/>
                <w:sz w:val="28"/>
                <w:szCs w:val="28"/>
                <w:lang w:val="uk-UA"/>
              </w:rPr>
              <w:t>4,17</w:t>
            </w:r>
          </w:p>
        </w:tc>
      </w:tr>
    </w:tbl>
    <w:p w14:paraId="2BC094BE" w14:textId="1802099E" w:rsidR="00630E18" w:rsidRPr="005D4829" w:rsidRDefault="00630E18" w:rsidP="00630E18">
      <w:pPr>
        <w:shd w:val="clear" w:color="auto" w:fill="FFFFFF"/>
        <w:spacing w:line="360" w:lineRule="auto"/>
        <w:ind w:firstLine="709"/>
        <w:jc w:val="both"/>
        <w:rPr>
          <w:color w:val="000000" w:themeColor="text1"/>
          <w:sz w:val="28"/>
          <w:szCs w:val="28"/>
          <w:lang w:val="uk-UA"/>
        </w:rPr>
      </w:pPr>
      <w:r w:rsidRPr="005D4829">
        <w:rPr>
          <w:color w:val="000000" w:themeColor="text1"/>
          <w:sz w:val="28"/>
          <w:szCs w:val="28"/>
          <w:lang w:val="uk-UA"/>
        </w:rPr>
        <w:lastRenderedPageBreak/>
        <w:t>Істотні</w:t>
      </w:r>
      <w:r w:rsidR="005C0C81" w:rsidRPr="005D4829">
        <w:rPr>
          <w:color w:val="000000" w:themeColor="text1"/>
          <w:sz w:val="28"/>
          <w:szCs w:val="28"/>
          <w:lang w:val="uk-UA"/>
        </w:rPr>
        <w:t xml:space="preserve"> </w:t>
      </w:r>
      <w:r w:rsidRPr="005D4829">
        <w:rPr>
          <w:color w:val="000000" w:themeColor="text1"/>
          <w:sz w:val="28"/>
          <w:szCs w:val="28"/>
          <w:lang w:val="uk-UA"/>
        </w:rPr>
        <w:t>зміни</w:t>
      </w:r>
      <w:r w:rsidR="005C0C81" w:rsidRPr="005D4829">
        <w:rPr>
          <w:color w:val="000000" w:themeColor="text1"/>
          <w:sz w:val="28"/>
          <w:szCs w:val="28"/>
          <w:lang w:val="uk-UA"/>
        </w:rPr>
        <w:t xml:space="preserve"> </w:t>
      </w:r>
      <w:r w:rsidRPr="005D4829">
        <w:rPr>
          <w:color w:val="000000" w:themeColor="text1"/>
          <w:sz w:val="28"/>
          <w:szCs w:val="28"/>
          <w:lang w:val="uk-UA"/>
        </w:rPr>
        <w:t>відбулися</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життєвій</w:t>
      </w:r>
      <w:r w:rsidR="005C0C81" w:rsidRPr="005D4829">
        <w:rPr>
          <w:color w:val="000000" w:themeColor="text1"/>
          <w:sz w:val="28"/>
          <w:szCs w:val="28"/>
          <w:lang w:val="uk-UA"/>
        </w:rPr>
        <w:t xml:space="preserve"> </w:t>
      </w:r>
      <w:r w:rsidRPr="005D4829">
        <w:rPr>
          <w:color w:val="000000" w:themeColor="text1"/>
          <w:sz w:val="28"/>
          <w:szCs w:val="28"/>
          <w:lang w:val="uk-UA"/>
        </w:rPr>
        <w:t>ємності</w:t>
      </w:r>
      <w:r w:rsidR="005C0C81" w:rsidRPr="005D4829">
        <w:rPr>
          <w:color w:val="000000" w:themeColor="text1"/>
          <w:sz w:val="28"/>
          <w:szCs w:val="28"/>
          <w:lang w:val="uk-UA"/>
        </w:rPr>
        <w:t xml:space="preserve"> </w:t>
      </w:r>
      <w:r w:rsidRPr="005D4829">
        <w:rPr>
          <w:color w:val="000000" w:themeColor="text1"/>
          <w:sz w:val="28"/>
          <w:szCs w:val="28"/>
          <w:lang w:val="uk-UA"/>
        </w:rPr>
        <w:t>леген</w:t>
      </w:r>
      <w:r w:rsidR="00DE3B0F" w:rsidRPr="005D4829">
        <w:rPr>
          <w:color w:val="000000" w:themeColor="text1"/>
          <w:sz w:val="28"/>
          <w:szCs w:val="28"/>
          <w:lang w:val="uk-UA"/>
        </w:rPr>
        <w:t>ь</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Величина</w:t>
      </w:r>
      <w:r w:rsidR="005C0C81" w:rsidRPr="005D4829">
        <w:rPr>
          <w:color w:val="000000" w:themeColor="text1"/>
          <w:sz w:val="28"/>
          <w:szCs w:val="28"/>
          <w:lang w:val="uk-UA"/>
        </w:rPr>
        <w:t xml:space="preserve"> </w:t>
      </w:r>
      <w:r w:rsidRPr="005D4829">
        <w:rPr>
          <w:color w:val="000000" w:themeColor="text1"/>
          <w:sz w:val="28"/>
          <w:szCs w:val="28"/>
          <w:lang w:val="uk-UA"/>
        </w:rPr>
        <w:t>ЖЄЛ</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контрольній</w:t>
      </w:r>
      <w:r w:rsidR="005C0C81" w:rsidRPr="005D4829">
        <w:rPr>
          <w:color w:val="000000" w:themeColor="text1"/>
          <w:sz w:val="28"/>
          <w:szCs w:val="28"/>
          <w:lang w:val="uk-UA"/>
        </w:rPr>
        <w:t xml:space="preserve"> </w:t>
      </w:r>
      <w:r w:rsidRPr="005D4829">
        <w:rPr>
          <w:color w:val="000000" w:themeColor="text1"/>
          <w:sz w:val="28"/>
          <w:szCs w:val="28"/>
          <w:lang w:val="uk-UA"/>
        </w:rPr>
        <w:t>групі</w:t>
      </w:r>
      <w:r w:rsidR="005C0C81" w:rsidRPr="005D4829">
        <w:rPr>
          <w:color w:val="000000" w:themeColor="text1"/>
          <w:sz w:val="28"/>
          <w:szCs w:val="28"/>
          <w:lang w:val="uk-UA"/>
        </w:rPr>
        <w:t xml:space="preserve"> </w:t>
      </w:r>
      <w:r w:rsidRPr="005D4829">
        <w:rPr>
          <w:color w:val="000000" w:themeColor="text1"/>
          <w:sz w:val="28"/>
          <w:szCs w:val="28"/>
          <w:lang w:val="uk-UA"/>
        </w:rPr>
        <w:t>жінок</w:t>
      </w:r>
      <w:r w:rsidR="005C0C81" w:rsidRPr="005D4829">
        <w:rPr>
          <w:color w:val="000000" w:themeColor="text1"/>
          <w:sz w:val="28"/>
          <w:szCs w:val="28"/>
          <w:lang w:val="uk-UA"/>
        </w:rPr>
        <w:t xml:space="preserve"> </w:t>
      </w:r>
      <w:r w:rsidRPr="005D4829">
        <w:rPr>
          <w:color w:val="000000" w:themeColor="text1"/>
          <w:sz w:val="28"/>
          <w:szCs w:val="28"/>
          <w:lang w:val="uk-UA"/>
        </w:rPr>
        <w:t>збільшилася</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середньому</w:t>
      </w:r>
      <w:r w:rsidR="005C0C81" w:rsidRPr="005D4829">
        <w:rPr>
          <w:color w:val="000000" w:themeColor="text1"/>
          <w:sz w:val="28"/>
          <w:szCs w:val="28"/>
          <w:lang w:val="uk-UA"/>
        </w:rPr>
        <w:t xml:space="preserve"> </w:t>
      </w:r>
      <w:r w:rsidRPr="005D4829">
        <w:rPr>
          <w:color w:val="000000" w:themeColor="text1"/>
          <w:sz w:val="28"/>
          <w:szCs w:val="28"/>
          <w:lang w:val="uk-UA"/>
        </w:rPr>
        <w:t>до</w:t>
      </w:r>
      <w:r w:rsidR="005C0C81" w:rsidRPr="005D4829">
        <w:rPr>
          <w:color w:val="000000" w:themeColor="text1"/>
          <w:sz w:val="28"/>
          <w:szCs w:val="28"/>
          <w:lang w:val="uk-UA"/>
        </w:rPr>
        <w:t xml:space="preserve"> </w:t>
      </w:r>
      <w:r w:rsidRPr="005D4829">
        <w:rPr>
          <w:color w:val="000000" w:themeColor="text1"/>
          <w:sz w:val="28"/>
          <w:szCs w:val="28"/>
          <w:lang w:val="uk-UA"/>
        </w:rPr>
        <w:t>2120,50±16,50</w:t>
      </w:r>
      <w:r w:rsidR="005C0C81" w:rsidRPr="005D4829">
        <w:rPr>
          <w:color w:val="000000" w:themeColor="text1"/>
          <w:sz w:val="28"/>
          <w:szCs w:val="28"/>
          <w:lang w:val="uk-UA"/>
        </w:rPr>
        <w:t xml:space="preserve"> </w:t>
      </w:r>
      <w:r w:rsidRPr="005D4829">
        <w:rPr>
          <w:color w:val="000000" w:themeColor="text1"/>
          <w:sz w:val="28"/>
          <w:szCs w:val="28"/>
          <w:lang w:val="uk-UA"/>
        </w:rPr>
        <w:t>мл,</w:t>
      </w:r>
      <w:r w:rsidR="005C0C81" w:rsidRPr="005D4829">
        <w:rPr>
          <w:color w:val="000000" w:themeColor="text1"/>
          <w:sz w:val="28"/>
          <w:szCs w:val="28"/>
          <w:lang w:val="uk-UA"/>
        </w:rPr>
        <w:t xml:space="preserve"> </w:t>
      </w:r>
      <w:r w:rsidR="002527D6" w:rsidRPr="005D4829">
        <w:rPr>
          <w:color w:val="000000" w:themeColor="text1"/>
          <w:sz w:val="28"/>
          <w:szCs w:val="28"/>
          <w:lang w:val="uk-UA"/>
        </w:rPr>
        <w:br/>
      </w:r>
      <w:r w:rsidRPr="005D4829">
        <w:rPr>
          <w:color w:val="000000" w:themeColor="text1"/>
          <w:sz w:val="28"/>
          <w:szCs w:val="28"/>
          <w:lang w:val="uk-UA"/>
        </w:rPr>
        <w:t>а</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00321778" w:rsidRPr="005D4829">
        <w:rPr>
          <w:color w:val="000000" w:themeColor="text1"/>
          <w:sz w:val="28"/>
          <w:szCs w:val="28"/>
          <w:lang w:val="uk-UA"/>
        </w:rPr>
        <w:t>основній</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до</w:t>
      </w:r>
      <w:r w:rsidR="005C0C81" w:rsidRPr="005D4829">
        <w:rPr>
          <w:color w:val="000000" w:themeColor="text1"/>
          <w:sz w:val="28"/>
          <w:szCs w:val="28"/>
          <w:lang w:val="uk-UA"/>
        </w:rPr>
        <w:t xml:space="preserve"> </w:t>
      </w:r>
      <w:r w:rsidRPr="005D4829">
        <w:rPr>
          <w:color w:val="000000" w:themeColor="text1"/>
          <w:sz w:val="28"/>
          <w:szCs w:val="28"/>
          <w:lang w:val="uk-UA"/>
        </w:rPr>
        <w:t>2250,0±18,10</w:t>
      </w:r>
      <w:r w:rsidR="005C0C81" w:rsidRPr="005D4829">
        <w:rPr>
          <w:color w:val="000000" w:themeColor="text1"/>
          <w:sz w:val="28"/>
          <w:szCs w:val="28"/>
          <w:lang w:val="uk-UA"/>
        </w:rPr>
        <w:t xml:space="preserve"> </w:t>
      </w:r>
      <w:r w:rsidRPr="005D4829">
        <w:rPr>
          <w:color w:val="000000" w:themeColor="text1"/>
          <w:sz w:val="28"/>
          <w:szCs w:val="28"/>
          <w:lang w:val="uk-UA"/>
        </w:rPr>
        <w:t>мл.</w:t>
      </w:r>
      <w:r w:rsidR="005C0C81" w:rsidRPr="005D4829">
        <w:rPr>
          <w:color w:val="000000" w:themeColor="text1"/>
          <w:sz w:val="28"/>
          <w:szCs w:val="28"/>
          <w:lang w:val="uk-UA"/>
        </w:rPr>
        <w:t xml:space="preserve"> </w:t>
      </w:r>
    </w:p>
    <w:p w14:paraId="16170E19" w14:textId="7FADC6EE" w:rsidR="00630E18" w:rsidRPr="005D4829" w:rsidRDefault="00630E18" w:rsidP="00630E18">
      <w:pPr>
        <w:shd w:val="clear" w:color="auto" w:fill="FFFFFF"/>
        <w:spacing w:line="360" w:lineRule="auto"/>
        <w:ind w:firstLine="709"/>
        <w:jc w:val="both"/>
        <w:rPr>
          <w:color w:val="000000" w:themeColor="text1"/>
          <w:sz w:val="28"/>
          <w:szCs w:val="28"/>
          <w:lang w:val="uk-UA"/>
        </w:rPr>
      </w:pP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групі,</w:t>
      </w:r>
      <w:r w:rsidR="005C0C81" w:rsidRPr="005D4829">
        <w:rPr>
          <w:color w:val="000000" w:themeColor="text1"/>
          <w:sz w:val="28"/>
          <w:szCs w:val="28"/>
          <w:lang w:val="uk-UA"/>
        </w:rPr>
        <w:t xml:space="preserve"> </w:t>
      </w:r>
      <w:r w:rsidRPr="005D4829">
        <w:rPr>
          <w:color w:val="000000" w:themeColor="text1"/>
          <w:sz w:val="28"/>
          <w:szCs w:val="28"/>
          <w:lang w:val="uk-UA"/>
        </w:rPr>
        <w:t>де</w:t>
      </w:r>
      <w:r w:rsidR="005C0C81" w:rsidRPr="005D4829">
        <w:rPr>
          <w:color w:val="000000" w:themeColor="text1"/>
          <w:sz w:val="28"/>
          <w:szCs w:val="28"/>
          <w:lang w:val="uk-UA"/>
        </w:rPr>
        <w:t xml:space="preserve"> </w:t>
      </w:r>
      <w:r w:rsidRPr="005D4829">
        <w:rPr>
          <w:color w:val="000000" w:themeColor="text1"/>
          <w:sz w:val="28"/>
          <w:szCs w:val="28"/>
          <w:lang w:val="uk-UA"/>
        </w:rPr>
        <w:t>проводилася</w:t>
      </w:r>
      <w:r w:rsidR="005C0C81" w:rsidRPr="005D4829">
        <w:rPr>
          <w:color w:val="000000" w:themeColor="text1"/>
          <w:sz w:val="28"/>
          <w:szCs w:val="28"/>
          <w:lang w:val="uk-UA"/>
        </w:rPr>
        <w:t xml:space="preserve"> </w:t>
      </w:r>
      <w:r w:rsidR="002162DD" w:rsidRPr="005D4829">
        <w:rPr>
          <w:color w:val="000000" w:themeColor="text1"/>
          <w:sz w:val="28"/>
          <w:szCs w:val="28"/>
          <w:lang w:val="uk-UA"/>
        </w:rPr>
        <w:t>респіраторна</w:t>
      </w:r>
      <w:r w:rsidR="005C0C81" w:rsidRPr="005D4829">
        <w:rPr>
          <w:color w:val="000000" w:themeColor="text1"/>
          <w:sz w:val="28"/>
          <w:szCs w:val="28"/>
          <w:lang w:val="uk-UA"/>
        </w:rPr>
        <w:t xml:space="preserve"> </w:t>
      </w:r>
      <w:r w:rsidR="002162DD" w:rsidRPr="005D4829">
        <w:rPr>
          <w:color w:val="000000" w:themeColor="text1"/>
          <w:sz w:val="28"/>
          <w:szCs w:val="28"/>
          <w:lang w:val="uk-UA"/>
        </w:rPr>
        <w:t>гімнастика</w:t>
      </w:r>
      <w:r w:rsidR="005C0C81" w:rsidRPr="005D4829">
        <w:rPr>
          <w:color w:val="000000" w:themeColor="text1"/>
          <w:sz w:val="28"/>
          <w:szCs w:val="28"/>
          <w:lang w:val="uk-UA"/>
        </w:rPr>
        <w:t xml:space="preserve"> </w:t>
      </w:r>
      <w:r w:rsidR="002162DD" w:rsidRPr="005D4829">
        <w:rPr>
          <w:color w:val="000000" w:themeColor="text1"/>
          <w:sz w:val="28"/>
          <w:szCs w:val="28"/>
          <w:lang w:val="uk-UA"/>
        </w:rPr>
        <w:t>разом</w:t>
      </w:r>
      <w:r w:rsidR="005C0C81" w:rsidRPr="005D4829">
        <w:rPr>
          <w:color w:val="000000" w:themeColor="text1"/>
          <w:sz w:val="28"/>
          <w:szCs w:val="28"/>
          <w:lang w:val="uk-UA"/>
        </w:rPr>
        <w:t xml:space="preserve"> </w:t>
      </w:r>
      <w:r w:rsidR="002162DD" w:rsidRPr="005D4829">
        <w:rPr>
          <w:color w:val="000000" w:themeColor="text1"/>
          <w:sz w:val="28"/>
          <w:szCs w:val="28"/>
          <w:lang w:val="uk-UA"/>
        </w:rPr>
        <w:t>з</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ароматерапі</w:t>
      </w:r>
      <w:r w:rsidR="002162DD" w:rsidRPr="005D4829">
        <w:rPr>
          <w:color w:val="000000" w:themeColor="text1"/>
          <w:sz w:val="28"/>
          <w:szCs w:val="28"/>
          <w:lang w:val="uk-UA"/>
        </w:rPr>
        <w:t>єю</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показники</w:t>
      </w:r>
      <w:r w:rsidR="005C0C81" w:rsidRPr="005D4829">
        <w:rPr>
          <w:color w:val="000000" w:themeColor="text1"/>
          <w:sz w:val="28"/>
          <w:szCs w:val="28"/>
          <w:lang w:val="uk-UA"/>
        </w:rPr>
        <w:t xml:space="preserve"> </w:t>
      </w:r>
      <w:r w:rsidRPr="005D4829">
        <w:rPr>
          <w:color w:val="000000" w:themeColor="text1"/>
          <w:sz w:val="28"/>
          <w:szCs w:val="28"/>
          <w:lang w:val="uk-UA"/>
        </w:rPr>
        <w:t>ЖЄЛ</w:t>
      </w:r>
      <w:r w:rsidR="005C0C81" w:rsidRPr="005D4829">
        <w:rPr>
          <w:color w:val="000000" w:themeColor="text1"/>
          <w:sz w:val="28"/>
          <w:szCs w:val="28"/>
          <w:lang w:val="uk-UA"/>
        </w:rPr>
        <w:t xml:space="preserve"> </w:t>
      </w:r>
      <w:r w:rsidRPr="005D4829">
        <w:rPr>
          <w:color w:val="000000" w:themeColor="text1"/>
          <w:sz w:val="28"/>
          <w:szCs w:val="28"/>
          <w:lang w:val="uk-UA"/>
        </w:rPr>
        <w:t>виявилися</w:t>
      </w:r>
      <w:r w:rsidR="005C0C81" w:rsidRPr="005D4829">
        <w:rPr>
          <w:color w:val="000000" w:themeColor="text1"/>
          <w:sz w:val="28"/>
          <w:szCs w:val="28"/>
          <w:lang w:val="uk-UA"/>
        </w:rPr>
        <w:t xml:space="preserve"> </w:t>
      </w:r>
      <w:r w:rsidRPr="005D4829">
        <w:rPr>
          <w:color w:val="000000" w:themeColor="text1"/>
          <w:sz w:val="28"/>
          <w:szCs w:val="28"/>
          <w:lang w:val="uk-UA"/>
        </w:rPr>
        <w:t>краще,</w:t>
      </w:r>
      <w:r w:rsidR="005C0C81" w:rsidRPr="005D4829">
        <w:rPr>
          <w:color w:val="000000" w:themeColor="text1"/>
          <w:sz w:val="28"/>
          <w:szCs w:val="28"/>
          <w:lang w:val="uk-UA"/>
        </w:rPr>
        <w:t xml:space="preserve"> </w:t>
      </w:r>
      <w:r w:rsidRPr="005D4829">
        <w:rPr>
          <w:color w:val="000000" w:themeColor="text1"/>
          <w:sz w:val="28"/>
          <w:szCs w:val="28"/>
          <w:lang w:val="uk-UA"/>
        </w:rPr>
        <w:t>ніж</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групі,</w:t>
      </w:r>
      <w:r w:rsidR="005C0C81" w:rsidRPr="005D4829">
        <w:rPr>
          <w:color w:val="000000" w:themeColor="text1"/>
          <w:sz w:val="28"/>
          <w:szCs w:val="28"/>
          <w:lang w:val="uk-UA"/>
        </w:rPr>
        <w:t xml:space="preserve"> </w:t>
      </w:r>
      <w:r w:rsidRPr="005D4829">
        <w:rPr>
          <w:color w:val="000000" w:themeColor="text1"/>
          <w:sz w:val="28"/>
          <w:szCs w:val="28"/>
          <w:lang w:val="uk-UA"/>
        </w:rPr>
        <w:t>де</w:t>
      </w:r>
      <w:r w:rsidR="005C0C81" w:rsidRPr="005D4829">
        <w:rPr>
          <w:color w:val="000000" w:themeColor="text1"/>
          <w:sz w:val="28"/>
          <w:szCs w:val="28"/>
          <w:lang w:val="uk-UA"/>
        </w:rPr>
        <w:t xml:space="preserve"> </w:t>
      </w:r>
      <w:r w:rsidRPr="005D4829">
        <w:rPr>
          <w:color w:val="000000" w:themeColor="text1"/>
          <w:sz w:val="28"/>
          <w:szCs w:val="28"/>
          <w:lang w:val="uk-UA"/>
        </w:rPr>
        <w:t>використовувалася</w:t>
      </w:r>
      <w:r w:rsidR="005C0C81" w:rsidRPr="005D4829">
        <w:rPr>
          <w:color w:val="000000" w:themeColor="text1"/>
          <w:sz w:val="28"/>
          <w:szCs w:val="28"/>
          <w:lang w:val="uk-UA"/>
        </w:rPr>
        <w:t xml:space="preserve"> </w:t>
      </w:r>
      <w:r w:rsidRPr="005D4829">
        <w:rPr>
          <w:color w:val="000000" w:themeColor="text1"/>
          <w:sz w:val="28"/>
          <w:szCs w:val="28"/>
          <w:lang w:val="uk-UA"/>
        </w:rPr>
        <w:t>окремо</w:t>
      </w:r>
      <w:r w:rsidR="005C0C81" w:rsidRPr="005D4829">
        <w:rPr>
          <w:color w:val="000000" w:themeColor="text1"/>
          <w:sz w:val="28"/>
          <w:szCs w:val="28"/>
          <w:lang w:val="uk-UA"/>
        </w:rPr>
        <w:t xml:space="preserve"> </w:t>
      </w:r>
      <w:r w:rsidR="002527D6" w:rsidRPr="005D4829">
        <w:rPr>
          <w:color w:val="000000" w:themeColor="text1"/>
          <w:sz w:val="28"/>
          <w:szCs w:val="28"/>
          <w:lang w:val="uk-UA"/>
        </w:rPr>
        <w:t>респіраторна</w:t>
      </w:r>
      <w:r w:rsidR="005C0C81" w:rsidRPr="005D4829">
        <w:rPr>
          <w:color w:val="000000" w:themeColor="text1"/>
          <w:sz w:val="28"/>
          <w:szCs w:val="28"/>
          <w:lang w:val="uk-UA"/>
        </w:rPr>
        <w:t xml:space="preserve"> </w:t>
      </w:r>
      <w:r w:rsidRPr="005D4829">
        <w:rPr>
          <w:color w:val="000000" w:themeColor="text1"/>
          <w:sz w:val="28"/>
          <w:szCs w:val="28"/>
          <w:lang w:val="uk-UA"/>
        </w:rPr>
        <w:t>гімнастика</w:t>
      </w:r>
      <w:r w:rsidR="005C0C81" w:rsidRPr="005D4829">
        <w:rPr>
          <w:color w:val="000000" w:themeColor="text1"/>
          <w:sz w:val="28"/>
          <w:szCs w:val="28"/>
          <w:lang w:val="uk-UA"/>
        </w:rPr>
        <w:t xml:space="preserve"> </w:t>
      </w:r>
      <w:r w:rsidR="002527D6" w:rsidRPr="005D4829">
        <w:rPr>
          <w:color w:val="000000" w:themeColor="text1"/>
          <w:sz w:val="28"/>
          <w:szCs w:val="28"/>
          <w:lang w:val="uk-UA"/>
        </w:rPr>
        <w:t>та</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ароматерапія</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Коефіцієнт</w:t>
      </w:r>
      <w:r w:rsidR="005C0C81" w:rsidRPr="005D4829">
        <w:rPr>
          <w:color w:val="000000" w:themeColor="text1"/>
          <w:sz w:val="28"/>
          <w:szCs w:val="28"/>
          <w:lang w:val="uk-UA"/>
        </w:rPr>
        <w:t xml:space="preserve"> </w:t>
      </w:r>
      <w:r w:rsidRPr="005D4829">
        <w:rPr>
          <w:color w:val="000000" w:themeColor="text1"/>
          <w:sz w:val="28"/>
          <w:szCs w:val="28"/>
          <w:lang w:val="uk-UA"/>
        </w:rPr>
        <w:t>вірогідності</w:t>
      </w:r>
      <w:r w:rsidR="005C0C81" w:rsidRPr="005D4829">
        <w:rPr>
          <w:color w:val="000000" w:themeColor="text1"/>
          <w:sz w:val="28"/>
          <w:szCs w:val="28"/>
          <w:lang w:val="uk-UA"/>
        </w:rPr>
        <w:t xml:space="preserve"> </w:t>
      </w:r>
      <w:r w:rsidRPr="005D4829">
        <w:rPr>
          <w:color w:val="000000" w:themeColor="text1"/>
          <w:sz w:val="28"/>
          <w:szCs w:val="28"/>
          <w:lang w:val="uk-UA"/>
        </w:rPr>
        <w:t>між</w:t>
      </w:r>
      <w:r w:rsidR="005C0C81" w:rsidRPr="005D4829">
        <w:rPr>
          <w:color w:val="000000" w:themeColor="text1"/>
          <w:sz w:val="28"/>
          <w:szCs w:val="28"/>
          <w:lang w:val="uk-UA"/>
        </w:rPr>
        <w:t xml:space="preserve"> </w:t>
      </w:r>
      <w:r w:rsidRPr="005D4829">
        <w:rPr>
          <w:color w:val="000000" w:themeColor="text1"/>
          <w:sz w:val="28"/>
          <w:szCs w:val="28"/>
          <w:lang w:val="uk-UA"/>
        </w:rPr>
        <w:t>отриманими</w:t>
      </w:r>
      <w:r w:rsidR="005C0C81" w:rsidRPr="005D4829">
        <w:rPr>
          <w:color w:val="000000" w:themeColor="text1"/>
          <w:sz w:val="28"/>
          <w:szCs w:val="28"/>
          <w:lang w:val="uk-UA"/>
        </w:rPr>
        <w:t xml:space="preserve"> </w:t>
      </w:r>
      <w:r w:rsidRPr="005D4829">
        <w:rPr>
          <w:color w:val="000000" w:themeColor="text1"/>
          <w:sz w:val="28"/>
          <w:szCs w:val="28"/>
          <w:lang w:val="uk-UA"/>
        </w:rPr>
        <w:t>результатами</w:t>
      </w:r>
      <w:r w:rsidR="005C0C81" w:rsidRPr="005D4829">
        <w:rPr>
          <w:color w:val="000000" w:themeColor="text1"/>
          <w:sz w:val="28"/>
          <w:szCs w:val="28"/>
          <w:lang w:val="uk-UA"/>
        </w:rPr>
        <w:t xml:space="preserve"> </w:t>
      </w:r>
      <w:r w:rsidRPr="005D4829">
        <w:rPr>
          <w:color w:val="000000" w:themeColor="text1"/>
          <w:sz w:val="28"/>
          <w:szCs w:val="28"/>
          <w:lang w:val="uk-UA"/>
        </w:rPr>
        <w:t>дорівнює</w:t>
      </w:r>
      <w:r w:rsidR="005C0C81" w:rsidRPr="005D4829">
        <w:rPr>
          <w:color w:val="000000" w:themeColor="text1"/>
          <w:sz w:val="28"/>
          <w:szCs w:val="28"/>
          <w:lang w:val="uk-UA"/>
        </w:rPr>
        <w:t xml:space="preserve"> </w:t>
      </w:r>
      <w:r w:rsidRPr="005D4829">
        <w:rPr>
          <w:color w:val="000000" w:themeColor="text1"/>
          <w:sz w:val="28"/>
          <w:szCs w:val="28"/>
          <w:lang w:val="uk-UA"/>
        </w:rPr>
        <w:t>5,29</w:t>
      </w:r>
      <w:r w:rsidR="005C0C81" w:rsidRPr="005D4829">
        <w:rPr>
          <w:color w:val="000000" w:themeColor="text1"/>
          <w:sz w:val="28"/>
          <w:szCs w:val="28"/>
          <w:lang w:val="uk-UA"/>
        </w:rPr>
        <w:t xml:space="preserve"> </w:t>
      </w:r>
      <w:r w:rsidRPr="005D4829">
        <w:rPr>
          <w:color w:val="000000" w:themeColor="text1"/>
          <w:sz w:val="28"/>
          <w:szCs w:val="28"/>
          <w:lang w:val="uk-UA"/>
        </w:rPr>
        <w:t>(рис.</w:t>
      </w:r>
      <w:r w:rsidR="005C0C81" w:rsidRPr="005D4829">
        <w:rPr>
          <w:color w:val="000000" w:themeColor="text1"/>
          <w:sz w:val="28"/>
          <w:szCs w:val="28"/>
          <w:lang w:val="uk-UA"/>
        </w:rPr>
        <w:t xml:space="preserve"> </w:t>
      </w:r>
      <w:r w:rsidRPr="005D4829">
        <w:rPr>
          <w:color w:val="000000" w:themeColor="text1"/>
          <w:sz w:val="28"/>
          <w:szCs w:val="28"/>
          <w:lang w:val="uk-UA"/>
        </w:rPr>
        <w:t>3.5).</w:t>
      </w:r>
    </w:p>
    <w:p w14:paraId="0D849D17" w14:textId="76784A48" w:rsidR="00630E18" w:rsidRPr="005D4829" w:rsidRDefault="00630E18" w:rsidP="00630E18">
      <w:pPr>
        <w:shd w:val="clear" w:color="auto" w:fill="FFFFFF"/>
        <w:spacing w:line="360" w:lineRule="auto"/>
        <w:ind w:firstLine="709"/>
        <w:jc w:val="both"/>
        <w:rPr>
          <w:color w:val="000000" w:themeColor="text1"/>
          <w:sz w:val="28"/>
          <w:szCs w:val="28"/>
          <w:lang w:val="uk-UA"/>
        </w:rPr>
      </w:pP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групі</w:t>
      </w:r>
      <w:r w:rsidR="005C0C81" w:rsidRPr="005D4829">
        <w:rPr>
          <w:color w:val="000000" w:themeColor="text1"/>
          <w:sz w:val="28"/>
          <w:szCs w:val="28"/>
          <w:lang w:val="uk-UA"/>
        </w:rPr>
        <w:t xml:space="preserve"> </w:t>
      </w:r>
      <w:r w:rsidRPr="005D4829">
        <w:rPr>
          <w:color w:val="000000" w:themeColor="text1"/>
          <w:sz w:val="28"/>
          <w:szCs w:val="28"/>
          <w:lang w:val="uk-UA"/>
        </w:rPr>
        <w:t>чоловіків</w:t>
      </w:r>
      <w:r w:rsidR="005C0C81" w:rsidRPr="005D4829">
        <w:rPr>
          <w:color w:val="000000" w:themeColor="text1"/>
          <w:sz w:val="28"/>
          <w:szCs w:val="28"/>
          <w:lang w:val="uk-UA"/>
        </w:rPr>
        <w:t xml:space="preserve"> </w:t>
      </w:r>
      <w:r w:rsidRPr="005D4829">
        <w:rPr>
          <w:color w:val="000000" w:themeColor="text1"/>
          <w:sz w:val="28"/>
          <w:szCs w:val="28"/>
          <w:lang w:val="uk-UA"/>
        </w:rPr>
        <w:t>також</w:t>
      </w:r>
      <w:r w:rsidR="005C0C81" w:rsidRPr="005D4829">
        <w:rPr>
          <w:color w:val="000000" w:themeColor="text1"/>
          <w:sz w:val="28"/>
          <w:szCs w:val="28"/>
          <w:lang w:val="uk-UA"/>
        </w:rPr>
        <w:t xml:space="preserve"> </w:t>
      </w:r>
      <w:r w:rsidRPr="005D4829">
        <w:rPr>
          <w:color w:val="000000" w:themeColor="text1"/>
          <w:sz w:val="28"/>
          <w:szCs w:val="28"/>
          <w:lang w:val="uk-UA"/>
        </w:rPr>
        <w:t>були</w:t>
      </w:r>
      <w:r w:rsidR="005C0C81" w:rsidRPr="005D4829">
        <w:rPr>
          <w:color w:val="000000" w:themeColor="text1"/>
          <w:sz w:val="28"/>
          <w:szCs w:val="28"/>
          <w:lang w:val="uk-UA"/>
        </w:rPr>
        <w:t xml:space="preserve"> </w:t>
      </w:r>
      <w:r w:rsidRPr="005D4829">
        <w:rPr>
          <w:color w:val="000000" w:themeColor="text1"/>
          <w:sz w:val="28"/>
          <w:szCs w:val="28"/>
          <w:lang w:val="uk-UA"/>
        </w:rPr>
        <w:t>отримані</w:t>
      </w:r>
      <w:r w:rsidR="005C0C81" w:rsidRPr="005D4829">
        <w:rPr>
          <w:color w:val="000000" w:themeColor="text1"/>
          <w:sz w:val="28"/>
          <w:szCs w:val="28"/>
          <w:lang w:val="uk-UA"/>
        </w:rPr>
        <w:t xml:space="preserve"> </w:t>
      </w:r>
      <w:r w:rsidRPr="005D4829">
        <w:rPr>
          <w:color w:val="000000" w:themeColor="text1"/>
          <w:sz w:val="28"/>
          <w:szCs w:val="28"/>
          <w:lang w:val="uk-UA"/>
        </w:rPr>
        <w:t>позитивні</w:t>
      </w:r>
      <w:r w:rsidR="005C0C81" w:rsidRPr="005D4829">
        <w:rPr>
          <w:color w:val="000000" w:themeColor="text1"/>
          <w:sz w:val="28"/>
          <w:szCs w:val="28"/>
          <w:lang w:val="uk-UA"/>
        </w:rPr>
        <w:t xml:space="preserve"> </w:t>
      </w:r>
      <w:r w:rsidRPr="005D4829">
        <w:rPr>
          <w:color w:val="000000" w:themeColor="text1"/>
          <w:sz w:val="28"/>
          <w:szCs w:val="28"/>
          <w:lang w:val="uk-UA"/>
        </w:rPr>
        <w:t>результати.</w:t>
      </w:r>
      <w:r w:rsidR="005C0C81" w:rsidRPr="005D4829">
        <w:rPr>
          <w:color w:val="000000" w:themeColor="text1"/>
          <w:sz w:val="28"/>
          <w:szCs w:val="28"/>
          <w:lang w:val="uk-UA"/>
        </w:rPr>
        <w:t xml:space="preserve"> </w:t>
      </w:r>
      <w:r w:rsidRPr="005D4829">
        <w:rPr>
          <w:color w:val="000000" w:themeColor="text1"/>
          <w:sz w:val="28"/>
          <w:szCs w:val="28"/>
          <w:lang w:val="uk-UA"/>
        </w:rPr>
        <w:t>Середні</w:t>
      </w:r>
      <w:r w:rsidR="005C0C81" w:rsidRPr="005D4829">
        <w:rPr>
          <w:color w:val="000000" w:themeColor="text1"/>
          <w:sz w:val="28"/>
          <w:szCs w:val="28"/>
          <w:lang w:val="uk-UA"/>
        </w:rPr>
        <w:t xml:space="preserve"> </w:t>
      </w:r>
      <w:r w:rsidRPr="005D4829">
        <w:rPr>
          <w:color w:val="000000" w:themeColor="text1"/>
          <w:sz w:val="28"/>
          <w:szCs w:val="28"/>
          <w:lang w:val="uk-UA"/>
        </w:rPr>
        <w:t>величини</w:t>
      </w:r>
      <w:r w:rsidR="005C0C81" w:rsidRPr="005D4829">
        <w:rPr>
          <w:color w:val="000000" w:themeColor="text1"/>
          <w:sz w:val="28"/>
          <w:szCs w:val="28"/>
          <w:lang w:val="uk-UA"/>
        </w:rPr>
        <w:t xml:space="preserve"> </w:t>
      </w:r>
      <w:r w:rsidRPr="005D4829">
        <w:rPr>
          <w:color w:val="000000" w:themeColor="text1"/>
          <w:sz w:val="28"/>
          <w:szCs w:val="28"/>
          <w:lang w:val="uk-UA"/>
        </w:rPr>
        <w:t>життєвої</w:t>
      </w:r>
      <w:r w:rsidR="005C0C81" w:rsidRPr="005D4829">
        <w:rPr>
          <w:color w:val="000000" w:themeColor="text1"/>
          <w:sz w:val="28"/>
          <w:szCs w:val="28"/>
          <w:lang w:val="uk-UA"/>
        </w:rPr>
        <w:t xml:space="preserve"> </w:t>
      </w:r>
      <w:r w:rsidRPr="005D4829">
        <w:rPr>
          <w:color w:val="000000" w:themeColor="text1"/>
          <w:sz w:val="28"/>
          <w:szCs w:val="28"/>
          <w:lang w:val="uk-UA"/>
        </w:rPr>
        <w:t>ємності</w:t>
      </w:r>
      <w:r w:rsidR="005C0C81" w:rsidRPr="005D4829">
        <w:rPr>
          <w:color w:val="000000" w:themeColor="text1"/>
          <w:sz w:val="28"/>
          <w:szCs w:val="28"/>
          <w:lang w:val="uk-UA"/>
        </w:rPr>
        <w:t xml:space="preserve"> </w:t>
      </w:r>
      <w:r w:rsidRPr="005D4829">
        <w:rPr>
          <w:color w:val="000000" w:themeColor="text1"/>
          <w:sz w:val="28"/>
          <w:szCs w:val="28"/>
          <w:lang w:val="uk-UA"/>
        </w:rPr>
        <w:t>легень</w:t>
      </w:r>
      <w:r w:rsidR="005C0C81" w:rsidRPr="005D4829">
        <w:rPr>
          <w:color w:val="000000" w:themeColor="text1"/>
          <w:sz w:val="28"/>
          <w:szCs w:val="28"/>
          <w:lang w:val="uk-UA"/>
        </w:rPr>
        <w:t xml:space="preserve"> </w:t>
      </w:r>
      <w:r w:rsidRPr="005D4829">
        <w:rPr>
          <w:color w:val="000000" w:themeColor="text1"/>
          <w:sz w:val="28"/>
          <w:szCs w:val="28"/>
          <w:lang w:val="uk-UA"/>
        </w:rPr>
        <w:t>(ЖЄЛ)</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контрольній</w:t>
      </w:r>
      <w:r w:rsidR="005C0C81" w:rsidRPr="005D4829">
        <w:rPr>
          <w:color w:val="000000" w:themeColor="text1"/>
          <w:sz w:val="28"/>
          <w:szCs w:val="28"/>
          <w:lang w:val="uk-UA"/>
        </w:rPr>
        <w:t xml:space="preserve"> </w:t>
      </w:r>
      <w:r w:rsidRPr="005D4829">
        <w:rPr>
          <w:color w:val="000000" w:themeColor="text1"/>
          <w:sz w:val="28"/>
          <w:szCs w:val="28"/>
          <w:lang w:val="uk-UA"/>
        </w:rPr>
        <w:t>групі,</w:t>
      </w:r>
      <w:r w:rsidR="005C0C81" w:rsidRPr="005D4829">
        <w:rPr>
          <w:color w:val="000000" w:themeColor="text1"/>
          <w:sz w:val="28"/>
          <w:szCs w:val="28"/>
          <w:lang w:val="uk-UA"/>
        </w:rPr>
        <w:t xml:space="preserve"> </w:t>
      </w:r>
      <w:r w:rsidRPr="005D4829">
        <w:rPr>
          <w:color w:val="000000" w:themeColor="text1"/>
          <w:sz w:val="28"/>
          <w:szCs w:val="28"/>
          <w:lang w:val="uk-UA"/>
        </w:rPr>
        <w:t>які</w:t>
      </w:r>
      <w:r w:rsidR="005C0C81" w:rsidRPr="005D4829">
        <w:rPr>
          <w:color w:val="000000" w:themeColor="text1"/>
          <w:sz w:val="28"/>
          <w:szCs w:val="28"/>
          <w:lang w:val="uk-UA"/>
        </w:rPr>
        <w:t xml:space="preserve"> </w:t>
      </w:r>
      <w:r w:rsidRPr="005D4829">
        <w:rPr>
          <w:color w:val="000000" w:themeColor="text1"/>
          <w:sz w:val="28"/>
          <w:szCs w:val="28"/>
          <w:lang w:val="uk-UA"/>
        </w:rPr>
        <w:t>виконували</w:t>
      </w:r>
      <w:r w:rsidR="005C0C81" w:rsidRPr="005D4829">
        <w:rPr>
          <w:color w:val="000000" w:themeColor="text1"/>
          <w:sz w:val="28"/>
          <w:szCs w:val="28"/>
          <w:lang w:val="uk-UA"/>
        </w:rPr>
        <w:t xml:space="preserve"> </w:t>
      </w:r>
      <w:r w:rsidRPr="005D4829">
        <w:rPr>
          <w:color w:val="000000" w:themeColor="text1"/>
          <w:sz w:val="28"/>
          <w:szCs w:val="28"/>
          <w:lang w:val="uk-UA"/>
        </w:rPr>
        <w:t>тільки</w:t>
      </w:r>
      <w:r w:rsidR="005C0C81" w:rsidRPr="005D4829">
        <w:rPr>
          <w:color w:val="000000" w:themeColor="text1"/>
          <w:sz w:val="28"/>
          <w:szCs w:val="28"/>
          <w:lang w:val="uk-UA"/>
        </w:rPr>
        <w:t xml:space="preserve"> </w:t>
      </w:r>
      <w:r w:rsidRPr="005D4829">
        <w:rPr>
          <w:color w:val="000000" w:themeColor="text1"/>
          <w:sz w:val="28"/>
          <w:szCs w:val="28"/>
          <w:lang w:val="uk-UA"/>
        </w:rPr>
        <w:t>запропоновану</w:t>
      </w:r>
      <w:r w:rsidR="005C0C81" w:rsidRPr="005D4829">
        <w:rPr>
          <w:color w:val="000000" w:themeColor="text1"/>
          <w:sz w:val="28"/>
          <w:szCs w:val="28"/>
          <w:lang w:val="uk-UA"/>
        </w:rPr>
        <w:t xml:space="preserve"> </w:t>
      </w:r>
      <w:r w:rsidRPr="005D4829">
        <w:rPr>
          <w:color w:val="000000" w:themeColor="text1"/>
          <w:sz w:val="28"/>
          <w:szCs w:val="28"/>
          <w:lang w:val="uk-UA"/>
        </w:rPr>
        <w:t>дихальну</w:t>
      </w:r>
      <w:r w:rsidR="005C0C81" w:rsidRPr="005D4829">
        <w:rPr>
          <w:color w:val="000000" w:themeColor="text1"/>
          <w:sz w:val="28"/>
          <w:szCs w:val="28"/>
          <w:lang w:val="uk-UA"/>
        </w:rPr>
        <w:t xml:space="preserve"> </w:t>
      </w:r>
      <w:r w:rsidRPr="005D4829">
        <w:rPr>
          <w:color w:val="000000" w:themeColor="text1"/>
          <w:sz w:val="28"/>
          <w:szCs w:val="28"/>
          <w:lang w:val="uk-UA"/>
        </w:rPr>
        <w:t>гімнастику,</w:t>
      </w:r>
      <w:r w:rsidR="005C0C81" w:rsidRPr="005D4829">
        <w:rPr>
          <w:color w:val="000000" w:themeColor="text1"/>
          <w:sz w:val="28"/>
          <w:szCs w:val="28"/>
          <w:lang w:val="uk-UA"/>
        </w:rPr>
        <w:t xml:space="preserve"> </w:t>
      </w:r>
      <w:r w:rsidRPr="005D4829">
        <w:rPr>
          <w:color w:val="000000" w:themeColor="text1"/>
          <w:sz w:val="28"/>
          <w:szCs w:val="28"/>
          <w:lang w:val="uk-UA"/>
        </w:rPr>
        <w:t>склали</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3125,0±15,60</w:t>
      </w:r>
      <w:r w:rsidR="005C0C81" w:rsidRPr="005D4829">
        <w:rPr>
          <w:color w:val="000000" w:themeColor="text1"/>
          <w:sz w:val="28"/>
          <w:szCs w:val="28"/>
          <w:lang w:val="uk-UA"/>
        </w:rPr>
        <w:t xml:space="preserve"> </w:t>
      </w:r>
      <w:r w:rsidRPr="005D4829">
        <w:rPr>
          <w:color w:val="000000" w:themeColor="text1"/>
          <w:sz w:val="28"/>
          <w:szCs w:val="28"/>
          <w:lang w:val="uk-UA"/>
        </w:rPr>
        <w:t>мл,</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00321778" w:rsidRPr="005D4829">
        <w:rPr>
          <w:color w:val="000000" w:themeColor="text1"/>
          <w:sz w:val="28"/>
          <w:szCs w:val="28"/>
          <w:lang w:val="uk-UA"/>
        </w:rPr>
        <w:t>основній</w:t>
      </w:r>
      <w:r w:rsidR="005C0C81" w:rsidRPr="005D4829">
        <w:rPr>
          <w:color w:val="000000" w:themeColor="text1"/>
          <w:sz w:val="28"/>
          <w:szCs w:val="28"/>
          <w:lang w:val="uk-UA"/>
        </w:rPr>
        <w:t xml:space="preserve"> </w:t>
      </w:r>
      <w:r w:rsidRPr="005D4829">
        <w:rPr>
          <w:color w:val="000000" w:themeColor="text1"/>
          <w:sz w:val="28"/>
          <w:szCs w:val="28"/>
          <w:lang w:val="uk-UA"/>
        </w:rPr>
        <w:t>групі,</w:t>
      </w:r>
      <w:r w:rsidR="005C0C81" w:rsidRPr="005D4829">
        <w:rPr>
          <w:color w:val="000000" w:themeColor="text1"/>
          <w:sz w:val="28"/>
          <w:szCs w:val="28"/>
          <w:lang w:val="uk-UA"/>
        </w:rPr>
        <w:t xml:space="preserve"> </w:t>
      </w:r>
      <w:r w:rsidRPr="005D4829">
        <w:rPr>
          <w:color w:val="000000" w:themeColor="text1"/>
          <w:sz w:val="28"/>
          <w:szCs w:val="28"/>
          <w:lang w:val="uk-UA"/>
        </w:rPr>
        <w:t>де</w:t>
      </w:r>
      <w:r w:rsidR="005C0C81" w:rsidRPr="005D4829">
        <w:rPr>
          <w:color w:val="000000" w:themeColor="text1"/>
          <w:sz w:val="28"/>
          <w:szCs w:val="28"/>
          <w:lang w:val="uk-UA"/>
        </w:rPr>
        <w:t xml:space="preserve"> </w:t>
      </w:r>
      <w:r w:rsidR="002527D6" w:rsidRPr="005D4829">
        <w:rPr>
          <w:color w:val="000000" w:themeColor="text1"/>
          <w:sz w:val="28"/>
          <w:szCs w:val="28"/>
          <w:lang w:val="uk-UA"/>
        </w:rPr>
        <w:t>респіратор</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гімнастика</w:t>
      </w:r>
      <w:r w:rsidR="005C0C81" w:rsidRPr="005D4829">
        <w:rPr>
          <w:color w:val="000000" w:themeColor="text1"/>
          <w:sz w:val="28"/>
          <w:szCs w:val="28"/>
          <w:lang w:val="uk-UA"/>
        </w:rPr>
        <w:t xml:space="preserve"> </w:t>
      </w:r>
      <w:r w:rsidRPr="005D4829">
        <w:rPr>
          <w:color w:val="000000" w:themeColor="text1"/>
          <w:sz w:val="28"/>
          <w:szCs w:val="28"/>
          <w:lang w:val="uk-UA"/>
        </w:rPr>
        <w:t>поєднувалась</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сеансами</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ароматерапії</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ця</w:t>
      </w:r>
      <w:r w:rsidR="005C0C81" w:rsidRPr="005D4829">
        <w:rPr>
          <w:color w:val="000000" w:themeColor="text1"/>
          <w:sz w:val="28"/>
          <w:szCs w:val="28"/>
          <w:lang w:val="uk-UA"/>
        </w:rPr>
        <w:t xml:space="preserve"> </w:t>
      </w:r>
      <w:r w:rsidRPr="005D4829">
        <w:rPr>
          <w:color w:val="000000" w:themeColor="text1"/>
          <w:sz w:val="28"/>
          <w:szCs w:val="28"/>
          <w:lang w:val="uk-UA"/>
        </w:rPr>
        <w:t>величина</w:t>
      </w:r>
      <w:r w:rsidR="005C0C81" w:rsidRPr="005D4829">
        <w:rPr>
          <w:color w:val="000000" w:themeColor="text1"/>
          <w:sz w:val="28"/>
          <w:szCs w:val="28"/>
          <w:lang w:val="uk-UA"/>
        </w:rPr>
        <w:t xml:space="preserve"> </w:t>
      </w:r>
      <w:r w:rsidRPr="005D4829">
        <w:rPr>
          <w:color w:val="000000" w:themeColor="text1"/>
          <w:sz w:val="28"/>
          <w:szCs w:val="28"/>
          <w:lang w:val="uk-UA"/>
        </w:rPr>
        <w:t>склала</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3225,50±18,90</w:t>
      </w:r>
      <w:r w:rsidR="005C0C81" w:rsidRPr="005D4829">
        <w:rPr>
          <w:color w:val="000000" w:themeColor="text1"/>
          <w:sz w:val="28"/>
          <w:szCs w:val="28"/>
          <w:lang w:val="uk-UA"/>
        </w:rPr>
        <w:t xml:space="preserve"> </w:t>
      </w:r>
      <w:r w:rsidRPr="005D4829">
        <w:rPr>
          <w:color w:val="000000" w:themeColor="text1"/>
          <w:sz w:val="28"/>
          <w:szCs w:val="28"/>
          <w:lang w:val="uk-UA"/>
        </w:rPr>
        <w:t>мл.</w:t>
      </w:r>
      <w:r w:rsidR="005C0C81" w:rsidRPr="005D4829">
        <w:rPr>
          <w:color w:val="000000" w:themeColor="text1"/>
          <w:sz w:val="28"/>
          <w:szCs w:val="28"/>
          <w:lang w:val="uk-UA"/>
        </w:rPr>
        <w:t xml:space="preserve"> </w:t>
      </w:r>
      <w:r w:rsidRPr="005D4829">
        <w:rPr>
          <w:color w:val="000000" w:themeColor="text1"/>
          <w:sz w:val="28"/>
          <w:szCs w:val="28"/>
          <w:lang w:val="uk-UA"/>
        </w:rPr>
        <w:t>Між</w:t>
      </w:r>
      <w:r w:rsidR="005C0C81" w:rsidRPr="005D4829">
        <w:rPr>
          <w:color w:val="000000" w:themeColor="text1"/>
          <w:sz w:val="28"/>
          <w:szCs w:val="28"/>
          <w:lang w:val="uk-UA"/>
        </w:rPr>
        <w:t xml:space="preserve"> </w:t>
      </w:r>
      <w:r w:rsidRPr="005D4829">
        <w:rPr>
          <w:color w:val="000000" w:themeColor="text1"/>
          <w:sz w:val="28"/>
          <w:szCs w:val="28"/>
          <w:lang w:val="uk-UA"/>
        </w:rPr>
        <w:t>показниками</w:t>
      </w:r>
      <w:r w:rsidR="005C0C81" w:rsidRPr="005D4829">
        <w:rPr>
          <w:color w:val="000000" w:themeColor="text1"/>
          <w:sz w:val="28"/>
          <w:szCs w:val="28"/>
          <w:lang w:val="uk-UA"/>
        </w:rPr>
        <w:t xml:space="preserve"> </w:t>
      </w:r>
      <w:r w:rsidRPr="005D4829">
        <w:rPr>
          <w:color w:val="000000" w:themeColor="text1"/>
          <w:sz w:val="28"/>
          <w:szCs w:val="28"/>
          <w:lang w:val="uk-UA"/>
        </w:rPr>
        <w:t>існує</w:t>
      </w:r>
      <w:r w:rsidR="005C0C81" w:rsidRPr="005D4829">
        <w:rPr>
          <w:color w:val="000000" w:themeColor="text1"/>
          <w:sz w:val="28"/>
          <w:szCs w:val="28"/>
          <w:lang w:val="uk-UA"/>
        </w:rPr>
        <w:t xml:space="preserve"> </w:t>
      </w:r>
      <w:r w:rsidRPr="005D4829">
        <w:rPr>
          <w:color w:val="000000" w:themeColor="text1"/>
          <w:sz w:val="28"/>
          <w:szCs w:val="28"/>
          <w:lang w:val="uk-UA"/>
        </w:rPr>
        <w:t>достовірне</w:t>
      </w:r>
      <w:r w:rsidR="005C0C81" w:rsidRPr="005D4829">
        <w:rPr>
          <w:color w:val="000000" w:themeColor="text1"/>
          <w:sz w:val="28"/>
          <w:szCs w:val="28"/>
          <w:lang w:val="uk-UA"/>
        </w:rPr>
        <w:t xml:space="preserve"> </w:t>
      </w:r>
      <w:r w:rsidRPr="005D4829">
        <w:rPr>
          <w:color w:val="000000" w:themeColor="text1"/>
          <w:sz w:val="28"/>
          <w:szCs w:val="28"/>
          <w:lang w:val="uk-UA"/>
        </w:rPr>
        <w:t>розходження</w:t>
      </w:r>
      <w:r w:rsidR="005C0C81" w:rsidRPr="005D4829">
        <w:rPr>
          <w:color w:val="000000" w:themeColor="text1"/>
          <w:sz w:val="28"/>
          <w:szCs w:val="28"/>
          <w:lang w:val="uk-UA"/>
        </w:rPr>
        <w:t xml:space="preserve"> </w:t>
      </w:r>
      <w:r w:rsidRPr="005D4829">
        <w:rPr>
          <w:color w:val="000000" w:themeColor="text1"/>
          <w:sz w:val="28"/>
          <w:szCs w:val="28"/>
          <w:lang w:val="uk-UA"/>
        </w:rPr>
        <w:t>–t=4,10</w:t>
      </w:r>
      <w:r w:rsidR="005C0C81" w:rsidRPr="005D4829">
        <w:rPr>
          <w:color w:val="000000" w:themeColor="text1"/>
          <w:sz w:val="28"/>
          <w:szCs w:val="28"/>
          <w:lang w:val="uk-UA"/>
        </w:rPr>
        <w:t xml:space="preserve"> </w:t>
      </w:r>
      <w:r w:rsidRPr="005D4829">
        <w:rPr>
          <w:color w:val="000000" w:themeColor="text1"/>
          <w:sz w:val="28"/>
          <w:szCs w:val="28"/>
          <w:lang w:val="uk-UA"/>
        </w:rPr>
        <w:t>(табл.</w:t>
      </w:r>
      <w:r w:rsidR="005C0C81" w:rsidRPr="005D4829">
        <w:rPr>
          <w:color w:val="000000" w:themeColor="text1"/>
          <w:sz w:val="28"/>
          <w:szCs w:val="28"/>
          <w:lang w:val="uk-UA"/>
        </w:rPr>
        <w:t xml:space="preserve"> </w:t>
      </w:r>
      <w:r w:rsidRPr="005D4829">
        <w:rPr>
          <w:color w:val="000000" w:themeColor="text1"/>
          <w:sz w:val="28"/>
          <w:szCs w:val="28"/>
          <w:lang w:val="uk-UA"/>
        </w:rPr>
        <w:t>3.</w:t>
      </w:r>
      <w:r w:rsidR="002527D6" w:rsidRPr="005D4829">
        <w:rPr>
          <w:color w:val="000000" w:themeColor="text1"/>
          <w:sz w:val="28"/>
          <w:szCs w:val="28"/>
          <w:lang w:val="uk-UA"/>
        </w:rPr>
        <w:t>6</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рис.</w:t>
      </w:r>
      <w:r w:rsidR="005C0C81" w:rsidRPr="005D4829">
        <w:rPr>
          <w:color w:val="000000" w:themeColor="text1"/>
          <w:sz w:val="28"/>
          <w:szCs w:val="28"/>
          <w:lang w:val="uk-UA"/>
        </w:rPr>
        <w:t xml:space="preserve"> </w:t>
      </w:r>
      <w:r w:rsidRPr="005D4829">
        <w:rPr>
          <w:color w:val="000000" w:themeColor="text1"/>
          <w:sz w:val="28"/>
          <w:szCs w:val="28"/>
          <w:lang w:val="uk-UA"/>
        </w:rPr>
        <w:t>3.6).</w:t>
      </w:r>
    </w:p>
    <w:p w14:paraId="338B4430" w14:textId="77777777" w:rsidR="00630E18" w:rsidRPr="005D4829" w:rsidRDefault="00630E18" w:rsidP="00630E18">
      <w:pPr>
        <w:rPr>
          <w:color w:val="000000" w:themeColor="text1"/>
          <w:sz w:val="28"/>
          <w:szCs w:val="28"/>
        </w:rPr>
      </w:pPr>
      <w:r w:rsidRPr="005D4829">
        <w:rPr>
          <w:noProof/>
          <w:color w:val="000000" w:themeColor="text1"/>
          <w:sz w:val="28"/>
          <w:szCs w:val="28"/>
        </w:rPr>
        <w:drawing>
          <wp:inline distT="0" distB="0" distL="0" distR="0" wp14:anchorId="0C860C77" wp14:editId="0D98DEB7">
            <wp:extent cx="5949315" cy="3505200"/>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9315" cy="3505200"/>
                    </a:xfrm>
                    <a:prstGeom prst="rect">
                      <a:avLst/>
                    </a:prstGeom>
                    <a:noFill/>
                    <a:ln>
                      <a:noFill/>
                    </a:ln>
                  </pic:spPr>
                </pic:pic>
              </a:graphicData>
            </a:graphic>
          </wp:inline>
        </w:drawing>
      </w:r>
    </w:p>
    <w:p w14:paraId="00C3AE32" w14:textId="7D5B4B6D" w:rsidR="00630E18" w:rsidRPr="005D4829" w:rsidRDefault="00630E18" w:rsidP="00630E18">
      <w:pPr>
        <w:shd w:val="clear" w:color="auto" w:fill="FFFFFF"/>
        <w:spacing w:line="360" w:lineRule="auto"/>
        <w:jc w:val="both"/>
        <w:rPr>
          <w:color w:val="000000" w:themeColor="text1"/>
          <w:sz w:val="28"/>
          <w:szCs w:val="28"/>
          <w:lang w:val="uk-UA"/>
        </w:rPr>
      </w:pPr>
      <w:r w:rsidRPr="005D4829">
        <w:rPr>
          <w:color w:val="000000" w:themeColor="text1"/>
          <w:sz w:val="28"/>
          <w:szCs w:val="28"/>
          <w:lang w:val="uk-UA"/>
        </w:rPr>
        <w:t>Рис.</w:t>
      </w:r>
      <w:r w:rsidR="005C0C81" w:rsidRPr="005D4829">
        <w:rPr>
          <w:color w:val="000000" w:themeColor="text1"/>
          <w:sz w:val="28"/>
          <w:szCs w:val="28"/>
          <w:lang w:val="uk-UA"/>
        </w:rPr>
        <w:t xml:space="preserve"> </w:t>
      </w:r>
      <w:r w:rsidRPr="005D4829">
        <w:rPr>
          <w:color w:val="000000" w:themeColor="text1"/>
          <w:sz w:val="28"/>
          <w:szCs w:val="28"/>
          <w:lang w:val="uk-UA"/>
        </w:rPr>
        <w:t>3.5.</w:t>
      </w:r>
      <w:r w:rsidR="005C0C81" w:rsidRPr="005D4829">
        <w:rPr>
          <w:color w:val="000000" w:themeColor="text1"/>
          <w:sz w:val="28"/>
          <w:szCs w:val="28"/>
          <w:lang w:val="uk-UA"/>
        </w:rPr>
        <w:t xml:space="preserve"> </w:t>
      </w:r>
      <w:r w:rsidRPr="005D4829">
        <w:rPr>
          <w:color w:val="000000" w:themeColor="text1"/>
          <w:sz w:val="28"/>
          <w:szCs w:val="28"/>
          <w:lang w:val="uk-UA"/>
        </w:rPr>
        <w:t>Показники</w:t>
      </w:r>
      <w:r w:rsidR="005C0C81" w:rsidRPr="005D4829">
        <w:rPr>
          <w:color w:val="000000" w:themeColor="text1"/>
          <w:sz w:val="28"/>
          <w:szCs w:val="28"/>
          <w:lang w:val="uk-UA"/>
        </w:rPr>
        <w:t xml:space="preserve"> </w:t>
      </w:r>
      <w:r w:rsidRPr="005D4829">
        <w:rPr>
          <w:color w:val="000000" w:themeColor="text1"/>
          <w:sz w:val="28"/>
          <w:szCs w:val="28"/>
          <w:lang w:val="uk-UA"/>
        </w:rPr>
        <w:t>життєвої</w:t>
      </w:r>
      <w:r w:rsidR="005C0C81" w:rsidRPr="005D4829">
        <w:rPr>
          <w:color w:val="000000" w:themeColor="text1"/>
          <w:sz w:val="28"/>
          <w:szCs w:val="28"/>
          <w:lang w:val="uk-UA"/>
        </w:rPr>
        <w:t xml:space="preserve"> </w:t>
      </w:r>
      <w:r w:rsidRPr="005D4829">
        <w:rPr>
          <w:color w:val="000000" w:themeColor="text1"/>
          <w:sz w:val="28"/>
          <w:szCs w:val="28"/>
          <w:lang w:val="uk-UA"/>
        </w:rPr>
        <w:t>ємності</w:t>
      </w:r>
      <w:r w:rsidR="005C0C81" w:rsidRPr="005D4829">
        <w:rPr>
          <w:color w:val="000000" w:themeColor="text1"/>
          <w:sz w:val="28"/>
          <w:szCs w:val="28"/>
          <w:lang w:val="uk-UA"/>
        </w:rPr>
        <w:t xml:space="preserve"> </w:t>
      </w:r>
      <w:r w:rsidRPr="005D4829">
        <w:rPr>
          <w:color w:val="000000" w:themeColor="text1"/>
          <w:sz w:val="28"/>
          <w:szCs w:val="28"/>
          <w:lang w:val="uk-UA"/>
        </w:rPr>
        <w:t>легень</w:t>
      </w:r>
      <w:r w:rsidR="005C0C81" w:rsidRPr="005D4829">
        <w:rPr>
          <w:color w:val="000000" w:themeColor="text1"/>
          <w:sz w:val="28"/>
          <w:szCs w:val="28"/>
          <w:lang w:val="uk-UA"/>
        </w:rPr>
        <w:t xml:space="preserve"> </w:t>
      </w:r>
      <w:r w:rsidRPr="005D4829">
        <w:rPr>
          <w:color w:val="000000" w:themeColor="text1"/>
          <w:sz w:val="28"/>
          <w:szCs w:val="28"/>
          <w:lang w:val="uk-UA"/>
        </w:rPr>
        <w:t>(ЖЄЛ)</w:t>
      </w:r>
      <w:r w:rsidR="005C0C81" w:rsidRPr="005D4829">
        <w:rPr>
          <w:color w:val="000000" w:themeColor="text1"/>
          <w:sz w:val="28"/>
          <w:szCs w:val="28"/>
          <w:lang w:val="uk-UA"/>
        </w:rPr>
        <w:t xml:space="preserve"> </w:t>
      </w:r>
      <w:r w:rsidRPr="005D4829">
        <w:rPr>
          <w:color w:val="000000" w:themeColor="text1"/>
          <w:sz w:val="28"/>
          <w:szCs w:val="28"/>
          <w:lang w:val="uk-UA"/>
        </w:rPr>
        <w:t>жінок</w:t>
      </w:r>
      <w:r w:rsidR="005C0C81" w:rsidRPr="005D4829">
        <w:rPr>
          <w:color w:val="000000" w:themeColor="text1"/>
          <w:sz w:val="28"/>
          <w:szCs w:val="28"/>
          <w:lang w:val="uk-UA"/>
        </w:rPr>
        <w:t xml:space="preserve"> </w:t>
      </w:r>
      <w:r w:rsidRPr="005D4829">
        <w:rPr>
          <w:color w:val="000000" w:themeColor="text1"/>
          <w:sz w:val="28"/>
          <w:szCs w:val="28"/>
          <w:lang w:val="uk-UA"/>
        </w:rPr>
        <w:t>до</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після</w:t>
      </w:r>
      <w:r w:rsidR="005C0C81" w:rsidRPr="005D4829">
        <w:rPr>
          <w:color w:val="000000" w:themeColor="text1"/>
          <w:sz w:val="28"/>
          <w:szCs w:val="28"/>
          <w:lang w:val="uk-UA"/>
        </w:rPr>
        <w:t xml:space="preserve"> </w:t>
      </w:r>
      <w:r w:rsidRPr="005D4829">
        <w:rPr>
          <w:color w:val="000000" w:themeColor="text1"/>
          <w:sz w:val="28"/>
          <w:szCs w:val="28"/>
          <w:lang w:val="uk-UA"/>
        </w:rPr>
        <w:t>застосування</w:t>
      </w:r>
      <w:r w:rsidR="005C0C81" w:rsidRPr="005D4829">
        <w:rPr>
          <w:color w:val="000000" w:themeColor="text1"/>
          <w:sz w:val="28"/>
          <w:szCs w:val="28"/>
          <w:lang w:val="uk-UA"/>
        </w:rPr>
        <w:t xml:space="preserve"> </w:t>
      </w:r>
      <w:r w:rsidR="002527D6" w:rsidRPr="005D4829">
        <w:rPr>
          <w:color w:val="000000" w:themeColor="text1"/>
          <w:sz w:val="28"/>
          <w:szCs w:val="28"/>
          <w:lang w:val="uk-UA"/>
        </w:rPr>
        <w:t>реабілітац</w:t>
      </w:r>
      <w:r w:rsidRPr="005D4829">
        <w:rPr>
          <w:color w:val="000000" w:themeColor="text1"/>
          <w:sz w:val="28"/>
          <w:szCs w:val="28"/>
          <w:lang w:val="uk-UA"/>
        </w:rPr>
        <w:t>ії.</w:t>
      </w:r>
    </w:p>
    <w:p w14:paraId="6DFE75F3" w14:textId="77777777" w:rsidR="00630E18" w:rsidRPr="005D4829" w:rsidRDefault="00630E18" w:rsidP="00630E18">
      <w:pPr>
        <w:shd w:val="clear" w:color="auto" w:fill="FFFFFF"/>
        <w:spacing w:line="360" w:lineRule="auto"/>
        <w:ind w:left="1800" w:hanging="1092"/>
        <w:jc w:val="both"/>
        <w:rPr>
          <w:color w:val="000000" w:themeColor="text1"/>
          <w:sz w:val="28"/>
          <w:szCs w:val="28"/>
          <w:lang w:val="uk-UA"/>
        </w:rPr>
      </w:pPr>
    </w:p>
    <w:p w14:paraId="55FFD78D" w14:textId="60C44397" w:rsidR="00630E18" w:rsidRPr="005D4829" w:rsidRDefault="00630E18" w:rsidP="00630E18">
      <w:pPr>
        <w:shd w:val="clear" w:color="auto" w:fill="FFFFFF"/>
        <w:spacing w:line="360" w:lineRule="auto"/>
        <w:ind w:firstLine="709"/>
        <w:jc w:val="both"/>
        <w:rPr>
          <w:color w:val="000000" w:themeColor="text1"/>
          <w:sz w:val="28"/>
          <w:szCs w:val="28"/>
          <w:lang w:val="uk-UA"/>
        </w:rPr>
      </w:pPr>
      <w:r w:rsidRPr="005D4829">
        <w:rPr>
          <w:color w:val="000000" w:themeColor="text1"/>
          <w:sz w:val="28"/>
          <w:szCs w:val="28"/>
          <w:lang w:val="uk-UA"/>
        </w:rPr>
        <w:t>Проба</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Розенталя</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надала</w:t>
      </w:r>
      <w:r w:rsidR="005C0C81" w:rsidRPr="005D4829">
        <w:rPr>
          <w:color w:val="000000" w:themeColor="text1"/>
          <w:sz w:val="28"/>
          <w:szCs w:val="28"/>
          <w:lang w:val="uk-UA"/>
        </w:rPr>
        <w:t xml:space="preserve"> </w:t>
      </w:r>
      <w:r w:rsidRPr="005D4829">
        <w:rPr>
          <w:color w:val="000000" w:themeColor="text1"/>
          <w:sz w:val="28"/>
          <w:szCs w:val="28"/>
          <w:lang w:val="uk-UA"/>
        </w:rPr>
        <w:t>нам</w:t>
      </w:r>
      <w:r w:rsidR="005C0C81" w:rsidRPr="005D4829">
        <w:rPr>
          <w:color w:val="000000" w:themeColor="text1"/>
          <w:sz w:val="28"/>
          <w:szCs w:val="28"/>
          <w:lang w:val="uk-UA"/>
        </w:rPr>
        <w:t xml:space="preserve"> </w:t>
      </w:r>
      <w:r w:rsidRPr="005D4829">
        <w:rPr>
          <w:color w:val="000000" w:themeColor="text1"/>
          <w:sz w:val="28"/>
          <w:szCs w:val="28"/>
          <w:lang w:val="uk-UA"/>
        </w:rPr>
        <w:t>наступні</w:t>
      </w:r>
      <w:r w:rsidR="005C0C81" w:rsidRPr="005D4829">
        <w:rPr>
          <w:color w:val="000000" w:themeColor="text1"/>
          <w:sz w:val="28"/>
          <w:szCs w:val="28"/>
          <w:lang w:val="uk-UA"/>
        </w:rPr>
        <w:t xml:space="preserve"> </w:t>
      </w:r>
      <w:r w:rsidRPr="005D4829">
        <w:rPr>
          <w:color w:val="000000" w:themeColor="text1"/>
          <w:sz w:val="28"/>
          <w:szCs w:val="28"/>
          <w:lang w:val="uk-UA"/>
        </w:rPr>
        <w:t>результати.</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контрольній</w:t>
      </w:r>
      <w:r w:rsidR="005C0C81" w:rsidRPr="005D4829">
        <w:rPr>
          <w:color w:val="000000" w:themeColor="text1"/>
          <w:sz w:val="28"/>
          <w:szCs w:val="28"/>
          <w:lang w:val="uk-UA"/>
        </w:rPr>
        <w:t xml:space="preserve"> </w:t>
      </w:r>
      <w:r w:rsidRPr="005D4829">
        <w:rPr>
          <w:color w:val="000000" w:themeColor="text1"/>
          <w:sz w:val="28"/>
          <w:szCs w:val="28"/>
          <w:lang w:val="uk-UA"/>
        </w:rPr>
        <w:t>групі</w:t>
      </w:r>
      <w:r w:rsidR="005C0C81" w:rsidRPr="005D4829">
        <w:rPr>
          <w:color w:val="000000" w:themeColor="text1"/>
          <w:sz w:val="28"/>
          <w:szCs w:val="28"/>
          <w:lang w:val="uk-UA"/>
        </w:rPr>
        <w:t xml:space="preserve"> </w:t>
      </w:r>
      <w:r w:rsidRPr="005D4829">
        <w:rPr>
          <w:color w:val="000000" w:themeColor="text1"/>
          <w:sz w:val="28"/>
          <w:szCs w:val="28"/>
          <w:lang w:val="uk-UA"/>
        </w:rPr>
        <w:t>жінок</w:t>
      </w:r>
      <w:r w:rsidR="005C0C81" w:rsidRPr="005D4829">
        <w:rPr>
          <w:color w:val="000000" w:themeColor="text1"/>
          <w:sz w:val="28"/>
          <w:szCs w:val="28"/>
          <w:lang w:val="uk-UA"/>
        </w:rPr>
        <w:t xml:space="preserve"> </w:t>
      </w:r>
      <w:r w:rsidRPr="005D4829">
        <w:rPr>
          <w:color w:val="000000" w:themeColor="text1"/>
          <w:sz w:val="28"/>
          <w:szCs w:val="28"/>
          <w:lang w:val="uk-UA"/>
        </w:rPr>
        <w:t>показники</w:t>
      </w:r>
      <w:r w:rsidR="005C0C81" w:rsidRPr="005D4829">
        <w:rPr>
          <w:color w:val="000000" w:themeColor="text1"/>
          <w:sz w:val="28"/>
          <w:szCs w:val="28"/>
          <w:lang w:val="uk-UA"/>
        </w:rPr>
        <w:t xml:space="preserve"> </w:t>
      </w:r>
      <w:r w:rsidRPr="005D4829">
        <w:rPr>
          <w:color w:val="000000" w:themeColor="text1"/>
          <w:sz w:val="28"/>
          <w:szCs w:val="28"/>
          <w:lang w:val="uk-UA"/>
        </w:rPr>
        <w:t>знизилися</w:t>
      </w:r>
      <w:r w:rsidR="005C0C81" w:rsidRPr="005D4829">
        <w:rPr>
          <w:color w:val="000000" w:themeColor="text1"/>
          <w:sz w:val="28"/>
          <w:szCs w:val="28"/>
          <w:lang w:val="uk-UA"/>
        </w:rPr>
        <w:t xml:space="preserve"> </w:t>
      </w:r>
      <w:r w:rsidRPr="005D4829">
        <w:rPr>
          <w:color w:val="000000" w:themeColor="text1"/>
          <w:sz w:val="28"/>
          <w:szCs w:val="28"/>
          <w:lang w:val="uk-UA"/>
        </w:rPr>
        <w:t>незначно</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середньому</w:t>
      </w:r>
      <w:r w:rsidR="005C0C81" w:rsidRPr="005D4829">
        <w:rPr>
          <w:color w:val="000000" w:themeColor="text1"/>
          <w:sz w:val="28"/>
          <w:szCs w:val="28"/>
          <w:lang w:val="uk-UA"/>
        </w:rPr>
        <w:t xml:space="preserve"> </w:t>
      </w:r>
      <w:r w:rsidRPr="005D4829">
        <w:rPr>
          <w:color w:val="000000" w:themeColor="text1"/>
          <w:sz w:val="28"/>
          <w:szCs w:val="28"/>
          <w:lang w:val="uk-UA"/>
        </w:rPr>
        <w:t>до</w:t>
      </w:r>
      <w:r w:rsidR="005C0C81" w:rsidRPr="005D4829">
        <w:rPr>
          <w:color w:val="000000" w:themeColor="text1"/>
          <w:sz w:val="28"/>
          <w:szCs w:val="28"/>
          <w:lang w:val="uk-UA"/>
        </w:rPr>
        <w:t xml:space="preserve"> </w:t>
      </w:r>
      <w:r w:rsidRPr="005D4829">
        <w:rPr>
          <w:color w:val="000000" w:themeColor="text1"/>
          <w:sz w:val="28"/>
          <w:szCs w:val="28"/>
          <w:lang w:val="uk-UA"/>
        </w:rPr>
        <w:t>245,30±8,57</w:t>
      </w:r>
      <w:r w:rsidR="005C0C81" w:rsidRPr="005D4829">
        <w:rPr>
          <w:color w:val="000000" w:themeColor="text1"/>
          <w:sz w:val="28"/>
          <w:szCs w:val="28"/>
          <w:lang w:val="uk-UA"/>
        </w:rPr>
        <w:t xml:space="preserve"> </w:t>
      </w:r>
      <w:r w:rsidRPr="005D4829">
        <w:rPr>
          <w:color w:val="000000" w:themeColor="text1"/>
          <w:sz w:val="28"/>
          <w:szCs w:val="28"/>
          <w:lang w:val="uk-UA"/>
        </w:rPr>
        <w:t>мл,</w:t>
      </w:r>
      <w:r w:rsidR="005C0C81" w:rsidRPr="005D4829">
        <w:rPr>
          <w:color w:val="000000" w:themeColor="text1"/>
          <w:sz w:val="28"/>
          <w:szCs w:val="28"/>
          <w:lang w:val="uk-UA"/>
        </w:rPr>
        <w:t xml:space="preserve"> </w:t>
      </w:r>
      <w:r w:rsidRPr="005D4829">
        <w:rPr>
          <w:color w:val="000000" w:themeColor="text1"/>
          <w:sz w:val="28"/>
          <w:szCs w:val="28"/>
          <w:lang w:val="uk-UA"/>
        </w:rPr>
        <w:t>а</w:t>
      </w:r>
      <w:r w:rsidR="005C0C81" w:rsidRPr="005D4829">
        <w:rPr>
          <w:color w:val="000000" w:themeColor="text1"/>
          <w:sz w:val="28"/>
          <w:szCs w:val="28"/>
        </w:rPr>
        <w:t xml:space="preserve"> </w:t>
      </w:r>
      <w:r w:rsidRPr="005D4829">
        <w:rPr>
          <w:color w:val="000000" w:themeColor="text1"/>
          <w:sz w:val="28"/>
          <w:szCs w:val="28"/>
          <w:lang w:val="uk-UA"/>
        </w:rPr>
        <w:t>в</w:t>
      </w:r>
      <w:r w:rsidR="005C0C81" w:rsidRPr="005D4829">
        <w:rPr>
          <w:color w:val="000000" w:themeColor="text1"/>
          <w:sz w:val="28"/>
          <w:szCs w:val="28"/>
        </w:rPr>
        <w:t xml:space="preserve"> </w:t>
      </w:r>
      <w:r w:rsidR="00321778" w:rsidRPr="005D4829">
        <w:rPr>
          <w:color w:val="000000" w:themeColor="text1"/>
          <w:sz w:val="28"/>
          <w:szCs w:val="28"/>
          <w:lang w:val="uk-UA"/>
        </w:rPr>
        <w:t>основній</w:t>
      </w:r>
      <w:r w:rsidR="005C0C81" w:rsidRPr="005D4829">
        <w:rPr>
          <w:color w:val="000000" w:themeColor="text1"/>
          <w:sz w:val="28"/>
          <w:szCs w:val="28"/>
          <w:lang w:val="uk-UA"/>
        </w:rPr>
        <w:t xml:space="preserve"> </w:t>
      </w:r>
      <w:r w:rsidRPr="005D4829">
        <w:rPr>
          <w:color w:val="000000" w:themeColor="text1"/>
          <w:sz w:val="28"/>
          <w:szCs w:val="28"/>
          <w:lang w:val="uk-UA"/>
        </w:rPr>
        <w:t>групі</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до</w:t>
      </w:r>
      <w:r w:rsidR="005C0C81" w:rsidRPr="005D4829">
        <w:rPr>
          <w:color w:val="000000" w:themeColor="text1"/>
          <w:sz w:val="28"/>
          <w:szCs w:val="28"/>
          <w:lang w:val="uk-UA"/>
        </w:rPr>
        <w:t xml:space="preserve"> </w:t>
      </w:r>
      <w:r w:rsidRPr="005D4829">
        <w:rPr>
          <w:color w:val="000000" w:themeColor="text1"/>
          <w:sz w:val="28"/>
          <w:szCs w:val="28"/>
          <w:lang w:val="uk-UA"/>
        </w:rPr>
        <w:t>212,50±9,67</w:t>
      </w:r>
      <w:r w:rsidR="005C0C81" w:rsidRPr="005D4829">
        <w:rPr>
          <w:color w:val="000000" w:themeColor="text1"/>
          <w:sz w:val="28"/>
          <w:szCs w:val="28"/>
          <w:lang w:val="uk-UA"/>
        </w:rPr>
        <w:t xml:space="preserve"> </w:t>
      </w:r>
      <w:r w:rsidRPr="005D4829">
        <w:rPr>
          <w:color w:val="000000" w:themeColor="text1"/>
          <w:sz w:val="28"/>
          <w:szCs w:val="28"/>
          <w:lang w:val="uk-UA"/>
        </w:rPr>
        <w:t>мл.</w:t>
      </w:r>
      <w:r w:rsidR="005C0C81" w:rsidRPr="005D4829">
        <w:rPr>
          <w:color w:val="000000" w:themeColor="text1"/>
          <w:sz w:val="28"/>
          <w:szCs w:val="28"/>
          <w:lang w:val="uk-UA"/>
        </w:rPr>
        <w:t xml:space="preserve"> </w:t>
      </w:r>
      <w:r w:rsidRPr="005D4829">
        <w:rPr>
          <w:color w:val="000000" w:themeColor="text1"/>
          <w:sz w:val="28"/>
          <w:szCs w:val="28"/>
          <w:lang w:val="uk-UA"/>
        </w:rPr>
        <w:t>Розходження</w:t>
      </w:r>
      <w:r w:rsidR="005C0C81" w:rsidRPr="005D4829">
        <w:rPr>
          <w:color w:val="000000" w:themeColor="text1"/>
          <w:sz w:val="28"/>
          <w:szCs w:val="28"/>
          <w:lang w:val="uk-UA"/>
        </w:rPr>
        <w:t xml:space="preserve"> </w:t>
      </w:r>
      <w:r w:rsidRPr="005D4829">
        <w:rPr>
          <w:color w:val="000000" w:themeColor="text1"/>
          <w:sz w:val="28"/>
          <w:szCs w:val="28"/>
          <w:lang w:val="uk-UA"/>
        </w:rPr>
        <w:t>між</w:t>
      </w:r>
      <w:r w:rsidR="005C0C81" w:rsidRPr="005D4829">
        <w:rPr>
          <w:color w:val="000000" w:themeColor="text1"/>
          <w:sz w:val="28"/>
          <w:szCs w:val="28"/>
          <w:lang w:val="uk-UA"/>
        </w:rPr>
        <w:t xml:space="preserve"> </w:t>
      </w:r>
      <w:r w:rsidRPr="005D4829">
        <w:rPr>
          <w:color w:val="000000" w:themeColor="text1"/>
          <w:sz w:val="28"/>
          <w:szCs w:val="28"/>
          <w:lang w:val="uk-UA"/>
        </w:rPr>
        <w:t>результатами</w:t>
      </w:r>
      <w:r w:rsidR="005C0C81" w:rsidRPr="005D4829">
        <w:rPr>
          <w:color w:val="000000" w:themeColor="text1"/>
          <w:sz w:val="28"/>
          <w:szCs w:val="28"/>
          <w:lang w:val="uk-UA"/>
        </w:rPr>
        <w:t xml:space="preserve"> </w:t>
      </w:r>
      <w:r w:rsidRPr="005D4829">
        <w:rPr>
          <w:color w:val="000000" w:themeColor="text1"/>
          <w:sz w:val="28"/>
          <w:szCs w:val="28"/>
          <w:lang w:val="uk-UA"/>
        </w:rPr>
        <w:t>достовірні,</w:t>
      </w:r>
      <w:r w:rsidR="005C0C81" w:rsidRPr="005D4829">
        <w:rPr>
          <w:color w:val="000000" w:themeColor="text1"/>
          <w:sz w:val="28"/>
          <w:szCs w:val="28"/>
          <w:lang w:val="uk-UA"/>
        </w:rPr>
        <w:t xml:space="preserve"> </w:t>
      </w:r>
      <w:r w:rsidRPr="005D4829">
        <w:rPr>
          <w:color w:val="000000" w:themeColor="text1"/>
          <w:sz w:val="28"/>
          <w:szCs w:val="28"/>
          <w:lang w:val="uk-UA"/>
        </w:rPr>
        <w:lastRenderedPageBreak/>
        <w:t>вірогідність</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t=2,54.</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У</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контрольній</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і</w:t>
      </w:r>
      <w:r w:rsidR="005C0C81" w:rsidRPr="005D4829">
        <w:rPr>
          <w:color w:val="000000" w:themeColor="text1"/>
          <w:spacing w:val="-2"/>
          <w:sz w:val="28"/>
          <w:szCs w:val="28"/>
          <w:lang w:val="uk-UA"/>
        </w:rPr>
        <w:t xml:space="preserve"> </w:t>
      </w:r>
      <w:r w:rsidR="00321778" w:rsidRPr="005D4829">
        <w:rPr>
          <w:color w:val="000000" w:themeColor="text1"/>
          <w:spacing w:val="-2"/>
          <w:sz w:val="28"/>
          <w:szCs w:val="28"/>
          <w:lang w:val="uk-UA"/>
        </w:rPr>
        <w:t>основній</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групі</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чоловіків</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215,03±4,13</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і</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200,60±3,85</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мл</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відповідно.</w:t>
      </w:r>
      <w:r w:rsidR="005C0C81" w:rsidRPr="005D4829">
        <w:rPr>
          <w:color w:val="000000" w:themeColor="text1"/>
          <w:sz w:val="28"/>
          <w:szCs w:val="28"/>
          <w:lang w:val="uk-UA"/>
        </w:rPr>
        <w:t xml:space="preserve"> </w:t>
      </w:r>
      <w:r w:rsidRPr="005D4829">
        <w:rPr>
          <w:color w:val="000000" w:themeColor="text1"/>
          <w:sz w:val="28"/>
          <w:szCs w:val="28"/>
          <w:lang w:val="uk-UA"/>
        </w:rPr>
        <w:t>Коефіцієнт</w:t>
      </w:r>
      <w:r w:rsidR="005C0C81" w:rsidRPr="005D4829">
        <w:rPr>
          <w:color w:val="000000" w:themeColor="text1"/>
          <w:sz w:val="28"/>
          <w:szCs w:val="28"/>
          <w:lang w:val="uk-UA"/>
        </w:rPr>
        <w:t xml:space="preserve"> </w:t>
      </w:r>
      <w:r w:rsidRPr="005D4829">
        <w:rPr>
          <w:color w:val="000000" w:themeColor="text1"/>
          <w:sz w:val="28"/>
          <w:szCs w:val="28"/>
          <w:lang w:val="uk-UA"/>
        </w:rPr>
        <w:t>вірогідності</w:t>
      </w:r>
      <w:r w:rsidR="005C0C81" w:rsidRPr="005D4829">
        <w:rPr>
          <w:color w:val="000000" w:themeColor="text1"/>
          <w:sz w:val="28"/>
          <w:szCs w:val="28"/>
          <w:lang w:val="uk-UA"/>
        </w:rPr>
        <w:t xml:space="preserve"> </w:t>
      </w:r>
      <w:r w:rsidRPr="005D4829">
        <w:rPr>
          <w:color w:val="000000" w:themeColor="text1"/>
          <w:sz w:val="28"/>
          <w:szCs w:val="28"/>
          <w:lang w:val="uk-UA"/>
        </w:rPr>
        <w:noBreakHyphen/>
      </w:r>
      <w:r w:rsidR="005C0C81" w:rsidRPr="005D4829">
        <w:rPr>
          <w:color w:val="000000" w:themeColor="text1"/>
          <w:sz w:val="28"/>
          <w:szCs w:val="28"/>
          <w:lang w:val="uk-UA"/>
        </w:rPr>
        <w:t xml:space="preserve"> </w:t>
      </w:r>
      <w:r w:rsidRPr="005D4829">
        <w:rPr>
          <w:color w:val="000000" w:themeColor="text1"/>
          <w:sz w:val="28"/>
          <w:szCs w:val="28"/>
          <w:lang w:val="uk-UA"/>
        </w:rPr>
        <w:t>t=2,55.</w:t>
      </w:r>
      <w:r w:rsidR="005C0C81" w:rsidRPr="005D4829">
        <w:rPr>
          <w:color w:val="000000" w:themeColor="text1"/>
          <w:sz w:val="28"/>
          <w:szCs w:val="28"/>
          <w:lang w:val="uk-UA"/>
        </w:rPr>
        <w:t xml:space="preserve"> </w:t>
      </w:r>
      <w:r w:rsidRPr="005D4829">
        <w:rPr>
          <w:color w:val="000000" w:themeColor="text1"/>
          <w:sz w:val="28"/>
          <w:szCs w:val="28"/>
          <w:lang w:val="uk-UA"/>
        </w:rPr>
        <w:t>Дані</w:t>
      </w:r>
      <w:r w:rsidR="005C0C81" w:rsidRPr="005D4829">
        <w:rPr>
          <w:color w:val="000000" w:themeColor="text1"/>
          <w:sz w:val="28"/>
          <w:szCs w:val="28"/>
          <w:lang w:val="uk-UA"/>
        </w:rPr>
        <w:t xml:space="preserve"> </w:t>
      </w:r>
      <w:r w:rsidRPr="005D4829">
        <w:rPr>
          <w:color w:val="000000" w:themeColor="text1"/>
          <w:sz w:val="28"/>
          <w:szCs w:val="28"/>
          <w:lang w:val="uk-UA"/>
        </w:rPr>
        <w:t>зміни</w:t>
      </w:r>
      <w:r w:rsidR="005C0C81" w:rsidRPr="005D4829">
        <w:rPr>
          <w:color w:val="000000" w:themeColor="text1"/>
          <w:sz w:val="28"/>
          <w:szCs w:val="28"/>
          <w:lang w:val="uk-UA"/>
        </w:rPr>
        <w:t xml:space="preserve"> </w:t>
      </w:r>
      <w:r w:rsidRPr="005D4829">
        <w:rPr>
          <w:color w:val="000000" w:themeColor="text1"/>
          <w:sz w:val="28"/>
          <w:szCs w:val="28"/>
          <w:lang w:val="uk-UA"/>
        </w:rPr>
        <w:t>проби</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Розенталя</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контрольній</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00321778" w:rsidRPr="005D4829">
        <w:rPr>
          <w:color w:val="000000" w:themeColor="text1"/>
          <w:sz w:val="28"/>
          <w:szCs w:val="28"/>
          <w:lang w:val="uk-UA"/>
        </w:rPr>
        <w:t>основній</w:t>
      </w:r>
      <w:r w:rsidR="005C0C81" w:rsidRPr="005D4829">
        <w:rPr>
          <w:color w:val="000000" w:themeColor="text1"/>
          <w:sz w:val="28"/>
          <w:szCs w:val="28"/>
          <w:lang w:val="uk-UA"/>
        </w:rPr>
        <w:t xml:space="preserve"> </w:t>
      </w:r>
      <w:r w:rsidRPr="005D4829">
        <w:rPr>
          <w:color w:val="000000" w:themeColor="text1"/>
          <w:sz w:val="28"/>
          <w:szCs w:val="28"/>
          <w:lang w:val="uk-UA"/>
        </w:rPr>
        <w:t>групі</w:t>
      </w:r>
      <w:r w:rsidR="005C0C81" w:rsidRPr="005D4829">
        <w:rPr>
          <w:color w:val="000000" w:themeColor="text1"/>
          <w:sz w:val="28"/>
          <w:szCs w:val="28"/>
          <w:lang w:val="uk-UA"/>
        </w:rPr>
        <w:t xml:space="preserve"> </w:t>
      </w:r>
      <w:r w:rsidRPr="005D4829">
        <w:rPr>
          <w:color w:val="000000" w:themeColor="text1"/>
          <w:sz w:val="28"/>
          <w:szCs w:val="28"/>
          <w:lang w:val="uk-UA"/>
        </w:rPr>
        <w:t>представлені</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рис.</w:t>
      </w:r>
      <w:r w:rsidR="005C0C81" w:rsidRPr="005D4829">
        <w:rPr>
          <w:color w:val="000000" w:themeColor="text1"/>
          <w:sz w:val="28"/>
          <w:szCs w:val="28"/>
          <w:lang w:val="uk-UA"/>
        </w:rPr>
        <w:t xml:space="preserve"> </w:t>
      </w:r>
      <w:r w:rsidRPr="005D4829">
        <w:rPr>
          <w:color w:val="000000" w:themeColor="text1"/>
          <w:sz w:val="28"/>
          <w:szCs w:val="28"/>
          <w:lang w:val="uk-UA"/>
        </w:rPr>
        <w:t>3.7</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3.8.</w:t>
      </w:r>
    </w:p>
    <w:p w14:paraId="52FD0D5F" w14:textId="77777777" w:rsidR="00630E18" w:rsidRPr="005D4829" w:rsidRDefault="00630E18" w:rsidP="00630E18">
      <w:pPr>
        <w:spacing w:line="360" w:lineRule="auto"/>
        <w:jc w:val="both"/>
        <w:rPr>
          <w:color w:val="000000" w:themeColor="text1"/>
          <w:sz w:val="28"/>
          <w:szCs w:val="28"/>
          <w:lang w:val="uk-UA"/>
        </w:rPr>
      </w:pPr>
      <w:r w:rsidRPr="005D4829">
        <w:rPr>
          <w:noProof/>
          <w:color w:val="000000" w:themeColor="text1"/>
          <w:sz w:val="28"/>
          <w:szCs w:val="28"/>
        </w:rPr>
        <w:drawing>
          <wp:inline distT="0" distB="0" distL="0" distR="0" wp14:anchorId="3CA4CFC6" wp14:editId="19C3A8BD">
            <wp:extent cx="5832475" cy="3505200"/>
            <wp:effectExtent l="0" t="0" r="0" b="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32475" cy="3505200"/>
                    </a:xfrm>
                    <a:prstGeom prst="rect">
                      <a:avLst/>
                    </a:prstGeom>
                    <a:noFill/>
                    <a:ln>
                      <a:noFill/>
                    </a:ln>
                  </pic:spPr>
                </pic:pic>
              </a:graphicData>
            </a:graphic>
          </wp:inline>
        </w:drawing>
      </w:r>
    </w:p>
    <w:p w14:paraId="25DCB41F" w14:textId="4520770C" w:rsidR="00630E18" w:rsidRPr="005D4829" w:rsidRDefault="00630E18" w:rsidP="00630E18">
      <w:pPr>
        <w:shd w:val="clear" w:color="auto" w:fill="FFFFFF"/>
        <w:spacing w:line="360" w:lineRule="auto"/>
        <w:ind w:left="1800" w:hanging="1800"/>
        <w:jc w:val="both"/>
        <w:rPr>
          <w:color w:val="000000" w:themeColor="text1"/>
          <w:sz w:val="28"/>
          <w:szCs w:val="28"/>
          <w:lang w:val="uk-UA"/>
        </w:rPr>
      </w:pPr>
      <w:r w:rsidRPr="005D4829">
        <w:rPr>
          <w:color w:val="000000" w:themeColor="text1"/>
          <w:sz w:val="28"/>
          <w:szCs w:val="28"/>
          <w:lang w:val="uk-UA"/>
        </w:rPr>
        <w:t>Рис.</w:t>
      </w:r>
      <w:r w:rsidR="005C0C81" w:rsidRPr="005D4829">
        <w:rPr>
          <w:color w:val="000000" w:themeColor="text1"/>
          <w:sz w:val="28"/>
          <w:szCs w:val="28"/>
          <w:lang w:val="uk-UA"/>
        </w:rPr>
        <w:t xml:space="preserve"> </w:t>
      </w:r>
      <w:r w:rsidRPr="005D4829">
        <w:rPr>
          <w:color w:val="000000" w:themeColor="text1"/>
          <w:sz w:val="28"/>
          <w:szCs w:val="28"/>
          <w:lang w:val="uk-UA"/>
        </w:rPr>
        <w:t>3.6.</w:t>
      </w:r>
      <w:r w:rsidR="005C0C81" w:rsidRPr="005D4829">
        <w:rPr>
          <w:color w:val="000000" w:themeColor="text1"/>
          <w:sz w:val="28"/>
          <w:szCs w:val="28"/>
          <w:lang w:val="uk-UA"/>
        </w:rPr>
        <w:t xml:space="preserve"> </w:t>
      </w:r>
      <w:r w:rsidRPr="005D4829">
        <w:rPr>
          <w:color w:val="000000" w:themeColor="text1"/>
          <w:sz w:val="28"/>
          <w:szCs w:val="28"/>
          <w:lang w:val="uk-UA"/>
        </w:rPr>
        <w:t>Показники</w:t>
      </w:r>
      <w:r w:rsidR="005C0C81" w:rsidRPr="005D4829">
        <w:rPr>
          <w:color w:val="000000" w:themeColor="text1"/>
          <w:sz w:val="28"/>
          <w:szCs w:val="28"/>
          <w:lang w:val="uk-UA"/>
        </w:rPr>
        <w:t xml:space="preserve"> </w:t>
      </w:r>
      <w:r w:rsidRPr="005D4829">
        <w:rPr>
          <w:color w:val="000000" w:themeColor="text1"/>
          <w:sz w:val="28"/>
          <w:szCs w:val="28"/>
          <w:lang w:val="uk-UA"/>
        </w:rPr>
        <w:t>ЖЄЛ</w:t>
      </w:r>
      <w:r w:rsidR="005C0C81" w:rsidRPr="005D4829">
        <w:rPr>
          <w:color w:val="000000" w:themeColor="text1"/>
          <w:sz w:val="28"/>
          <w:szCs w:val="28"/>
          <w:lang w:val="uk-UA"/>
        </w:rPr>
        <w:t xml:space="preserve"> </w:t>
      </w:r>
      <w:r w:rsidRPr="005D4829">
        <w:rPr>
          <w:color w:val="000000" w:themeColor="text1"/>
          <w:sz w:val="28"/>
          <w:szCs w:val="28"/>
          <w:lang w:val="uk-UA"/>
        </w:rPr>
        <w:t>чоловіків</w:t>
      </w:r>
      <w:r w:rsidR="005C0C81" w:rsidRPr="005D4829">
        <w:rPr>
          <w:color w:val="000000" w:themeColor="text1"/>
          <w:sz w:val="28"/>
          <w:szCs w:val="28"/>
          <w:lang w:val="uk-UA"/>
        </w:rPr>
        <w:t xml:space="preserve"> </w:t>
      </w:r>
      <w:r w:rsidRPr="005D4829">
        <w:rPr>
          <w:color w:val="000000" w:themeColor="text1"/>
          <w:sz w:val="28"/>
          <w:szCs w:val="28"/>
          <w:lang w:val="uk-UA"/>
        </w:rPr>
        <w:t>до</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після</w:t>
      </w:r>
      <w:r w:rsidR="005C0C81" w:rsidRPr="005D4829">
        <w:rPr>
          <w:color w:val="000000" w:themeColor="text1"/>
          <w:sz w:val="28"/>
          <w:szCs w:val="28"/>
          <w:lang w:val="uk-UA"/>
        </w:rPr>
        <w:t xml:space="preserve"> </w:t>
      </w:r>
      <w:r w:rsidRPr="005D4829">
        <w:rPr>
          <w:color w:val="000000" w:themeColor="text1"/>
          <w:sz w:val="28"/>
          <w:szCs w:val="28"/>
          <w:lang w:val="uk-UA"/>
        </w:rPr>
        <w:t>застосування</w:t>
      </w:r>
      <w:r w:rsidR="005C0C81" w:rsidRPr="005D4829">
        <w:rPr>
          <w:color w:val="000000" w:themeColor="text1"/>
          <w:sz w:val="28"/>
          <w:szCs w:val="28"/>
          <w:lang w:val="uk-UA"/>
        </w:rPr>
        <w:t xml:space="preserve"> </w:t>
      </w:r>
      <w:r w:rsidR="002527D6" w:rsidRPr="005D4829">
        <w:rPr>
          <w:color w:val="000000" w:themeColor="text1"/>
          <w:sz w:val="28"/>
          <w:szCs w:val="28"/>
          <w:lang w:val="uk-UA"/>
        </w:rPr>
        <w:t>реабілітац</w:t>
      </w:r>
      <w:r w:rsidRPr="005D4829">
        <w:rPr>
          <w:color w:val="000000" w:themeColor="text1"/>
          <w:sz w:val="28"/>
          <w:szCs w:val="28"/>
          <w:lang w:val="uk-UA"/>
        </w:rPr>
        <w:t>ії.</w:t>
      </w:r>
    </w:p>
    <w:p w14:paraId="1EF6D265" w14:textId="77777777" w:rsidR="00630E18" w:rsidRPr="005D4829" w:rsidRDefault="00630E18" w:rsidP="00630E18">
      <w:pPr>
        <w:shd w:val="clear" w:color="auto" w:fill="FFFFFF"/>
        <w:spacing w:line="360" w:lineRule="auto"/>
        <w:ind w:firstLine="709"/>
        <w:jc w:val="both"/>
        <w:rPr>
          <w:color w:val="000000" w:themeColor="text1"/>
          <w:sz w:val="28"/>
          <w:szCs w:val="28"/>
          <w:lang w:val="uk-UA"/>
        </w:rPr>
      </w:pPr>
    </w:p>
    <w:p w14:paraId="7DF22AF4" w14:textId="577A3ECA" w:rsidR="00630E18" w:rsidRPr="005D4829" w:rsidRDefault="00630E18" w:rsidP="00630E18">
      <w:pPr>
        <w:shd w:val="clear" w:color="auto" w:fill="FFFFFF"/>
        <w:spacing w:line="360" w:lineRule="auto"/>
        <w:ind w:firstLine="709"/>
        <w:jc w:val="both"/>
        <w:rPr>
          <w:color w:val="000000" w:themeColor="text1"/>
          <w:spacing w:val="-1"/>
          <w:sz w:val="28"/>
          <w:szCs w:val="28"/>
          <w:lang w:val="uk-UA"/>
        </w:rPr>
      </w:pPr>
      <w:r w:rsidRPr="005D4829">
        <w:rPr>
          <w:color w:val="000000" w:themeColor="text1"/>
          <w:sz w:val="28"/>
          <w:szCs w:val="28"/>
          <w:lang w:val="uk-UA"/>
        </w:rPr>
        <w:t>При</w:t>
      </w:r>
      <w:r w:rsidR="005C0C81" w:rsidRPr="005D4829">
        <w:rPr>
          <w:color w:val="000000" w:themeColor="text1"/>
          <w:sz w:val="28"/>
          <w:szCs w:val="28"/>
          <w:lang w:val="uk-UA"/>
        </w:rPr>
        <w:t xml:space="preserve"> </w:t>
      </w:r>
      <w:r w:rsidRPr="005D4829">
        <w:rPr>
          <w:color w:val="000000" w:themeColor="text1"/>
          <w:sz w:val="28"/>
          <w:szCs w:val="28"/>
          <w:lang w:val="uk-UA"/>
        </w:rPr>
        <w:t>проведенні</w:t>
      </w:r>
      <w:r w:rsidR="005C0C81" w:rsidRPr="005D4829">
        <w:rPr>
          <w:color w:val="000000" w:themeColor="text1"/>
          <w:sz w:val="28"/>
          <w:szCs w:val="28"/>
          <w:lang w:val="uk-UA"/>
        </w:rPr>
        <w:t xml:space="preserve"> </w:t>
      </w:r>
      <w:r w:rsidRPr="005D4829">
        <w:rPr>
          <w:color w:val="000000" w:themeColor="text1"/>
          <w:sz w:val="28"/>
          <w:szCs w:val="28"/>
          <w:lang w:val="uk-UA"/>
        </w:rPr>
        <w:t>комбінованої</w:t>
      </w:r>
      <w:r w:rsidR="005C0C81" w:rsidRPr="005D4829">
        <w:rPr>
          <w:color w:val="000000" w:themeColor="text1"/>
          <w:sz w:val="28"/>
          <w:szCs w:val="28"/>
          <w:lang w:val="uk-UA"/>
        </w:rPr>
        <w:t xml:space="preserve"> </w:t>
      </w:r>
      <w:r w:rsidRPr="005D4829">
        <w:rPr>
          <w:color w:val="000000" w:themeColor="text1"/>
          <w:sz w:val="28"/>
          <w:szCs w:val="28"/>
          <w:lang w:val="uk-UA"/>
        </w:rPr>
        <w:t>оцінки</w:t>
      </w:r>
      <w:r w:rsidR="005C0C81" w:rsidRPr="005D4829">
        <w:rPr>
          <w:color w:val="000000" w:themeColor="text1"/>
          <w:sz w:val="28"/>
          <w:szCs w:val="28"/>
          <w:lang w:val="uk-UA"/>
        </w:rPr>
        <w:t xml:space="preserve"> </w:t>
      </w:r>
      <w:r w:rsidRPr="005D4829">
        <w:rPr>
          <w:color w:val="000000" w:themeColor="text1"/>
          <w:sz w:val="28"/>
          <w:szCs w:val="28"/>
          <w:lang w:val="uk-UA"/>
        </w:rPr>
        <w:t>функції</w:t>
      </w:r>
      <w:r w:rsidR="005C0C81" w:rsidRPr="005D4829">
        <w:rPr>
          <w:color w:val="000000" w:themeColor="text1"/>
          <w:sz w:val="28"/>
          <w:szCs w:val="28"/>
          <w:lang w:val="uk-UA"/>
        </w:rPr>
        <w:t xml:space="preserve"> </w:t>
      </w:r>
      <w:r w:rsidRPr="005D4829">
        <w:rPr>
          <w:color w:val="000000" w:themeColor="text1"/>
          <w:sz w:val="28"/>
          <w:szCs w:val="28"/>
          <w:lang w:val="uk-UA"/>
        </w:rPr>
        <w:t>серцево-судинної</w:t>
      </w:r>
      <w:r w:rsidR="005C0C81" w:rsidRPr="005D4829">
        <w:rPr>
          <w:color w:val="000000" w:themeColor="text1"/>
          <w:sz w:val="28"/>
          <w:szCs w:val="28"/>
          <w:lang w:val="uk-UA"/>
        </w:rPr>
        <w:t xml:space="preserve"> </w:t>
      </w:r>
      <w:r w:rsidRPr="005D4829">
        <w:rPr>
          <w:color w:val="000000" w:themeColor="text1"/>
          <w:sz w:val="28"/>
          <w:szCs w:val="28"/>
          <w:lang w:val="uk-UA"/>
        </w:rPr>
        <w:t>й</w:t>
      </w:r>
      <w:r w:rsidR="005C0C81" w:rsidRPr="005D4829">
        <w:rPr>
          <w:color w:val="000000" w:themeColor="text1"/>
          <w:sz w:val="28"/>
          <w:szCs w:val="28"/>
          <w:lang w:val="uk-UA"/>
        </w:rPr>
        <w:t xml:space="preserve"> </w:t>
      </w:r>
      <w:r w:rsidRPr="005D4829">
        <w:rPr>
          <w:color w:val="000000" w:themeColor="text1"/>
          <w:sz w:val="28"/>
          <w:szCs w:val="28"/>
          <w:lang w:val="uk-UA"/>
        </w:rPr>
        <w:t>дихальної</w:t>
      </w:r>
      <w:r w:rsidR="005C0C81" w:rsidRPr="005D4829">
        <w:rPr>
          <w:color w:val="000000" w:themeColor="text1"/>
          <w:sz w:val="28"/>
          <w:szCs w:val="28"/>
          <w:lang w:val="uk-UA"/>
        </w:rPr>
        <w:t xml:space="preserve"> </w:t>
      </w:r>
      <w:r w:rsidRPr="005D4829">
        <w:rPr>
          <w:color w:val="000000" w:themeColor="text1"/>
          <w:sz w:val="28"/>
          <w:szCs w:val="28"/>
          <w:lang w:val="uk-UA"/>
        </w:rPr>
        <w:t>систем</w:t>
      </w:r>
      <w:r w:rsidR="005C0C81" w:rsidRPr="005D4829">
        <w:rPr>
          <w:color w:val="000000" w:themeColor="text1"/>
          <w:sz w:val="28"/>
          <w:szCs w:val="28"/>
          <w:lang w:val="uk-UA"/>
        </w:rPr>
        <w:t xml:space="preserve"> </w:t>
      </w:r>
      <w:r w:rsidRPr="005D4829">
        <w:rPr>
          <w:color w:val="000000" w:themeColor="text1"/>
          <w:sz w:val="28"/>
          <w:szCs w:val="28"/>
          <w:lang w:val="uk-UA"/>
        </w:rPr>
        <w:t>було</w:t>
      </w:r>
      <w:r w:rsidR="005C0C81" w:rsidRPr="005D4829">
        <w:rPr>
          <w:color w:val="000000" w:themeColor="text1"/>
          <w:sz w:val="28"/>
          <w:szCs w:val="28"/>
          <w:lang w:val="uk-UA"/>
        </w:rPr>
        <w:t xml:space="preserve"> </w:t>
      </w:r>
      <w:r w:rsidRPr="005D4829">
        <w:rPr>
          <w:color w:val="000000" w:themeColor="text1"/>
          <w:sz w:val="28"/>
          <w:szCs w:val="28"/>
          <w:lang w:val="uk-UA"/>
        </w:rPr>
        <w:t>визначено</w:t>
      </w:r>
      <w:r w:rsidR="005C0C81" w:rsidRPr="005D4829">
        <w:rPr>
          <w:color w:val="000000" w:themeColor="text1"/>
          <w:sz w:val="28"/>
          <w:szCs w:val="28"/>
          <w:lang w:val="uk-UA"/>
        </w:rPr>
        <w:t xml:space="preserve"> </w:t>
      </w:r>
      <w:r w:rsidRPr="005D4829">
        <w:rPr>
          <w:color w:val="000000" w:themeColor="text1"/>
          <w:sz w:val="28"/>
          <w:szCs w:val="28"/>
          <w:lang w:val="uk-UA"/>
        </w:rPr>
        <w:t>не</w:t>
      </w:r>
      <w:r w:rsidR="005C0C81" w:rsidRPr="005D4829">
        <w:rPr>
          <w:color w:val="000000" w:themeColor="text1"/>
          <w:sz w:val="28"/>
          <w:szCs w:val="28"/>
          <w:lang w:val="uk-UA"/>
        </w:rPr>
        <w:t xml:space="preserve"> </w:t>
      </w:r>
      <w:r w:rsidRPr="005D4829">
        <w:rPr>
          <w:color w:val="000000" w:themeColor="text1"/>
          <w:sz w:val="28"/>
          <w:szCs w:val="28"/>
          <w:lang w:val="uk-UA"/>
        </w:rPr>
        <w:t>настільки</w:t>
      </w:r>
      <w:r w:rsidR="005C0C81" w:rsidRPr="005D4829">
        <w:rPr>
          <w:color w:val="000000" w:themeColor="text1"/>
          <w:sz w:val="28"/>
          <w:szCs w:val="28"/>
          <w:lang w:val="uk-UA"/>
        </w:rPr>
        <w:t xml:space="preserve"> </w:t>
      </w:r>
      <w:r w:rsidRPr="005D4829">
        <w:rPr>
          <w:color w:val="000000" w:themeColor="text1"/>
          <w:sz w:val="28"/>
          <w:szCs w:val="28"/>
          <w:lang w:val="uk-UA"/>
        </w:rPr>
        <w:t>виражене</w:t>
      </w:r>
      <w:r w:rsidR="005C0C81" w:rsidRPr="005D4829">
        <w:rPr>
          <w:color w:val="000000" w:themeColor="text1"/>
          <w:sz w:val="28"/>
          <w:szCs w:val="28"/>
          <w:lang w:val="uk-UA"/>
        </w:rPr>
        <w:t xml:space="preserve"> </w:t>
      </w:r>
      <w:r w:rsidRPr="005D4829">
        <w:rPr>
          <w:color w:val="000000" w:themeColor="text1"/>
          <w:sz w:val="28"/>
          <w:szCs w:val="28"/>
          <w:lang w:val="uk-UA"/>
        </w:rPr>
        <w:t>поліпшення</w:t>
      </w:r>
      <w:r w:rsidR="005C0C81" w:rsidRPr="005D4829">
        <w:rPr>
          <w:color w:val="000000" w:themeColor="text1"/>
          <w:sz w:val="28"/>
          <w:szCs w:val="28"/>
          <w:lang w:val="uk-UA"/>
        </w:rPr>
        <w:t xml:space="preserve"> </w:t>
      </w:r>
      <w:r w:rsidRPr="005D4829">
        <w:rPr>
          <w:color w:val="000000" w:themeColor="text1"/>
          <w:sz w:val="28"/>
          <w:szCs w:val="28"/>
          <w:lang w:val="uk-UA"/>
        </w:rPr>
        <w:t>функціонального</w:t>
      </w:r>
      <w:r w:rsidR="005C0C81" w:rsidRPr="005D4829">
        <w:rPr>
          <w:color w:val="000000" w:themeColor="text1"/>
          <w:sz w:val="28"/>
          <w:szCs w:val="28"/>
          <w:lang w:val="uk-UA"/>
        </w:rPr>
        <w:t xml:space="preserve"> </w:t>
      </w:r>
      <w:r w:rsidRPr="005D4829">
        <w:rPr>
          <w:color w:val="000000" w:themeColor="text1"/>
          <w:sz w:val="28"/>
          <w:szCs w:val="28"/>
          <w:lang w:val="uk-UA"/>
        </w:rPr>
        <w:t>стану</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кардіореспіраторної</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системи.</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наш</w:t>
      </w:r>
      <w:r w:rsidR="005C0C81" w:rsidRPr="005D4829">
        <w:rPr>
          <w:color w:val="000000" w:themeColor="text1"/>
          <w:sz w:val="28"/>
          <w:szCs w:val="28"/>
          <w:lang w:val="uk-UA"/>
        </w:rPr>
        <w:t xml:space="preserve"> </w:t>
      </w:r>
      <w:r w:rsidRPr="005D4829">
        <w:rPr>
          <w:color w:val="000000" w:themeColor="text1"/>
          <w:sz w:val="28"/>
          <w:szCs w:val="28"/>
          <w:lang w:val="uk-UA"/>
        </w:rPr>
        <w:t>погляд</w:t>
      </w:r>
      <w:r w:rsidR="005C0C81" w:rsidRPr="005D4829">
        <w:rPr>
          <w:color w:val="000000" w:themeColor="text1"/>
          <w:sz w:val="28"/>
          <w:szCs w:val="28"/>
          <w:lang w:val="uk-UA"/>
        </w:rPr>
        <w:t xml:space="preserve"> </w:t>
      </w:r>
      <w:r w:rsidRPr="005D4829">
        <w:rPr>
          <w:color w:val="000000" w:themeColor="text1"/>
          <w:sz w:val="28"/>
          <w:szCs w:val="28"/>
          <w:lang w:val="uk-UA"/>
        </w:rPr>
        <w:t>це</w:t>
      </w:r>
      <w:r w:rsidR="005C0C81" w:rsidRPr="005D4829">
        <w:rPr>
          <w:color w:val="000000" w:themeColor="text1"/>
          <w:sz w:val="28"/>
          <w:szCs w:val="28"/>
          <w:lang w:val="uk-UA"/>
        </w:rPr>
        <w:t xml:space="preserve"> </w:t>
      </w:r>
      <w:r w:rsidRPr="005D4829">
        <w:rPr>
          <w:color w:val="000000" w:themeColor="text1"/>
          <w:sz w:val="28"/>
          <w:szCs w:val="28"/>
          <w:lang w:val="uk-UA"/>
        </w:rPr>
        <w:t>пояснюється</w:t>
      </w:r>
      <w:r w:rsidR="005C0C81" w:rsidRPr="005D4829">
        <w:rPr>
          <w:color w:val="000000" w:themeColor="text1"/>
          <w:sz w:val="28"/>
          <w:szCs w:val="28"/>
          <w:lang w:val="uk-UA"/>
        </w:rPr>
        <w:t xml:space="preserve"> </w:t>
      </w:r>
      <w:r w:rsidRPr="005D4829">
        <w:rPr>
          <w:color w:val="000000" w:themeColor="text1"/>
          <w:sz w:val="28"/>
          <w:szCs w:val="28"/>
          <w:lang w:val="uk-UA"/>
        </w:rPr>
        <w:t>труднощами</w:t>
      </w:r>
      <w:r w:rsidR="005C0C81" w:rsidRPr="005D4829">
        <w:rPr>
          <w:color w:val="000000" w:themeColor="text1"/>
          <w:sz w:val="28"/>
          <w:szCs w:val="28"/>
          <w:lang w:val="uk-UA"/>
        </w:rPr>
        <w:t xml:space="preserve"> </w:t>
      </w:r>
      <w:r w:rsidRPr="005D4829">
        <w:rPr>
          <w:color w:val="000000" w:themeColor="text1"/>
          <w:sz w:val="28"/>
          <w:szCs w:val="28"/>
          <w:lang w:val="uk-UA"/>
        </w:rPr>
        <w:t>виконання</w:t>
      </w:r>
      <w:r w:rsidR="005C0C81" w:rsidRPr="005D4829">
        <w:rPr>
          <w:color w:val="000000" w:themeColor="text1"/>
          <w:sz w:val="28"/>
          <w:szCs w:val="28"/>
          <w:lang w:val="uk-UA"/>
        </w:rPr>
        <w:t xml:space="preserve"> </w:t>
      </w:r>
      <w:r w:rsidRPr="005D4829">
        <w:rPr>
          <w:color w:val="000000" w:themeColor="text1"/>
          <w:sz w:val="28"/>
          <w:szCs w:val="28"/>
          <w:lang w:val="uk-UA"/>
        </w:rPr>
        <w:t>тривалої</w:t>
      </w:r>
      <w:r w:rsidR="005C0C81" w:rsidRPr="005D4829">
        <w:rPr>
          <w:color w:val="000000" w:themeColor="text1"/>
          <w:sz w:val="28"/>
          <w:szCs w:val="28"/>
          <w:lang w:val="uk-UA"/>
        </w:rPr>
        <w:t xml:space="preserve"> </w:t>
      </w:r>
      <w:r w:rsidRPr="005D4829">
        <w:rPr>
          <w:color w:val="000000" w:themeColor="text1"/>
          <w:sz w:val="28"/>
          <w:szCs w:val="28"/>
          <w:lang w:val="uk-UA"/>
        </w:rPr>
        <w:t>затримки</w:t>
      </w:r>
      <w:r w:rsidR="005C0C81" w:rsidRPr="005D4829">
        <w:rPr>
          <w:color w:val="000000" w:themeColor="text1"/>
          <w:sz w:val="28"/>
          <w:szCs w:val="28"/>
          <w:lang w:val="uk-UA"/>
        </w:rPr>
        <w:t xml:space="preserve"> </w:t>
      </w:r>
      <w:r w:rsidRPr="005D4829">
        <w:rPr>
          <w:color w:val="000000" w:themeColor="text1"/>
          <w:sz w:val="28"/>
          <w:szCs w:val="28"/>
          <w:lang w:val="uk-UA"/>
        </w:rPr>
        <w:t>дихання</w:t>
      </w:r>
      <w:r w:rsidR="005C0C81" w:rsidRPr="005D4829">
        <w:rPr>
          <w:color w:val="000000" w:themeColor="text1"/>
          <w:sz w:val="28"/>
          <w:szCs w:val="28"/>
          <w:lang w:val="uk-UA"/>
        </w:rPr>
        <w:t xml:space="preserve"> </w:t>
      </w:r>
      <w:r w:rsidRPr="005D4829">
        <w:rPr>
          <w:color w:val="000000" w:themeColor="text1"/>
          <w:sz w:val="28"/>
          <w:szCs w:val="28"/>
          <w:lang w:val="uk-UA"/>
        </w:rPr>
        <w:t>для</w:t>
      </w:r>
      <w:r w:rsidR="005C0C81" w:rsidRPr="005D4829">
        <w:rPr>
          <w:color w:val="000000" w:themeColor="text1"/>
          <w:sz w:val="28"/>
          <w:szCs w:val="28"/>
          <w:lang w:val="uk-UA"/>
        </w:rPr>
        <w:t xml:space="preserve"> </w:t>
      </w:r>
      <w:r w:rsidR="00236AA9" w:rsidRPr="005D4829">
        <w:rPr>
          <w:color w:val="000000" w:themeColor="text1"/>
          <w:sz w:val="28"/>
          <w:szCs w:val="28"/>
          <w:lang w:val="uk-UA"/>
        </w:rPr>
        <w:t>осіб</w:t>
      </w:r>
      <w:r w:rsidR="005C0C81" w:rsidRPr="005D4829">
        <w:rPr>
          <w:color w:val="000000" w:themeColor="text1"/>
          <w:sz w:val="28"/>
          <w:szCs w:val="28"/>
          <w:lang w:val="uk-UA"/>
        </w:rPr>
        <w:t xml:space="preserve"> </w:t>
      </w:r>
      <w:r w:rsidR="00236AA9" w:rsidRPr="005D4829">
        <w:rPr>
          <w:color w:val="000000" w:themeColor="text1"/>
          <w:sz w:val="28"/>
          <w:szCs w:val="28"/>
          <w:lang w:val="uk-UA"/>
        </w:rPr>
        <w:t>які</w:t>
      </w:r>
      <w:r w:rsidR="005C0C81" w:rsidRPr="005D4829">
        <w:rPr>
          <w:color w:val="000000" w:themeColor="text1"/>
          <w:sz w:val="28"/>
          <w:szCs w:val="28"/>
          <w:lang w:val="uk-UA"/>
        </w:rPr>
        <w:t xml:space="preserve"> </w:t>
      </w:r>
      <w:r w:rsidR="00236AA9" w:rsidRPr="005D4829">
        <w:rPr>
          <w:color w:val="000000" w:themeColor="text1"/>
          <w:sz w:val="28"/>
          <w:szCs w:val="28"/>
          <w:lang w:val="uk-UA"/>
        </w:rPr>
        <w:t>перенесли</w:t>
      </w:r>
      <w:r w:rsidR="005C0C81" w:rsidRPr="005D4829">
        <w:rPr>
          <w:color w:val="000000" w:themeColor="text1"/>
          <w:sz w:val="28"/>
          <w:szCs w:val="28"/>
          <w:lang w:val="uk-UA"/>
        </w:rPr>
        <w:t xml:space="preserve"> </w:t>
      </w:r>
      <w:r w:rsidR="00CB0AEA" w:rsidRPr="005D4829">
        <w:rPr>
          <w:color w:val="000000" w:themeColor="text1"/>
          <w:sz w:val="28"/>
          <w:szCs w:val="28"/>
          <w:shd w:val="clear" w:color="auto" w:fill="FFFFFF"/>
        </w:rPr>
        <w:t>COVID-19</w:t>
      </w:r>
      <w:r w:rsidR="005C0C81" w:rsidRPr="005D4829">
        <w:rPr>
          <w:color w:val="000000" w:themeColor="text1"/>
          <w:sz w:val="28"/>
          <w:szCs w:val="28"/>
          <w:shd w:val="clear" w:color="auto" w:fill="FFFFFF"/>
        </w:rPr>
        <w:t xml:space="preserve"> </w:t>
      </w:r>
      <w:r w:rsidR="00236AA9" w:rsidRPr="005D4829">
        <w:rPr>
          <w:color w:val="000000" w:themeColor="text1"/>
          <w:sz w:val="28"/>
          <w:szCs w:val="28"/>
          <w:lang w:val="uk-UA"/>
        </w:rPr>
        <w:t>пневмонію</w:t>
      </w:r>
      <w:r w:rsidRPr="005D4829">
        <w:rPr>
          <w:color w:val="000000" w:themeColor="text1"/>
          <w:sz w:val="28"/>
          <w:szCs w:val="28"/>
          <w:lang w:val="uk-UA"/>
        </w:rPr>
        <w:t>.</w:t>
      </w:r>
    </w:p>
    <w:p w14:paraId="4E66D0AB" w14:textId="1A70F5EA" w:rsidR="00630E18" w:rsidRPr="005D4829" w:rsidRDefault="00630E18" w:rsidP="00630E18">
      <w:pPr>
        <w:shd w:val="clear" w:color="auto" w:fill="FFFFFF"/>
        <w:spacing w:line="360" w:lineRule="auto"/>
        <w:ind w:firstLine="709"/>
        <w:jc w:val="both"/>
        <w:rPr>
          <w:color w:val="000000" w:themeColor="text1"/>
          <w:spacing w:val="-1"/>
          <w:sz w:val="28"/>
          <w:szCs w:val="28"/>
          <w:lang w:val="uk-UA"/>
        </w:rPr>
      </w:pPr>
      <w:r w:rsidRPr="005D4829">
        <w:rPr>
          <w:color w:val="000000" w:themeColor="text1"/>
          <w:spacing w:val="-1"/>
          <w:sz w:val="28"/>
          <w:szCs w:val="28"/>
          <w:lang w:val="uk-UA"/>
        </w:rPr>
        <w:t>Так,</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було</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встановлено,</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що</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величина</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індексу</w:t>
      </w:r>
      <w:r w:rsidR="005C0C81" w:rsidRPr="005D4829">
        <w:rPr>
          <w:color w:val="000000" w:themeColor="text1"/>
          <w:spacing w:val="-1"/>
          <w:sz w:val="28"/>
          <w:szCs w:val="28"/>
          <w:lang w:val="uk-UA"/>
        </w:rPr>
        <w:t xml:space="preserve"> </w:t>
      </w:r>
      <w:proofErr w:type="spellStart"/>
      <w:r w:rsidRPr="005D4829">
        <w:rPr>
          <w:color w:val="000000" w:themeColor="text1"/>
          <w:spacing w:val="-1"/>
          <w:sz w:val="28"/>
          <w:szCs w:val="28"/>
          <w:lang w:val="uk-UA"/>
        </w:rPr>
        <w:t>Скибінського</w:t>
      </w:r>
      <w:proofErr w:type="spellEnd"/>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в</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жінок</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контрольної</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групи,</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які</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виконували</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тільки</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запропоновані</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дихальні</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вправи</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без</w:t>
      </w:r>
      <w:r w:rsidR="005C0C81" w:rsidRPr="005D4829">
        <w:rPr>
          <w:color w:val="000000" w:themeColor="text1"/>
          <w:spacing w:val="-1"/>
          <w:sz w:val="28"/>
          <w:szCs w:val="28"/>
          <w:lang w:val="uk-UA"/>
        </w:rPr>
        <w:t xml:space="preserve"> </w:t>
      </w:r>
      <w:proofErr w:type="spellStart"/>
      <w:r w:rsidRPr="005D4829">
        <w:rPr>
          <w:color w:val="000000" w:themeColor="text1"/>
          <w:spacing w:val="-1"/>
          <w:sz w:val="28"/>
          <w:szCs w:val="28"/>
          <w:lang w:val="uk-UA"/>
        </w:rPr>
        <w:t>ароматерапії</w:t>
      </w:r>
      <w:proofErr w:type="spellEnd"/>
      <w:r w:rsidRPr="005D4829">
        <w:rPr>
          <w:color w:val="000000" w:themeColor="text1"/>
          <w:spacing w:val="-1"/>
          <w:sz w:val="28"/>
          <w:szCs w:val="28"/>
          <w:lang w:val="uk-UA"/>
        </w:rPr>
        <w:t>,</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склала</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824,60±3,64</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умовних</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одиниць.</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В</w:t>
      </w:r>
      <w:r w:rsidR="005C0C81" w:rsidRPr="005D4829">
        <w:rPr>
          <w:color w:val="000000" w:themeColor="text1"/>
          <w:spacing w:val="-1"/>
          <w:sz w:val="28"/>
          <w:szCs w:val="28"/>
          <w:lang w:val="uk-UA"/>
        </w:rPr>
        <w:t xml:space="preserve"> </w:t>
      </w:r>
      <w:r w:rsidR="00321778" w:rsidRPr="005D4829">
        <w:rPr>
          <w:color w:val="000000" w:themeColor="text1"/>
          <w:spacing w:val="-1"/>
          <w:sz w:val="28"/>
          <w:szCs w:val="28"/>
          <w:lang w:val="uk-UA"/>
        </w:rPr>
        <w:t>основній</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групі</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величина</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індексу</w:t>
      </w:r>
      <w:r w:rsidR="005C0C81" w:rsidRPr="005D4829">
        <w:rPr>
          <w:color w:val="000000" w:themeColor="text1"/>
          <w:spacing w:val="-1"/>
          <w:sz w:val="28"/>
          <w:szCs w:val="28"/>
          <w:lang w:val="uk-UA"/>
        </w:rPr>
        <w:t xml:space="preserve"> </w:t>
      </w:r>
      <w:proofErr w:type="spellStart"/>
      <w:r w:rsidRPr="005D4829">
        <w:rPr>
          <w:color w:val="000000" w:themeColor="text1"/>
          <w:spacing w:val="-1"/>
          <w:sz w:val="28"/>
          <w:szCs w:val="28"/>
          <w:lang w:val="uk-UA"/>
        </w:rPr>
        <w:t>Скибінського</w:t>
      </w:r>
      <w:proofErr w:type="spellEnd"/>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в</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жінок,</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які</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виконували</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дихальні</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вправи</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в</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поєднанні</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з</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сеансами</w:t>
      </w:r>
      <w:r w:rsidR="005C0C81" w:rsidRPr="005D4829">
        <w:rPr>
          <w:color w:val="000000" w:themeColor="text1"/>
          <w:spacing w:val="-1"/>
          <w:sz w:val="28"/>
          <w:szCs w:val="28"/>
          <w:lang w:val="uk-UA"/>
        </w:rPr>
        <w:t xml:space="preserve"> </w:t>
      </w:r>
      <w:proofErr w:type="spellStart"/>
      <w:r w:rsidRPr="005D4829">
        <w:rPr>
          <w:color w:val="000000" w:themeColor="text1"/>
          <w:spacing w:val="-1"/>
          <w:sz w:val="28"/>
          <w:szCs w:val="28"/>
          <w:lang w:val="uk-UA"/>
        </w:rPr>
        <w:t>ароматерапії</w:t>
      </w:r>
      <w:proofErr w:type="spellEnd"/>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склала</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840,50±3,25</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відповідно.</w:t>
      </w:r>
    </w:p>
    <w:p w14:paraId="59601E0A" w14:textId="54E5C187" w:rsidR="00630E18" w:rsidRPr="005D4829" w:rsidRDefault="00630E18" w:rsidP="00630E18">
      <w:pPr>
        <w:shd w:val="clear" w:color="auto" w:fill="FFFFFF"/>
        <w:spacing w:line="360" w:lineRule="auto"/>
        <w:ind w:firstLine="709"/>
        <w:jc w:val="both"/>
        <w:rPr>
          <w:color w:val="000000" w:themeColor="text1"/>
          <w:spacing w:val="-2"/>
          <w:sz w:val="28"/>
          <w:szCs w:val="28"/>
          <w:lang w:val="uk-UA"/>
        </w:rPr>
      </w:pPr>
      <w:r w:rsidRPr="005D4829">
        <w:rPr>
          <w:color w:val="000000" w:themeColor="text1"/>
          <w:spacing w:val="-1"/>
          <w:sz w:val="28"/>
          <w:szCs w:val="28"/>
          <w:lang w:val="uk-UA"/>
        </w:rPr>
        <w:t>Отримані</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результати</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в</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обох</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групах</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відповідають</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рівню</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за</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шкалою</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оцінки</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«нижче</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середнього».</w:t>
      </w:r>
      <w:r w:rsidR="005C0C81" w:rsidRPr="005D4829">
        <w:rPr>
          <w:color w:val="000000" w:themeColor="text1"/>
          <w:spacing w:val="-1"/>
          <w:sz w:val="28"/>
          <w:szCs w:val="28"/>
          <w:lang w:val="uk-UA"/>
        </w:rPr>
        <w:t xml:space="preserve"> </w:t>
      </w:r>
      <w:r w:rsidRPr="005D4829">
        <w:rPr>
          <w:color w:val="000000" w:themeColor="text1"/>
          <w:sz w:val="28"/>
          <w:szCs w:val="28"/>
          <w:lang w:val="uk-UA"/>
        </w:rPr>
        <w:t>Між</w:t>
      </w:r>
      <w:r w:rsidR="005C0C81" w:rsidRPr="005D4829">
        <w:rPr>
          <w:color w:val="000000" w:themeColor="text1"/>
          <w:sz w:val="28"/>
          <w:szCs w:val="28"/>
          <w:lang w:val="uk-UA"/>
        </w:rPr>
        <w:t xml:space="preserve"> </w:t>
      </w:r>
      <w:r w:rsidRPr="005D4829">
        <w:rPr>
          <w:color w:val="000000" w:themeColor="text1"/>
          <w:sz w:val="28"/>
          <w:szCs w:val="28"/>
          <w:lang w:val="uk-UA"/>
        </w:rPr>
        <w:t>показниками</w:t>
      </w:r>
      <w:r w:rsidR="005C0C81" w:rsidRPr="005D4829">
        <w:rPr>
          <w:color w:val="000000" w:themeColor="text1"/>
          <w:sz w:val="28"/>
          <w:szCs w:val="28"/>
          <w:lang w:val="uk-UA"/>
        </w:rPr>
        <w:t xml:space="preserve"> </w:t>
      </w:r>
      <w:r w:rsidRPr="005D4829">
        <w:rPr>
          <w:color w:val="000000" w:themeColor="text1"/>
          <w:sz w:val="28"/>
          <w:szCs w:val="28"/>
          <w:lang w:val="uk-UA"/>
        </w:rPr>
        <w:t>є</w:t>
      </w:r>
      <w:r w:rsidR="005C0C81" w:rsidRPr="005D4829">
        <w:rPr>
          <w:color w:val="000000" w:themeColor="text1"/>
          <w:sz w:val="28"/>
          <w:szCs w:val="28"/>
          <w:lang w:val="uk-UA"/>
        </w:rPr>
        <w:t xml:space="preserve"> </w:t>
      </w:r>
      <w:r w:rsidRPr="005D4829">
        <w:rPr>
          <w:color w:val="000000" w:themeColor="text1"/>
          <w:sz w:val="28"/>
          <w:szCs w:val="28"/>
          <w:lang w:val="uk-UA"/>
        </w:rPr>
        <w:t>достовірне</w:t>
      </w:r>
      <w:r w:rsidR="005C0C81" w:rsidRPr="005D4829">
        <w:rPr>
          <w:color w:val="000000" w:themeColor="text1"/>
          <w:sz w:val="28"/>
          <w:szCs w:val="28"/>
          <w:lang w:val="uk-UA"/>
        </w:rPr>
        <w:t xml:space="preserve"> </w:t>
      </w:r>
      <w:r w:rsidRPr="005D4829">
        <w:rPr>
          <w:color w:val="000000" w:themeColor="text1"/>
          <w:sz w:val="28"/>
          <w:szCs w:val="28"/>
          <w:lang w:val="uk-UA"/>
        </w:rPr>
        <w:t>розходження</w:t>
      </w:r>
      <w:r w:rsidR="005C0C81" w:rsidRPr="005D4829">
        <w:rPr>
          <w:color w:val="000000" w:themeColor="text1"/>
          <w:sz w:val="28"/>
          <w:szCs w:val="28"/>
          <w:lang w:val="uk-UA"/>
        </w:rPr>
        <w:t xml:space="preserve"> </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t=3,26</w:t>
      </w:r>
      <w:r w:rsidR="005C0C81" w:rsidRPr="005D4829">
        <w:rPr>
          <w:color w:val="000000" w:themeColor="text1"/>
          <w:sz w:val="28"/>
          <w:szCs w:val="28"/>
          <w:lang w:val="uk-UA"/>
        </w:rPr>
        <w:t xml:space="preserve"> </w:t>
      </w:r>
      <w:r w:rsidRPr="005D4829">
        <w:rPr>
          <w:color w:val="000000" w:themeColor="text1"/>
          <w:sz w:val="28"/>
          <w:szCs w:val="28"/>
          <w:lang w:val="uk-UA"/>
        </w:rPr>
        <w:t>(див.</w:t>
      </w:r>
      <w:r w:rsidR="005C0C81" w:rsidRPr="005D4829">
        <w:rPr>
          <w:color w:val="000000" w:themeColor="text1"/>
          <w:sz w:val="28"/>
          <w:szCs w:val="28"/>
          <w:lang w:val="uk-UA"/>
        </w:rPr>
        <w:t xml:space="preserve"> </w:t>
      </w:r>
      <w:r w:rsidRPr="005D4829">
        <w:rPr>
          <w:color w:val="000000" w:themeColor="text1"/>
          <w:sz w:val="28"/>
          <w:szCs w:val="28"/>
          <w:lang w:val="uk-UA"/>
        </w:rPr>
        <w:t>табл.</w:t>
      </w:r>
      <w:r w:rsidR="005C0C81" w:rsidRPr="005D4829">
        <w:rPr>
          <w:color w:val="000000" w:themeColor="text1"/>
          <w:sz w:val="28"/>
          <w:szCs w:val="28"/>
          <w:lang w:val="uk-UA"/>
        </w:rPr>
        <w:t xml:space="preserve"> </w:t>
      </w:r>
      <w:r w:rsidRPr="005D4829">
        <w:rPr>
          <w:color w:val="000000" w:themeColor="text1"/>
          <w:sz w:val="28"/>
          <w:szCs w:val="28"/>
          <w:lang w:val="uk-UA"/>
        </w:rPr>
        <w:t>3.</w:t>
      </w:r>
      <w:r w:rsidR="00AA2AE5" w:rsidRPr="005D4829">
        <w:rPr>
          <w:color w:val="000000" w:themeColor="text1"/>
          <w:sz w:val="28"/>
          <w:szCs w:val="28"/>
          <w:lang w:val="uk-UA"/>
        </w:rPr>
        <w:t>5</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рис.</w:t>
      </w:r>
      <w:r w:rsidR="005C0C81" w:rsidRPr="005D4829">
        <w:rPr>
          <w:color w:val="000000" w:themeColor="text1"/>
          <w:sz w:val="28"/>
          <w:szCs w:val="28"/>
          <w:lang w:val="uk-UA"/>
        </w:rPr>
        <w:t xml:space="preserve"> </w:t>
      </w:r>
      <w:r w:rsidRPr="005D4829">
        <w:rPr>
          <w:color w:val="000000" w:themeColor="text1"/>
          <w:sz w:val="28"/>
          <w:szCs w:val="28"/>
          <w:lang w:val="uk-UA"/>
        </w:rPr>
        <w:t>3.9).</w:t>
      </w:r>
    </w:p>
    <w:p w14:paraId="576D5161" w14:textId="1AC8A782" w:rsidR="00630E18" w:rsidRPr="005D4829" w:rsidRDefault="00630E18" w:rsidP="00630E18">
      <w:pPr>
        <w:shd w:val="clear" w:color="auto" w:fill="FFFFFF"/>
        <w:spacing w:line="360" w:lineRule="auto"/>
        <w:ind w:firstLine="709"/>
        <w:jc w:val="both"/>
        <w:rPr>
          <w:color w:val="000000" w:themeColor="text1"/>
          <w:spacing w:val="-1"/>
          <w:sz w:val="28"/>
          <w:szCs w:val="28"/>
          <w:lang w:val="uk-UA"/>
        </w:rPr>
      </w:pPr>
      <w:r w:rsidRPr="005D4829">
        <w:rPr>
          <w:color w:val="000000" w:themeColor="text1"/>
          <w:spacing w:val="-2"/>
          <w:sz w:val="28"/>
          <w:szCs w:val="28"/>
          <w:lang w:val="uk-UA"/>
        </w:rPr>
        <w:lastRenderedPageBreak/>
        <w:t>У</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контрольній</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і</w:t>
      </w:r>
      <w:r w:rsidR="005C0C81" w:rsidRPr="005D4829">
        <w:rPr>
          <w:color w:val="000000" w:themeColor="text1"/>
          <w:spacing w:val="-2"/>
          <w:sz w:val="28"/>
          <w:szCs w:val="28"/>
          <w:lang w:val="uk-UA"/>
        </w:rPr>
        <w:t xml:space="preserve"> </w:t>
      </w:r>
      <w:r w:rsidR="00321778" w:rsidRPr="005D4829">
        <w:rPr>
          <w:color w:val="000000" w:themeColor="text1"/>
          <w:spacing w:val="-2"/>
          <w:sz w:val="28"/>
          <w:szCs w:val="28"/>
          <w:lang w:val="uk-UA"/>
        </w:rPr>
        <w:t>основній</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групі</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чоловіків</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зміни</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також</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незначні</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1785,20±5,40</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і</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1820,0±6,35,</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хоча</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показники</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відповідають</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за</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шкалою</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оцінки</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рівню</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«нижче</w:t>
      </w:r>
      <w:r w:rsidR="005C0C81" w:rsidRPr="005D4829">
        <w:rPr>
          <w:color w:val="000000" w:themeColor="text1"/>
          <w:spacing w:val="-2"/>
          <w:sz w:val="28"/>
          <w:szCs w:val="28"/>
          <w:lang w:val="uk-UA"/>
        </w:rPr>
        <w:t xml:space="preserve"> </w:t>
      </w:r>
      <w:r w:rsidRPr="005D4829">
        <w:rPr>
          <w:color w:val="000000" w:themeColor="text1"/>
          <w:spacing w:val="-2"/>
          <w:sz w:val="28"/>
          <w:szCs w:val="28"/>
          <w:lang w:val="uk-UA"/>
        </w:rPr>
        <w:t>середнього».</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Вірогідність</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розходжень</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між</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контрольною</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й</w:t>
      </w:r>
      <w:r w:rsidR="005C0C81" w:rsidRPr="005D4829">
        <w:rPr>
          <w:color w:val="000000" w:themeColor="text1"/>
          <w:spacing w:val="-1"/>
          <w:sz w:val="28"/>
          <w:szCs w:val="28"/>
          <w:lang w:val="uk-UA"/>
        </w:rPr>
        <w:t xml:space="preserve"> </w:t>
      </w:r>
      <w:r w:rsidR="00321778" w:rsidRPr="005D4829">
        <w:rPr>
          <w:color w:val="000000" w:themeColor="text1"/>
          <w:spacing w:val="-1"/>
          <w:sz w:val="28"/>
          <w:szCs w:val="28"/>
          <w:lang w:val="uk-UA"/>
        </w:rPr>
        <w:t>основною</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групами</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дорівнює</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noBreakHyphen/>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4,17</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(див.</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табл.</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3.</w:t>
      </w:r>
      <w:r w:rsidR="00AA2AE5" w:rsidRPr="005D4829">
        <w:rPr>
          <w:color w:val="000000" w:themeColor="text1"/>
          <w:spacing w:val="-1"/>
          <w:sz w:val="28"/>
          <w:szCs w:val="28"/>
          <w:lang w:val="uk-UA"/>
        </w:rPr>
        <w:t>6</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та</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рис.</w:t>
      </w:r>
      <w:r w:rsidR="005C0C81" w:rsidRPr="005D4829">
        <w:rPr>
          <w:color w:val="000000" w:themeColor="text1"/>
          <w:spacing w:val="-1"/>
          <w:sz w:val="28"/>
          <w:szCs w:val="28"/>
          <w:lang w:val="uk-UA"/>
        </w:rPr>
        <w:t xml:space="preserve"> </w:t>
      </w:r>
      <w:r w:rsidRPr="005D4829">
        <w:rPr>
          <w:color w:val="000000" w:themeColor="text1"/>
          <w:spacing w:val="-1"/>
          <w:sz w:val="28"/>
          <w:szCs w:val="28"/>
          <w:lang w:val="uk-UA"/>
        </w:rPr>
        <w:t>3.10).</w:t>
      </w:r>
    </w:p>
    <w:p w14:paraId="17D7D7B9" w14:textId="77777777" w:rsidR="00630E18" w:rsidRPr="005D4829" w:rsidRDefault="00630E18" w:rsidP="00630E18">
      <w:pPr>
        <w:shd w:val="clear" w:color="auto" w:fill="FFFFFF"/>
        <w:spacing w:line="360" w:lineRule="auto"/>
        <w:ind w:firstLine="709"/>
        <w:jc w:val="both"/>
        <w:rPr>
          <w:color w:val="000000" w:themeColor="text1"/>
          <w:spacing w:val="-1"/>
          <w:sz w:val="28"/>
          <w:szCs w:val="28"/>
          <w:lang w:val="uk-UA"/>
        </w:rPr>
      </w:pPr>
    </w:p>
    <w:p w14:paraId="4E7B93BF" w14:textId="77777777" w:rsidR="00630E18" w:rsidRPr="005D4829" w:rsidRDefault="00630E18" w:rsidP="00630E18">
      <w:pPr>
        <w:rPr>
          <w:color w:val="000000" w:themeColor="text1"/>
          <w:sz w:val="28"/>
          <w:szCs w:val="28"/>
        </w:rPr>
      </w:pPr>
      <w:r w:rsidRPr="005D4829">
        <w:rPr>
          <w:noProof/>
          <w:color w:val="000000" w:themeColor="text1"/>
          <w:sz w:val="28"/>
          <w:szCs w:val="28"/>
        </w:rPr>
        <w:drawing>
          <wp:inline distT="0" distB="0" distL="0" distR="0" wp14:anchorId="022D0AEB" wp14:editId="15088BF3">
            <wp:extent cx="5949315" cy="3510915"/>
            <wp:effectExtent l="0" t="0" r="0" b="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9315" cy="3510915"/>
                    </a:xfrm>
                    <a:prstGeom prst="rect">
                      <a:avLst/>
                    </a:prstGeom>
                    <a:noFill/>
                    <a:ln>
                      <a:noFill/>
                    </a:ln>
                  </pic:spPr>
                </pic:pic>
              </a:graphicData>
            </a:graphic>
          </wp:inline>
        </w:drawing>
      </w:r>
    </w:p>
    <w:p w14:paraId="28D7E0AD" w14:textId="11AE5183" w:rsidR="00630E18" w:rsidRPr="005D4829" w:rsidRDefault="00630E18" w:rsidP="00630E18">
      <w:pPr>
        <w:shd w:val="clear" w:color="auto" w:fill="FFFFFF"/>
        <w:spacing w:line="360" w:lineRule="auto"/>
        <w:jc w:val="both"/>
        <w:rPr>
          <w:color w:val="000000" w:themeColor="text1"/>
          <w:sz w:val="28"/>
          <w:szCs w:val="28"/>
          <w:lang w:val="uk-UA"/>
        </w:rPr>
      </w:pPr>
      <w:r w:rsidRPr="005D4829">
        <w:rPr>
          <w:color w:val="000000" w:themeColor="text1"/>
          <w:sz w:val="28"/>
          <w:szCs w:val="28"/>
          <w:lang w:val="uk-UA"/>
        </w:rPr>
        <w:t>Рис.</w:t>
      </w:r>
      <w:r w:rsidR="005C0C81" w:rsidRPr="005D4829">
        <w:rPr>
          <w:color w:val="000000" w:themeColor="text1"/>
          <w:sz w:val="28"/>
          <w:szCs w:val="28"/>
          <w:lang w:val="uk-UA"/>
        </w:rPr>
        <w:t xml:space="preserve"> </w:t>
      </w:r>
      <w:r w:rsidRPr="005D4829">
        <w:rPr>
          <w:color w:val="000000" w:themeColor="text1"/>
          <w:sz w:val="28"/>
          <w:szCs w:val="28"/>
          <w:lang w:val="uk-UA"/>
        </w:rPr>
        <w:t>3.7.</w:t>
      </w:r>
      <w:r w:rsidR="005C0C81" w:rsidRPr="005D4829">
        <w:rPr>
          <w:color w:val="000000" w:themeColor="text1"/>
          <w:sz w:val="28"/>
          <w:szCs w:val="28"/>
          <w:lang w:val="uk-UA"/>
        </w:rPr>
        <w:t xml:space="preserve"> </w:t>
      </w:r>
      <w:r w:rsidRPr="005D4829">
        <w:rPr>
          <w:color w:val="000000" w:themeColor="text1"/>
          <w:sz w:val="28"/>
          <w:szCs w:val="28"/>
          <w:lang w:val="uk-UA"/>
        </w:rPr>
        <w:t>Показники</w:t>
      </w:r>
      <w:r w:rsidR="005C0C81" w:rsidRPr="005D4829">
        <w:rPr>
          <w:color w:val="000000" w:themeColor="text1"/>
          <w:sz w:val="28"/>
          <w:szCs w:val="28"/>
          <w:lang w:val="uk-UA"/>
        </w:rPr>
        <w:t xml:space="preserve"> </w:t>
      </w:r>
      <w:r w:rsidRPr="005D4829">
        <w:rPr>
          <w:color w:val="000000" w:themeColor="text1"/>
          <w:sz w:val="28"/>
          <w:szCs w:val="28"/>
          <w:lang w:val="uk-UA"/>
        </w:rPr>
        <w:t>проби</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Розенталя</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жінок</w:t>
      </w:r>
      <w:r w:rsidR="005C0C81" w:rsidRPr="005D4829">
        <w:rPr>
          <w:color w:val="000000" w:themeColor="text1"/>
          <w:sz w:val="28"/>
          <w:szCs w:val="28"/>
          <w:lang w:val="uk-UA"/>
        </w:rPr>
        <w:t xml:space="preserve"> </w:t>
      </w:r>
      <w:r w:rsidRPr="005D4829">
        <w:rPr>
          <w:color w:val="000000" w:themeColor="text1"/>
          <w:sz w:val="28"/>
          <w:szCs w:val="28"/>
          <w:lang w:val="uk-UA"/>
        </w:rPr>
        <w:t>до</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після</w:t>
      </w:r>
      <w:r w:rsidR="005C0C81" w:rsidRPr="005D4829">
        <w:rPr>
          <w:color w:val="000000" w:themeColor="text1"/>
          <w:sz w:val="28"/>
          <w:szCs w:val="28"/>
          <w:lang w:val="uk-UA"/>
        </w:rPr>
        <w:t xml:space="preserve"> </w:t>
      </w:r>
      <w:r w:rsidRPr="005D4829">
        <w:rPr>
          <w:color w:val="000000" w:themeColor="text1"/>
          <w:sz w:val="28"/>
          <w:szCs w:val="28"/>
          <w:lang w:val="uk-UA"/>
        </w:rPr>
        <w:t>застосування</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ароматерапії</w:t>
      </w:r>
      <w:proofErr w:type="spellEnd"/>
      <w:r w:rsidRPr="005D4829">
        <w:rPr>
          <w:color w:val="000000" w:themeColor="text1"/>
          <w:sz w:val="28"/>
          <w:szCs w:val="28"/>
          <w:lang w:val="uk-UA"/>
        </w:rPr>
        <w:t>.</w:t>
      </w:r>
    </w:p>
    <w:p w14:paraId="7CD30ACF" w14:textId="77777777" w:rsidR="00630E18" w:rsidRPr="005D4829" w:rsidRDefault="00630E18" w:rsidP="00630E18">
      <w:pPr>
        <w:shd w:val="clear" w:color="auto" w:fill="FFFFFF"/>
        <w:spacing w:line="360" w:lineRule="auto"/>
        <w:ind w:firstLine="709"/>
        <w:jc w:val="both"/>
        <w:rPr>
          <w:color w:val="000000" w:themeColor="text1"/>
          <w:spacing w:val="-1"/>
          <w:sz w:val="28"/>
          <w:szCs w:val="28"/>
          <w:lang w:val="uk-UA"/>
        </w:rPr>
      </w:pPr>
    </w:p>
    <w:p w14:paraId="4752AFB8" w14:textId="27D86C6A" w:rsidR="00630E18" w:rsidRPr="005D4829" w:rsidRDefault="00630E18" w:rsidP="00630E18">
      <w:pPr>
        <w:shd w:val="clear" w:color="auto" w:fill="FFFFFF"/>
        <w:spacing w:line="360" w:lineRule="auto"/>
        <w:ind w:firstLine="709"/>
        <w:jc w:val="both"/>
        <w:rPr>
          <w:color w:val="000000" w:themeColor="text1"/>
          <w:sz w:val="28"/>
          <w:szCs w:val="28"/>
          <w:lang w:val="uk-UA"/>
        </w:rPr>
      </w:pPr>
      <w:r w:rsidRPr="005D4829">
        <w:rPr>
          <w:color w:val="000000" w:themeColor="text1"/>
          <w:sz w:val="28"/>
          <w:szCs w:val="28"/>
          <w:lang w:val="uk-UA"/>
        </w:rPr>
        <w:t>Таким</w:t>
      </w:r>
      <w:r w:rsidR="005C0C81" w:rsidRPr="005D4829">
        <w:rPr>
          <w:color w:val="000000" w:themeColor="text1"/>
          <w:sz w:val="28"/>
          <w:szCs w:val="28"/>
          <w:lang w:val="uk-UA"/>
        </w:rPr>
        <w:t xml:space="preserve"> </w:t>
      </w:r>
      <w:r w:rsidRPr="005D4829">
        <w:rPr>
          <w:color w:val="000000" w:themeColor="text1"/>
          <w:sz w:val="28"/>
          <w:szCs w:val="28"/>
          <w:lang w:val="uk-UA"/>
        </w:rPr>
        <w:t>чином,</w:t>
      </w:r>
      <w:r w:rsidR="005C0C81" w:rsidRPr="005D4829">
        <w:rPr>
          <w:color w:val="000000" w:themeColor="text1"/>
          <w:sz w:val="28"/>
          <w:szCs w:val="28"/>
          <w:lang w:val="uk-UA"/>
        </w:rPr>
        <w:t xml:space="preserve"> </w:t>
      </w:r>
      <w:r w:rsidRPr="005D4829">
        <w:rPr>
          <w:color w:val="000000" w:themeColor="text1"/>
          <w:sz w:val="28"/>
          <w:szCs w:val="28"/>
          <w:lang w:val="uk-UA"/>
        </w:rPr>
        <w:t>порівняльна</w:t>
      </w:r>
      <w:r w:rsidR="005C0C81" w:rsidRPr="005D4829">
        <w:rPr>
          <w:color w:val="000000" w:themeColor="text1"/>
          <w:sz w:val="28"/>
          <w:szCs w:val="28"/>
          <w:lang w:val="uk-UA"/>
        </w:rPr>
        <w:t xml:space="preserve"> </w:t>
      </w:r>
      <w:r w:rsidRPr="005D4829">
        <w:rPr>
          <w:color w:val="000000" w:themeColor="text1"/>
          <w:sz w:val="28"/>
          <w:szCs w:val="28"/>
          <w:lang w:val="uk-UA"/>
        </w:rPr>
        <w:t>оцінка</w:t>
      </w:r>
      <w:r w:rsidR="005C0C81" w:rsidRPr="005D4829">
        <w:rPr>
          <w:color w:val="000000" w:themeColor="text1"/>
          <w:sz w:val="28"/>
          <w:szCs w:val="28"/>
          <w:lang w:val="uk-UA"/>
        </w:rPr>
        <w:t xml:space="preserve"> </w:t>
      </w:r>
      <w:r w:rsidRPr="005D4829">
        <w:rPr>
          <w:color w:val="000000" w:themeColor="text1"/>
          <w:sz w:val="28"/>
          <w:szCs w:val="28"/>
          <w:lang w:val="uk-UA"/>
        </w:rPr>
        <w:t>показників</w:t>
      </w:r>
      <w:r w:rsidR="005C0C81" w:rsidRPr="005D4829">
        <w:rPr>
          <w:color w:val="000000" w:themeColor="text1"/>
          <w:sz w:val="28"/>
          <w:szCs w:val="28"/>
          <w:lang w:val="uk-UA"/>
        </w:rPr>
        <w:t xml:space="preserve"> </w:t>
      </w:r>
      <w:r w:rsidRPr="005D4829">
        <w:rPr>
          <w:color w:val="000000" w:themeColor="text1"/>
          <w:sz w:val="28"/>
          <w:szCs w:val="28"/>
          <w:lang w:val="uk-UA"/>
        </w:rPr>
        <w:t>функціонального</w:t>
      </w:r>
      <w:r w:rsidR="005C0C81" w:rsidRPr="005D4829">
        <w:rPr>
          <w:color w:val="000000" w:themeColor="text1"/>
          <w:sz w:val="28"/>
          <w:szCs w:val="28"/>
          <w:lang w:val="uk-UA"/>
        </w:rPr>
        <w:t xml:space="preserve"> </w:t>
      </w:r>
      <w:r w:rsidRPr="005D4829">
        <w:rPr>
          <w:color w:val="000000" w:themeColor="text1"/>
          <w:sz w:val="28"/>
          <w:szCs w:val="28"/>
          <w:lang w:val="uk-UA"/>
        </w:rPr>
        <w:t>стану</w:t>
      </w:r>
      <w:r w:rsidR="005C0C81" w:rsidRPr="005D4829">
        <w:rPr>
          <w:color w:val="000000" w:themeColor="text1"/>
          <w:sz w:val="28"/>
          <w:szCs w:val="28"/>
          <w:lang w:val="uk-UA"/>
        </w:rPr>
        <w:t xml:space="preserve"> </w:t>
      </w:r>
      <w:proofErr w:type="spellStart"/>
      <w:r w:rsidRPr="005D4829">
        <w:rPr>
          <w:color w:val="000000" w:themeColor="text1"/>
          <w:spacing w:val="-3"/>
          <w:sz w:val="28"/>
          <w:szCs w:val="28"/>
          <w:lang w:val="uk-UA"/>
        </w:rPr>
        <w:t>кардіореспіраторної</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системи</w:t>
      </w:r>
      <w:r w:rsidR="005C0C81" w:rsidRPr="005D4829">
        <w:rPr>
          <w:color w:val="000000" w:themeColor="text1"/>
          <w:sz w:val="28"/>
          <w:szCs w:val="28"/>
          <w:lang w:val="uk-UA"/>
        </w:rPr>
        <w:t xml:space="preserve"> </w:t>
      </w:r>
      <w:r w:rsidRPr="005D4829">
        <w:rPr>
          <w:color w:val="000000" w:themeColor="text1"/>
          <w:sz w:val="28"/>
          <w:szCs w:val="28"/>
          <w:lang w:val="uk-UA"/>
        </w:rPr>
        <w:t>групи</w:t>
      </w:r>
      <w:r w:rsidR="005C0C81" w:rsidRPr="005D4829">
        <w:rPr>
          <w:color w:val="000000" w:themeColor="text1"/>
          <w:sz w:val="28"/>
          <w:szCs w:val="28"/>
          <w:lang w:val="uk-UA"/>
        </w:rPr>
        <w:t xml:space="preserve"> </w:t>
      </w:r>
      <w:r w:rsidRPr="005D4829">
        <w:rPr>
          <w:color w:val="000000" w:themeColor="text1"/>
          <w:sz w:val="28"/>
          <w:szCs w:val="28"/>
          <w:lang w:val="uk-UA"/>
        </w:rPr>
        <w:t>чоловіків</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жінок,</w:t>
      </w:r>
      <w:r w:rsidR="005C0C81" w:rsidRPr="005D4829">
        <w:rPr>
          <w:color w:val="000000" w:themeColor="text1"/>
          <w:sz w:val="28"/>
          <w:szCs w:val="28"/>
          <w:lang w:val="uk-UA"/>
        </w:rPr>
        <w:t xml:space="preserve"> </w:t>
      </w:r>
      <w:r w:rsidRPr="005D4829">
        <w:rPr>
          <w:color w:val="000000" w:themeColor="text1"/>
          <w:sz w:val="28"/>
          <w:szCs w:val="28"/>
          <w:lang w:val="uk-UA"/>
        </w:rPr>
        <w:t>що</w:t>
      </w:r>
      <w:r w:rsidR="005C0C81" w:rsidRPr="005D4829">
        <w:rPr>
          <w:color w:val="000000" w:themeColor="text1"/>
          <w:sz w:val="28"/>
          <w:szCs w:val="28"/>
          <w:lang w:val="uk-UA"/>
        </w:rPr>
        <w:t xml:space="preserve"> </w:t>
      </w:r>
      <w:r w:rsidRPr="005D4829">
        <w:rPr>
          <w:color w:val="000000" w:themeColor="text1"/>
          <w:sz w:val="28"/>
          <w:szCs w:val="28"/>
          <w:lang w:val="uk-UA"/>
        </w:rPr>
        <w:t>проходили</w:t>
      </w:r>
      <w:r w:rsidR="005C0C81" w:rsidRPr="005D4829">
        <w:rPr>
          <w:color w:val="000000" w:themeColor="text1"/>
          <w:sz w:val="28"/>
          <w:szCs w:val="28"/>
          <w:lang w:val="uk-UA"/>
        </w:rPr>
        <w:t xml:space="preserve"> </w:t>
      </w:r>
      <w:r w:rsidRPr="005D4829">
        <w:rPr>
          <w:color w:val="000000" w:themeColor="text1"/>
          <w:sz w:val="28"/>
          <w:szCs w:val="28"/>
          <w:lang w:val="uk-UA"/>
        </w:rPr>
        <w:t>курс</w:t>
      </w:r>
      <w:r w:rsidR="005C0C81" w:rsidRPr="005D4829">
        <w:rPr>
          <w:color w:val="000000" w:themeColor="text1"/>
          <w:sz w:val="28"/>
          <w:szCs w:val="28"/>
          <w:lang w:val="uk-UA"/>
        </w:rPr>
        <w:t xml:space="preserve"> </w:t>
      </w:r>
      <w:r w:rsidR="002F4717" w:rsidRPr="005D4829">
        <w:rPr>
          <w:color w:val="000000" w:themeColor="text1"/>
          <w:sz w:val="28"/>
          <w:szCs w:val="28"/>
          <w:lang w:val="uk-UA"/>
        </w:rPr>
        <w:t>респіраторн</w:t>
      </w:r>
      <w:r w:rsidRPr="005D4829">
        <w:rPr>
          <w:color w:val="000000" w:themeColor="text1"/>
          <w:sz w:val="28"/>
          <w:szCs w:val="28"/>
          <w:lang w:val="uk-UA"/>
        </w:rPr>
        <w:t>ої</w:t>
      </w:r>
      <w:r w:rsidR="005C0C81" w:rsidRPr="005D4829">
        <w:rPr>
          <w:color w:val="000000" w:themeColor="text1"/>
          <w:sz w:val="28"/>
          <w:szCs w:val="28"/>
          <w:lang w:val="uk-UA"/>
        </w:rPr>
        <w:t xml:space="preserve"> </w:t>
      </w:r>
      <w:r w:rsidRPr="005D4829">
        <w:rPr>
          <w:color w:val="000000" w:themeColor="text1"/>
          <w:sz w:val="28"/>
          <w:szCs w:val="28"/>
          <w:lang w:val="uk-UA"/>
        </w:rPr>
        <w:t>гімнастики</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комплексі</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ароматерапією</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без</w:t>
      </w:r>
      <w:r w:rsidR="005C0C81" w:rsidRPr="005D4829">
        <w:rPr>
          <w:color w:val="000000" w:themeColor="text1"/>
          <w:sz w:val="28"/>
          <w:szCs w:val="28"/>
          <w:lang w:val="uk-UA"/>
        </w:rPr>
        <w:t xml:space="preserve"> </w:t>
      </w:r>
      <w:r w:rsidRPr="005D4829">
        <w:rPr>
          <w:color w:val="000000" w:themeColor="text1"/>
          <w:sz w:val="28"/>
          <w:szCs w:val="28"/>
          <w:lang w:val="uk-UA"/>
        </w:rPr>
        <w:t>її,</w:t>
      </w:r>
      <w:r w:rsidR="005C0C81" w:rsidRPr="005D4829">
        <w:rPr>
          <w:color w:val="000000" w:themeColor="text1"/>
          <w:sz w:val="28"/>
          <w:szCs w:val="28"/>
          <w:lang w:val="uk-UA"/>
        </w:rPr>
        <w:t xml:space="preserve"> </w:t>
      </w:r>
      <w:r w:rsidRPr="005D4829">
        <w:rPr>
          <w:color w:val="000000" w:themeColor="text1"/>
          <w:sz w:val="28"/>
          <w:szCs w:val="28"/>
          <w:lang w:val="uk-UA"/>
        </w:rPr>
        <w:t>виявила</w:t>
      </w:r>
      <w:r w:rsidR="005C0C81" w:rsidRPr="005D4829">
        <w:rPr>
          <w:color w:val="000000" w:themeColor="text1"/>
          <w:sz w:val="28"/>
          <w:szCs w:val="28"/>
          <w:lang w:val="uk-UA"/>
        </w:rPr>
        <w:t xml:space="preserve"> </w:t>
      </w:r>
      <w:r w:rsidRPr="005D4829">
        <w:rPr>
          <w:color w:val="000000" w:themeColor="text1"/>
          <w:sz w:val="28"/>
          <w:szCs w:val="28"/>
          <w:lang w:val="uk-UA"/>
        </w:rPr>
        <w:t>позитивну</w:t>
      </w:r>
      <w:r w:rsidR="005C0C81" w:rsidRPr="005D4829">
        <w:rPr>
          <w:color w:val="000000" w:themeColor="text1"/>
          <w:sz w:val="28"/>
          <w:szCs w:val="28"/>
          <w:lang w:val="uk-UA"/>
        </w:rPr>
        <w:t xml:space="preserve"> </w:t>
      </w:r>
      <w:r w:rsidRPr="005D4829">
        <w:rPr>
          <w:color w:val="000000" w:themeColor="text1"/>
          <w:sz w:val="28"/>
          <w:szCs w:val="28"/>
          <w:lang w:val="uk-UA"/>
        </w:rPr>
        <w:t>динаміку.</w:t>
      </w:r>
      <w:r w:rsidR="005C0C81" w:rsidRPr="005D4829">
        <w:rPr>
          <w:color w:val="000000" w:themeColor="text1"/>
          <w:sz w:val="28"/>
          <w:szCs w:val="28"/>
          <w:lang w:val="uk-UA"/>
        </w:rPr>
        <w:t xml:space="preserve"> </w:t>
      </w:r>
      <w:r w:rsidRPr="005D4829">
        <w:rPr>
          <w:color w:val="000000" w:themeColor="text1"/>
          <w:sz w:val="28"/>
          <w:szCs w:val="28"/>
          <w:lang w:val="uk-UA"/>
        </w:rPr>
        <w:t>Після</w:t>
      </w:r>
      <w:r w:rsidR="005C0C81" w:rsidRPr="005D4829">
        <w:rPr>
          <w:color w:val="000000" w:themeColor="text1"/>
          <w:sz w:val="28"/>
          <w:szCs w:val="28"/>
          <w:lang w:val="uk-UA"/>
        </w:rPr>
        <w:t xml:space="preserve"> </w:t>
      </w:r>
      <w:r w:rsidRPr="005D4829">
        <w:rPr>
          <w:color w:val="000000" w:themeColor="text1"/>
          <w:sz w:val="28"/>
          <w:szCs w:val="28"/>
          <w:lang w:val="uk-UA"/>
        </w:rPr>
        <w:t>проходження</w:t>
      </w:r>
      <w:r w:rsidR="005C0C81" w:rsidRPr="005D4829">
        <w:rPr>
          <w:color w:val="000000" w:themeColor="text1"/>
          <w:sz w:val="28"/>
          <w:szCs w:val="28"/>
          <w:lang w:val="uk-UA"/>
        </w:rPr>
        <w:t xml:space="preserve"> </w:t>
      </w:r>
      <w:r w:rsidRPr="005D4829">
        <w:rPr>
          <w:color w:val="000000" w:themeColor="text1"/>
          <w:sz w:val="28"/>
          <w:szCs w:val="28"/>
          <w:lang w:val="uk-UA"/>
        </w:rPr>
        <w:t>реабілітаційних</w:t>
      </w:r>
      <w:r w:rsidR="005C0C81" w:rsidRPr="005D4829">
        <w:rPr>
          <w:color w:val="000000" w:themeColor="text1"/>
          <w:sz w:val="28"/>
          <w:szCs w:val="28"/>
          <w:lang w:val="uk-UA"/>
        </w:rPr>
        <w:t xml:space="preserve"> </w:t>
      </w:r>
      <w:r w:rsidRPr="005D4829">
        <w:rPr>
          <w:color w:val="000000" w:themeColor="text1"/>
          <w:sz w:val="28"/>
          <w:szCs w:val="28"/>
          <w:lang w:val="uk-UA"/>
        </w:rPr>
        <w:t>заходів</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обох</w:t>
      </w:r>
      <w:r w:rsidR="005C0C81" w:rsidRPr="005D4829">
        <w:rPr>
          <w:color w:val="000000" w:themeColor="text1"/>
          <w:sz w:val="28"/>
          <w:szCs w:val="28"/>
          <w:lang w:val="uk-UA"/>
        </w:rPr>
        <w:t xml:space="preserve"> </w:t>
      </w:r>
      <w:r w:rsidRPr="005D4829">
        <w:rPr>
          <w:color w:val="000000" w:themeColor="text1"/>
          <w:sz w:val="28"/>
          <w:szCs w:val="28"/>
          <w:lang w:val="uk-UA"/>
        </w:rPr>
        <w:t>групах</w:t>
      </w:r>
      <w:r w:rsidR="005C0C81" w:rsidRPr="005D4829">
        <w:rPr>
          <w:color w:val="000000" w:themeColor="text1"/>
          <w:sz w:val="28"/>
          <w:szCs w:val="28"/>
          <w:lang w:val="uk-UA"/>
        </w:rPr>
        <w:t xml:space="preserve"> </w:t>
      </w:r>
      <w:r w:rsidRPr="005D4829">
        <w:rPr>
          <w:color w:val="000000" w:themeColor="text1"/>
          <w:sz w:val="28"/>
          <w:szCs w:val="28"/>
          <w:lang w:val="uk-UA"/>
        </w:rPr>
        <w:t>покращилися</w:t>
      </w:r>
      <w:r w:rsidR="005C0C81" w:rsidRPr="005D4829">
        <w:rPr>
          <w:color w:val="000000" w:themeColor="text1"/>
          <w:sz w:val="28"/>
          <w:szCs w:val="28"/>
          <w:lang w:val="uk-UA"/>
        </w:rPr>
        <w:t xml:space="preserve"> </w:t>
      </w:r>
      <w:r w:rsidRPr="005D4829">
        <w:rPr>
          <w:color w:val="000000" w:themeColor="text1"/>
          <w:sz w:val="28"/>
          <w:szCs w:val="28"/>
          <w:lang w:val="uk-UA"/>
        </w:rPr>
        <w:t>показники</w:t>
      </w:r>
      <w:r w:rsidR="005C0C81" w:rsidRPr="005D4829">
        <w:rPr>
          <w:color w:val="000000" w:themeColor="text1"/>
          <w:sz w:val="28"/>
          <w:szCs w:val="28"/>
          <w:lang w:val="uk-UA"/>
        </w:rPr>
        <w:t xml:space="preserve"> </w:t>
      </w:r>
      <w:proofErr w:type="spellStart"/>
      <w:r w:rsidRPr="005D4829">
        <w:rPr>
          <w:color w:val="000000" w:themeColor="text1"/>
          <w:spacing w:val="-3"/>
          <w:sz w:val="28"/>
          <w:szCs w:val="28"/>
          <w:lang w:val="uk-UA"/>
        </w:rPr>
        <w:t>кардіореспіраторної</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системи,</w:t>
      </w:r>
      <w:r w:rsidR="005C0C81" w:rsidRPr="005D4829">
        <w:rPr>
          <w:color w:val="000000" w:themeColor="text1"/>
          <w:sz w:val="28"/>
          <w:szCs w:val="28"/>
          <w:lang w:val="uk-UA"/>
        </w:rPr>
        <w:t xml:space="preserve"> </w:t>
      </w:r>
      <w:r w:rsidRPr="005D4829">
        <w:rPr>
          <w:color w:val="000000" w:themeColor="text1"/>
          <w:sz w:val="28"/>
          <w:szCs w:val="28"/>
          <w:lang w:val="uk-UA"/>
        </w:rPr>
        <w:t>як</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спокої,</w:t>
      </w:r>
      <w:r w:rsidR="005C0C81" w:rsidRPr="005D4829">
        <w:rPr>
          <w:color w:val="000000" w:themeColor="text1"/>
          <w:sz w:val="28"/>
          <w:szCs w:val="28"/>
          <w:lang w:val="uk-UA"/>
        </w:rPr>
        <w:t xml:space="preserve"> </w:t>
      </w:r>
      <w:r w:rsidRPr="005D4829">
        <w:rPr>
          <w:color w:val="000000" w:themeColor="text1"/>
          <w:sz w:val="28"/>
          <w:szCs w:val="28"/>
          <w:lang w:val="uk-UA"/>
        </w:rPr>
        <w:t>так</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при</w:t>
      </w:r>
      <w:r w:rsidR="005C0C81" w:rsidRPr="005D4829">
        <w:rPr>
          <w:color w:val="000000" w:themeColor="text1"/>
          <w:sz w:val="28"/>
          <w:szCs w:val="28"/>
          <w:lang w:val="uk-UA"/>
        </w:rPr>
        <w:t xml:space="preserve"> </w:t>
      </w:r>
      <w:r w:rsidRPr="005D4829">
        <w:rPr>
          <w:color w:val="000000" w:themeColor="text1"/>
          <w:sz w:val="28"/>
          <w:szCs w:val="28"/>
          <w:lang w:val="uk-UA"/>
        </w:rPr>
        <w:t>дозованому</w:t>
      </w:r>
      <w:r w:rsidR="005C0C81" w:rsidRPr="005D4829">
        <w:rPr>
          <w:color w:val="000000" w:themeColor="text1"/>
          <w:sz w:val="28"/>
          <w:szCs w:val="28"/>
          <w:lang w:val="uk-UA"/>
        </w:rPr>
        <w:t xml:space="preserve"> </w:t>
      </w:r>
      <w:r w:rsidRPr="005D4829">
        <w:rPr>
          <w:color w:val="000000" w:themeColor="text1"/>
          <w:sz w:val="28"/>
          <w:szCs w:val="28"/>
          <w:lang w:val="uk-UA"/>
        </w:rPr>
        <w:t>навантаженні.</w:t>
      </w:r>
    </w:p>
    <w:p w14:paraId="4B9E160E" w14:textId="77777777" w:rsidR="00337AB9" w:rsidRPr="005D4829" w:rsidRDefault="00337AB9" w:rsidP="00337AB9">
      <w:pPr>
        <w:widowControl w:val="0"/>
        <w:shd w:val="clear" w:color="auto" w:fill="FFFFFF"/>
        <w:tabs>
          <w:tab w:val="left" w:pos="298"/>
        </w:tabs>
        <w:autoSpaceDE w:val="0"/>
        <w:autoSpaceDN w:val="0"/>
        <w:adjustRightInd w:val="0"/>
        <w:spacing w:line="360" w:lineRule="auto"/>
        <w:ind w:firstLine="720"/>
        <w:jc w:val="both"/>
        <w:rPr>
          <w:color w:val="000000" w:themeColor="text1"/>
          <w:sz w:val="28"/>
          <w:szCs w:val="28"/>
          <w:lang w:val="uk-UA"/>
        </w:rPr>
      </w:pPr>
      <w:r w:rsidRPr="005D4829">
        <w:rPr>
          <w:color w:val="000000" w:themeColor="text1"/>
          <w:sz w:val="28"/>
          <w:szCs w:val="28"/>
          <w:lang w:val="uk-UA"/>
        </w:rPr>
        <w:t xml:space="preserve">Однак включення в реабілітаційну програму респіраторної гімнастики з інгаляцією ефірного масла дало кращі результати, ніж при проходженні реабілітаційних заходів при роздільному використанні </w:t>
      </w:r>
      <w:proofErr w:type="spellStart"/>
      <w:r w:rsidRPr="005D4829">
        <w:rPr>
          <w:color w:val="000000" w:themeColor="text1"/>
          <w:sz w:val="28"/>
          <w:szCs w:val="28"/>
          <w:lang w:val="uk-UA"/>
        </w:rPr>
        <w:t>ароматерапії</w:t>
      </w:r>
      <w:proofErr w:type="spellEnd"/>
      <w:r w:rsidRPr="005D4829">
        <w:rPr>
          <w:color w:val="000000" w:themeColor="text1"/>
          <w:sz w:val="28"/>
          <w:szCs w:val="28"/>
          <w:lang w:val="uk-UA"/>
        </w:rPr>
        <w:t xml:space="preserve"> та респіраторної гімнастики. Отримані показники в контрольній та основній групах мають достовірні розходження.</w:t>
      </w:r>
    </w:p>
    <w:p w14:paraId="14B7B15A" w14:textId="77777777" w:rsidR="00630E18" w:rsidRPr="005D4829" w:rsidRDefault="00630E18" w:rsidP="00630E18">
      <w:pPr>
        <w:rPr>
          <w:color w:val="000000" w:themeColor="text1"/>
          <w:sz w:val="28"/>
          <w:szCs w:val="28"/>
          <w:lang w:val="uk-UA"/>
        </w:rPr>
      </w:pPr>
      <w:r w:rsidRPr="005D4829">
        <w:rPr>
          <w:noProof/>
          <w:color w:val="000000" w:themeColor="text1"/>
          <w:sz w:val="28"/>
          <w:szCs w:val="28"/>
        </w:rPr>
        <w:lastRenderedPageBreak/>
        <w:drawing>
          <wp:inline distT="0" distB="0" distL="0" distR="0" wp14:anchorId="03EDB410" wp14:editId="51217891">
            <wp:extent cx="5949315" cy="3510915"/>
            <wp:effectExtent l="0" t="0" r="0" b="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9315" cy="3510915"/>
                    </a:xfrm>
                    <a:prstGeom prst="rect">
                      <a:avLst/>
                    </a:prstGeom>
                    <a:noFill/>
                    <a:ln>
                      <a:noFill/>
                    </a:ln>
                  </pic:spPr>
                </pic:pic>
              </a:graphicData>
            </a:graphic>
          </wp:inline>
        </w:drawing>
      </w:r>
    </w:p>
    <w:p w14:paraId="661B92E6" w14:textId="77777777" w:rsidR="00630E18" w:rsidRPr="005D4829" w:rsidRDefault="00630E18" w:rsidP="00630E18">
      <w:pPr>
        <w:shd w:val="clear" w:color="auto" w:fill="FFFFFF"/>
        <w:spacing w:line="360" w:lineRule="auto"/>
        <w:ind w:left="2160" w:hanging="1440"/>
        <w:jc w:val="both"/>
        <w:rPr>
          <w:color w:val="000000" w:themeColor="text1"/>
          <w:sz w:val="28"/>
          <w:szCs w:val="28"/>
          <w:lang w:val="uk-UA"/>
        </w:rPr>
      </w:pPr>
    </w:p>
    <w:p w14:paraId="4ADF6D27" w14:textId="208FFF2F" w:rsidR="00630E18" w:rsidRPr="005D4829" w:rsidRDefault="00630E18" w:rsidP="00630E18">
      <w:pPr>
        <w:shd w:val="clear" w:color="auto" w:fill="FFFFFF"/>
        <w:spacing w:line="360" w:lineRule="auto"/>
        <w:jc w:val="both"/>
        <w:rPr>
          <w:color w:val="000000" w:themeColor="text1"/>
          <w:sz w:val="28"/>
          <w:szCs w:val="28"/>
          <w:lang w:val="uk-UA"/>
        </w:rPr>
      </w:pPr>
      <w:r w:rsidRPr="005D4829">
        <w:rPr>
          <w:color w:val="000000" w:themeColor="text1"/>
          <w:sz w:val="28"/>
          <w:szCs w:val="28"/>
          <w:lang w:val="uk-UA"/>
        </w:rPr>
        <w:t>Рис.</w:t>
      </w:r>
      <w:r w:rsidR="005C0C81" w:rsidRPr="005D4829">
        <w:rPr>
          <w:color w:val="000000" w:themeColor="text1"/>
          <w:sz w:val="28"/>
          <w:szCs w:val="28"/>
          <w:lang w:val="uk-UA"/>
        </w:rPr>
        <w:t xml:space="preserve"> </w:t>
      </w:r>
      <w:r w:rsidRPr="005D4829">
        <w:rPr>
          <w:color w:val="000000" w:themeColor="text1"/>
          <w:sz w:val="28"/>
          <w:szCs w:val="28"/>
          <w:lang w:val="uk-UA"/>
        </w:rPr>
        <w:t>3.8.</w:t>
      </w:r>
      <w:r w:rsidR="005C0C81" w:rsidRPr="005D4829">
        <w:rPr>
          <w:color w:val="000000" w:themeColor="text1"/>
          <w:sz w:val="28"/>
          <w:szCs w:val="28"/>
          <w:lang w:val="uk-UA"/>
        </w:rPr>
        <w:t xml:space="preserve"> </w:t>
      </w:r>
      <w:r w:rsidRPr="005D4829">
        <w:rPr>
          <w:color w:val="000000" w:themeColor="text1"/>
          <w:sz w:val="28"/>
          <w:szCs w:val="28"/>
          <w:lang w:val="uk-UA"/>
        </w:rPr>
        <w:t>Показники</w:t>
      </w:r>
      <w:r w:rsidR="005C0C81" w:rsidRPr="005D4829">
        <w:rPr>
          <w:color w:val="000000" w:themeColor="text1"/>
          <w:sz w:val="28"/>
          <w:szCs w:val="28"/>
          <w:lang w:val="uk-UA"/>
        </w:rPr>
        <w:t xml:space="preserve"> </w:t>
      </w:r>
      <w:r w:rsidRPr="005D4829">
        <w:rPr>
          <w:color w:val="000000" w:themeColor="text1"/>
          <w:sz w:val="28"/>
          <w:szCs w:val="28"/>
          <w:lang w:val="uk-UA"/>
        </w:rPr>
        <w:t>проби</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Розенталя</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чоловіків</w:t>
      </w:r>
      <w:r w:rsidR="005C0C81" w:rsidRPr="005D4829">
        <w:rPr>
          <w:color w:val="000000" w:themeColor="text1"/>
          <w:sz w:val="28"/>
          <w:szCs w:val="28"/>
          <w:lang w:val="uk-UA"/>
        </w:rPr>
        <w:t xml:space="preserve"> </w:t>
      </w:r>
      <w:r w:rsidRPr="005D4829">
        <w:rPr>
          <w:color w:val="000000" w:themeColor="text1"/>
          <w:sz w:val="28"/>
          <w:szCs w:val="28"/>
          <w:lang w:val="uk-UA"/>
        </w:rPr>
        <w:t>до</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після</w:t>
      </w:r>
      <w:r w:rsidR="005C0C81" w:rsidRPr="005D4829">
        <w:rPr>
          <w:color w:val="000000" w:themeColor="text1"/>
          <w:sz w:val="28"/>
          <w:szCs w:val="28"/>
          <w:lang w:val="uk-UA"/>
        </w:rPr>
        <w:t xml:space="preserve"> </w:t>
      </w:r>
      <w:r w:rsidRPr="005D4829">
        <w:rPr>
          <w:color w:val="000000" w:themeColor="text1"/>
          <w:sz w:val="28"/>
          <w:szCs w:val="28"/>
          <w:lang w:val="uk-UA"/>
        </w:rPr>
        <w:t>застосування</w:t>
      </w:r>
      <w:r w:rsidR="005C0C81" w:rsidRPr="005D4829">
        <w:rPr>
          <w:color w:val="000000" w:themeColor="text1"/>
          <w:sz w:val="28"/>
          <w:szCs w:val="28"/>
          <w:lang w:val="uk-UA"/>
        </w:rPr>
        <w:t xml:space="preserve"> </w:t>
      </w:r>
      <w:r w:rsidR="0052385B" w:rsidRPr="005D4829">
        <w:rPr>
          <w:color w:val="000000" w:themeColor="text1"/>
          <w:sz w:val="28"/>
          <w:szCs w:val="28"/>
          <w:lang w:val="uk-UA"/>
        </w:rPr>
        <w:t>реабілітац</w:t>
      </w:r>
      <w:r w:rsidRPr="005D4829">
        <w:rPr>
          <w:color w:val="000000" w:themeColor="text1"/>
          <w:sz w:val="28"/>
          <w:szCs w:val="28"/>
          <w:lang w:val="uk-UA"/>
        </w:rPr>
        <w:t>ії.</w:t>
      </w:r>
    </w:p>
    <w:p w14:paraId="786B44B6" w14:textId="77777777" w:rsidR="00630E18" w:rsidRPr="005D4829" w:rsidRDefault="00630E18" w:rsidP="00630E18">
      <w:pPr>
        <w:rPr>
          <w:color w:val="000000" w:themeColor="text1"/>
          <w:sz w:val="28"/>
          <w:szCs w:val="28"/>
          <w:lang w:val="uk-UA"/>
        </w:rPr>
      </w:pPr>
    </w:p>
    <w:p w14:paraId="4637E843" w14:textId="77777777" w:rsidR="00630E18" w:rsidRPr="005D4829" w:rsidRDefault="00630E18" w:rsidP="00630E18">
      <w:pPr>
        <w:rPr>
          <w:color w:val="000000" w:themeColor="text1"/>
          <w:sz w:val="28"/>
          <w:szCs w:val="28"/>
        </w:rPr>
      </w:pPr>
      <w:r w:rsidRPr="005D4829">
        <w:rPr>
          <w:noProof/>
          <w:color w:val="000000" w:themeColor="text1"/>
          <w:sz w:val="28"/>
          <w:szCs w:val="28"/>
        </w:rPr>
        <w:drawing>
          <wp:inline distT="0" distB="0" distL="0" distR="0" wp14:anchorId="0C1B39B5" wp14:editId="0B817EDE">
            <wp:extent cx="5943600" cy="3516630"/>
            <wp:effectExtent l="0" t="0" r="0" b="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516630"/>
                    </a:xfrm>
                    <a:prstGeom prst="rect">
                      <a:avLst/>
                    </a:prstGeom>
                    <a:noFill/>
                    <a:ln>
                      <a:noFill/>
                    </a:ln>
                  </pic:spPr>
                </pic:pic>
              </a:graphicData>
            </a:graphic>
          </wp:inline>
        </w:drawing>
      </w:r>
    </w:p>
    <w:p w14:paraId="69D62CC7" w14:textId="77777777" w:rsidR="00630E18" w:rsidRPr="005D4829" w:rsidRDefault="00630E18" w:rsidP="00630E18">
      <w:pPr>
        <w:shd w:val="clear" w:color="auto" w:fill="FFFFFF"/>
        <w:spacing w:line="360" w:lineRule="auto"/>
        <w:ind w:firstLine="709"/>
        <w:jc w:val="both"/>
        <w:rPr>
          <w:color w:val="000000" w:themeColor="text1"/>
          <w:spacing w:val="-1"/>
          <w:sz w:val="28"/>
          <w:szCs w:val="28"/>
          <w:lang w:val="uk-UA"/>
        </w:rPr>
      </w:pPr>
    </w:p>
    <w:p w14:paraId="5880B159" w14:textId="4C9AF2A5" w:rsidR="00630E18" w:rsidRPr="005D4829" w:rsidRDefault="00630E18" w:rsidP="00630E18">
      <w:pPr>
        <w:shd w:val="clear" w:color="auto" w:fill="FFFFFF"/>
        <w:spacing w:line="360" w:lineRule="auto"/>
        <w:jc w:val="both"/>
        <w:rPr>
          <w:color w:val="000000" w:themeColor="text1"/>
          <w:sz w:val="28"/>
          <w:szCs w:val="28"/>
          <w:lang w:val="uk-UA"/>
        </w:rPr>
      </w:pPr>
      <w:r w:rsidRPr="005D4829">
        <w:rPr>
          <w:color w:val="000000" w:themeColor="text1"/>
          <w:sz w:val="28"/>
          <w:szCs w:val="28"/>
          <w:lang w:val="uk-UA"/>
        </w:rPr>
        <w:t>Рис.</w:t>
      </w:r>
      <w:r w:rsidR="005C0C81" w:rsidRPr="005D4829">
        <w:rPr>
          <w:color w:val="000000" w:themeColor="text1"/>
          <w:sz w:val="28"/>
          <w:szCs w:val="28"/>
          <w:lang w:val="uk-UA"/>
        </w:rPr>
        <w:t xml:space="preserve"> </w:t>
      </w:r>
      <w:r w:rsidRPr="005D4829">
        <w:rPr>
          <w:color w:val="000000" w:themeColor="text1"/>
          <w:sz w:val="28"/>
          <w:szCs w:val="28"/>
          <w:lang w:val="uk-UA"/>
        </w:rPr>
        <w:t>3.9.</w:t>
      </w:r>
      <w:r w:rsidR="005C0C81" w:rsidRPr="005D4829">
        <w:rPr>
          <w:color w:val="000000" w:themeColor="text1"/>
          <w:sz w:val="28"/>
          <w:szCs w:val="28"/>
          <w:lang w:val="uk-UA"/>
        </w:rPr>
        <w:t xml:space="preserve"> </w:t>
      </w:r>
      <w:r w:rsidRPr="005D4829">
        <w:rPr>
          <w:color w:val="000000" w:themeColor="text1"/>
          <w:sz w:val="28"/>
          <w:szCs w:val="28"/>
          <w:lang w:val="uk-UA"/>
        </w:rPr>
        <w:t>Показники</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індекса</w:t>
      </w:r>
      <w:proofErr w:type="spellEnd"/>
      <w:r w:rsidR="005C0C81" w:rsidRPr="005D4829">
        <w:rPr>
          <w:color w:val="000000" w:themeColor="text1"/>
          <w:sz w:val="28"/>
          <w:szCs w:val="28"/>
          <w:lang w:val="uk-UA"/>
        </w:rPr>
        <w:t xml:space="preserve"> </w:t>
      </w:r>
      <w:proofErr w:type="spellStart"/>
      <w:r w:rsidRPr="005D4829">
        <w:rPr>
          <w:color w:val="000000" w:themeColor="text1"/>
          <w:sz w:val="28"/>
          <w:szCs w:val="28"/>
          <w:lang w:val="uk-UA"/>
        </w:rPr>
        <w:t>Скибінського</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жінок</w:t>
      </w:r>
      <w:r w:rsidR="005C0C81" w:rsidRPr="005D4829">
        <w:rPr>
          <w:color w:val="000000" w:themeColor="text1"/>
          <w:sz w:val="28"/>
          <w:szCs w:val="28"/>
          <w:lang w:val="uk-UA"/>
        </w:rPr>
        <w:t xml:space="preserve"> </w:t>
      </w:r>
      <w:r w:rsidRPr="005D4829">
        <w:rPr>
          <w:color w:val="000000" w:themeColor="text1"/>
          <w:sz w:val="28"/>
          <w:szCs w:val="28"/>
          <w:lang w:val="uk-UA"/>
        </w:rPr>
        <w:t>до</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після</w:t>
      </w:r>
      <w:r w:rsidR="005C0C81" w:rsidRPr="005D4829">
        <w:rPr>
          <w:color w:val="000000" w:themeColor="text1"/>
          <w:sz w:val="28"/>
          <w:szCs w:val="28"/>
          <w:lang w:val="uk-UA"/>
        </w:rPr>
        <w:t xml:space="preserve"> </w:t>
      </w:r>
      <w:r w:rsidRPr="005D4829">
        <w:rPr>
          <w:color w:val="000000" w:themeColor="text1"/>
          <w:sz w:val="28"/>
          <w:szCs w:val="28"/>
          <w:lang w:val="uk-UA"/>
        </w:rPr>
        <w:t>застосування</w:t>
      </w:r>
      <w:r w:rsidR="005C0C81" w:rsidRPr="005D4829">
        <w:rPr>
          <w:color w:val="000000" w:themeColor="text1"/>
          <w:sz w:val="28"/>
          <w:szCs w:val="28"/>
          <w:lang w:val="uk-UA"/>
        </w:rPr>
        <w:t xml:space="preserve"> </w:t>
      </w:r>
      <w:r w:rsidR="00F3626E" w:rsidRPr="005D4829">
        <w:rPr>
          <w:color w:val="000000" w:themeColor="text1"/>
          <w:sz w:val="28"/>
          <w:szCs w:val="28"/>
          <w:lang w:val="uk-UA"/>
        </w:rPr>
        <w:t>реабілітац</w:t>
      </w:r>
      <w:r w:rsidRPr="005D4829">
        <w:rPr>
          <w:color w:val="000000" w:themeColor="text1"/>
          <w:sz w:val="28"/>
          <w:szCs w:val="28"/>
          <w:lang w:val="uk-UA"/>
        </w:rPr>
        <w:t>ії.</w:t>
      </w:r>
    </w:p>
    <w:p w14:paraId="5C20821D" w14:textId="77777777" w:rsidR="00630E18" w:rsidRPr="005D4829" w:rsidRDefault="00630E18" w:rsidP="00630E18">
      <w:pPr>
        <w:rPr>
          <w:color w:val="000000" w:themeColor="text1"/>
          <w:sz w:val="28"/>
          <w:szCs w:val="28"/>
        </w:rPr>
      </w:pPr>
      <w:r w:rsidRPr="005D4829">
        <w:rPr>
          <w:noProof/>
          <w:color w:val="000000" w:themeColor="text1"/>
          <w:sz w:val="28"/>
          <w:szCs w:val="28"/>
        </w:rPr>
        <w:lastRenderedPageBreak/>
        <w:drawing>
          <wp:inline distT="0" distB="0" distL="0" distR="0" wp14:anchorId="01ECC146" wp14:editId="72BF5DDD">
            <wp:extent cx="5908675" cy="3493770"/>
            <wp:effectExtent l="0" t="0" r="0" b="0"/>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08675" cy="3493770"/>
                    </a:xfrm>
                    <a:prstGeom prst="rect">
                      <a:avLst/>
                    </a:prstGeom>
                    <a:noFill/>
                    <a:ln>
                      <a:noFill/>
                    </a:ln>
                  </pic:spPr>
                </pic:pic>
              </a:graphicData>
            </a:graphic>
          </wp:inline>
        </w:drawing>
      </w:r>
    </w:p>
    <w:p w14:paraId="662C8A1E" w14:textId="77777777" w:rsidR="00630E18" w:rsidRPr="005D4829" w:rsidRDefault="00630E18" w:rsidP="00630E18">
      <w:pPr>
        <w:shd w:val="clear" w:color="auto" w:fill="FFFFFF"/>
        <w:spacing w:line="360" w:lineRule="auto"/>
        <w:ind w:left="2160" w:hanging="1440"/>
        <w:jc w:val="both"/>
        <w:rPr>
          <w:color w:val="000000" w:themeColor="text1"/>
          <w:sz w:val="28"/>
          <w:szCs w:val="28"/>
          <w:lang w:val="uk-UA"/>
        </w:rPr>
      </w:pPr>
    </w:p>
    <w:p w14:paraId="55BB9D34" w14:textId="20861601" w:rsidR="00630E18" w:rsidRPr="005D4829" w:rsidRDefault="00630E18" w:rsidP="00630E18">
      <w:pPr>
        <w:shd w:val="clear" w:color="auto" w:fill="FFFFFF"/>
        <w:spacing w:line="360" w:lineRule="auto"/>
        <w:jc w:val="both"/>
        <w:rPr>
          <w:color w:val="000000" w:themeColor="text1"/>
          <w:sz w:val="28"/>
          <w:szCs w:val="28"/>
          <w:lang w:val="uk-UA"/>
        </w:rPr>
      </w:pPr>
      <w:r w:rsidRPr="005D4829">
        <w:rPr>
          <w:color w:val="000000" w:themeColor="text1"/>
          <w:sz w:val="28"/>
          <w:szCs w:val="28"/>
          <w:lang w:val="uk-UA"/>
        </w:rPr>
        <w:t>Рис.</w:t>
      </w:r>
      <w:r w:rsidR="005C0C81" w:rsidRPr="005D4829">
        <w:rPr>
          <w:color w:val="000000" w:themeColor="text1"/>
          <w:sz w:val="28"/>
          <w:szCs w:val="28"/>
          <w:lang w:val="uk-UA"/>
        </w:rPr>
        <w:t xml:space="preserve"> </w:t>
      </w:r>
      <w:r w:rsidRPr="005D4829">
        <w:rPr>
          <w:color w:val="000000" w:themeColor="text1"/>
          <w:sz w:val="28"/>
          <w:szCs w:val="28"/>
          <w:lang w:val="uk-UA"/>
        </w:rPr>
        <w:t>3.10.</w:t>
      </w:r>
      <w:r w:rsidR="005C0C81" w:rsidRPr="005D4829">
        <w:rPr>
          <w:color w:val="000000" w:themeColor="text1"/>
          <w:sz w:val="28"/>
          <w:szCs w:val="28"/>
          <w:lang w:val="uk-UA"/>
        </w:rPr>
        <w:t xml:space="preserve"> </w:t>
      </w:r>
      <w:r w:rsidRPr="005D4829">
        <w:rPr>
          <w:color w:val="000000" w:themeColor="text1"/>
          <w:sz w:val="28"/>
          <w:szCs w:val="28"/>
          <w:lang w:val="uk-UA"/>
        </w:rPr>
        <w:t>Показники</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індекса</w:t>
      </w:r>
      <w:proofErr w:type="spellEnd"/>
      <w:r w:rsidR="005C0C81" w:rsidRPr="005D4829">
        <w:rPr>
          <w:color w:val="000000" w:themeColor="text1"/>
          <w:sz w:val="28"/>
          <w:szCs w:val="28"/>
          <w:lang w:val="uk-UA"/>
        </w:rPr>
        <w:t xml:space="preserve"> </w:t>
      </w:r>
      <w:proofErr w:type="spellStart"/>
      <w:r w:rsidRPr="005D4829">
        <w:rPr>
          <w:color w:val="000000" w:themeColor="text1"/>
          <w:sz w:val="28"/>
          <w:szCs w:val="28"/>
          <w:lang w:val="uk-UA"/>
        </w:rPr>
        <w:t>Скибінського</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чоловіків</w:t>
      </w:r>
      <w:r w:rsidR="005C0C81" w:rsidRPr="005D4829">
        <w:rPr>
          <w:color w:val="000000" w:themeColor="text1"/>
          <w:sz w:val="28"/>
          <w:szCs w:val="28"/>
          <w:lang w:val="uk-UA"/>
        </w:rPr>
        <w:t xml:space="preserve"> </w:t>
      </w:r>
      <w:r w:rsidRPr="005D4829">
        <w:rPr>
          <w:color w:val="000000" w:themeColor="text1"/>
          <w:sz w:val="28"/>
          <w:szCs w:val="28"/>
          <w:lang w:val="uk-UA"/>
        </w:rPr>
        <w:t>до</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після</w:t>
      </w:r>
      <w:r w:rsidR="005C0C81" w:rsidRPr="005D4829">
        <w:rPr>
          <w:color w:val="000000" w:themeColor="text1"/>
          <w:sz w:val="28"/>
          <w:szCs w:val="28"/>
          <w:lang w:val="uk-UA"/>
        </w:rPr>
        <w:t xml:space="preserve">      </w:t>
      </w:r>
      <w:r w:rsidRPr="005D4829">
        <w:rPr>
          <w:color w:val="000000" w:themeColor="text1"/>
          <w:sz w:val="28"/>
          <w:szCs w:val="28"/>
          <w:lang w:val="uk-UA"/>
        </w:rPr>
        <w:t>застосування</w:t>
      </w:r>
      <w:r w:rsidR="005C0C81" w:rsidRPr="005D4829">
        <w:rPr>
          <w:color w:val="000000" w:themeColor="text1"/>
          <w:sz w:val="28"/>
          <w:szCs w:val="28"/>
          <w:lang w:val="uk-UA"/>
        </w:rPr>
        <w:t xml:space="preserve"> </w:t>
      </w:r>
      <w:r w:rsidR="00AC6349" w:rsidRPr="005D4829">
        <w:rPr>
          <w:color w:val="000000" w:themeColor="text1"/>
          <w:sz w:val="28"/>
          <w:szCs w:val="28"/>
          <w:lang w:val="uk-UA"/>
        </w:rPr>
        <w:t>реабілітац</w:t>
      </w:r>
      <w:r w:rsidRPr="005D4829">
        <w:rPr>
          <w:color w:val="000000" w:themeColor="text1"/>
          <w:sz w:val="28"/>
          <w:szCs w:val="28"/>
          <w:lang w:val="uk-UA"/>
        </w:rPr>
        <w:t>ії.</w:t>
      </w:r>
    </w:p>
    <w:p w14:paraId="198ABAD8" w14:textId="77777777" w:rsidR="00630E18" w:rsidRPr="005D4829" w:rsidRDefault="00630E18" w:rsidP="00630E18">
      <w:pPr>
        <w:shd w:val="clear" w:color="auto" w:fill="FFFFFF"/>
        <w:spacing w:line="360" w:lineRule="auto"/>
        <w:ind w:firstLine="709"/>
        <w:jc w:val="both"/>
        <w:rPr>
          <w:color w:val="000000" w:themeColor="text1"/>
          <w:sz w:val="28"/>
          <w:szCs w:val="28"/>
          <w:lang w:val="uk-UA"/>
        </w:rPr>
      </w:pPr>
    </w:p>
    <w:p w14:paraId="6DA16690" w14:textId="3158874E" w:rsidR="00630E18" w:rsidRPr="005D4829" w:rsidRDefault="00630E18" w:rsidP="00630E18">
      <w:pPr>
        <w:widowControl w:val="0"/>
        <w:shd w:val="clear" w:color="auto" w:fill="FFFFFF"/>
        <w:tabs>
          <w:tab w:val="left" w:pos="298"/>
        </w:tabs>
        <w:autoSpaceDE w:val="0"/>
        <w:autoSpaceDN w:val="0"/>
        <w:adjustRightInd w:val="0"/>
        <w:spacing w:line="360" w:lineRule="auto"/>
        <w:ind w:firstLine="720"/>
        <w:jc w:val="both"/>
        <w:rPr>
          <w:color w:val="000000" w:themeColor="text1"/>
          <w:sz w:val="28"/>
          <w:szCs w:val="28"/>
          <w:lang w:val="uk-UA"/>
        </w:rPr>
      </w:pPr>
      <w:r w:rsidRPr="005D4829">
        <w:rPr>
          <w:color w:val="000000" w:themeColor="text1"/>
          <w:sz w:val="28"/>
          <w:szCs w:val="28"/>
          <w:lang w:val="uk-UA"/>
        </w:rPr>
        <w:t>Запропонована</w:t>
      </w:r>
      <w:r w:rsidR="005C0C81" w:rsidRPr="005D4829">
        <w:rPr>
          <w:color w:val="000000" w:themeColor="text1"/>
          <w:sz w:val="28"/>
          <w:szCs w:val="28"/>
          <w:lang w:val="uk-UA"/>
        </w:rPr>
        <w:t xml:space="preserve"> </w:t>
      </w:r>
      <w:r w:rsidRPr="005D4829">
        <w:rPr>
          <w:color w:val="000000" w:themeColor="text1"/>
          <w:sz w:val="28"/>
          <w:szCs w:val="28"/>
          <w:lang w:val="uk-UA"/>
        </w:rPr>
        <w:t>методика</w:t>
      </w:r>
      <w:r w:rsidR="005C0C81" w:rsidRPr="005D4829">
        <w:rPr>
          <w:color w:val="000000" w:themeColor="text1"/>
          <w:sz w:val="28"/>
          <w:szCs w:val="28"/>
          <w:lang w:val="uk-UA"/>
        </w:rPr>
        <w:t xml:space="preserve"> </w:t>
      </w:r>
      <w:r w:rsidR="002839D9" w:rsidRPr="005D4829">
        <w:rPr>
          <w:color w:val="000000" w:themeColor="text1"/>
          <w:sz w:val="28"/>
          <w:szCs w:val="28"/>
          <w:lang w:val="uk-UA"/>
        </w:rPr>
        <w:t>легеневої</w:t>
      </w:r>
      <w:r w:rsidR="005C0C81" w:rsidRPr="005D4829">
        <w:rPr>
          <w:color w:val="000000" w:themeColor="text1"/>
          <w:sz w:val="28"/>
          <w:szCs w:val="28"/>
          <w:lang w:val="uk-UA"/>
        </w:rPr>
        <w:t xml:space="preserve"> </w:t>
      </w:r>
      <w:r w:rsidRPr="005D4829">
        <w:rPr>
          <w:color w:val="000000" w:themeColor="text1"/>
          <w:sz w:val="28"/>
          <w:szCs w:val="28"/>
          <w:lang w:val="uk-UA"/>
        </w:rPr>
        <w:t>реабілітації,</w:t>
      </w:r>
      <w:r w:rsidR="005C0C81" w:rsidRPr="005D4829">
        <w:rPr>
          <w:color w:val="000000" w:themeColor="text1"/>
          <w:sz w:val="28"/>
          <w:szCs w:val="28"/>
          <w:lang w:val="uk-UA"/>
        </w:rPr>
        <w:t xml:space="preserve"> </w:t>
      </w:r>
      <w:r w:rsidRPr="005D4829">
        <w:rPr>
          <w:color w:val="000000" w:themeColor="text1"/>
          <w:sz w:val="28"/>
          <w:szCs w:val="28"/>
          <w:lang w:val="uk-UA"/>
        </w:rPr>
        <w:t>а</w:t>
      </w:r>
      <w:r w:rsidR="005C0C81" w:rsidRPr="005D4829">
        <w:rPr>
          <w:color w:val="000000" w:themeColor="text1"/>
          <w:sz w:val="28"/>
          <w:szCs w:val="28"/>
          <w:lang w:val="uk-UA"/>
        </w:rPr>
        <w:t xml:space="preserve"> </w:t>
      </w:r>
      <w:r w:rsidRPr="005D4829">
        <w:rPr>
          <w:color w:val="000000" w:themeColor="text1"/>
          <w:sz w:val="28"/>
          <w:szCs w:val="28"/>
          <w:lang w:val="uk-UA"/>
        </w:rPr>
        <w:t>саме</w:t>
      </w:r>
      <w:r w:rsidR="005C0C81" w:rsidRPr="005D4829">
        <w:rPr>
          <w:color w:val="000000" w:themeColor="text1"/>
          <w:sz w:val="28"/>
          <w:szCs w:val="28"/>
          <w:lang w:val="uk-UA"/>
        </w:rPr>
        <w:t xml:space="preserve"> </w:t>
      </w:r>
      <w:r w:rsidRPr="005D4829">
        <w:rPr>
          <w:color w:val="000000" w:themeColor="text1"/>
          <w:sz w:val="28"/>
          <w:szCs w:val="28"/>
          <w:lang w:val="uk-UA"/>
        </w:rPr>
        <w:t>виконання</w:t>
      </w:r>
      <w:r w:rsidR="005C0C81" w:rsidRPr="005D4829">
        <w:rPr>
          <w:color w:val="000000" w:themeColor="text1"/>
          <w:sz w:val="28"/>
          <w:szCs w:val="28"/>
          <w:lang w:val="uk-UA"/>
        </w:rPr>
        <w:t xml:space="preserve"> </w:t>
      </w:r>
      <w:r w:rsidR="002839D9" w:rsidRPr="005D4829">
        <w:rPr>
          <w:color w:val="000000" w:themeColor="text1"/>
          <w:sz w:val="28"/>
          <w:szCs w:val="28"/>
          <w:lang w:val="uk-UA"/>
        </w:rPr>
        <w:t>респіратор</w:t>
      </w:r>
      <w:r w:rsidRPr="005D4829">
        <w:rPr>
          <w:color w:val="000000" w:themeColor="text1"/>
          <w:sz w:val="28"/>
          <w:szCs w:val="28"/>
          <w:lang w:val="uk-UA"/>
        </w:rPr>
        <w:t>ної</w:t>
      </w:r>
      <w:r w:rsidR="005C0C81" w:rsidRPr="005D4829">
        <w:rPr>
          <w:color w:val="000000" w:themeColor="text1"/>
          <w:sz w:val="28"/>
          <w:szCs w:val="28"/>
          <w:lang w:val="uk-UA"/>
        </w:rPr>
        <w:t xml:space="preserve"> </w:t>
      </w:r>
      <w:r w:rsidRPr="005D4829">
        <w:rPr>
          <w:color w:val="000000" w:themeColor="text1"/>
          <w:sz w:val="28"/>
          <w:szCs w:val="28"/>
          <w:lang w:val="uk-UA"/>
        </w:rPr>
        <w:t>гімнастики</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поєднанні</w:t>
      </w:r>
      <w:r w:rsidR="005C0C81" w:rsidRPr="005D4829">
        <w:rPr>
          <w:color w:val="000000" w:themeColor="text1"/>
          <w:sz w:val="28"/>
          <w:szCs w:val="28"/>
          <w:lang w:val="uk-UA"/>
        </w:rPr>
        <w:t xml:space="preserve"> </w:t>
      </w:r>
      <w:r w:rsidRPr="005D4829">
        <w:rPr>
          <w:color w:val="000000" w:themeColor="text1"/>
          <w:sz w:val="28"/>
          <w:szCs w:val="28"/>
          <w:lang w:val="uk-UA"/>
        </w:rPr>
        <w:t>з</w:t>
      </w:r>
      <w:r w:rsidR="005C0C81" w:rsidRPr="005D4829">
        <w:rPr>
          <w:color w:val="000000" w:themeColor="text1"/>
          <w:sz w:val="28"/>
          <w:szCs w:val="28"/>
          <w:lang w:val="uk-UA"/>
        </w:rPr>
        <w:t xml:space="preserve"> </w:t>
      </w:r>
      <w:r w:rsidRPr="005D4829">
        <w:rPr>
          <w:color w:val="000000" w:themeColor="text1"/>
          <w:sz w:val="28"/>
          <w:szCs w:val="28"/>
          <w:lang w:val="uk-UA"/>
        </w:rPr>
        <w:t>інгаляці</w:t>
      </w:r>
      <w:r w:rsidR="00580FDF" w:rsidRPr="005D4829">
        <w:rPr>
          <w:color w:val="000000" w:themeColor="text1"/>
          <w:sz w:val="28"/>
          <w:szCs w:val="28"/>
          <w:lang w:val="uk-UA"/>
        </w:rPr>
        <w:t>єю</w:t>
      </w:r>
      <w:r w:rsidR="005C0C81" w:rsidRPr="005D4829">
        <w:rPr>
          <w:color w:val="000000" w:themeColor="text1"/>
          <w:sz w:val="28"/>
          <w:szCs w:val="28"/>
          <w:lang w:val="uk-UA"/>
        </w:rPr>
        <w:t xml:space="preserve"> </w:t>
      </w:r>
      <w:r w:rsidRPr="005D4829">
        <w:rPr>
          <w:color w:val="000000" w:themeColor="text1"/>
          <w:sz w:val="28"/>
          <w:szCs w:val="28"/>
          <w:lang w:val="uk-UA"/>
        </w:rPr>
        <w:t>ефірного</w:t>
      </w:r>
      <w:r w:rsidR="005C0C81" w:rsidRPr="005D4829">
        <w:rPr>
          <w:color w:val="000000" w:themeColor="text1"/>
          <w:sz w:val="28"/>
          <w:szCs w:val="28"/>
          <w:lang w:val="uk-UA"/>
        </w:rPr>
        <w:t xml:space="preserve"> </w:t>
      </w:r>
      <w:r w:rsidRPr="005D4829">
        <w:rPr>
          <w:color w:val="000000" w:themeColor="text1"/>
          <w:sz w:val="28"/>
          <w:szCs w:val="28"/>
          <w:lang w:val="uk-UA"/>
        </w:rPr>
        <w:t>масла</w:t>
      </w:r>
      <w:r w:rsidR="005C0C81" w:rsidRPr="005D4829">
        <w:rPr>
          <w:color w:val="000000" w:themeColor="text1"/>
          <w:sz w:val="28"/>
          <w:szCs w:val="28"/>
          <w:lang w:val="uk-UA"/>
        </w:rPr>
        <w:t xml:space="preserve"> </w:t>
      </w:r>
      <w:r w:rsidRPr="005D4829">
        <w:rPr>
          <w:color w:val="000000" w:themeColor="text1"/>
          <w:sz w:val="28"/>
          <w:szCs w:val="28"/>
          <w:lang w:val="uk-UA"/>
        </w:rPr>
        <w:t>показала</w:t>
      </w:r>
      <w:r w:rsidR="005C0C81" w:rsidRPr="005D4829">
        <w:rPr>
          <w:color w:val="000000" w:themeColor="text1"/>
          <w:sz w:val="28"/>
          <w:szCs w:val="28"/>
          <w:lang w:val="uk-UA"/>
        </w:rPr>
        <w:t xml:space="preserve"> </w:t>
      </w:r>
      <w:r w:rsidRPr="005D4829">
        <w:rPr>
          <w:color w:val="000000" w:themeColor="text1"/>
          <w:sz w:val="28"/>
          <w:szCs w:val="28"/>
          <w:lang w:val="uk-UA"/>
        </w:rPr>
        <w:t>високу</w:t>
      </w:r>
      <w:r w:rsidR="005C0C81" w:rsidRPr="005D4829">
        <w:rPr>
          <w:color w:val="000000" w:themeColor="text1"/>
          <w:sz w:val="28"/>
          <w:szCs w:val="28"/>
          <w:lang w:val="uk-UA"/>
        </w:rPr>
        <w:t xml:space="preserve"> </w:t>
      </w:r>
      <w:r w:rsidRPr="005D4829">
        <w:rPr>
          <w:color w:val="000000" w:themeColor="text1"/>
          <w:sz w:val="28"/>
          <w:szCs w:val="28"/>
          <w:lang w:val="uk-UA"/>
        </w:rPr>
        <w:t>ефективність</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може</w:t>
      </w:r>
      <w:r w:rsidR="005C0C81" w:rsidRPr="005D4829">
        <w:rPr>
          <w:color w:val="000000" w:themeColor="text1"/>
          <w:sz w:val="28"/>
          <w:szCs w:val="28"/>
          <w:lang w:val="uk-UA"/>
        </w:rPr>
        <w:t xml:space="preserve"> </w:t>
      </w:r>
      <w:r w:rsidRPr="005D4829">
        <w:rPr>
          <w:color w:val="000000" w:themeColor="text1"/>
          <w:sz w:val="28"/>
          <w:szCs w:val="28"/>
          <w:lang w:val="uk-UA"/>
        </w:rPr>
        <w:t>бути</w:t>
      </w:r>
      <w:r w:rsidR="005C0C81" w:rsidRPr="005D4829">
        <w:rPr>
          <w:color w:val="000000" w:themeColor="text1"/>
          <w:sz w:val="28"/>
          <w:szCs w:val="28"/>
          <w:lang w:val="uk-UA"/>
        </w:rPr>
        <w:t xml:space="preserve"> </w:t>
      </w:r>
      <w:r w:rsidRPr="005D4829">
        <w:rPr>
          <w:color w:val="000000" w:themeColor="text1"/>
          <w:sz w:val="28"/>
          <w:szCs w:val="28"/>
          <w:lang w:val="uk-UA"/>
        </w:rPr>
        <w:t>використана</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практиці</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реабілітологів</w:t>
      </w:r>
      <w:proofErr w:type="spellEnd"/>
      <w:r w:rsidR="005C0C81" w:rsidRPr="005D4829">
        <w:rPr>
          <w:color w:val="000000" w:themeColor="text1"/>
          <w:sz w:val="28"/>
          <w:szCs w:val="28"/>
          <w:lang w:val="uk-UA"/>
        </w:rPr>
        <w:t xml:space="preserve"> </w:t>
      </w:r>
      <w:r w:rsidR="002839D9" w:rsidRPr="005D4829">
        <w:rPr>
          <w:color w:val="000000" w:themeColor="text1"/>
          <w:sz w:val="28"/>
          <w:szCs w:val="28"/>
          <w:lang w:val="uk-UA"/>
        </w:rPr>
        <w:t>при</w:t>
      </w:r>
      <w:r w:rsidR="005C0C81" w:rsidRPr="005D4829">
        <w:rPr>
          <w:color w:val="000000" w:themeColor="text1"/>
          <w:sz w:val="28"/>
          <w:szCs w:val="28"/>
          <w:lang w:val="uk-UA"/>
        </w:rPr>
        <w:t xml:space="preserve"> </w:t>
      </w:r>
      <w:r w:rsidRPr="005D4829">
        <w:rPr>
          <w:color w:val="000000" w:themeColor="text1"/>
          <w:sz w:val="28"/>
          <w:szCs w:val="28"/>
          <w:lang w:val="uk-UA"/>
        </w:rPr>
        <w:t>роботі</w:t>
      </w:r>
      <w:r w:rsidR="005C0C81" w:rsidRPr="005D4829">
        <w:rPr>
          <w:color w:val="000000" w:themeColor="text1"/>
          <w:sz w:val="28"/>
          <w:szCs w:val="28"/>
          <w:lang w:val="uk-UA"/>
        </w:rPr>
        <w:t xml:space="preserve"> </w:t>
      </w:r>
      <w:r w:rsidRPr="005D4829">
        <w:rPr>
          <w:color w:val="000000" w:themeColor="text1"/>
          <w:sz w:val="28"/>
          <w:szCs w:val="28"/>
          <w:lang w:val="uk-UA"/>
        </w:rPr>
        <w:t>із</w:t>
      </w:r>
      <w:r w:rsidR="005C0C81" w:rsidRPr="005D4829">
        <w:rPr>
          <w:color w:val="000000" w:themeColor="text1"/>
          <w:sz w:val="28"/>
          <w:szCs w:val="28"/>
          <w:lang w:val="uk-UA"/>
        </w:rPr>
        <w:t xml:space="preserve"> </w:t>
      </w:r>
      <w:r w:rsidR="002839D9" w:rsidRPr="005D4829">
        <w:rPr>
          <w:color w:val="000000" w:themeColor="text1"/>
          <w:sz w:val="28"/>
          <w:szCs w:val="28"/>
          <w:lang w:val="uk-UA"/>
        </w:rPr>
        <w:t>особами</w:t>
      </w:r>
      <w:r w:rsidR="005C0C81" w:rsidRPr="005D4829">
        <w:rPr>
          <w:color w:val="000000" w:themeColor="text1"/>
          <w:sz w:val="28"/>
          <w:szCs w:val="28"/>
          <w:lang w:val="uk-UA"/>
        </w:rPr>
        <w:t xml:space="preserve"> </w:t>
      </w:r>
      <w:r w:rsidR="002839D9" w:rsidRPr="005D4829">
        <w:rPr>
          <w:color w:val="000000" w:themeColor="text1"/>
          <w:sz w:val="28"/>
          <w:szCs w:val="28"/>
          <w:lang w:val="uk-UA"/>
        </w:rPr>
        <w:t>які</w:t>
      </w:r>
      <w:r w:rsidR="005C0C81" w:rsidRPr="005D4829">
        <w:rPr>
          <w:color w:val="000000" w:themeColor="text1"/>
          <w:sz w:val="28"/>
          <w:szCs w:val="28"/>
          <w:lang w:val="uk-UA"/>
        </w:rPr>
        <w:t xml:space="preserve"> </w:t>
      </w:r>
      <w:r w:rsidR="002839D9" w:rsidRPr="005D4829">
        <w:rPr>
          <w:color w:val="000000" w:themeColor="text1"/>
          <w:sz w:val="28"/>
          <w:szCs w:val="28"/>
          <w:lang w:val="uk-UA"/>
        </w:rPr>
        <w:t>перенесли</w:t>
      </w:r>
      <w:r w:rsidR="005C0C81" w:rsidRPr="005D4829">
        <w:rPr>
          <w:color w:val="000000" w:themeColor="text1"/>
          <w:sz w:val="28"/>
          <w:szCs w:val="28"/>
          <w:lang w:val="uk-UA"/>
        </w:rPr>
        <w:t xml:space="preserve"> </w:t>
      </w:r>
      <w:r w:rsidR="002839D9" w:rsidRPr="005D4829">
        <w:rPr>
          <w:color w:val="000000" w:themeColor="text1"/>
          <w:sz w:val="28"/>
          <w:szCs w:val="28"/>
          <w:shd w:val="clear" w:color="auto" w:fill="FFFFFF"/>
        </w:rPr>
        <w:t>COVID</w:t>
      </w:r>
      <w:r w:rsidR="002839D9" w:rsidRPr="00045FA0">
        <w:rPr>
          <w:color w:val="000000" w:themeColor="text1"/>
          <w:sz w:val="28"/>
          <w:szCs w:val="28"/>
          <w:shd w:val="clear" w:color="auto" w:fill="FFFFFF"/>
          <w:lang w:val="uk-UA"/>
        </w:rPr>
        <w:t>-19</w:t>
      </w:r>
      <w:r w:rsidR="005C0C81" w:rsidRPr="00045FA0">
        <w:rPr>
          <w:color w:val="000000" w:themeColor="text1"/>
          <w:sz w:val="28"/>
          <w:szCs w:val="28"/>
          <w:shd w:val="clear" w:color="auto" w:fill="FFFFFF"/>
          <w:lang w:val="uk-UA"/>
        </w:rPr>
        <w:t xml:space="preserve"> </w:t>
      </w:r>
      <w:r w:rsidR="002839D9" w:rsidRPr="005D4829">
        <w:rPr>
          <w:color w:val="000000" w:themeColor="text1"/>
          <w:sz w:val="28"/>
          <w:szCs w:val="28"/>
          <w:shd w:val="clear" w:color="auto" w:fill="FFFFFF"/>
          <w:lang w:val="uk-UA"/>
        </w:rPr>
        <w:t>пневмонію</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а</w:t>
      </w:r>
      <w:r w:rsidR="005C0C81" w:rsidRPr="005D4829">
        <w:rPr>
          <w:color w:val="000000" w:themeColor="text1"/>
          <w:sz w:val="28"/>
          <w:szCs w:val="28"/>
          <w:lang w:val="uk-UA"/>
        </w:rPr>
        <w:t xml:space="preserve"> </w:t>
      </w:r>
      <w:r w:rsidRPr="005D4829">
        <w:rPr>
          <w:color w:val="000000" w:themeColor="text1"/>
          <w:sz w:val="28"/>
          <w:szCs w:val="28"/>
          <w:lang w:val="uk-UA"/>
        </w:rPr>
        <w:t>також</w:t>
      </w:r>
      <w:r w:rsidR="005C0C81" w:rsidRPr="005D4829">
        <w:rPr>
          <w:color w:val="000000" w:themeColor="text1"/>
          <w:sz w:val="28"/>
          <w:szCs w:val="28"/>
          <w:lang w:val="uk-UA"/>
        </w:rPr>
        <w:t xml:space="preserve"> </w:t>
      </w:r>
      <w:r w:rsidRPr="005D4829">
        <w:rPr>
          <w:color w:val="000000" w:themeColor="text1"/>
          <w:sz w:val="28"/>
          <w:szCs w:val="28"/>
          <w:lang w:val="uk-UA"/>
        </w:rPr>
        <w:t>як</w:t>
      </w:r>
      <w:r w:rsidR="005C0C81" w:rsidRPr="005D4829">
        <w:rPr>
          <w:color w:val="000000" w:themeColor="text1"/>
          <w:sz w:val="28"/>
          <w:szCs w:val="28"/>
          <w:lang w:val="uk-UA"/>
        </w:rPr>
        <w:t xml:space="preserve"> </w:t>
      </w:r>
      <w:r w:rsidRPr="005D4829">
        <w:rPr>
          <w:color w:val="000000" w:themeColor="text1"/>
          <w:sz w:val="28"/>
          <w:szCs w:val="28"/>
          <w:lang w:val="uk-UA"/>
        </w:rPr>
        <w:t>профілактика</w:t>
      </w:r>
      <w:r w:rsidR="005C0C81" w:rsidRPr="005D4829">
        <w:rPr>
          <w:color w:val="000000" w:themeColor="text1"/>
          <w:sz w:val="28"/>
          <w:szCs w:val="28"/>
          <w:lang w:val="uk-UA"/>
        </w:rPr>
        <w:t xml:space="preserve"> </w:t>
      </w:r>
      <w:r w:rsidRPr="005D4829">
        <w:rPr>
          <w:color w:val="000000" w:themeColor="text1"/>
          <w:sz w:val="28"/>
          <w:szCs w:val="28"/>
          <w:lang w:val="uk-UA"/>
        </w:rPr>
        <w:t>респіраторних</w:t>
      </w:r>
      <w:r w:rsidR="005C0C81" w:rsidRPr="005D4829">
        <w:rPr>
          <w:color w:val="000000" w:themeColor="text1"/>
          <w:sz w:val="28"/>
          <w:szCs w:val="28"/>
          <w:lang w:val="uk-UA"/>
        </w:rPr>
        <w:t xml:space="preserve"> </w:t>
      </w:r>
      <w:r w:rsidRPr="005D4829">
        <w:rPr>
          <w:color w:val="000000" w:themeColor="text1"/>
          <w:sz w:val="28"/>
          <w:szCs w:val="28"/>
          <w:lang w:val="uk-UA"/>
        </w:rPr>
        <w:t>захворювань</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осінньо-зимовий</w:t>
      </w:r>
      <w:r w:rsidR="005C0C81" w:rsidRPr="005D4829">
        <w:rPr>
          <w:color w:val="000000" w:themeColor="text1"/>
          <w:sz w:val="28"/>
          <w:szCs w:val="28"/>
          <w:lang w:val="uk-UA"/>
        </w:rPr>
        <w:t xml:space="preserve"> </w:t>
      </w:r>
      <w:r w:rsidRPr="005D4829">
        <w:rPr>
          <w:color w:val="000000" w:themeColor="text1"/>
          <w:sz w:val="28"/>
          <w:szCs w:val="28"/>
          <w:lang w:val="uk-UA"/>
        </w:rPr>
        <w:t>період.</w:t>
      </w:r>
    </w:p>
    <w:p w14:paraId="23E530D3" w14:textId="11ED2899" w:rsidR="00B11713" w:rsidRPr="005D4829" w:rsidRDefault="00B11713" w:rsidP="00630E18">
      <w:pPr>
        <w:widowControl w:val="0"/>
        <w:shd w:val="clear" w:color="auto" w:fill="FFFFFF"/>
        <w:tabs>
          <w:tab w:val="left" w:pos="298"/>
        </w:tabs>
        <w:autoSpaceDE w:val="0"/>
        <w:autoSpaceDN w:val="0"/>
        <w:adjustRightInd w:val="0"/>
        <w:spacing w:line="360" w:lineRule="auto"/>
        <w:ind w:firstLine="720"/>
        <w:jc w:val="both"/>
        <w:rPr>
          <w:color w:val="000000" w:themeColor="text1"/>
          <w:sz w:val="28"/>
          <w:szCs w:val="28"/>
          <w:lang w:val="uk-UA"/>
        </w:rPr>
      </w:pPr>
      <w:r w:rsidRPr="005D4829">
        <w:rPr>
          <w:color w:val="000000" w:themeColor="text1"/>
          <w:sz w:val="28"/>
          <w:szCs w:val="28"/>
          <w:lang w:val="uk-UA"/>
        </w:rPr>
        <w:t>Запропонована</w:t>
      </w:r>
      <w:r w:rsidR="005C0C81" w:rsidRPr="005D4829">
        <w:rPr>
          <w:color w:val="000000" w:themeColor="text1"/>
          <w:sz w:val="28"/>
          <w:szCs w:val="28"/>
          <w:lang w:val="uk-UA"/>
        </w:rPr>
        <w:t xml:space="preserve"> </w:t>
      </w:r>
      <w:r w:rsidRPr="005D4829">
        <w:rPr>
          <w:color w:val="000000" w:themeColor="text1"/>
          <w:sz w:val="28"/>
          <w:szCs w:val="28"/>
          <w:lang w:val="uk-UA"/>
        </w:rPr>
        <w:t>програма</w:t>
      </w:r>
      <w:r w:rsidR="005C0C81" w:rsidRPr="005D4829">
        <w:rPr>
          <w:color w:val="000000" w:themeColor="text1"/>
          <w:sz w:val="28"/>
          <w:szCs w:val="28"/>
          <w:lang w:val="uk-UA"/>
        </w:rPr>
        <w:t xml:space="preserve"> </w:t>
      </w:r>
      <w:r w:rsidRPr="005D4829">
        <w:rPr>
          <w:color w:val="000000" w:themeColor="text1"/>
          <w:sz w:val="28"/>
          <w:szCs w:val="28"/>
          <w:lang w:val="uk-UA"/>
        </w:rPr>
        <w:t>легеневої</w:t>
      </w:r>
      <w:r w:rsidR="005C0C81" w:rsidRPr="005D4829">
        <w:rPr>
          <w:color w:val="000000" w:themeColor="text1"/>
          <w:sz w:val="28"/>
          <w:szCs w:val="28"/>
          <w:lang w:val="uk-UA"/>
        </w:rPr>
        <w:t xml:space="preserve"> </w:t>
      </w:r>
      <w:r w:rsidRPr="005D4829">
        <w:rPr>
          <w:color w:val="000000" w:themeColor="text1"/>
          <w:sz w:val="28"/>
          <w:szCs w:val="28"/>
          <w:lang w:val="uk-UA"/>
        </w:rPr>
        <w:t>реабілітації</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методи</w:t>
      </w:r>
      <w:r w:rsidR="005C0C81" w:rsidRPr="005D4829">
        <w:rPr>
          <w:color w:val="000000" w:themeColor="text1"/>
          <w:sz w:val="28"/>
          <w:szCs w:val="28"/>
          <w:lang w:val="uk-UA"/>
        </w:rPr>
        <w:t xml:space="preserve"> </w:t>
      </w:r>
      <w:r w:rsidRPr="005D4829">
        <w:rPr>
          <w:color w:val="000000" w:themeColor="text1"/>
          <w:sz w:val="28"/>
          <w:szCs w:val="28"/>
          <w:lang w:val="uk-UA"/>
        </w:rPr>
        <w:t>оцінки</w:t>
      </w:r>
      <w:r w:rsidR="005C0C81" w:rsidRPr="005D4829">
        <w:rPr>
          <w:color w:val="000000" w:themeColor="text1"/>
          <w:sz w:val="28"/>
          <w:szCs w:val="28"/>
          <w:lang w:val="uk-UA"/>
        </w:rPr>
        <w:t xml:space="preserve"> </w:t>
      </w:r>
      <w:r w:rsidRPr="005D4829">
        <w:rPr>
          <w:color w:val="000000" w:themeColor="text1"/>
          <w:sz w:val="28"/>
          <w:szCs w:val="28"/>
          <w:lang w:val="uk-UA"/>
        </w:rPr>
        <w:t>реабілітаційного</w:t>
      </w:r>
      <w:r w:rsidR="005C0C81" w:rsidRPr="005D4829">
        <w:rPr>
          <w:color w:val="000000" w:themeColor="text1"/>
          <w:sz w:val="28"/>
          <w:szCs w:val="28"/>
          <w:lang w:val="uk-UA"/>
        </w:rPr>
        <w:t xml:space="preserve"> </w:t>
      </w:r>
      <w:r w:rsidRPr="005D4829">
        <w:rPr>
          <w:color w:val="000000" w:themeColor="text1"/>
          <w:sz w:val="28"/>
          <w:szCs w:val="28"/>
          <w:lang w:val="uk-UA"/>
        </w:rPr>
        <w:t>профілю</w:t>
      </w:r>
      <w:r w:rsidR="005C0C81" w:rsidRPr="005D4829">
        <w:rPr>
          <w:color w:val="000000" w:themeColor="text1"/>
          <w:sz w:val="28"/>
          <w:szCs w:val="28"/>
          <w:lang w:val="uk-UA"/>
        </w:rPr>
        <w:t xml:space="preserve"> </w:t>
      </w:r>
      <w:r w:rsidRPr="005D4829">
        <w:rPr>
          <w:color w:val="000000" w:themeColor="text1"/>
          <w:sz w:val="28"/>
          <w:szCs w:val="28"/>
          <w:lang w:val="uk-UA"/>
        </w:rPr>
        <w:t>допоможуть</w:t>
      </w:r>
      <w:r w:rsidR="005C0C81" w:rsidRPr="005D4829">
        <w:rPr>
          <w:color w:val="000000" w:themeColor="text1"/>
          <w:sz w:val="28"/>
          <w:szCs w:val="28"/>
          <w:lang w:val="uk-UA"/>
        </w:rPr>
        <w:t xml:space="preserve"> </w:t>
      </w:r>
      <w:r w:rsidR="00060C02">
        <w:rPr>
          <w:color w:val="000000" w:themeColor="text1"/>
          <w:sz w:val="28"/>
          <w:szCs w:val="28"/>
          <w:lang w:val="uk-UA"/>
        </w:rPr>
        <w:t>визначити категоріальний профіль</w:t>
      </w:r>
      <w:r w:rsidR="005C0C81" w:rsidRPr="005D4829">
        <w:rPr>
          <w:color w:val="000000" w:themeColor="text1"/>
          <w:sz w:val="28"/>
          <w:szCs w:val="28"/>
          <w:lang w:val="uk-UA"/>
        </w:rPr>
        <w:t xml:space="preserve"> </w:t>
      </w:r>
      <w:r w:rsidR="00060C02">
        <w:rPr>
          <w:color w:val="000000" w:themeColor="text1"/>
          <w:sz w:val="28"/>
          <w:szCs w:val="28"/>
          <w:lang w:val="uk-UA"/>
        </w:rPr>
        <w:t xml:space="preserve">за </w:t>
      </w:r>
      <w:r w:rsidRPr="005D4829">
        <w:rPr>
          <w:color w:val="000000" w:themeColor="text1"/>
          <w:sz w:val="28"/>
          <w:szCs w:val="28"/>
          <w:lang w:val="uk-UA"/>
        </w:rPr>
        <w:t>МКФ</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можуть</w:t>
      </w:r>
      <w:r w:rsidR="005C0C81" w:rsidRPr="005D4829">
        <w:rPr>
          <w:color w:val="000000" w:themeColor="text1"/>
          <w:sz w:val="28"/>
          <w:szCs w:val="28"/>
          <w:lang w:val="uk-UA"/>
        </w:rPr>
        <w:t xml:space="preserve"> </w:t>
      </w:r>
      <w:r w:rsidRPr="005D4829">
        <w:rPr>
          <w:color w:val="000000" w:themeColor="text1"/>
          <w:sz w:val="28"/>
          <w:szCs w:val="28"/>
          <w:lang w:val="uk-UA"/>
        </w:rPr>
        <w:t>бути</w:t>
      </w:r>
      <w:r w:rsidR="005C0C81" w:rsidRPr="005D4829">
        <w:rPr>
          <w:color w:val="000000" w:themeColor="text1"/>
          <w:sz w:val="28"/>
          <w:szCs w:val="28"/>
          <w:lang w:val="uk-UA"/>
        </w:rPr>
        <w:t xml:space="preserve"> </w:t>
      </w:r>
      <w:r w:rsidRPr="005D4829">
        <w:rPr>
          <w:color w:val="000000" w:themeColor="text1"/>
          <w:sz w:val="28"/>
          <w:szCs w:val="28"/>
          <w:lang w:val="uk-UA"/>
        </w:rPr>
        <w:t>зручними</w:t>
      </w:r>
      <w:r w:rsidR="005C0C81" w:rsidRPr="005D4829">
        <w:rPr>
          <w:color w:val="000000" w:themeColor="text1"/>
          <w:sz w:val="28"/>
          <w:szCs w:val="28"/>
          <w:lang w:val="uk-UA"/>
        </w:rPr>
        <w:t xml:space="preserve"> </w:t>
      </w:r>
      <w:r w:rsidRPr="005D4829">
        <w:rPr>
          <w:color w:val="000000" w:themeColor="text1"/>
          <w:sz w:val="28"/>
          <w:szCs w:val="28"/>
          <w:lang w:val="uk-UA"/>
        </w:rPr>
        <w:t>інструментами</w:t>
      </w:r>
      <w:r w:rsidR="005C0C81" w:rsidRPr="005D4829">
        <w:rPr>
          <w:color w:val="000000" w:themeColor="text1"/>
          <w:sz w:val="28"/>
          <w:szCs w:val="28"/>
          <w:lang w:val="uk-UA"/>
        </w:rPr>
        <w:t xml:space="preserve"> </w:t>
      </w:r>
      <w:r w:rsidRPr="005D4829">
        <w:rPr>
          <w:color w:val="000000" w:themeColor="text1"/>
          <w:sz w:val="28"/>
          <w:szCs w:val="28"/>
          <w:lang w:val="uk-UA"/>
        </w:rPr>
        <w:t>для</w:t>
      </w:r>
      <w:r w:rsidR="005C0C81" w:rsidRPr="005D4829">
        <w:rPr>
          <w:color w:val="000000" w:themeColor="text1"/>
          <w:sz w:val="28"/>
          <w:szCs w:val="28"/>
          <w:lang w:val="uk-UA"/>
        </w:rPr>
        <w:t xml:space="preserve"> </w:t>
      </w:r>
      <w:r w:rsidRPr="005D4829">
        <w:rPr>
          <w:color w:val="000000" w:themeColor="text1"/>
          <w:sz w:val="28"/>
          <w:szCs w:val="28"/>
          <w:lang w:val="uk-UA"/>
        </w:rPr>
        <w:t>спеціалістів</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мультидисциплінарних</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команд,</w:t>
      </w:r>
      <w:r w:rsidR="005C0C81" w:rsidRPr="005D4829">
        <w:rPr>
          <w:color w:val="000000" w:themeColor="text1"/>
          <w:sz w:val="28"/>
          <w:szCs w:val="28"/>
          <w:lang w:val="uk-UA"/>
        </w:rPr>
        <w:t xml:space="preserve"> </w:t>
      </w:r>
      <w:r w:rsidRPr="005D4829">
        <w:rPr>
          <w:color w:val="000000" w:themeColor="text1"/>
          <w:sz w:val="28"/>
          <w:szCs w:val="28"/>
          <w:lang w:val="uk-UA"/>
        </w:rPr>
        <w:t>які</w:t>
      </w:r>
      <w:r w:rsidR="005C0C81" w:rsidRPr="005D4829">
        <w:rPr>
          <w:color w:val="000000" w:themeColor="text1"/>
          <w:sz w:val="28"/>
          <w:szCs w:val="28"/>
          <w:lang w:val="uk-UA"/>
        </w:rPr>
        <w:t xml:space="preserve"> </w:t>
      </w:r>
      <w:r w:rsidRPr="005D4829">
        <w:rPr>
          <w:color w:val="000000" w:themeColor="text1"/>
          <w:sz w:val="28"/>
          <w:szCs w:val="28"/>
          <w:lang w:val="uk-UA"/>
        </w:rPr>
        <w:t>приймають</w:t>
      </w:r>
      <w:r w:rsidR="005C0C81" w:rsidRPr="005D4829">
        <w:rPr>
          <w:color w:val="000000" w:themeColor="text1"/>
          <w:sz w:val="28"/>
          <w:szCs w:val="28"/>
          <w:lang w:val="uk-UA"/>
        </w:rPr>
        <w:t xml:space="preserve"> </w:t>
      </w:r>
      <w:r w:rsidRPr="005D4829">
        <w:rPr>
          <w:color w:val="000000" w:themeColor="text1"/>
          <w:sz w:val="28"/>
          <w:szCs w:val="28"/>
          <w:lang w:val="uk-UA"/>
        </w:rPr>
        <w:t>участь</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реабілітації</w:t>
      </w:r>
      <w:r w:rsidR="005C0C81" w:rsidRPr="005D4829">
        <w:rPr>
          <w:color w:val="000000" w:themeColor="text1"/>
          <w:sz w:val="28"/>
          <w:szCs w:val="28"/>
          <w:lang w:val="uk-UA"/>
        </w:rPr>
        <w:t xml:space="preserve"> </w:t>
      </w:r>
      <w:r w:rsidRPr="005D4829">
        <w:rPr>
          <w:color w:val="000000" w:themeColor="text1"/>
          <w:sz w:val="28"/>
          <w:szCs w:val="28"/>
          <w:lang w:val="uk-UA"/>
        </w:rPr>
        <w:t>пацієнтів</w:t>
      </w:r>
      <w:r w:rsidR="005C0C81" w:rsidRPr="005D4829">
        <w:rPr>
          <w:color w:val="000000" w:themeColor="text1"/>
          <w:sz w:val="28"/>
          <w:szCs w:val="28"/>
          <w:lang w:val="uk-UA"/>
        </w:rPr>
        <w:t xml:space="preserve"> </w:t>
      </w:r>
      <w:r w:rsidRPr="005D4829">
        <w:rPr>
          <w:color w:val="000000" w:themeColor="text1"/>
          <w:sz w:val="28"/>
          <w:szCs w:val="28"/>
          <w:lang w:val="uk-UA"/>
        </w:rPr>
        <w:t>після</w:t>
      </w:r>
      <w:r w:rsidR="005C0C81" w:rsidRPr="005D4829">
        <w:rPr>
          <w:color w:val="000000" w:themeColor="text1"/>
          <w:sz w:val="28"/>
          <w:szCs w:val="28"/>
          <w:lang w:val="uk-UA"/>
        </w:rPr>
        <w:t xml:space="preserve"> </w:t>
      </w:r>
      <w:r w:rsidR="0054241F" w:rsidRPr="005D4829">
        <w:rPr>
          <w:color w:val="000000" w:themeColor="text1"/>
          <w:sz w:val="28"/>
          <w:szCs w:val="28"/>
          <w:shd w:val="clear" w:color="auto" w:fill="FFFFFF"/>
        </w:rPr>
        <w:t>COVID</w:t>
      </w:r>
      <w:r w:rsidR="0054241F" w:rsidRPr="00045FA0">
        <w:rPr>
          <w:color w:val="000000" w:themeColor="text1"/>
          <w:sz w:val="28"/>
          <w:szCs w:val="28"/>
          <w:shd w:val="clear" w:color="auto" w:fill="FFFFFF"/>
          <w:lang w:val="uk-UA"/>
        </w:rPr>
        <w:t>-19</w:t>
      </w:r>
      <w:r w:rsidRPr="005D4829">
        <w:rPr>
          <w:color w:val="000000" w:themeColor="text1"/>
          <w:sz w:val="28"/>
          <w:szCs w:val="28"/>
          <w:lang w:val="uk-UA"/>
        </w:rPr>
        <w:t>.</w:t>
      </w:r>
    </w:p>
    <w:p w14:paraId="63E88BBC" w14:textId="77777777" w:rsidR="00630E18" w:rsidRPr="005D4829" w:rsidRDefault="00630E18" w:rsidP="00630E18">
      <w:pPr>
        <w:shd w:val="clear" w:color="auto" w:fill="FFFFFF"/>
        <w:spacing w:line="360" w:lineRule="auto"/>
        <w:ind w:firstLine="709"/>
        <w:jc w:val="center"/>
        <w:rPr>
          <w:color w:val="000000" w:themeColor="text1"/>
          <w:spacing w:val="-14"/>
          <w:position w:val="3"/>
          <w:sz w:val="28"/>
          <w:szCs w:val="28"/>
          <w:lang w:val="uk-UA"/>
        </w:rPr>
      </w:pPr>
      <w:r w:rsidRPr="005D4829">
        <w:rPr>
          <w:color w:val="000000" w:themeColor="text1"/>
          <w:spacing w:val="-14"/>
          <w:position w:val="3"/>
          <w:sz w:val="28"/>
          <w:szCs w:val="28"/>
          <w:lang w:val="uk-UA"/>
        </w:rPr>
        <w:br w:type="page"/>
      </w:r>
      <w:r w:rsidRPr="005D4829">
        <w:rPr>
          <w:color w:val="000000" w:themeColor="text1"/>
          <w:spacing w:val="-14"/>
          <w:position w:val="3"/>
          <w:sz w:val="28"/>
          <w:szCs w:val="28"/>
          <w:lang w:val="uk-UA"/>
        </w:rPr>
        <w:lastRenderedPageBreak/>
        <w:t>ВИСНОВКИ</w:t>
      </w:r>
    </w:p>
    <w:p w14:paraId="6B459B03" w14:textId="77777777" w:rsidR="00630E18" w:rsidRPr="005D4829" w:rsidRDefault="00630E18" w:rsidP="00630E18">
      <w:pPr>
        <w:shd w:val="clear" w:color="auto" w:fill="FFFFFF"/>
        <w:spacing w:line="360" w:lineRule="auto"/>
        <w:ind w:firstLine="709"/>
        <w:jc w:val="both"/>
        <w:rPr>
          <w:color w:val="000000" w:themeColor="text1"/>
          <w:spacing w:val="-14"/>
          <w:position w:val="3"/>
          <w:sz w:val="28"/>
          <w:szCs w:val="28"/>
          <w:lang w:val="uk-UA"/>
        </w:rPr>
      </w:pPr>
    </w:p>
    <w:p w14:paraId="6858BB9F" w14:textId="480BBF23" w:rsidR="00630E18" w:rsidRPr="005D4829" w:rsidRDefault="00630E18" w:rsidP="00630E18">
      <w:pPr>
        <w:widowControl w:val="0"/>
        <w:shd w:val="clear" w:color="auto" w:fill="FFFFFF"/>
        <w:spacing w:line="360" w:lineRule="auto"/>
        <w:ind w:firstLine="709"/>
        <w:jc w:val="both"/>
        <w:rPr>
          <w:color w:val="000000" w:themeColor="text1"/>
          <w:sz w:val="28"/>
          <w:szCs w:val="28"/>
          <w:lang w:val="uk-UA"/>
        </w:rPr>
      </w:pPr>
      <w:r w:rsidRPr="005D4829">
        <w:rPr>
          <w:color w:val="000000" w:themeColor="text1"/>
          <w:sz w:val="28"/>
          <w:szCs w:val="28"/>
          <w:lang w:val="uk-UA"/>
        </w:rPr>
        <w:t>1.</w:t>
      </w:r>
      <w:r w:rsidR="005C0C81" w:rsidRPr="005D4829">
        <w:rPr>
          <w:color w:val="000000" w:themeColor="text1"/>
          <w:sz w:val="28"/>
          <w:szCs w:val="28"/>
          <w:lang w:val="uk-UA"/>
        </w:rPr>
        <w:t xml:space="preserve"> </w:t>
      </w:r>
      <w:r w:rsidRPr="005D4829">
        <w:rPr>
          <w:color w:val="000000" w:themeColor="text1"/>
          <w:sz w:val="28"/>
          <w:szCs w:val="28"/>
          <w:lang w:val="uk-UA"/>
        </w:rPr>
        <w:t>Вивчення</w:t>
      </w:r>
      <w:r w:rsidR="005C0C81" w:rsidRPr="005D4829">
        <w:rPr>
          <w:color w:val="000000" w:themeColor="text1"/>
          <w:sz w:val="28"/>
          <w:szCs w:val="28"/>
          <w:lang w:val="uk-UA"/>
        </w:rPr>
        <w:t xml:space="preserve"> </w:t>
      </w:r>
      <w:r w:rsidRPr="005D4829">
        <w:rPr>
          <w:color w:val="000000" w:themeColor="text1"/>
          <w:sz w:val="28"/>
          <w:szCs w:val="28"/>
          <w:lang w:val="uk-UA"/>
        </w:rPr>
        <w:t>функціонального</w:t>
      </w:r>
      <w:r w:rsidR="005C0C81" w:rsidRPr="005D4829">
        <w:rPr>
          <w:color w:val="000000" w:themeColor="text1"/>
          <w:sz w:val="28"/>
          <w:szCs w:val="28"/>
          <w:lang w:val="uk-UA"/>
        </w:rPr>
        <w:t xml:space="preserve"> </w:t>
      </w:r>
      <w:r w:rsidRPr="005D4829">
        <w:rPr>
          <w:color w:val="000000" w:themeColor="text1"/>
          <w:sz w:val="28"/>
          <w:szCs w:val="28"/>
          <w:lang w:val="uk-UA"/>
        </w:rPr>
        <w:t>стану</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кардіореспіраторної</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системи</w:t>
      </w:r>
      <w:r w:rsidR="005C0C81" w:rsidRPr="005D4829">
        <w:rPr>
          <w:color w:val="000000" w:themeColor="text1"/>
          <w:sz w:val="28"/>
          <w:szCs w:val="28"/>
          <w:lang w:val="uk-UA"/>
        </w:rPr>
        <w:t xml:space="preserve"> </w:t>
      </w:r>
      <w:r w:rsidRPr="005D4829">
        <w:rPr>
          <w:color w:val="000000" w:themeColor="text1"/>
          <w:sz w:val="28"/>
          <w:szCs w:val="28"/>
          <w:lang w:val="uk-UA"/>
        </w:rPr>
        <w:t>чоловіків</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жінок</w:t>
      </w:r>
      <w:r w:rsidR="005C0C81" w:rsidRPr="005D4829">
        <w:rPr>
          <w:color w:val="000000" w:themeColor="text1"/>
          <w:sz w:val="28"/>
          <w:szCs w:val="28"/>
          <w:lang w:val="uk-UA"/>
        </w:rPr>
        <w:t xml:space="preserve"> </w:t>
      </w:r>
      <w:r w:rsidR="00E25AA2" w:rsidRPr="005D4829">
        <w:rPr>
          <w:color w:val="000000" w:themeColor="text1"/>
          <w:sz w:val="28"/>
          <w:szCs w:val="28"/>
          <w:lang w:val="uk-UA"/>
        </w:rPr>
        <w:t>які</w:t>
      </w:r>
      <w:r w:rsidR="005C0C81" w:rsidRPr="005D4829">
        <w:rPr>
          <w:color w:val="000000" w:themeColor="text1"/>
          <w:sz w:val="28"/>
          <w:szCs w:val="28"/>
          <w:lang w:val="uk-UA"/>
        </w:rPr>
        <w:t xml:space="preserve"> </w:t>
      </w:r>
      <w:r w:rsidR="00E25AA2" w:rsidRPr="005D4829">
        <w:rPr>
          <w:color w:val="000000" w:themeColor="text1"/>
          <w:sz w:val="28"/>
          <w:szCs w:val="28"/>
          <w:lang w:val="uk-UA"/>
        </w:rPr>
        <w:t>перенесли</w:t>
      </w:r>
      <w:r w:rsidR="005C0C81" w:rsidRPr="005D4829">
        <w:rPr>
          <w:color w:val="000000" w:themeColor="text1"/>
          <w:sz w:val="28"/>
          <w:szCs w:val="28"/>
          <w:lang w:val="uk-UA"/>
        </w:rPr>
        <w:t xml:space="preserve"> </w:t>
      </w:r>
      <w:r w:rsidR="00E25AA2" w:rsidRPr="005D4829">
        <w:rPr>
          <w:color w:val="000000" w:themeColor="text1"/>
          <w:sz w:val="28"/>
          <w:szCs w:val="28"/>
          <w:shd w:val="clear" w:color="auto" w:fill="FFFFFF"/>
        </w:rPr>
        <w:t>COVID</w:t>
      </w:r>
      <w:r w:rsidR="00E25AA2" w:rsidRPr="00045FA0">
        <w:rPr>
          <w:color w:val="000000" w:themeColor="text1"/>
          <w:sz w:val="28"/>
          <w:szCs w:val="28"/>
          <w:shd w:val="clear" w:color="auto" w:fill="FFFFFF"/>
          <w:lang w:val="uk-UA"/>
        </w:rPr>
        <w:t>-19</w:t>
      </w:r>
      <w:r w:rsidR="005C0C81" w:rsidRPr="00045FA0">
        <w:rPr>
          <w:color w:val="000000" w:themeColor="text1"/>
          <w:sz w:val="28"/>
          <w:szCs w:val="28"/>
          <w:shd w:val="clear" w:color="auto" w:fill="FFFFFF"/>
          <w:lang w:val="uk-UA"/>
        </w:rPr>
        <w:t xml:space="preserve"> </w:t>
      </w:r>
      <w:r w:rsidR="00E25AA2" w:rsidRPr="005D4829">
        <w:rPr>
          <w:color w:val="000000" w:themeColor="text1"/>
          <w:sz w:val="28"/>
          <w:szCs w:val="28"/>
          <w:shd w:val="clear" w:color="auto" w:fill="FFFFFF"/>
          <w:lang w:val="uk-UA"/>
        </w:rPr>
        <w:t>пневмонію</w:t>
      </w:r>
      <w:r w:rsidR="005C0C81" w:rsidRPr="005D4829">
        <w:rPr>
          <w:color w:val="000000" w:themeColor="text1"/>
          <w:sz w:val="28"/>
          <w:szCs w:val="28"/>
          <w:lang w:val="uk-UA"/>
        </w:rPr>
        <w:t xml:space="preserve"> </w:t>
      </w:r>
      <w:r w:rsidRPr="005D4829">
        <w:rPr>
          <w:color w:val="000000" w:themeColor="text1"/>
          <w:sz w:val="28"/>
          <w:szCs w:val="28"/>
          <w:lang w:val="uk-UA"/>
        </w:rPr>
        <w:t>виявило</w:t>
      </w:r>
      <w:r w:rsidR="005C0C81" w:rsidRPr="005D4829">
        <w:rPr>
          <w:color w:val="000000" w:themeColor="text1"/>
          <w:sz w:val="28"/>
          <w:szCs w:val="28"/>
          <w:lang w:val="uk-UA"/>
        </w:rPr>
        <w:t xml:space="preserve"> </w:t>
      </w:r>
      <w:r w:rsidRPr="005D4829">
        <w:rPr>
          <w:color w:val="000000" w:themeColor="text1"/>
          <w:sz w:val="28"/>
          <w:szCs w:val="28"/>
          <w:lang w:val="uk-UA"/>
        </w:rPr>
        <w:t>істотне</w:t>
      </w:r>
      <w:r w:rsidR="005C0C81" w:rsidRPr="005D4829">
        <w:rPr>
          <w:color w:val="000000" w:themeColor="text1"/>
          <w:sz w:val="28"/>
          <w:szCs w:val="28"/>
          <w:lang w:val="uk-UA"/>
        </w:rPr>
        <w:t xml:space="preserve"> </w:t>
      </w:r>
      <w:r w:rsidRPr="005D4829">
        <w:rPr>
          <w:color w:val="000000" w:themeColor="text1"/>
          <w:sz w:val="28"/>
          <w:szCs w:val="28"/>
          <w:lang w:val="uk-UA"/>
        </w:rPr>
        <w:t>зниження</w:t>
      </w:r>
      <w:r w:rsidR="005C0C81" w:rsidRPr="005D4829">
        <w:rPr>
          <w:color w:val="000000" w:themeColor="text1"/>
          <w:sz w:val="28"/>
          <w:szCs w:val="28"/>
          <w:lang w:val="uk-UA"/>
        </w:rPr>
        <w:t xml:space="preserve"> </w:t>
      </w:r>
      <w:r w:rsidRPr="005D4829">
        <w:rPr>
          <w:color w:val="000000" w:themeColor="text1"/>
          <w:sz w:val="28"/>
          <w:szCs w:val="28"/>
          <w:lang w:val="uk-UA"/>
        </w:rPr>
        <w:t>досліджуваних</w:t>
      </w:r>
      <w:r w:rsidR="005C0C81" w:rsidRPr="005D4829">
        <w:rPr>
          <w:color w:val="000000" w:themeColor="text1"/>
          <w:sz w:val="28"/>
          <w:szCs w:val="28"/>
          <w:lang w:val="uk-UA"/>
        </w:rPr>
        <w:t xml:space="preserve"> </w:t>
      </w:r>
      <w:r w:rsidRPr="005D4829">
        <w:rPr>
          <w:color w:val="000000" w:themeColor="text1"/>
          <w:sz w:val="28"/>
          <w:szCs w:val="28"/>
          <w:lang w:val="uk-UA"/>
        </w:rPr>
        <w:t>показників</w:t>
      </w:r>
      <w:r w:rsidR="005C0C81" w:rsidRPr="005D4829">
        <w:rPr>
          <w:color w:val="000000" w:themeColor="text1"/>
          <w:sz w:val="28"/>
          <w:szCs w:val="28"/>
          <w:lang w:val="uk-UA"/>
        </w:rPr>
        <w:t xml:space="preserve"> </w:t>
      </w:r>
      <w:r w:rsidRPr="005D4829">
        <w:rPr>
          <w:color w:val="000000" w:themeColor="text1"/>
          <w:sz w:val="28"/>
          <w:szCs w:val="28"/>
          <w:lang w:val="uk-UA"/>
        </w:rPr>
        <w:t>(ЧСС,</w:t>
      </w:r>
      <w:r w:rsidR="005C0C81" w:rsidRPr="005D4829">
        <w:rPr>
          <w:color w:val="000000" w:themeColor="text1"/>
          <w:sz w:val="28"/>
          <w:szCs w:val="28"/>
          <w:lang w:val="uk-UA"/>
        </w:rPr>
        <w:t xml:space="preserve"> </w:t>
      </w:r>
      <w:r w:rsidRPr="005D4829">
        <w:rPr>
          <w:color w:val="000000" w:themeColor="text1"/>
          <w:sz w:val="28"/>
          <w:szCs w:val="28"/>
          <w:lang w:val="uk-UA"/>
        </w:rPr>
        <w:t>ЧД,</w:t>
      </w:r>
      <w:r w:rsidR="005C0C81" w:rsidRPr="005D4829">
        <w:rPr>
          <w:color w:val="000000" w:themeColor="text1"/>
          <w:sz w:val="28"/>
          <w:szCs w:val="28"/>
          <w:lang w:val="uk-UA"/>
        </w:rPr>
        <w:t xml:space="preserve"> </w:t>
      </w:r>
      <w:r w:rsidRPr="005D4829">
        <w:rPr>
          <w:color w:val="000000" w:themeColor="text1"/>
          <w:sz w:val="28"/>
          <w:szCs w:val="28"/>
          <w:lang w:val="uk-UA"/>
        </w:rPr>
        <w:t>ЖЄЛ).</w:t>
      </w:r>
      <w:r w:rsidR="005C0C81" w:rsidRPr="005D4829">
        <w:rPr>
          <w:color w:val="000000" w:themeColor="text1"/>
          <w:sz w:val="28"/>
          <w:szCs w:val="28"/>
          <w:lang w:val="uk-UA"/>
        </w:rPr>
        <w:t xml:space="preserve"> </w:t>
      </w:r>
      <w:r w:rsidRPr="005D4829">
        <w:rPr>
          <w:color w:val="000000" w:themeColor="text1"/>
          <w:sz w:val="28"/>
          <w:szCs w:val="28"/>
          <w:lang w:val="uk-UA"/>
        </w:rPr>
        <w:t>Крім</w:t>
      </w:r>
      <w:r w:rsidR="005C0C81" w:rsidRPr="005D4829">
        <w:rPr>
          <w:color w:val="000000" w:themeColor="text1"/>
          <w:sz w:val="28"/>
          <w:szCs w:val="28"/>
          <w:lang w:val="uk-UA"/>
        </w:rPr>
        <w:t xml:space="preserve"> </w:t>
      </w:r>
      <w:r w:rsidRPr="005D4829">
        <w:rPr>
          <w:color w:val="000000" w:themeColor="text1"/>
          <w:sz w:val="28"/>
          <w:szCs w:val="28"/>
          <w:lang w:val="uk-UA"/>
        </w:rPr>
        <w:t>того,</w:t>
      </w:r>
      <w:r w:rsidR="005C0C81" w:rsidRPr="005D4829">
        <w:rPr>
          <w:color w:val="000000" w:themeColor="text1"/>
          <w:sz w:val="28"/>
          <w:szCs w:val="28"/>
          <w:lang w:val="uk-UA"/>
        </w:rPr>
        <w:t xml:space="preserve"> </w:t>
      </w:r>
      <w:r w:rsidRPr="005D4829">
        <w:rPr>
          <w:color w:val="000000" w:themeColor="text1"/>
          <w:sz w:val="28"/>
          <w:szCs w:val="28"/>
          <w:lang w:val="uk-UA"/>
        </w:rPr>
        <w:t>показники</w:t>
      </w:r>
      <w:r w:rsidR="005C0C81" w:rsidRPr="005D4829">
        <w:rPr>
          <w:color w:val="000000" w:themeColor="text1"/>
          <w:sz w:val="28"/>
          <w:szCs w:val="28"/>
          <w:lang w:val="uk-UA"/>
        </w:rPr>
        <w:t xml:space="preserve"> </w:t>
      </w:r>
      <w:r w:rsidRPr="005D4829">
        <w:rPr>
          <w:color w:val="000000" w:themeColor="text1"/>
          <w:sz w:val="28"/>
          <w:szCs w:val="28"/>
          <w:lang w:val="uk-UA"/>
        </w:rPr>
        <w:t>фізіологічних</w:t>
      </w:r>
      <w:r w:rsidR="005C0C81" w:rsidRPr="005D4829">
        <w:rPr>
          <w:color w:val="000000" w:themeColor="text1"/>
          <w:sz w:val="28"/>
          <w:szCs w:val="28"/>
          <w:lang w:val="uk-UA"/>
        </w:rPr>
        <w:t xml:space="preserve"> </w:t>
      </w:r>
      <w:r w:rsidRPr="005D4829">
        <w:rPr>
          <w:color w:val="000000" w:themeColor="text1"/>
          <w:sz w:val="28"/>
          <w:szCs w:val="28"/>
          <w:lang w:val="uk-UA"/>
        </w:rPr>
        <w:t>проб</w:t>
      </w:r>
      <w:r w:rsidR="005C0C81" w:rsidRPr="005D4829">
        <w:rPr>
          <w:color w:val="000000" w:themeColor="text1"/>
          <w:sz w:val="28"/>
          <w:szCs w:val="28"/>
          <w:lang w:val="uk-UA"/>
        </w:rPr>
        <w:t xml:space="preserve"> </w:t>
      </w:r>
      <w:r w:rsidRPr="005D4829">
        <w:rPr>
          <w:color w:val="000000" w:themeColor="text1"/>
          <w:sz w:val="28"/>
          <w:szCs w:val="28"/>
          <w:lang w:val="uk-UA"/>
        </w:rPr>
        <w:t>(проба</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Розенталя</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індекс</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Скибінського</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підтвердили</w:t>
      </w:r>
      <w:r w:rsidR="005C0C81" w:rsidRPr="005D4829">
        <w:rPr>
          <w:color w:val="000000" w:themeColor="text1"/>
          <w:sz w:val="28"/>
          <w:szCs w:val="28"/>
          <w:lang w:val="uk-UA"/>
        </w:rPr>
        <w:t xml:space="preserve"> </w:t>
      </w:r>
      <w:r w:rsidRPr="005D4829">
        <w:rPr>
          <w:color w:val="000000" w:themeColor="text1"/>
          <w:sz w:val="28"/>
          <w:szCs w:val="28"/>
          <w:lang w:val="uk-UA"/>
        </w:rPr>
        <w:t>виражений</w:t>
      </w:r>
      <w:r w:rsidR="005C0C81" w:rsidRPr="005D4829">
        <w:rPr>
          <w:color w:val="000000" w:themeColor="text1"/>
          <w:sz w:val="28"/>
          <w:szCs w:val="28"/>
          <w:lang w:val="uk-UA"/>
        </w:rPr>
        <w:t xml:space="preserve"> </w:t>
      </w:r>
      <w:r w:rsidRPr="005D4829">
        <w:rPr>
          <w:color w:val="000000" w:themeColor="text1"/>
          <w:sz w:val="28"/>
          <w:szCs w:val="28"/>
          <w:lang w:val="uk-UA"/>
        </w:rPr>
        <w:t>функціональний</w:t>
      </w:r>
      <w:r w:rsidR="005C0C81" w:rsidRPr="005D4829">
        <w:rPr>
          <w:color w:val="000000" w:themeColor="text1"/>
          <w:sz w:val="28"/>
          <w:szCs w:val="28"/>
          <w:lang w:val="uk-UA"/>
        </w:rPr>
        <w:t xml:space="preserve"> </w:t>
      </w:r>
      <w:r w:rsidRPr="005D4829">
        <w:rPr>
          <w:color w:val="000000" w:themeColor="text1"/>
          <w:sz w:val="28"/>
          <w:szCs w:val="28"/>
          <w:lang w:val="uk-UA"/>
        </w:rPr>
        <w:t>збиток,</w:t>
      </w:r>
      <w:r w:rsidR="005C0C81" w:rsidRPr="005D4829">
        <w:rPr>
          <w:color w:val="000000" w:themeColor="text1"/>
          <w:sz w:val="28"/>
          <w:szCs w:val="28"/>
          <w:lang w:val="uk-UA"/>
        </w:rPr>
        <w:t xml:space="preserve"> </w:t>
      </w:r>
      <w:r w:rsidRPr="005D4829">
        <w:rPr>
          <w:color w:val="000000" w:themeColor="text1"/>
          <w:sz w:val="28"/>
          <w:szCs w:val="28"/>
          <w:lang w:val="uk-UA"/>
        </w:rPr>
        <w:t>що</w:t>
      </w:r>
      <w:r w:rsidR="005C0C81" w:rsidRPr="005D4829">
        <w:rPr>
          <w:color w:val="000000" w:themeColor="text1"/>
          <w:sz w:val="28"/>
          <w:szCs w:val="28"/>
          <w:lang w:val="uk-UA"/>
        </w:rPr>
        <w:t xml:space="preserve"> </w:t>
      </w:r>
      <w:r w:rsidRPr="005D4829">
        <w:rPr>
          <w:color w:val="000000" w:themeColor="text1"/>
          <w:sz w:val="28"/>
          <w:szCs w:val="28"/>
          <w:lang w:val="uk-UA"/>
        </w:rPr>
        <w:t>більш</w:t>
      </w:r>
      <w:r w:rsidR="005C0C81" w:rsidRPr="005D4829">
        <w:rPr>
          <w:color w:val="000000" w:themeColor="text1"/>
          <w:sz w:val="28"/>
          <w:szCs w:val="28"/>
          <w:lang w:val="uk-UA"/>
        </w:rPr>
        <w:t xml:space="preserve"> </w:t>
      </w:r>
      <w:r w:rsidRPr="005D4829">
        <w:rPr>
          <w:color w:val="000000" w:themeColor="text1"/>
          <w:sz w:val="28"/>
          <w:szCs w:val="28"/>
          <w:lang w:val="uk-UA"/>
        </w:rPr>
        <w:t>чітко</w:t>
      </w:r>
      <w:r w:rsidR="005C0C81" w:rsidRPr="005D4829">
        <w:rPr>
          <w:color w:val="000000" w:themeColor="text1"/>
          <w:sz w:val="28"/>
          <w:szCs w:val="28"/>
          <w:lang w:val="uk-UA"/>
        </w:rPr>
        <w:t xml:space="preserve"> </w:t>
      </w:r>
      <w:r w:rsidRPr="005D4829">
        <w:rPr>
          <w:color w:val="000000" w:themeColor="text1"/>
          <w:sz w:val="28"/>
          <w:szCs w:val="28"/>
          <w:lang w:val="uk-UA"/>
        </w:rPr>
        <w:t>виявився</w:t>
      </w:r>
      <w:r w:rsidR="005C0C81" w:rsidRPr="005D4829">
        <w:rPr>
          <w:color w:val="000000" w:themeColor="text1"/>
          <w:sz w:val="28"/>
          <w:szCs w:val="28"/>
          <w:lang w:val="uk-UA"/>
        </w:rPr>
        <w:t xml:space="preserve"> </w:t>
      </w:r>
      <w:r w:rsidRPr="005D4829">
        <w:rPr>
          <w:color w:val="000000" w:themeColor="text1"/>
          <w:sz w:val="28"/>
          <w:szCs w:val="28"/>
          <w:lang w:val="uk-UA"/>
        </w:rPr>
        <w:t>при</w:t>
      </w:r>
      <w:r w:rsidR="005C0C81" w:rsidRPr="005D4829">
        <w:rPr>
          <w:color w:val="000000" w:themeColor="text1"/>
          <w:sz w:val="28"/>
          <w:szCs w:val="28"/>
          <w:lang w:val="uk-UA"/>
        </w:rPr>
        <w:t xml:space="preserve"> </w:t>
      </w:r>
      <w:r w:rsidRPr="005D4829">
        <w:rPr>
          <w:color w:val="000000" w:themeColor="text1"/>
          <w:sz w:val="28"/>
          <w:szCs w:val="28"/>
          <w:lang w:val="uk-UA"/>
        </w:rPr>
        <w:t>навантаженні.</w:t>
      </w:r>
    </w:p>
    <w:p w14:paraId="2F22B494" w14:textId="2BCDF6B9" w:rsidR="00630E18" w:rsidRPr="005D4829" w:rsidRDefault="00630E18" w:rsidP="00630E18">
      <w:pPr>
        <w:widowControl w:val="0"/>
        <w:shd w:val="clear" w:color="auto" w:fill="FFFFFF"/>
        <w:tabs>
          <w:tab w:val="left" w:pos="298"/>
        </w:tabs>
        <w:autoSpaceDE w:val="0"/>
        <w:autoSpaceDN w:val="0"/>
        <w:adjustRightInd w:val="0"/>
        <w:spacing w:line="360" w:lineRule="auto"/>
        <w:ind w:firstLine="720"/>
        <w:jc w:val="both"/>
        <w:rPr>
          <w:color w:val="000000" w:themeColor="text1"/>
          <w:sz w:val="28"/>
          <w:szCs w:val="28"/>
          <w:lang w:val="uk-UA"/>
        </w:rPr>
      </w:pPr>
      <w:r w:rsidRPr="005D4829">
        <w:rPr>
          <w:color w:val="000000" w:themeColor="text1"/>
          <w:sz w:val="28"/>
          <w:szCs w:val="28"/>
          <w:lang w:val="uk-UA"/>
        </w:rPr>
        <w:t>2.</w:t>
      </w:r>
      <w:r w:rsidR="005C0C81" w:rsidRPr="005D4829">
        <w:rPr>
          <w:color w:val="000000" w:themeColor="text1"/>
          <w:sz w:val="28"/>
          <w:szCs w:val="28"/>
          <w:lang w:val="uk-UA"/>
        </w:rPr>
        <w:t xml:space="preserve"> </w:t>
      </w:r>
      <w:r w:rsidRPr="005D4829">
        <w:rPr>
          <w:color w:val="000000" w:themeColor="text1"/>
          <w:sz w:val="28"/>
          <w:szCs w:val="28"/>
          <w:lang w:val="uk-UA"/>
        </w:rPr>
        <w:t>Після</w:t>
      </w:r>
      <w:r w:rsidR="005C0C81" w:rsidRPr="005D4829">
        <w:rPr>
          <w:color w:val="000000" w:themeColor="text1"/>
          <w:sz w:val="28"/>
          <w:szCs w:val="28"/>
          <w:lang w:val="uk-UA"/>
        </w:rPr>
        <w:t xml:space="preserve"> </w:t>
      </w:r>
      <w:r w:rsidRPr="005D4829">
        <w:rPr>
          <w:color w:val="000000" w:themeColor="text1"/>
          <w:sz w:val="28"/>
          <w:szCs w:val="28"/>
          <w:lang w:val="uk-UA"/>
        </w:rPr>
        <w:t>проведення</w:t>
      </w:r>
      <w:r w:rsidR="005C0C81" w:rsidRPr="005D4829">
        <w:rPr>
          <w:color w:val="000000" w:themeColor="text1"/>
          <w:sz w:val="28"/>
          <w:szCs w:val="28"/>
          <w:lang w:val="uk-UA"/>
        </w:rPr>
        <w:t xml:space="preserve"> </w:t>
      </w:r>
      <w:r w:rsidR="00E25AA2" w:rsidRPr="005D4829">
        <w:rPr>
          <w:color w:val="000000" w:themeColor="text1"/>
          <w:sz w:val="28"/>
          <w:szCs w:val="28"/>
          <w:lang w:val="uk-UA"/>
        </w:rPr>
        <w:t>програми</w:t>
      </w:r>
      <w:r w:rsidR="005C0C81" w:rsidRPr="005D4829">
        <w:rPr>
          <w:color w:val="000000" w:themeColor="text1"/>
          <w:sz w:val="28"/>
          <w:szCs w:val="28"/>
          <w:lang w:val="uk-UA"/>
        </w:rPr>
        <w:t xml:space="preserve"> </w:t>
      </w:r>
      <w:r w:rsidRPr="005D4829">
        <w:rPr>
          <w:color w:val="000000" w:themeColor="text1"/>
          <w:sz w:val="28"/>
          <w:szCs w:val="28"/>
          <w:lang w:val="uk-UA"/>
        </w:rPr>
        <w:t>реабілітаційних</w:t>
      </w:r>
      <w:r w:rsidR="005C0C81" w:rsidRPr="005D4829">
        <w:rPr>
          <w:color w:val="000000" w:themeColor="text1"/>
          <w:sz w:val="28"/>
          <w:szCs w:val="28"/>
          <w:lang w:val="uk-UA"/>
        </w:rPr>
        <w:t xml:space="preserve"> </w:t>
      </w:r>
      <w:r w:rsidRPr="005D4829">
        <w:rPr>
          <w:color w:val="000000" w:themeColor="text1"/>
          <w:sz w:val="28"/>
          <w:szCs w:val="28"/>
          <w:lang w:val="uk-UA"/>
        </w:rPr>
        <w:t>заходів,</w:t>
      </w:r>
      <w:r w:rsidR="005C0C81" w:rsidRPr="005D4829">
        <w:rPr>
          <w:color w:val="000000" w:themeColor="text1"/>
          <w:sz w:val="28"/>
          <w:szCs w:val="28"/>
          <w:lang w:val="uk-UA"/>
        </w:rPr>
        <w:t xml:space="preserve"> </w:t>
      </w:r>
      <w:r w:rsidRPr="005D4829">
        <w:rPr>
          <w:color w:val="000000" w:themeColor="text1"/>
          <w:sz w:val="28"/>
          <w:szCs w:val="28"/>
          <w:lang w:val="uk-UA"/>
        </w:rPr>
        <w:t>що</w:t>
      </w:r>
      <w:r w:rsidR="005C0C81" w:rsidRPr="005D4829">
        <w:rPr>
          <w:color w:val="000000" w:themeColor="text1"/>
          <w:sz w:val="28"/>
          <w:szCs w:val="28"/>
          <w:lang w:val="uk-UA"/>
        </w:rPr>
        <w:t xml:space="preserve"> </w:t>
      </w:r>
      <w:r w:rsidRPr="005D4829">
        <w:rPr>
          <w:color w:val="000000" w:themeColor="text1"/>
          <w:sz w:val="28"/>
          <w:szCs w:val="28"/>
          <w:lang w:val="uk-UA"/>
        </w:rPr>
        <w:t>включають</w:t>
      </w:r>
      <w:r w:rsidR="005C0C81" w:rsidRPr="005D4829">
        <w:rPr>
          <w:color w:val="000000" w:themeColor="text1"/>
          <w:sz w:val="28"/>
          <w:szCs w:val="28"/>
          <w:lang w:val="uk-UA"/>
        </w:rPr>
        <w:t xml:space="preserve"> </w:t>
      </w:r>
      <w:r w:rsidR="00E25AA2" w:rsidRPr="005D4829">
        <w:rPr>
          <w:color w:val="000000" w:themeColor="text1"/>
          <w:sz w:val="28"/>
          <w:szCs w:val="28"/>
          <w:lang w:val="uk-UA"/>
        </w:rPr>
        <w:t>респіраторну</w:t>
      </w:r>
      <w:r w:rsidR="005C0C81" w:rsidRPr="005D4829">
        <w:rPr>
          <w:color w:val="000000" w:themeColor="text1"/>
          <w:sz w:val="28"/>
          <w:szCs w:val="28"/>
          <w:lang w:val="uk-UA"/>
        </w:rPr>
        <w:t xml:space="preserve"> </w:t>
      </w:r>
      <w:r w:rsidRPr="005D4829">
        <w:rPr>
          <w:color w:val="000000" w:themeColor="text1"/>
          <w:sz w:val="28"/>
          <w:szCs w:val="28"/>
          <w:lang w:val="uk-UA"/>
        </w:rPr>
        <w:t>гімнастику</w:t>
      </w:r>
      <w:r w:rsidR="005C0C81" w:rsidRPr="005D4829">
        <w:rPr>
          <w:color w:val="000000" w:themeColor="text1"/>
          <w:sz w:val="28"/>
          <w:szCs w:val="28"/>
          <w:lang w:val="uk-UA"/>
        </w:rPr>
        <w:t xml:space="preserve"> </w:t>
      </w:r>
      <w:r w:rsidRPr="005D4829">
        <w:rPr>
          <w:color w:val="000000" w:themeColor="text1"/>
          <w:sz w:val="28"/>
          <w:szCs w:val="28"/>
          <w:lang w:val="uk-UA"/>
        </w:rPr>
        <w:t>під</w:t>
      </w:r>
      <w:r w:rsidR="005C0C81" w:rsidRPr="005D4829">
        <w:rPr>
          <w:color w:val="000000" w:themeColor="text1"/>
          <w:sz w:val="28"/>
          <w:szCs w:val="28"/>
          <w:lang w:val="uk-UA"/>
        </w:rPr>
        <w:t xml:space="preserve"> </w:t>
      </w:r>
      <w:r w:rsidRPr="005D4829">
        <w:rPr>
          <w:color w:val="000000" w:themeColor="text1"/>
          <w:sz w:val="28"/>
          <w:szCs w:val="28"/>
          <w:lang w:val="uk-UA"/>
        </w:rPr>
        <w:t>час</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ароматерапії</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00321778" w:rsidRPr="005D4829">
        <w:rPr>
          <w:color w:val="000000" w:themeColor="text1"/>
          <w:sz w:val="28"/>
          <w:szCs w:val="28"/>
          <w:lang w:val="uk-UA"/>
        </w:rPr>
        <w:t>основній</w:t>
      </w:r>
      <w:r w:rsidR="005C0C81" w:rsidRPr="005D4829">
        <w:rPr>
          <w:color w:val="000000" w:themeColor="text1"/>
          <w:sz w:val="28"/>
          <w:szCs w:val="28"/>
          <w:lang w:val="uk-UA"/>
        </w:rPr>
        <w:t xml:space="preserve"> </w:t>
      </w:r>
      <w:r w:rsidRPr="005D4829">
        <w:rPr>
          <w:color w:val="000000" w:themeColor="text1"/>
          <w:sz w:val="28"/>
          <w:szCs w:val="28"/>
          <w:lang w:val="uk-UA"/>
        </w:rPr>
        <w:t>групі),</w:t>
      </w:r>
      <w:r w:rsidR="005C0C81" w:rsidRPr="005D4829">
        <w:rPr>
          <w:color w:val="000000" w:themeColor="text1"/>
          <w:sz w:val="28"/>
          <w:szCs w:val="28"/>
          <w:lang w:val="uk-UA"/>
        </w:rPr>
        <w:t xml:space="preserve"> </w:t>
      </w:r>
      <w:r w:rsidRPr="005D4829">
        <w:rPr>
          <w:color w:val="000000" w:themeColor="text1"/>
          <w:sz w:val="28"/>
          <w:szCs w:val="28"/>
          <w:lang w:val="uk-UA"/>
        </w:rPr>
        <w:t>були</w:t>
      </w:r>
      <w:r w:rsidR="005C0C81" w:rsidRPr="005D4829">
        <w:rPr>
          <w:color w:val="000000" w:themeColor="text1"/>
          <w:sz w:val="28"/>
          <w:szCs w:val="28"/>
          <w:lang w:val="uk-UA"/>
        </w:rPr>
        <w:t xml:space="preserve"> </w:t>
      </w:r>
      <w:r w:rsidRPr="005D4829">
        <w:rPr>
          <w:color w:val="000000" w:themeColor="text1"/>
          <w:sz w:val="28"/>
          <w:szCs w:val="28"/>
          <w:lang w:val="uk-UA"/>
        </w:rPr>
        <w:t>виявлені</w:t>
      </w:r>
      <w:r w:rsidR="005C0C81" w:rsidRPr="005D4829">
        <w:rPr>
          <w:color w:val="000000" w:themeColor="text1"/>
          <w:sz w:val="28"/>
          <w:szCs w:val="28"/>
          <w:lang w:val="uk-UA"/>
        </w:rPr>
        <w:t xml:space="preserve"> </w:t>
      </w:r>
      <w:r w:rsidRPr="005D4829">
        <w:rPr>
          <w:color w:val="000000" w:themeColor="text1"/>
          <w:sz w:val="28"/>
          <w:szCs w:val="28"/>
          <w:lang w:val="uk-UA"/>
        </w:rPr>
        <w:t>помітні</w:t>
      </w:r>
      <w:r w:rsidR="005C0C81" w:rsidRPr="005D4829">
        <w:rPr>
          <w:color w:val="000000" w:themeColor="text1"/>
          <w:sz w:val="28"/>
          <w:szCs w:val="28"/>
          <w:lang w:val="uk-UA"/>
        </w:rPr>
        <w:t xml:space="preserve"> </w:t>
      </w:r>
      <w:r w:rsidRPr="005D4829">
        <w:rPr>
          <w:color w:val="000000" w:themeColor="text1"/>
          <w:sz w:val="28"/>
          <w:szCs w:val="28"/>
          <w:lang w:val="uk-UA"/>
        </w:rPr>
        <w:t>поліпшення</w:t>
      </w:r>
      <w:r w:rsidR="005C0C81" w:rsidRPr="005D4829">
        <w:rPr>
          <w:color w:val="000000" w:themeColor="text1"/>
          <w:sz w:val="28"/>
          <w:szCs w:val="28"/>
          <w:lang w:val="uk-UA"/>
        </w:rPr>
        <w:t xml:space="preserve"> </w:t>
      </w:r>
      <w:r w:rsidRPr="005D4829">
        <w:rPr>
          <w:color w:val="000000" w:themeColor="text1"/>
          <w:sz w:val="28"/>
          <w:szCs w:val="28"/>
          <w:lang w:val="uk-UA"/>
        </w:rPr>
        <w:t>показників</w:t>
      </w:r>
      <w:r w:rsidR="005C0C81" w:rsidRPr="005D4829">
        <w:rPr>
          <w:color w:val="000000" w:themeColor="text1"/>
          <w:sz w:val="28"/>
          <w:szCs w:val="28"/>
          <w:lang w:val="uk-UA"/>
        </w:rPr>
        <w:t xml:space="preserve"> </w:t>
      </w:r>
      <w:r w:rsidRPr="005D4829">
        <w:rPr>
          <w:color w:val="000000" w:themeColor="text1"/>
          <w:sz w:val="28"/>
          <w:szCs w:val="28"/>
          <w:lang w:val="uk-UA"/>
        </w:rPr>
        <w:t>роботи</w:t>
      </w:r>
      <w:r w:rsidR="005C0C81" w:rsidRPr="005D4829">
        <w:rPr>
          <w:color w:val="000000" w:themeColor="text1"/>
          <w:sz w:val="28"/>
          <w:szCs w:val="28"/>
          <w:lang w:val="uk-UA"/>
        </w:rPr>
        <w:t xml:space="preserve"> </w:t>
      </w:r>
      <w:r w:rsidRPr="005D4829">
        <w:rPr>
          <w:color w:val="000000" w:themeColor="text1"/>
          <w:sz w:val="28"/>
          <w:szCs w:val="28"/>
          <w:lang w:val="uk-UA"/>
        </w:rPr>
        <w:t>серцево-судинної</w:t>
      </w:r>
      <w:r w:rsidR="005C0C81" w:rsidRPr="005D4829">
        <w:rPr>
          <w:color w:val="000000" w:themeColor="text1"/>
          <w:sz w:val="28"/>
          <w:szCs w:val="28"/>
          <w:lang w:val="uk-UA"/>
        </w:rPr>
        <w:t xml:space="preserve"> </w:t>
      </w:r>
      <w:r w:rsidRPr="005D4829">
        <w:rPr>
          <w:color w:val="000000" w:themeColor="text1"/>
          <w:sz w:val="28"/>
          <w:szCs w:val="28"/>
          <w:lang w:val="uk-UA"/>
        </w:rPr>
        <w:t>й</w:t>
      </w:r>
      <w:r w:rsidR="005C0C81" w:rsidRPr="005D4829">
        <w:rPr>
          <w:color w:val="000000" w:themeColor="text1"/>
          <w:sz w:val="28"/>
          <w:szCs w:val="28"/>
          <w:lang w:val="uk-UA"/>
        </w:rPr>
        <w:t xml:space="preserve"> </w:t>
      </w:r>
      <w:r w:rsidRPr="005D4829">
        <w:rPr>
          <w:color w:val="000000" w:themeColor="text1"/>
          <w:sz w:val="28"/>
          <w:szCs w:val="28"/>
          <w:lang w:val="uk-UA"/>
        </w:rPr>
        <w:t>дихальної</w:t>
      </w:r>
      <w:r w:rsidR="005C0C81" w:rsidRPr="005D4829">
        <w:rPr>
          <w:color w:val="000000" w:themeColor="text1"/>
          <w:sz w:val="28"/>
          <w:szCs w:val="28"/>
          <w:lang w:val="uk-UA"/>
        </w:rPr>
        <w:t xml:space="preserve"> </w:t>
      </w:r>
      <w:r w:rsidRPr="005D4829">
        <w:rPr>
          <w:color w:val="000000" w:themeColor="text1"/>
          <w:sz w:val="28"/>
          <w:szCs w:val="28"/>
          <w:lang w:val="uk-UA"/>
        </w:rPr>
        <w:t>систем.</w:t>
      </w:r>
      <w:r w:rsidR="005C0C81" w:rsidRPr="005D4829">
        <w:rPr>
          <w:color w:val="000000" w:themeColor="text1"/>
          <w:sz w:val="28"/>
          <w:szCs w:val="28"/>
          <w:lang w:val="uk-UA"/>
        </w:rPr>
        <w:t xml:space="preserve"> </w:t>
      </w:r>
      <w:r w:rsidRPr="005D4829">
        <w:rPr>
          <w:color w:val="000000" w:themeColor="text1"/>
          <w:sz w:val="28"/>
          <w:szCs w:val="28"/>
          <w:lang w:val="uk-UA"/>
        </w:rPr>
        <w:t>Фізіологічні</w:t>
      </w:r>
      <w:r w:rsidR="005C0C81" w:rsidRPr="005D4829">
        <w:rPr>
          <w:color w:val="000000" w:themeColor="text1"/>
          <w:sz w:val="28"/>
          <w:szCs w:val="28"/>
          <w:lang w:val="uk-UA"/>
        </w:rPr>
        <w:t xml:space="preserve"> </w:t>
      </w:r>
      <w:r w:rsidRPr="005D4829">
        <w:rPr>
          <w:color w:val="000000" w:themeColor="text1"/>
          <w:sz w:val="28"/>
          <w:szCs w:val="28"/>
          <w:lang w:val="uk-UA"/>
        </w:rPr>
        <w:t>тести</w:t>
      </w:r>
      <w:r w:rsidR="005C0C81" w:rsidRPr="005D4829">
        <w:rPr>
          <w:color w:val="000000" w:themeColor="text1"/>
          <w:sz w:val="28"/>
          <w:szCs w:val="28"/>
          <w:lang w:val="uk-UA"/>
        </w:rPr>
        <w:t xml:space="preserve"> </w:t>
      </w:r>
      <w:r w:rsidRPr="005D4829">
        <w:rPr>
          <w:color w:val="000000" w:themeColor="text1"/>
          <w:sz w:val="28"/>
          <w:szCs w:val="28"/>
          <w:lang w:val="uk-UA"/>
        </w:rPr>
        <w:t>також</w:t>
      </w:r>
      <w:r w:rsidR="005C0C81" w:rsidRPr="005D4829">
        <w:rPr>
          <w:color w:val="000000" w:themeColor="text1"/>
          <w:sz w:val="28"/>
          <w:szCs w:val="28"/>
          <w:lang w:val="uk-UA"/>
        </w:rPr>
        <w:t xml:space="preserve"> </w:t>
      </w:r>
      <w:r w:rsidRPr="005D4829">
        <w:rPr>
          <w:color w:val="000000" w:themeColor="text1"/>
          <w:sz w:val="28"/>
          <w:szCs w:val="28"/>
          <w:lang w:val="uk-UA"/>
        </w:rPr>
        <w:t>підтвердили</w:t>
      </w:r>
      <w:r w:rsidR="005C0C81" w:rsidRPr="005D4829">
        <w:rPr>
          <w:color w:val="000000" w:themeColor="text1"/>
          <w:sz w:val="28"/>
          <w:szCs w:val="28"/>
          <w:lang w:val="uk-UA"/>
        </w:rPr>
        <w:t xml:space="preserve"> </w:t>
      </w:r>
      <w:r w:rsidRPr="005D4829">
        <w:rPr>
          <w:color w:val="000000" w:themeColor="text1"/>
          <w:sz w:val="28"/>
          <w:szCs w:val="28"/>
          <w:lang w:val="uk-UA"/>
        </w:rPr>
        <w:t>економізацію</w:t>
      </w:r>
      <w:r w:rsidR="005C0C81" w:rsidRPr="005D4829">
        <w:rPr>
          <w:color w:val="000000" w:themeColor="text1"/>
          <w:sz w:val="28"/>
          <w:szCs w:val="28"/>
          <w:lang w:val="uk-UA"/>
        </w:rPr>
        <w:t xml:space="preserve"> </w:t>
      </w:r>
      <w:r w:rsidRPr="005D4829">
        <w:rPr>
          <w:color w:val="000000" w:themeColor="text1"/>
          <w:sz w:val="28"/>
          <w:szCs w:val="28"/>
          <w:lang w:val="uk-UA"/>
        </w:rPr>
        <w:t>роботи</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кардіореспіраторної</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системи.</w:t>
      </w:r>
    </w:p>
    <w:p w14:paraId="6176683B" w14:textId="50510464" w:rsidR="00630E18" w:rsidRPr="005D4829" w:rsidRDefault="00630E18" w:rsidP="00630E18">
      <w:pPr>
        <w:widowControl w:val="0"/>
        <w:shd w:val="clear" w:color="auto" w:fill="FFFFFF"/>
        <w:tabs>
          <w:tab w:val="left" w:pos="298"/>
        </w:tabs>
        <w:autoSpaceDE w:val="0"/>
        <w:autoSpaceDN w:val="0"/>
        <w:adjustRightInd w:val="0"/>
        <w:spacing w:line="360" w:lineRule="auto"/>
        <w:ind w:firstLine="720"/>
        <w:jc w:val="both"/>
        <w:rPr>
          <w:color w:val="000000" w:themeColor="text1"/>
          <w:sz w:val="28"/>
          <w:szCs w:val="28"/>
          <w:lang w:val="uk-UA"/>
        </w:rPr>
      </w:pPr>
      <w:r w:rsidRPr="005D4829">
        <w:rPr>
          <w:color w:val="000000" w:themeColor="text1"/>
          <w:sz w:val="28"/>
          <w:szCs w:val="28"/>
          <w:lang w:val="uk-UA"/>
        </w:rPr>
        <w:t>3.</w:t>
      </w:r>
      <w:r w:rsidR="005C0C81" w:rsidRPr="005D4829">
        <w:rPr>
          <w:color w:val="000000" w:themeColor="text1"/>
          <w:sz w:val="28"/>
          <w:szCs w:val="28"/>
          <w:lang w:val="uk-UA"/>
        </w:rPr>
        <w:t xml:space="preserve"> </w:t>
      </w:r>
      <w:r w:rsidRPr="005D4829">
        <w:rPr>
          <w:color w:val="000000" w:themeColor="text1"/>
          <w:sz w:val="28"/>
          <w:szCs w:val="28"/>
          <w:lang w:val="uk-UA"/>
        </w:rPr>
        <w:t>Порівняльний</w:t>
      </w:r>
      <w:r w:rsidR="005C0C81" w:rsidRPr="005D4829">
        <w:rPr>
          <w:color w:val="000000" w:themeColor="text1"/>
          <w:sz w:val="28"/>
          <w:szCs w:val="28"/>
          <w:lang w:val="uk-UA"/>
        </w:rPr>
        <w:t xml:space="preserve"> </w:t>
      </w:r>
      <w:r w:rsidRPr="005D4829">
        <w:rPr>
          <w:color w:val="000000" w:themeColor="text1"/>
          <w:sz w:val="28"/>
          <w:szCs w:val="28"/>
          <w:lang w:val="uk-UA"/>
        </w:rPr>
        <w:t>аналіз</w:t>
      </w:r>
      <w:r w:rsidR="005C0C81" w:rsidRPr="005D4829">
        <w:rPr>
          <w:color w:val="000000" w:themeColor="text1"/>
          <w:sz w:val="28"/>
          <w:szCs w:val="28"/>
          <w:lang w:val="uk-UA"/>
        </w:rPr>
        <w:t xml:space="preserve"> </w:t>
      </w:r>
      <w:r w:rsidRPr="005D4829">
        <w:rPr>
          <w:color w:val="000000" w:themeColor="text1"/>
          <w:sz w:val="28"/>
          <w:szCs w:val="28"/>
          <w:lang w:val="uk-UA"/>
        </w:rPr>
        <w:t>показників</w:t>
      </w:r>
      <w:r w:rsidR="005C0C81" w:rsidRPr="005D4829">
        <w:rPr>
          <w:color w:val="000000" w:themeColor="text1"/>
          <w:sz w:val="28"/>
          <w:szCs w:val="28"/>
          <w:lang w:val="uk-UA"/>
        </w:rPr>
        <w:t xml:space="preserve"> </w:t>
      </w:r>
      <w:r w:rsidRPr="005D4829">
        <w:rPr>
          <w:color w:val="000000" w:themeColor="text1"/>
          <w:sz w:val="28"/>
          <w:szCs w:val="28"/>
          <w:lang w:val="uk-UA"/>
        </w:rPr>
        <w:t>функціонального</w:t>
      </w:r>
      <w:r w:rsidR="005C0C81" w:rsidRPr="005D4829">
        <w:rPr>
          <w:color w:val="000000" w:themeColor="text1"/>
          <w:sz w:val="28"/>
          <w:szCs w:val="28"/>
          <w:lang w:val="uk-UA"/>
        </w:rPr>
        <w:t xml:space="preserve"> </w:t>
      </w:r>
      <w:r w:rsidRPr="005D4829">
        <w:rPr>
          <w:color w:val="000000" w:themeColor="text1"/>
          <w:sz w:val="28"/>
          <w:szCs w:val="28"/>
          <w:lang w:val="uk-UA"/>
        </w:rPr>
        <w:t>стану</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кардіореспіраторної</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системи</w:t>
      </w:r>
      <w:r w:rsidR="005C0C81" w:rsidRPr="005D4829">
        <w:rPr>
          <w:color w:val="000000" w:themeColor="text1"/>
          <w:sz w:val="28"/>
          <w:szCs w:val="28"/>
          <w:lang w:val="uk-UA"/>
        </w:rPr>
        <w:t xml:space="preserve"> </w:t>
      </w:r>
      <w:r w:rsidR="0051664E" w:rsidRPr="005D4829">
        <w:rPr>
          <w:color w:val="000000" w:themeColor="text1"/>
          <w:sz w:val="28"/>
          <w:szCs w:val="28"/>
          <w:lang w:val="uk-UA"/>
        </w:rPr>
        <w:t>осіб</w:t>
      </w:r>
      <w:r w:rsidR="005C0C81" w:rsidRPr="005D4829">
        <w:rPr>
          <w:color w:val="000000" w:themeColor="text1"/>
          <w:sz w:val="28"/>
          <w:szCs w:val="28"/>
          <w:lang w:val="uk-UA"/>
        </w:rPr>
        <w:t xml:space="preserve"> </w:t>
      </w:r>
      <w:r w:rsidR="0051664E" w:rsidRPr="005D4829">
        <w:rPr>
          <w:color w:val="000000" w:themeColor="text1"/>
          <w:sz w:val="28"/>
          <w:szCs w:val="28"/>
          <w:lang w:val="uk-UA"/>
        </w:rPr>
        <w:t>які</w:t>
      </w:r>
      <w:r w:rsidR="005C0C81" w:rsidRPr="005D4829">
        <w:rPr>
          <w:color w:val="000000" w:themeColor="text1"/>
          <w:sz w:val="28"/>
          <w:szCs w:val="28"/>
          <w:lang w:val="uk-UA"/>
        </w:rPr>
        <w:t xml:space="preserve"> </w:t>
      </w:r>
      <w:r w:rsidR="0051664E" w:rsidRPr="005D4829">
        <w:rPr>
          <w:color w:val="000000" w:themeColor="text1"/>
          <w:sz w:val="28"/>
          <w:szCs w:val="28"/>
          <w:lang w:val="uk-UA"/>
        </w:rPr>
        <w:t>перенесли</w:t>
      </w:r>
      <w:r w:rsidR="005C0C81" w:rsidRPr="005D4829">
        <w:rPr>
          <w:color w:val="000000" w:themeColor="text1"/>
          <w:sz w:val="28"/>
          <w:szCs w:val="28"/>
          <w:lang w:val="uk-UA"/>
        </w:rPr>
        <w:t xml:space="preserve"> </w:t>
      </w:r>
      <w:r w:rsidR="0051664E" w:rsidRPr="005D4829">
        <w:rPr>
          <w:color w:val="000000" w:themeColor="text1"/>
          <w:sz w:val="28"/>
          <w:szCs w:val="28"/>
          <w:shd w:val="clear" w:color="auto" w:fill="FFFFFF"/>
        </w:rPr>
        <w:t>COVID</w:t>
      </w:r>
      <w:r w:rsidR="0051664E" w:rsidRPr="00045FA0">
        <w:rPr>
          <w:color w:val="000000" w:themeColor="text1"/>
          <w:sz w:val="28"/>
          <w:szCs w:val="28"/>
          <w:shd w:val="clear" w:color="auto" w:fill="FFFFFF"/>
          <w:lang w:val="uk-UA"/>
        </w:rPr>
        <w:t>-19</w:t>
      </w:r>
      <w:r w:rsidR="005C0C81" w:rsidRPr="00045FA0">
        <w:rPr>
          <w:color w:val="000000" w:themeColor="text1"/>
          <w:sz w:val="28"/>
          <w:szCs w:val="28"/>
          <w:shd w:val="clear" w:color="auto" w:fill="FFFFFF"/>
          <w:lang w:val="uk-UA"/>
        </w:rPr>
        <w:t xml:space="preserve"> </w:t>
      </w:r>
      <w:r w:rsidR="0051664E" w:rsidRPr="005D4829">
        <w:rPr>
          <w:color w:val="000000" w:themeColor="text1"/>
          <w:sz w:val="28"/>
          <w:szCs w:val="28"/>
          <w:shd w:val="clear" w:color="auto" w:fill="FFFFFF"/>
          <w:lang w:val="uk-UA"/>
        </w:rPr>
        <w:t>пневмонію</w:t>
      </w:r>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контрольної</w:t>
      </w:r>
      <w:r w:rsidR="005C0C81" w:rsidRPr="005D4829">
        <w:rPr>
          <w:color w:val="000000" w:themeColor="text1"/>
          <w:sz w:val="28"/>
          <w:szCs w:val="28"/>
          <w:lang w:val="uk-UA"/>
        </w:rPr>
        <w:t xml:space="preserve"> </w:t>
      </w:r>
      <w:r w:rsidRPr="005D4829">
        <w:rPr>
          <w:color w:val="000000" w:themeColor="text1"/>
          <w:sz w:val="28"/>
          <w:szCs w:val="28"/>
          <w:lang w:val="uk-UA"/>
        </w:rPr>
        <w:t>й</w:t>
      </w:r>
      <w:r w:rsidR="005C0C81" w:rsidRPr="005D4829">
        <w:rPr>
          <w:color w:val="000000" w:themeColor="text1"/>
          <w:sz w:val="28"/>
          <w:szCs w:val="28"/>
          <w:lang w:val="uk-UA"/>
        </w:rPr>
        <w:t xml:space="preserve"> </w:t>
      </w:r>
      <w:r w:rsidR="00321778" w:rsidRPr="005D4829">
        <w:rPr>
          <w:color w:val="000000" w:themeColor="text1"/>
          <w:sz w:val="28"/>
          <w:szCs w:val="28"/>
          <w:lang w:val="uk-UA"/>
        </w:rPr>
        <w:t>основної</w:t>
      </w:r>
      <w:r w:rsidR="005C0C81" w:rsidRPr="005D4829">
        <w:rPr>
          <w:color w:val="000000" w:themeColor="text1"/>
          <w:sz w:val="28"/>
          <w:szCs w:val="28"/>
          <w:lang w:val="uk-UA"/>
        </w:rPr>
        <w:t xml:space="preserve"> </w:t>
      </w:r>
      <w:r w:rsidRPr="005D4829">
        <w:rPr>
          <w:color w:val="000000" w:themeColor="text1"/>
          <w:sz w:val="28"/>
          <w:szCs w:val="28"/>
          <w:lang w:val="uk-UA"/>
        </w:rPr>
        <w:t>групи</w:t>
      </w:r>
      <w:r w:rsidR="005C0C81" w:rsidRPr="005D4829">
        <w:rPr>
          <w:color w:val="000000" w:themeColor="text1"/>
          <w:sz w:val="28"/>
          <w:szCs w:val="28"/>
          <w:lang w:val="uk-UA"/>
        </w:rPr>
        <w:t xml:space="preserve"> </w:t>
      </w:r>
      <w:r w:rsidRPr="005D4829">
        <w:rPr>
          <w:color w:val="000000" w:themeColor="text1"/>
          <w:sz w:val="28"/>
          <w:szCs w:val="28"/>
          <w:lang w:val="uk-UA"/>
        </w:rPr>
        <w:t>виявив</w:t>
      </w:r>
      <w:r w:rsidR="005C0C81" w:rsidRPr="005D4829">
        <w:rPr>
          <w:color w:val="000000" w:themeColor="text1"/>
          <w:sz w:val="28"/>
          <w:szCs w:val="28"/>
          <w:lang w:val="uk-UA"/>
        </w:rPr>
        <w:t xml:space="preserve"> </w:t>
      </w:r>
      <w:r w:rsidRPr="005D4829">
        <w:rPr>
          <w:color w:val="000000" w:themeColor="text1"/>
          <w:sz w:val="28"/>
          <w:szCs w:val="28"/>
          <w:lang w:val="uk-UA"/>
        </w:rPr>
        <w:t>достовірні</w:t>
      </w:r>
      <w:r w:rsidR="005C0C81" w:rsidRPr="005D4829">
        <w:rPr>
          <w:color w:val="000000" w:themeColor="text1"/>
          <w:sz w:val="28"/>
          <w:szCs w:val="28"/>
          <w:lang w:val="uk-UA"/>
        </w:rPr>
        <w:t xml:space="preserve"> </w:t>
      </w:r>
      <w:r w:rsidRPr="005D4829">
        <w:rPr>
          <w:color w:val="000000" w:themeColor="text1"/>
          <w:sz w:val="28"/>
          <w:szCs w:val="28"/>
          <w:lang w:val="uk-UA"/>
        </w:rPr>
        <w:t>розходження</w:t>
      </w:r>
      <w:r w:rsidR="005C0C81" w:rsidRPr="005D4829">
        <w:rPr>
          <w:color w:val="000000" w:themeColor="text1"/>
          <w:sz w:val="28"/>
          <w:szCs w:val="28"/>
          <w:lang w:val="uk-UA"/>
        </w:rPr>
        <w:t xml:space="preserve"> </w:t>
      </w:r>
      <w:r w:rsidRPr="005D4829">
        <w:rPr>
          <w:color w:val="000000" w:themeColor="text1"/>
          <w:sz w:val="28"/>
          <w:szCs w:val="28"/>
          <w:lang w:val="uk-UA"/>
        </w:rPr>
        <w:t>за</w:t>
      </w:r>
      <w:r w:rsidR="005C0C81" w:rsidRPr="005D4829">
        <w:rPr>
          <w:color w:val="000000" w:themeColor="text1"/>
          <w:sz w:val="28"/>
          <w:szCs w:val="28"/>
          <w:lang w:val="uk-UA"/>
        </w:rPr>
        <w:t xml:space="preserve"> </w:t>
      </w:r>
      <w:r w:rsidRPr="005D4829">
        <w:rPr>
          <w:color w:val="000000" w:themeColor="text1"/>
          <w:sz w:val="28"/>
          <w:szCs w:val="28"/>
          <w:lang w:val="uk-UA"/>
        </w:rPr>
        <w:t>всіма</w:t>
      </w:r>
      <w:r w:rsidR="005C0C81" w:rsidRPr="005D4829">
        <w:rPr>
          <w:color w:val="000000" w:themeColor="text1"/>
          <w:sz w:val="28"/>
          <w:szCs w:val="28"/>
          <w:lang w:val="uk-UA"/>
        </w:rPr>
        <w:t xml:space="preserve"> </w:t>
      </w:r>
      <w:r w:rsidRPr="005D4829">
        <w:rPr>
          <w:color w:val="000000" w:themeColor="text1"/>
          <w:sz w:val="28"/>
          <w:szCs w:val="28"/>
          <w:lang w:val="uk-UA"/>
        </w:rPr>
        <w:t>величинами</w:t>
      </w:r>
      <w:r w:rsidR="005C0C81" w:rsidRPr="005D4829">
        <w:rPr>
          <w:color w:val="000000" w:themeColor="text1"/>
          <w:sz w:val="28"/>
          <w:szCs w:val="28"/>
          <w:lang w:val="uk-UA"/>
        </w:rPr>
        <w:t xml:space="preserve"> </w:t>
      </w:r>
      <w:r w:rsidRPr="005D4829">
        <w:rPr>
          <w:color w:val="000000" w:themeColor="text1"/>
          <w:sz w:val="28"/>
          <w:szCs w:val="28"/>
          <w:lang w:val="uk-UA"/>
        </w:rPr>
        <w:t>(ЧСС,</w:t>
      </w:r>
      <w:r w:rsidR="005C0C81" w:rsidRPr="005D4829">
        <w:rPr>
          <w:color w:val="000000" w:themeColor="text1"/>
          <w:sz w:val="28"/>
          <w:szCs w:val="28"/>
          <w:lang w:val="uk-UA"/>
        </w:rPr>
        <w:t xml:space="preserve"> </w:t>
      </w:r>
      <w:r w:rsidRPr="005D4829">
        <w:rPr>
          <w:color w:val="000000" w:themeColor="text1"/>
          <w:sz w:val="28"/>
          <w:szCs w:val="28"/>
          <w:lang w:val="uk-UA"/>
        </w:rPr>
        <w:t>ЧД,</w:t>
      </w:r>
      <w:r w:rsidR="005C0C81" w:rsidRPr="005D4829">
        <w:rPr>
          <w:color w:val="000000" w:themeColor="text1"/>
          <w:sz w:val="28"/>
          <w:szCs w:val="28"/>
          <w:lang w:val="uk-UA"/>
        </w:rPr>
        <w:t xml:space="preserve"> </w:t>
      </w:r>
      <w:r w:rsidRPr="005D4829">
        <w:rPr>
          <w:color w:val="000000" w:themeColor="text1"/>
          <w:sz w:val="28"/>
          <w:szCs w:val="28"/>
          <w:lang w:val="uk-UA"/>
        </w:rPr>
        <w:t>ЖЄЛ,</w:t>
      </w:r>
      <w:r w:rsidR="005C0C81" w:rsidRPr="005D4829">
        <w:rPr>
          <w:color w:val="000000" w:themeColor="text1"/>
          <w:sz w:val="28"/>
          <w:szCs w:val="28"/>
          <w:lang w:val="uk-UA"/>
        </w:rPr>
        <w:t xml:space="preserve"> </w:t>
      </w:r>
      <w:r w:rsidRPr="005D4829">
        <w:rPr>
          <w:color w:val="000000" w:themeColor="text1"/>
          <w:sz w:val="28"/>
          <w:szCs w:val="28"/>
          <w:lang w:val="uk-UA"/>
        </w:rPr>
        <w:t>проба</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Розенталя</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індекс</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Скибінського</w:t>
      </w:r>
      <w:proofErr w:type="spellEnd"/>
      <w:r w:rsidRPr="005D4829">
        <w:rPr>
          <w:color w:val="000000" w:themeColor="text1"/>
          <w:sz w:val="28"/>
          <w:szCs w:val="28"/>
          <w:lang w:val="uk-UA"/>
        </w:rPr>
        <w:t>).</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групах</w:t>
      </w:r>
      <w:r w:rsidR="005C0C81" w:rsidRPr="005D4829">
        <w:rPr>
          <w:color w:val="000000" w:themeColor="text1"/>
          <w:sz w:val="28"/>
          <w:szCs w:val="28"/>
          <w:lang w:val="uk-UA"/>
        </w:rPr>
        <w:t xml:space="preserve"> </w:t>
      </w:r>
      <w:r w:rsidRPr="005D4829">
        <w:rPr>
          <w:color w:val="000000" w:themeColor="text1"/>
          <w:sz w:val="28"/>
          <w:szCs w:val="28"/>
          <w:lang w:val="uk-UA"/>
        </w:rPr>
        <w:t>чоловіків</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жінок,</w:t>
      </w:r>
      <w:r w:rsidR="005C0C81" w:rsidRPr="005D4829">
        <w:rPr>
          <w:color w:val="000000" w:themeColor="text1"/>
          <w:sz w:val="28"/>
          <w:szCs w:val="28"/>
          <w:lang w:val="uk-UA"/>
        </w:rPr>
        <w:t xml:space="preserve"> </w:t>
      </w:r>
      <w:r w:rsidRPr="005D4829">
        <w:rPr>
          <w:color w:val="000000" w:themeColor="text1"/>
          <w:sz w:val="28"/>
          <w:szCs w:val="28"/>
          <w:lang w:val="uk-UA"/>
        </w:rPr>
        <w:t>де</w:t>
      </w:r>
      <w:r w:rsidR="005C0C81" w:rsidRPr="005D4829">
        <w:rPr>
          <w:color w:val="000000" w:themeColor="text1"/>
          <w:sz w:val="28"/>
          <w:szCs w:val="28"/>
          <w:lang w:val="uk-UA"/>
        </w:rPr>
        <w:t xml:space="preserve"> </w:t>
      </w:r>
      <w:r w:rsidRPr="005D4829">
        <w:rPr>
          <w:color w:val="000000" w:themeColor="text1"/>
          <w:sz w:val="28"/>
          <w:szCs w:val="28"/>
          <w:lang w:val="uk-UA"/>
        </w:rPr>
        <w:t>проводилися</w:t>
      </w:r>
      <w:r w:rsidR="005C0C81" w:rsidRPr="005D4829">
        <w:rPr>
          <w:color w:val="000000" w:themeColor="text1"/>
          <w:sz w:val="28"/>
          <w:szCs w:val="28"/>
          <w:lang w:val="uk-UA"/>
        </w:rPr>
        <w:t xml:space="preserve"> </w:t>
      </w:r>
      <w:r w:rsidRPr="005D4829">
        <w:rPr>
          <w:color w:val="000000" w:themeColor="text1"/>
          <w:sz w:val="28"/>
          <w:szCs w:val="28"/>
          <w:lang w:val="uk-UA"/>
        </w:rPr>
        <w:t>процедури</w:t>
      </w:r>
      <w:r w:rsidR="005C0C81" w:rsidRPr="005D4829">
        <w:rPr>
          <w:color w:val="000000" w:themeColor="text1"/>
          <w:sz w:val="28"/>
          <w:szCs w:val="28"/>
          <w:lang w:val="uk-UA"/>
        </w:rPr>
        <w:t xml:space="preserve"> </w:t>
      </w:r>
      <w:r w:rsidRPr="005D4829">
        <w:rPr>
          <w:color w:val="000000" w:themeColor="text1"/>
          <w:sz w:val="28"/>
          <w:szCs w:val="28"/>
          <w:lang w:val="uk-UA"/>
        </w:rPr>
        <w:t>інгаляцій</w:t>
      </w:r>
      <w:r w:rsidR="005C0C81" w:rsidRPr="005D4829">
        <w:rPr>
          <w:color w:val="000000" w:themeColor="text1"/>
          <w:sz w:val="28"/>
          <w:szCs w:val="28"/>
          <w:lang w:val="uk-UA"/>
        </w:rPr>
        <w:t xml:space="preserve"> </w:t>
      </w:r>
      <w:r w:rsidRPr="005D4829">
        <w:rPr>
          <w:color w:val="000000" w:themeColor="text1"/>
          <w:sz w:val="28"/>
          <w:szCs w:val="28"/>
          <w:lang w:val="uk-UA"/>
        </w:rPr>
        <w:t>ефірного</w:t>
      </w:r>
      <w:r w:rsidR="005C0C81" w:rsidRPr="005D4829">
        <w:rPr>
          <w:color w:val="000000" w:themeColor="text1"/>
          <w:sz w:val="28"/>
          <w:szCs w:val="28"/>
          <w:lang w:val="uk-UA"/>
        </w:rPr>
        <w:t xml:space="preserve"> </w:t>
      </w:r>
      <w:r w:rsidRPr="005D4829">
        <w:rPr>
          <w:color w:val="000000" w:themeColor="text1"/>
          <w:sz w:val="28"/>
          <w:szCs w:val="28"/>
          <w:lang w:val="uk-UA"/>
        </w:rPr>
        <w:t>масла</w:t>
      </w:r>
      <w:r w:rsidR="005C0C81" w:rsidRPr="005D4829">
        <w:rPr>
          <w:color w:val="000000" w:themeColor="text1"/>
          <w:sz w:val="28"/>
          <w:szCs w:val="28"/>
          <w:lang w:val="uk-UA"/>
        </w:rPr>
        <w:t xml:space="preserve"> </w:t>
      </w:r>
      <w:r w:rsidRPr="005D4829">
        <w:rPr>
          <w:color w:val="000000" w:themeColor="text1"/>
          <w:sz w:val="28"/>
          <w:szCs w:val="28"/>
          <w:lang w:val="uk-UA"/>
        </w:rPr>
        <w:t>кедру</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піхти,</w:t>
      </w:r>
      <w:r w:rsidR="005C0C81" w:rsidRPr="005D4829">
        <w:rPr>
          <w:color w:val="000000" w:themeColor="text1"/>
          <w:sz w:val="28"/>
          <w:szCs w:val="28"/>
          <w:lang w:val="uk-UA"/>
        </w:rPr>
        <w:t xml:space="preserve"> </w:t>
      </w:r>
      <w:r w:rsidRPr="005D4829">
        <w:rPr>
          <w:color w:val="000000" w:themeColor="text1"/>
          <w:sz w:val="28"/>
          <w:szCs w:val="28"/>
          <w:lang w:val="uk-UA"/>
        </w:rPr>
        <w:t>результати</w:t>
      </w:r>
      <w:r w:rsidR="005C0C81" w:rsidRPr="005D4829">
        <w:rPr>
          <w:color w:val="000000" w:themeColor="text1"/>
          <w:sz w:val="28"/>
          <w:szCs w:val="28"/>
          <w:lang w:val="uk-UA"/>
        </w:rPr>
        <w:t xml:space="preserve"> </w:t>
      </w:r>
      <w:r w:rsidRPr="005D4829">
        <w:rPr>
          <w:color w:val="000000" w:themeColor="text1"/>
          <w:sz w:val="28"/>
          <w:szCs w:val="28"/>
          <w:lang w:val="uk-UA"/>
        </w:rPr>
        <w:t>виявилися</w:t>
      </w:r>
      <w:r w:rsidR="005C0C81" w:rsidRPr="005D4829">
        <w:rPr>
          <w:color w:val="000000" w:themeColor="text1"/>
          <w:sz w:val="28"/>
          <w:szCs w:val="28"/>
          <w:lang w:val="uk-UA"/>
        </w:rPr>
        <w:t xml:space="preserve"> </w:t>
      </w:r>
      <w:r w:rsidRPr="005D4829">
        <w:rPr>
          <w:color w:val="000000" w:themeColor="text1"/>
          <w:sz w:val="28"/>
          <w:szCs w:val="28"/>
          <w:lang w:val="uk-UA"/>
        </w:rPr>
        <w:t>краще,</w:t>
      </w:r>
      <w:r w:rsidR="005C0C81" w:rsidRPr="005D4829">
        <w:rPr>
          <w:color w:val="000000" w:themeColor="text1"/>
          <w:sz w:val="28"/>
          <w:szCs w:val="28"/>
          <w:lang w:val="uk-UA"/>
        </w:rPr>
        <w:t xml:space="preserve"> </w:t>
      </w:r>
      <w:r w:rsidRPr="005D4829">
        <w:rPr>
          <w:color w:val="000000" w:themeColor="text1"/>
          <w:sz w:val="28"/>
          <w:szCs w:val="28"/>
          <w:lang w:val="uk-UA"/>
        </w:rPr>
        <w:t>ніж</w:t>
      </w:r>
      <w:r w:rsidR="005C0C81" w:rsidRPr="005D4829">
        <w:rPr>
          <w:color w:val="000000" w:themeColor="text1"/>
          <w:sz w:val="28"/>
          <w:szCs w:val="28"/>
          <w:lang w:val="uk-UA"/>
        </w:rPr>
        <w:t xml:space="preserve"> </w:t>
      </w:r>
      <w:r w:rsidRPr="005D4829">
        <w:rPr>
          <w:color w:val="000000" w:themeColor="text1"/>
          <w:sz w:val="28"/>
          <w:szCs w:val="28"/>
          <w:lang w:val="uk-UA"/>
        </w:rPr>
        <w:t>у</w:t>
      </w:r>
      <w:r w:rsidR="005C0C81" w:rsidRPr="005D4829">
        <w:rPr>
          <w:color w:val="000000" w:themeColor="text1"/>
          <w:sz w:val="28"/>
          <w:szCs w:val="28"/>
          <w:lang w:val="uk-UA"/>
        </w:rPr>
        <w:t xml:space="preserve"> </w:t>
      </w:r>
      <w:r w:rsidRPr="005D4829">
        <w:rPr>
          <w:color w:val="000000" w:themeColor="text1"/>
          <w:sz w:val="28"/>
          <w:szCs w:val="28"/>
          <w:lang w:val="uk-UA"/>
        </w:rPr>
        <w:t>групах,</w:t>
      </w:r>
      <w:r w:rsidR="005C0C81" w:rsidRPr="005D4829">
        <w:rPr>
          <w:color w:val="000000" w:themeColor="text1"/>
          <w:sz w:val="28"/>
          <w:szCs w:val="28"/>
          <w:lang w:val="uk-UA"/>
        </w:rPr>
        <w:t xml:space="preserve"> </w:t>
      </w:r>
      <w:r w:rsidRPr="005D4829">
        <w:rPr>
          <w:color w:val="000000" w:themeColor="text1"/>
          <w:sz w:val="28"/>
          <w:szCs w:val="28"/>
          <w:lang w:val="uk-UA"/>
        </w:rPr>
        <w:t>де</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ароматерапія</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використовувалася</w:t>
      </w:r>
      <w:r w:rsidR="005C0C81" w:rsidRPr="005D4829">
        <w:rPr>
          <w:color w:val="000000" w:themeColor="text1"/>
          <w:sz w:val="28"/>
          <w:szCs w:val="28"/>
          <w:lang w:val="uk-UA"/>
        </w:rPr>
        <w:t xml:space="preserve"> </w:t>
      </w:r>
      <w:r w:rsidRPr="005D4829">
        <w:rPr>
          <w:color w:val="000000" w:themeColor="text1"/>
          <w:sz w:val="28"/>
          <w:szCs w:val="28"/>
          <w:lang w:val="uk-UA"/>
        </w:rPr>
        <w:t>окремо</w:t>
      </w:r>
      <w:r w:rsidR="005C0C81" w:rsidRPr="005D4829">
        <w:rPr>
          <w:color w:val="000000" w:themeColor="text1"/>
          <w:sz w:val="28"/>
          <w:szCs w:val="28"/>
          <w:lang w:val="uk-UA"/>
        </w:rPr>
        <w:t xml:space="preserve"> </w:t>
      </w:r>
      <w:r w:rsidRPr="005D4829">
        <w:rPr>
          <w:color w:val="000000" w:themeColor="text1"/>
          <w:sz w:val="28"/>
          <w:szCs w:val="28"/>
          <w:lang w:val="uk-UA"/>
        </w:rPr>
        <w:t>від</w:t>
      </w:r>
      <w:r w:rsidR="005C0C81" w:rsidRPr="005D4829">
        <w:rPr>
          <w:color w:val="000000" w:themeColor="text1"/>
          <w:sz w:val="28"/>
          <w:szCs w:val="28"/>
          <w:lang w:val="uk-UA"/>
        </w:rPr>
        <w:t xml:space="preserve"> </w:t>
      </w:r>
      <w:r w:rsidR="00F87E2C" w:rsidRPr="005D4829">
        <w:rPr>
          <w:color w:val="000000" w:themeColor="text1"/>
          <w:sz w:val="28"/>
          <w:szCs w:val="28"/>
          <w:lang w:val="uk-UA"/>
        </w:rPr>
        <w:t>респіратор</w:t>
      </w:r>
      <w:r w:rsidRPr="005D4829">
        <w:rPr>
          <w:color w:val="000000" w:themeColor="text1"/>
          <w:sz w:val="28"/>
          <w:szCs w:val="28"/>
          <w:lang w:val="uk-UA"/>
        </w:rPr>
        <w:t>ної</w:t>
      </w:r>
      <w:r w:rsidR="005C0C81" w:rsidRPr="005D4829">
        <w:rPr>
          <w:color w:val="000000" w:themeColor="text1"/>
          <w:sz w:val="28"/>
          <w:szCs w:val="28"/>
          <w:lang w:val="uk-UA"/>
        </w:rPr>
        <w:t xml:space="preserve"> </w:t>
      </w:r>
      <w:r w:rsidRPr="005D4829">
        <w:rPr>
          <w:color w:val="000000" w:themeColor="text1"/>
          <w:sz w:val="28"/>
          <w:szCs w:val="28"/>
          <w:lang w:val="uk-UA"/>
        </w:rPr>
        <w:t>гімнастики.</w:t>
      </w:r>
    </w:p>
    <w:p w14:paraId="0547417C" w14:textId="03176B4B" w:rsidR="001E31BC" w:rsidRPr="005D4829" w:rsidRDefault="00630E18" w:rsidP="001E31BC">
      <w:pPr>
        <w:widowControl w:val="0"/>
        <w:shd w:val="clear" w:color="auto" w:fill="FFFFFF"/>
        <w:tabs>
          <w:tab w:val="left" w:pos="298"/>
        </w:tabs>
        <w:autoSpaceDE w:val="0"/>
        <w:autoSpaceDN w:val="0"/>
        <w:adjustRightInd w:val="0"/>
        <w:spacing w:line="360" w:lineRule="auto"/>
        <w:ind w:firstLine="720"/>
        <w:jc w:val="both"/>
        <w:rPr>
          <w:color w:val="000000" w:themeColor="text1"/>
          <w:sz w:val="28"/>
          <w:szCs w:val="28"/>
          <w:lang w:val="uk-UA"/>
        </w:rPr>
      </w:pPr>
      <w:r w:rsidRPr="005D4829">
        <w:rPr>
          <w:color w:val="000000" w:themeColor="text1"/>
          <w:sz w:val="28"/>
          <w:szCs w:val="28"/>
          <w:lang w:val="uk-UA"/>
        </w:rPr>
        <w:t>4.</w:t>
      </w:r>
      <w:r w:rsidR="005C0C81" w:rsidRPr="005D4829">
        <w:rPr>
          <w:color w:val="000000" w:themeColor="text1"/>
          <w:sz w:val="28"/>
          <w:szCs w:val="28"/>
          <w:lang w:val="uk-UA"/>
        </w:rPr>
        <w:t xml:space="preserve"> </w:t>
      </w:r>
      <w:r w:rsidR="001E31BC" w:rsidRPr="005D4829">
        <w:rPr>
          <w:color w:val="000000" w:themeColor="text1"/>
          <w:sz w:val="28"/>
          <w:szCs w:val="28"/>
          <w:lang w:val="uk-UA"/>
        </w:rPr>
        <w:t>Виконання</w:t>
      </w:r>
      <w:r w:rsidR="005C0C81" w:rsidRPr="005D4829">
        <w:rPr>
          <w:color w:val="000000" w:themeColor="text1"/>
          <w:sz w:val="28"/>
          <w:szCs w:val="28"/>
          <w:lang w:val="uk-UA"/>
        </w:rPr>
        <w:t xml:space="preserve"> </w:t>
      </w:r>
      <w:r w:rsidR="001E31BC" w:rsidRPr="005D4829">
        <w:rPr>
          <w:color w:val="000000" w:themeColor="text1"/>
          <w:sz w:val="28"/>
          <w:szCs w:val="28"/>
          <w:lang w:val="uk-UA"/>
        </w:rPr>
        <w:t>респіраторної</w:t>
      </w:r>
      <w:r w:rsidR="005C0C81" w:rsidRPr="005D4829">
        <w:rPr>
          <w:color w:val="000000" w:themeColor="text1"/>
          <w:sz w:val="28"/>
          <w:szCs w:val="28"/>
          <w:lang w:val="uk-UA"/>
        </w:rPr>
        <w:t xml:space="preserve"> </w:t>
      </w:r>
      <w:r w:rsidR="001E31BC" w:rsidRPr="005D4829">
        <w:rPr>
          <w:color w:val="000000" w:themeColor="text1"/>
          <w:sz w:val="28"/>
          <w:szCs w:val="28"/>
          <w:lang w:val="uk-UA"/>
        </w:rPr>
        <w:t>гімнастики</w:t>
      </w:r>
      <w:r w:rsidR="005C0C81" w:rsidRPr="005D4829">
        <w:rPr>
          <w:color w:val="000000" w:themeColor="text1"/>
          <w:sz w:val="28"/>
          <w:szCs w:val="28"/>
          <w:lang w:val="uk-UA"/>
        </w:rPr>
        <w:t xml:space="preserve"> </w:t>
      </w:r>
      <w:r w:rsidR="001E31BC" w:rsidRPr="005D4829">
        <w:rPr>
          <w:color w:val="000000" w:themeColor="text1"/>
          <w:sz w:val="28"/>
          <w:szCs w:val="28"/>
          <w:lang w:val="uk-UA"/>
        </w:rPr>
        <w:t>в</w:t>
      </w:r>
      <w:r w:rsidR="005C0C81" w:rsidRPr="005D4829">
        <w:rPr>
          <w:color w:val="000000" w:themeColor="text1"/>
          <w:sz w:val="28"/>
          <w:szCs w:val="28"/>
          <w:lang w:val="uk-UA"/>
        </w:rPr>
        <w:t xml:space="preserve"> </w:t>
      </w:r>
      <w:r w:rsidR="001E31BC" w:rsidRPr="005D4829">
        <w:rPr>
          <w:color w:val="000000" w:themeColor="text1"/>
          <w:sz w:val="28"/>
          <w:szCs w:val="28"/>
          <w:lang w:val="uk-UA"/>
        </w:rPr>
        <w:t>поєднанні</w:t>
      </w:r>
      <w:r w:rsidR="005C0C81" w:rsidRPr="005D4829">
        <w:rPr>
          <w:color w:val="000000" w:themeColor="text1"/>
          <w:sz w:val="28"/>
          <w:szCs w:val="28"/>
          <w:lang w:val="uk-UA"/>
        </w:rPr>
        <w:t xml:space="preserve"> </w:t>
      </w:r>
      <w:r w:rsidR="001E31BC" w:rsidRPr="005D4829">
        <w:rPr>
          <w:color w:val="000000" w:themeColor="text1"/>
          <w:sz w:val="28"/>
          <w:szCs w:val="28"/>
          <w:lang w:val="uk-UA"/>
        </w:rPr>
        <w:t>з</w:t>
      </w:r>
      <w:r w:rsidR="005C0C81" w:rsidRPr="005D4829">
        <w:rPr>
          <w:color w:val="000000" w:themeColor="text1"/>
          <w:sz w:val="28"/>
          <w:szCs w:val="28"/>
          <w:lang w:val="uk-UA"/>
        </w:rPr>
        <w:t xml:space="preserve"> </w:t>
      </w:r>
      <w:r w:rsidR="001E31BC" w:rsidRPr="005D4829">
        <w:rPr>
          <w:color w:val="000000" w:themeColor="text1"/>
          <w:sz w:val="28"/>
          <w:szCs w:val="28"/>
          <w:lang w:val="uk-UA"/>
        </w:rPr>
        <w:t>інгаляцією</w:t>
      </w:r>
      <w:r w:rsidR="005C0C81" w:rsidRPr="005D4829">
        <w:rPr>
          <w:color w:val="000000" w:themeColor="text1"/>
          <w:sz w:val="28"/>
          <w:szCs w:val="28"/>
          <w:lang w:val="uk-UA"/>
        </w:rPr>
        <w:t xml:space="preserve"> </w:t>
      </w:r>
      <w:r w:rsidR="001E31BC" w:rsidRPr="005D4829">
        <w:rPr>
          <w:color w:val="000000" w:themeColor="text1"/>
          <w:sz w:val="28"/>
          <w:szCs w:val="28"/>
          <w:lang w:val="uk-UA"/>
        </w:rPr>
        <w:t>ефірного</w:t>
      </w:r>
      <w:r w:rsidR="005C0C81" w:rsidRPr="005D4829">
        <w:rPr>
          <w:color w:val="000000" w:themeColor="text1"/>
          <w:sz w:val="28"/>
          <w:szCs w:val="28"/>
          <w:lang w:val="uk-UA"/>
        </w:rPr>
        <w:t xml:space="preserve"> </w:t>
      </w:r>
      <w:r w:rsidR="001E31BC" w:rsidRPr="005D4829">
        <w:rPr>
          <w:color w:val="000000" w:themeColor="text1"/>
          <w:sz w:val="28"/>
          <w:szCs w:val="28"/>
          <w:lang w:val="uk-UA"/>
        </w:rPr>
        <w:t>масла</w:t>
      </w:r>
      <w:r w:rsidR="005C0C81" w:rsidRPr="005D4829">
        <w:rPr>
          <w:color w:val="000000" w:themeColor="text1"/>
          <w:sz w:val="28"/>
          <w:szCs w:val="28"/>
          <w:lang w:val="uk-UA"/>
        </w:rPr>
        <w:t xml:space="preserve"> </w:t>
      </w:r>
      <w:r w:rsidR="001E31BC" w:rsidRPr="005D4829">
        <w:rPr>
          <w:color w:val="000000" w:themeColor="text1"/>
          <w:sz w:val="28"/>
          <w:szCs w:val="28"/>
          <w:lang w:val="uk-UA"/>
        </w:rPr>
        <w:t>показало</w:t>
      </w:r>
      <w:r w:rsidR="005C0C81" w:rsidRPr="005D4829">
        <w:rPr>
          <w:color w:val="000000" w:themeColor="text1"/>
          <w:sz w:val="28"/>
          <w:szCs w:val="28"/>
          <w:lang w:val="uk-UA"/>
        </w:rPr>
        <w:t xml:space="preserve"> </w:t>
      </w:r>
      <w:r w:rsidR="001E31BC" w:rsidRPr="005D4829">
        <w:rPr>
          <w:color w:val="000000" w:themeColor="text1"/>
          <w:sz w:val="28"/>
          <w:szCs w:val="28"/>
          <w:lang w:val="uk-UA"/>
        </w:rPr>
        <w:t>високу</w:t>
      </w:r>
      <w:r w:rsidR="005C0C81" w:rsidRPr="005D4829">
        <w:rPr>
          <w:color w:val="000000" w:themeColor="text1"/>
          <w:sz w:val="28"/>
          <w:szCs w:val="28"/>
          <w:lang w:val="uk-UA"/>
        </w:rPr>
        <w:t xml:space="preserve"> </w:t>
      </w:r>
      <w:r w:rsidR="001E31BC" w:rsidRPr="005D4829">
        <w:rPr>
          <w:color w:val="000000" w:themeColor="text1"/>
          <w:sz w:val="28"/>
          <w:szCs w:val="28"/>
          <w:lang w:val="uk-UA"/>
        </w:rPr>
        <w:t>ефективність</w:t>
      </w:r>
      <w:r w:rsidR="005C0C81" w:rsidRPr="005D4829">
        <w:rPr>
          <w:color w:val="000000" w:themeColor="text1"/>
          <w:sz w:val="28"/>
          <w:szCs w:val="28"/>
          <w:lang w:val="uk-UA"/>
        </w:rPr>
        <w:t xml:space="preserve"> </w:t>
      </w:r>
      <w:r w:rsidR="001E31BC" w:rsidRPr="005D4829">
        <w:rPr>
          <w:color w:val="000000" w:themeColor="text1"/>
          <w:sz w:val="28"/>
          <w:szCs w:val="28"/>
          <w:lang w:val="uk-UA"/>
        </w:rPr>
        <w:t>і</w:t>
      </w:r>
      <w:r w:rsidR="005C0C81" w:rsidRPr="005D4829">
        <w:rPr>
          <w:color w:val="000000" w:themeColor="text1"/>
          <w:sz w:val="28"/>
          <w:szCs w:val="28"/>
          <w:lang w:val="uk-UA"/>
        </w:rPr>
        <w:t xml:space="preserve"> </w:t>
      </w:r>
      <w:r w:rsidR="001E31BC" w:rsidRPr="005D4829">
        <w:rPr>
          <w:color w:val="000000" w:themeColor="text1"/>
          <w:sz w:val="28"/>
          <w:szCs w:val="28"/>
          <w:lang w:val="uk-UA"/>
        </w:rPr>
        <w:t>може</w:t>
      </w:r>
      <w:r w:rsidR="005C0C81" w:rsidRPr="005D4829">
        <w:rPr>
          <w:color w:val="000000" w:themeColor="text1"/>
          <w:sz w:val="28"/>
          <w:szCs w:val="28"/>
          <w:lang w:val="uk-UA"/>
        </w:rPr>
        <w:t xml:space="preserve"> </w:t>
      </w:r>
      <w:r w:rsidR="001E31BC" w:rsidRPr="005D4829">
        <w:rPr>
          <w:color w:val="000000" w:themeColor="text1"/>
          <w:sz w:val="28"/>
          <w:szCs w:val="28"/>
          <w:lang w:val="uk-UA"/>
        </w:rPr>
        <w:t>бути</w:t>
      </w:r>
      <w:r w:rsidR="005C0C81" w:rsidRPr="005D4829">
        <w:rPr>
          <w:color w:val="000000" w:themeColor="text1"/>
          <w:sz w:val="28"/>
          <w:szCs w:val="28"/>
          <w:lang w:val="uk-UA"/>
        </w:rPr>
        <w:t xml:space="preserve"> </w:t>
      </w:r>
      <w:r w:rsidR="001E31BC" w:rsidRPr="005D4829">
        <w:rPr>
          <w:color w:val="000000" w:themeColor="text1"/>
          <w:sz w:val="28"/>
          <w:szCs w:val="28"/>
          <w:lang w:val="uk-UA"/>
        </w:rPr>
        <w:t>використана</w:t>
      </w:r>
      <w:r w:rsidR="005C0C81" w:rsidRPr="005D4829">
        <w:rPr>
          <w:color w:val="000000" w:themeColor="text1"/>
          <w:sz w:val="28"/>
          <w:szCs w:val="28"/>
          <w:lang w:val="uk-UA"/>
        </w:rPr>
        <w:t xml:space="preserve"> </w:t>
      </w:r>
      <w:r w:rsidR="001E31BC" w:rsidRPr="005D4829">
        <w:rPr>
          <w:color w:val="000000" w:themeColor="text1"/>
          <w:sz w:val="28"/>
          <w:szCs w:val="28"/>
          <w:lang w:val="uk-UA"/>
        </w:rPr>
        <w:t>в</w:t>
      </w:r>
      <w:r w:rsidR="005C0C81" w:rsidRPr="005D4829">
        <w:rPr>
          <w:color w:val="000000" w:themeColor="text1"/>
          <w:sz w:val="28"/>
          <w:szCs w:val="28"/>
          <w:lang w:val="uk-UA"/>
        </w:rPr>
        <w:t xml:space="preserve"> </w:t>
      </w:r>
      <w:r w:rsidR="001E31BC" w:rsidRPr="005D4829">
        <w:rPr>
          <w:color w:val="000000" w:themeColor="text1"/>
          <w:sz w:val="28"/>
          <w:szCs w:val="28"/>
          <w:lang w:val="uk-UA"/>
        </w:rPr>
        <w:t>практиці</w:t>
      </w:r>
      <w:r w:rsidR="005C0C81" w:rsidRPr="005D4829">
        <w:rPr>
          <w:color w:val="000000" w:themeColor="text1"/>
          <w:sz w:val="28"/>
          <w:szCs w:val="28"/>
          <w:lang w:val="uk-UA"/>
        </w:rPr>
        <w:t xml:space="preserve"> </w:t>
      </w:r>
      <w:proofErr w:type="spellStart"/>
      <w:r w:rsidR="001E31BC" w:rsidRPr="005D4829">
        <w:rPr>
          <w:color w:val="000000" w:themeColor="text1"/>
          <w:sz w:val="28"/>
          <w:szCs w:val="28"/>
          <w:lang w:val="uk-UA"/>
        </w:rPr>
        <w:t>реабілітологів</w:t>
      </w:r>
      <w:proofErr w:type="spellEnd"/>
      <w:r w:rsidR="005C0C81" w:rsidRPr="005D4829">
        <w:rPr>
          <w:color w:val="000000" w:themeColor="text1"/>
          <w:sz w:val="28"/>
          <w:szCs w:val="28"/>
          <w:lang w:val="uk-UA"/>
        </w:rPr>
        <w:t xml:space="preserve"> </w:t>
      </w:r>
      <w:r w:rsidR="001E31BC" w:rsidRPr="005D4829">
        <w:rPr>
          <w:color w:val="000000" w:themeColor="text1"/>
          <w:sz w:val="28"/>
          <w:szCs w:val="28"/>
          <w:lang w:val="uk-UA"/>
        </w:rPr>
        <w:t>при</w:t>
      </w:r>
      <w:r w:rsidR="005C0C81" w:rsidRPr="005D4829">
        <w:rPr>
          <w:color w:val="000000" w:themeColor="text1"/>
          <w:sz w:val="28"/>
          <w:szCs w:val="28"/>
          <w:lang w:val="uk-UA"/>
        </w:rPr>
        <w:t xml:space="preserve"> </w:t>
      </w:r>
      <w:r w:rsidR="001E31BC" w:rsidRPr="005D4829">
        <w:rPr>
          <w:color w:val="000000" w:themeColor="text1"/>
          <w:sz w:val="28"/>
          <w:szCs w:val="28"/>
          <w:lang w:val="uk-UA"/>
        </w:rPr>
        <w:t>роботі</w:t>
      </w:r>
      <w:r w:rsidR="005C0C81" w:rsidRPr="005D4829">
        <w:rPr>
          <w:color w:val="000000" w:themeColor="text1"/>
          <w:sz w:val="28"/>
          <w:szCs w:val="28"/>
          <w:lang w:val="uk-UA"/>
        </w:rPr>
        <w:t xml:space="preserve"> </w:t>
      </w:r>
      <w:r w:rsidR="001E31BC" w:rsidRPr="005D4829">
        <w:rPr>
          <w:color w:val="000000" w:themeColor="text1"/>
          <w:sz w:val="28"/>
          <w:szCs w:val="28"/>
          <w:lang w:val="uk-UA"/>
        </w:rPr>
        <w:t>із</w:t>
      </w:r>
      <w:r w:rsidR="005C0C81" w:rsidRPr="005D4829">
        <w:rPr>
          <w:color w:val="000000" w:themeColor="text1"/>
          <w:sz w:val="28"/>
          <w:szCs w:val="28"/>
          <w:lang w:val="uk-UA"/>
        </w:rPr>
        <w:t xml:space="preserve"> </w:t>
      </w:r>
      <w:r w:rsidR="001E31BC" w:rsidRPr="005D4829">
        <w:rPr>
          <w:color w:val="000000" w:themeColor="text1"/>
          <w:sz w:val="28"/>
          <w:szCs w:val="28"/>
          <w:lang w:val="uk-UA"/>
        </w:rPr>
        <w:t>особами</w:t>
      </w:r>
      <w:r w:rsidR="005C0C81" w:rsidRPr="005D4829">
        <w:rPr>
          <w:color w:val="000000" w:themeColor="text1"/>
          <w:sz w:val="28"/>
          <w:szCs w:val="28"/>
          <w:lang w:val="uk-UA"/>
        </w:rPr>
        <w:t xml:space="preserve"> </w:t>
      </w:r>
      <w:r w:rsidR="001E31BC" w:rsidRPr="005D4829">
        <w:rPr>
          <w:color w:val="000000" w:themeColor="text1"/>
          <w:sz w:val="28"/>
          <w:szCs w:val="28"/>
          <w:lang w:val="uk-UA"/>
        </w:rPr>
        <w:t>які</w:t>
      </w:r>
      <w:r w:rsidR="005C0C81" w:rsidRPr="005D4829">
        <w:rPr>
          <w:color w:val="000000" w:themeColor="text1"/>
          <w:sz w:val="28"/>
          <w:szCs w:val="28"/>
          <w:lang w:val="uk-UA"/>
        </w:rPr>
        <w:t xml:space="preserve"> </w:t>
      </w:r>
      <w:r w:rsidR="001E31BC" w:rsidRPr="005D4829">
        <w:rPr>
          <w:color w:val="000000" w:themeColor="text1"/>
          <w:sz w:val="28"/>
          <w:szCs w:val="28"/>
          <w:lang w:val="uk-UA"/>
        </w:rPr>
        <w:t>перенесли</w:t>
      </w:r>
      <w:r w:rsidR="005C0C81" w:rsidRPr="005D4829">
        <w:rPr>
          <w:color w:val="000000" w:themeColor="text1"/>
          <w:sz w:val="28"/>
          <w:szCs w:val="28"/>
          <w:lang w:val="uk-UA"/>
        </w:rPr>
        <w:t xml:space="preserve"> </w:t>
      </w:r>
      <w:r w:rsidR="001E31BC" w:rsidRPr="005D4829">
        <w:rPr>
          <w:color w:val="000000" w:themeColor="text1"/>
          <w:sz w:val="28"/>
          <w:szCs w:val="28"/>
          <w:shd w:val="clear" w:color="auto" w:fill="FFFFFF"/>
        </w:rPr>
        <w:t>COVID</w:t>
      </w:r>
      <w:r w:rsidR="001E31BC" w:rsidRPr="00045FA0">
        <w:rPr>
          <w:color w:val="000000" w:themeColor="text1"/>
          <w:sz w:val="28"/>
          <w:szCs w:val="28"/>
          <w:shd w:val="clear" w:color="auto" w:fill="FFFFFF"/>
          <w:lang w:val="uk-UA"/>
        </w:rPr>
        <w:t>-19</w:t>
      </w:r>
      <w:r w:rsidR="005C0C81" w:rsidRPr="00045FA0">
        <w:rPr>
          <w:color w:val="000000" w:themeColor="text1"/>
          <w:sz w:val="28"/>
          <w:szCs w:val="28"/>
          <w:shd w:val="clear" w:color="auto" w:fill="FFFFFF"/>
          <w:lang w:val="uk-UA"/>
        </w:rPr>
        <w:t xml:space="preserve"> </w:t>
      </w:r>
      <w:r w:rsidR="001E31BC" w:rsidRPr="005D4829">
        <w:rPr>
          <w:color w:val="000000" w:themeColor="text1"/>
          <w:sz w:val="28"/>
          <w:szCs w:val="28"/>
          <w:shd w:val="clear" w:color="auto" w:fill="FFFFFF"/>
          <w:lang w:val="uk-UA"/>
        </w:rPr>
        <w:t>пневмонію</w:t>
      </w:r>
      <w:r w:rsidR="001E31BC" w:rsidRPr="005D4829">
        <w:rPr>
          <w:color w:val="000000" w:themeColor="text1"/>
          <w:sz w:val="28"/>
          <w:szCs w:val="28"/>
          <w:lang w:val="uk-UA"/>
        </w:rPr>
        <w:t>,</w:t>
      </w:r>
      <w:r w:rsidR="005C0C81" w:rsidRPr="005D4829">
        <w:rPr>
          <w:color w:val="000000" w:themeColor="text1"/>
          <w:sz w:val="28"/>
          <w:szCs w:val="28"/>
          <w:lang w:val="uk-UA"/>
        </w:rPr>
        <w:t xml:space="preserve"> </w:t>
      </w:r>
      <w:r w:rsidR="001E31BC" w:rsidRPr="005D4829">
        <w:rPr>
          <w:color w:val="000000" w:themeColor="text1"/>
          <w:sz w:val="28"/>
          <w:szCs w:val="28"/>
          <w:lang w:val="uk-UA"/>
        </w:rPr>
        <w:t>а</w:t>
      </w:r>
      <w:r w:rsidR="005C0C81" w:rsidRPr="005D4829">
        <w:rPr>
          <w:color w:val="000000" w:themeColor="text1"/>
          <w:sz w:val="28"/>
          <w:szCs w:val="28"/>
          <w:lang w:val="uk-UA"/>
        </w:rPr>
        <w:t xml:space="preserve"> </w:t>
      </w:r>
      <w:r w:rsidR="001E31BC" w:rsidRPr="005D4829">
        <w:rPr>
          <w:color w:val="000000" w:themeColor="text1"/>
          <w:sz w:val="28"/>
          <w:szCs w:val="28"/>
          <w:lang w:val="uk-UA"/>
        </w:rPr>
        <w:t>також</w:t>
      </w:r>
      <w:r w:rsidR="005C0C81" w:rsidRPr="005D4829">
        <w:rPr>
          <w:color w:val="000000" w:themeColor="text1"/>
          <w:sz w:val="28"/>
          <w:szCs w:val="28"/>
          <w:lang w:val="uk-UA"/>
        </w:rPr>
        <w:t xml:space="preserve"> </w:t>
      </w:r>
      <w:r w:rsidR="001E31BC" w:rsidRPr="005D4829">
        <w:rPr>
          <w:color w:val="000000" w:themeColor="text1"/>
          <w:sz w:val="28"/>
          <w:szCs w:val="28"/>
          <w:lang w:val="uk-UA"/>
        </w:rPr>
        <w:t>як</w:t>
      </w:r>
      <w:r w:rsidR="005C0C81" w:rsidRPr="005D4829">
        <w:rPr>
          <w:color w:val="000000" w:themeColor="text1"/>
          <w:sz w:val="28"/>
          <w:szCs w:val="28"/>
          <w:lang w:val="uk-UA"/>
        </w:rPr>
        <w:t xml:space="preserve"> </w:t>
      </w:r>
      <w:r w:rsidR="001E31BC" w:rsidRPr="005D4829">
        <w:rPr>
          <w:color w:val="000000" w:themeColor="text1"/>
          <w:sz w:val="28"/>
          <w:szCs w:val="28"/>
          <w:lang w:val="uk-UA"/>
        </w:rPr>
        <w:t>профілактика</w:t>
      </w:r>
      <w:r w:rsidR="005C0C81" w:rsidRPr="005D4829">
        <w:rPr>
          <w:color w:val="000000" w:themeColor="text1"/>
          <w:sz w:val="28"/>
          <w:szCs w:val="28"/>
          <w:lang w:val="uk-UA"/>
        </w:rPr>
        <w:t xml:space="preserve"> </w:t>
      </w:r>
      <w:r w:rsidR="001E31BC" w:rsidRPr="005D4829">
        <w:rPr>
          <w:color w:val="000000" w:themeColor="text1"/>
          <w:sz w:val="28"/>
          <w:szCs w:val="28"/>
          <w:lang w:val="uk-UA"/>
        </w:rPr>
        <w:t>респіраторних</w:t>
      </w:r>
      <w:r w:rsidR="005C0C81" w:rsidRPr="005D4829">
        <w:rPr>
          <w:color w:val="000000" w:themeColor="text1"/>
          <w:sz w:val="28"/>
          <w:szCs w:val="28"/>
          <w:lang w:val="uk-UA"/>
        </w:rPr>
        <w:t xml:space="preserve"> </w:t>
      </w:r>
      <w:r w:rsidR="001E31BC" w:rsidRPr="005D4829">
        <w:rPr>
          <w:color w:val="000000" w:themeColor="text1"/>
          <w:sz w:val="28"/>
          <w:szCs w:val="28"/>
          <w:lang w:val="uk-UA"/>
        </w:rPr>
        <w:t>захворювань</w:t>
      </w:r>
      <w:r w:rsidR="005C0C81" w:rsidRPr="005D4829">
        <w:rPr>
          <w:color w:val="000000" w:themeColor="text1"/>
          <w:sz w:val="28"/>
          <w:szCs w:val="28"/>
          <w:lang w:val="uk-UA"/>
        </w:rPr>
        <w:t xml:space="preserve"> </w:t>
      </w:r>
      <w:r w:rsidR="001E31BC" w:rsidRPr="005D4829">
        <w:rPr>
          <w:color w:val="000000" w:themeColor="text1"/>
          <w:sz w:val="28"/>
          <w:szCs w:val="28"/>
          <w:lang w:val="uk-UA"/>
        </w:rPr>
        <w:t>в</w:t>
      </w:r>
      <w:r w:rsidR="005C0C81" w:rsidRPr="005D4829">
        <w:rPr>
          <w:color w:val="000000" w:themeColor="text1"/>
          <w:sz w:val="28"/>
          <w:szCs w:val="28"/>
          <w:lang w:val="uk-UA"/>
        </w:rPr>
        <w:t xml:space="preserve"> </w:t>
      </w:r>
      <w:r w:rsidR="001E31BC" w:rsidRPr="005D4829">
        <w:rPr>
          <w:color w:val="000000" w:themeColor="text1"/>
          <w:sz w:val="28"/>
          <w:szCs w:val="28"/>
          <w:lang w:val="uk-UA"/>
        </w:rPr>
        <w:t>осінньо-зимовий</w:t>
      </w:r>
      <w:r w:rsidR="005C0C81" w:rsidRPr="005D4829">
        <w:rPr>
          <w:color w:val="000000" w:themeColor="text1"/>
          <w:sz w:val="28"/>
          <w:szCs w:val="28"/>
          <w:lang w:val="uk-UA"/>
        </w:rPr>
        <w:t xml:space="preserve"> </w:t>
      </w:r>
      <w:r w:rsidR="001E31BC" w:rsidRPr="005D4829">
        <w:rPr>
          <w:color w:val="000000" w:themeColor="text1"/>
          <w:sz w:val="28"/>
          <w:szCs w:val="28"/>
          <w:lang w:val="uk-UA"/>
        </w:rPr>
        <w:t>період.</w:t>
      </w:r>
    </w:p>
    <w:p w14:paraId="19A7F5EF" w14:textId="53F7499B" w:rsidR="001E31BC" w:rsidRPr="005D4829" w:rsidRDefault="001E31BC" w:rsidP="001E31BC">
      <w:pPr>
        <w:widowControl w:val="0"/>
        <w:shd w:val="clear" w:color="auto" w:fill="FFFFFF"/>
        <w:tabs>
          <w:tab w:val="left" w:pos="298"/>
        </w:tabs>
        <w:autoSpaceDE w:val="0"/>
        <w:autoSpaceDN w:val="0"/>
        <w:adjustRightInd w:val="0"/>
        <w:spacing w:line="360" w:lineRule="auto"/>
        <w:ind w:firstLine="720"/>
        <w:jc w:val="both"/>
        <w:rPr>
          <w:color w:val="000000" w:themeColor="text1"/>
          <w:sz w:val="28"/>
          <w:szCs w:val="28"/>
          <w:lang w:val="uk-UA"/>
        </w:rPr>
      </w:pPr>
      <w:r w:rsidRPr="005D4829">
        <w:rPr>
          <w:color w:val="000000" w:themeColor="text1"/>
          <w:sz w:val="28"/>
          <w:szCs w:val="28"/>
          <w:lang w:val="uk-UA"/>
        </w:rPr>
        <w:t>5.</w:t>
      </w:r>
      <w:r w:rsidR="005C0C81" w:rsidRPr="005D4829">
        <w:rPr>
          <w:color w:val="000000" w:themeColor="text1"/>
          <w:sz w:val="28"/>
          <w:szCs w:val="28"/>
          <w:lang w:val="uk-UA"/>
        </w:rPr>
        <w:t xml:space="preserve"> </w:t>
      </w:r>
      <w:r w:rsidRPr="005D4829">
        <w:rPr>
          <w:color w:val="000000" w:themeColor="text1"/>
          <w:sz w:val="28"/>
          <w:szCs w:val="28"/>
          <w:lang w:val="uk-UA"/>
        </w:rPr>
        <w:t>Запропонована</w:t>
      </w:r>
      <w:r w:rsidR="005C0C81" w:rsidRPr="005D4829">
        <w:rPr>
          <w:color w:val="000000" w:themeColor="text1"/>
          <w:sz w:val="28"/>
          <w:szCs w:val="28"/>
          <w:lang w:val="uk-UA"/>
        </w:rPr>
        <w:t xml:space="preserve"> </w:t>
      </w:r>
      <w:r w:rsidRPr="005D4829">
        <w:rPr>
          <w:color w:val="000000" w:themeColor="text1"/>
          <w:sz w:val="28"/>
          <w:szCs w:val="28"/>
          <w:lang w:val="uk-UA"/>
        </w:rPr>
        <w:t>програма</w:t>
      </w:r>
      <w:r w:rsidR="005C0C81" w:rsidRPr="005D4829">
        <w:rPr>
          <w:color w:val="000000" w:themeColor="text1"/>
          <w:sz w:val="28"/>
          <w:szCs w:val="28"/>
          <w:lang w:val="uk-UA"/>
        </w:rPr>
        <w:t xml:space="preserve"> </w:t>
      </w:r>
      <w:r w:rsidRPr="005D4829">
        <w:rPr>
          <w:color w:val="000000" w:themeColor="text1"/>
          <w:sz w:val="28"/>
          <w:szCs w:val="28"/>
          <w:lang w:val="uk-UA"/>
        </w:rPr>
        <w:t>легеневої</w:t>
      </w:r>
      <w:r w:rsidR="005C0C81" w:rsidRPr="005D4829">
        <w:rPr>
          <w:color w:val="000000" w:themeColor="text1"/>
          <w:sz w:val="28"/>
          <w:szCs w:val="28"/>
          <w:lang w:val="uk-UA"/>
        </w:rPr>
        <w:t xml:space="preserve"> </w:t>
      </w:r>
      <w:r w:rsidRPr="005D4829">
        <w:rPr>
          <w:color w:val="000000" w:themeColor="text1"/>
          <w:sz w:val="28"/>
          <w:szCs w:val="28"/>
          <w:lang w:val="uk-UA"/>
        </w:rPr>
        <w:t>реабілітації</w:t>
      </w:r>
      <w:r w:rsidR="005C0C81" w:rsidRPr="005D4829">
        <w:rPr>
          <w:color w:val="000000" w:themeColor="text1"/>
          <w:sz w:val="28"/>
          <w:szCs w:val="28"/>
          <w:lang w:val="uk-UA"/>
        </w:rPr>
        <w:t xml:space="preserve"> </w:t>
      </w:r>
      <w:r w:rsidRPr="005D4829">
        <w:rPr>
          <w:color w:val="000000" w:themeColor="text1"/>
          <w:sz w:val="28"/>
          <w:szCs w:val="28"/>
          <w:lang w:val="uk-UA"/>
        </w:rPr>
        <w:t>та</w:t>
      </w:r>
      <w:r w:rsidR="005C0C81" w:rsidRPr="005D4829">
        <w:rPr>
          <w:color w:val="000000" w:themeColor="text1"/>
          <w:sz w:val="28"/>
          <w:szCs w:val="28"/>
          <w:lang w:val="uk-UA"/>
        </w:rPr>
        <w:t xml:space="preserve"> </w:t>
      </w:r>
      <w:r w:rsidRPr="005D4829">
        <w:rPr>
          <w:color w:val="000000" w:themeColor="text1"/>
          <w:sz w:val="28"/>
          <w:szCs w:val="28"/>
          <w:lang w:val="uk-UA"/>
        </w:rPr>
        <w:t>методи</w:t>
      </w:r>
      <w:r w:rsidR="005C0C81" w:rsidRPr="005D4829">
        <w:rPr>
          <w:color w:val="000000" w:themeColor="text1"/>
          <w:sz w:val="28"/>
          <w:szCs w:val="28"/>
          <w:lang w:val="uk-UA"/>
        </w:rPr>
        <w:t xml:space="preserve"> </w:t>
      </w:r>
      <w:r w:rsidRPr="005D4829">
        <w:rPr>
          <w:color w:val="000000" w:themeColor="text1"/>
          <w:sz w:val="28"/>
          <w:szCs w:val="28"/>
          <w:lang w:val="uk-UA"/>
        </w:rPr>
        <w:t>оцінки</w:t>
      </w:r>
      <w:r w:rsidR="005C0C81" w:rsidRPr="005D4829">
        <w:rPr>
          <w:color w:val="000000" w:themeColor="text1"/>
          <w:sz w:val="28"/>
          <w:szCs w:val="28"/>
          <w:lang w:val="uk-UA"/>
        </w:rPr>
        <w:t xml:space="preserve"> </w:t>
      </w:r>
      <w:r w:rsidRPr="005D4829">
        <w:rPr>
          <w:color w:val="000000" w:themeColor="text1"/>
          <w:sz w:val="28"/>
          <w:szCs w:val="28"/>
          <w:lang w:val="uk-UA"/>
        </w:rPr>
        <w:t>реабілітаційного</w:t>
      </w:r>
      <w:r w:rsidR="005C0C81" w:rsidRPr="005D4829">
        <w:rPr>
          <w:color w:val="000000" w:themeColor="text1"/>
          <w:sz w:val="28"/>
          <w:szCs w:val="28"/>
          <w:lang w:val="uk-UA"/>
        </w:rPr>
        <w:t xml:space="preserve"> </w:t>
      </w:r>
      <w:r w:rsidRPr="005D4829">
        <w:rPr>
          <w:color w:val="000000" w:themeColor="text1"/>
          <w:sz w:val="28"/>
          <w:szCs w:val="28"/>
          <w:lang w:val="uk-UA"/>
        </w:rPr>
        <w:t>профілю</w:t>
      </w:r>
      <w:r w:rsidR="005C0C81" w:rsidRPr="005D4829">
        <w:rPr>
          <w:color w:val="000000" w:themeColor="text1"/>
          <w:sz w:val="28"/>
          <w:szCs w:val="28"/>
          <w:lang w:val="uk-UA"/>
        </w:rPr>
        <w:t xml:space="preserve"> </w:t>
      </w:r>
      <w:r w:rsidRPr="005D4829">
        <w:rPr>
          <w:color w:val="000000" w:themeColor="text1"/>
          <w:sz w:val="28"/>
          <w:szCs w:val="28"/>
          <w:lang w:val="uk-UA"/>
        </w:rPr>
        <w:t>допоможуть</w:t>
      </w:r>
      <w:r w:rsidR="005C0C81" w:rsidRPr="005D4829">
        <w:rPr>
          <w:color w:val="000000" w:themeColor="text1"/>
          <w:sz w:val="28"/>
          <w:szCs w:val="28"/>
          <w:lang w:val="uk-UA"/>
        </w:rPr>
        <w:t xml:space="preserve"> </w:t>
      </w:r>
      <w:r w:rsidRPr="005D4829">
        <w:rPr>
          <w:color w:val="000000" w:themeColor="text1"/>
          <w:sz w:val="28"/>
          <w:szCs w:val="28"/>
          <w:lang w:val="uk-UA"/>
        </w:rPr>
        <w:t>зменшити</w:t>
      </w:r>
      <w:r w:rsidR="005C0C81" w:rsidRPr="005D4829">
        <w:rPr>
          <w:color w:val="000000" w:themeColor="text1"/>
          <w:sz w:val="28"/>
          <w:szCs w:val="28"/>
          <w:lang w:val="uk-UA"/>
        </w:rPr>
        <w:t xml:space="preserve"> </w:t>
      </w:r>
      <w:r w:rsidRPr="005D4829">
        <w:rPr>
          <w:color w:val="000000" w:themeColor="text1"/>
          <w:sz w:val="28"/>
          <w:szCs w:val="28"/>
          <w:lang w:val="uk-UA"/>
        </w:rPr>
        <w:t>час</w:t>
      </w:r>
      <w:r w:rsidR="005C0C81" w:rsidRPr="005D4829">
        <w:rPr>
          <w:color w:val="000000" w:themeColor="text1"/>
          <w:sz w:val="28"/>
          <w:szCs w:val="28"/>
          <w:lang w:val="uk-UA"/>
        </w:rPr>
        <w:t xml:space="preserve"> </w:t>
      </w:r>
      <w:r w:rsidRPr="005D4829">
        <w:rPr>
          <w:color w:val="000000" w:themeColor="text1"/>
          <w:sz w:val="28"/>
          <w:szCs w:val="28"/>
          <w:lang w:val="uk-UA"/>
        </w:rPr>
        <w:t>на</w:t>
      </w:r>
      <w:r w:rsidR="005C0C81" w:rsidRPr="005D4829">
        <w:rPr>
          <w:color w:val="000000" w:themeColor="text1"/>
          <w:sz w:val="28"/>
          <w:szCs w:val="28"/>
          <w:lang w:val="uk-UA"/>
        </w:rPr>
        <w:t xml:space="preserve"> </w:t>
      </w:r>
      <w:r w:rsidRPr="005D4829">
        <w:rPr>
          <w:color w:val="000000" w:themeColor="text1"/>
          <w:sz w:val="28"/>
          <w:szCs w:val="28"/>
          <w:lang w:val="uk-UA"/>
        </w:rPr>
        <w:t>заповнення</w:t>
      </w:r>
      <w:r w:rsidR="005C0C81" w:rsidRPr="005D4829">
        <w:rPr>
          <w:color w:val="000000" w:themeColor="text1"/>
          <w:sz w:val="28"/>
          <w:szCs w:val="28"/>
          <w:lang w:val="uk-UA"/>
        </w:rPr>
        <w:t xml:space="preserve"> </w:t>
      </w:r>
      <w:r w:rsidRPr="005D4829">
        <w:rPr>
          <w:color w:val="000000" w:themeColor="text1"/>
          <w:sz w:val="28"/>
          <w:szCs w:val="28"/>
          <w:lang w:val="uk-UA"/>
        </w:rPr>
        <w:t>таблиць</w:t>
      </w:r>
      <w:r w:rsidR="005C0C81" w:rsidRPr="005D4829">
        <w:rPr>
          <w:color w:val="000000" w:themeColor="text1"/>
          <w:sz w:val="28"/>
          <w:szCs w:val="28"/>
          <w:lang w:val="uk-UA"/>
        </w:rPr>
        <w:t xml:space="preserve"> </w:t>
      </w:r>
      <w:r w:rsidRPr="005D4829">
        <w:rPr>
          <w:color w:val="000000" w:themeColor="text1"/>
          <w:sz w:val="28"/>
          <w:szCs w:val="28"/>
          <w:lang w:val="uk-UA"/>
        </w:rPr>
        <w:t>МКФ</w:t>
      </w:r>
      <w:r w:rsidR="005C0C81" w:rsidRPr="005D4829">
        <w:rPr>
          <w:color w:val="000000" w:themeColor="text1"/>
          <w:sz w:val="28"/>
          <w:szCs w:val="28"/>
          <w:lang w:val="uk-UA"/>
        </w:rPr>
        <w:t xml:space="preserve"> </w:t>
      </w:r>
      <w:r w:rsidRPr="005D4829">
        <w:rPr>
          <w:color w:val="000000" w:themeColor="text1"/>
          <w:sz w:val="28"/>
          <w:szCs w:val="28"/>
          <w:lang w:val="uk-UA"/>
        </w:rPr>
        <w:t>і</w:t>
      </w:r>
      <w:r w:rsidR="005C0C81" w:rsidRPr="005D4829">
        <w:rPr>
          <w:color w:val="000000" w:themeColor="text1"/>
          <w:sz w:val="28"/>
          <w:szCs w:val="28"/>
          <w:lang w:val="uk-UA"/>
        </w:rPr>
        <w:t xml:space="preserve"> </w:t>
      </w:r>
      <w:r w:rsidRPr="005D4829">
        <w:rPr>
          <w:color w:val="000000" w:themeColor="text1"/>
          <w:sz w:val="28"/>
          <w:szCs w:val="28"/>
          <w:lang w:val="uk-UA"/>
        </w:rPr>
        <w:t>можуть</w:t>
      </w:r>
      <w:r w:rsidR="005C0C81" w:rsidRPr="005D4829">
        <w:rPr>
          <w:color w:val="000000" w:themeColor="text1"/>
          <w:sz w:val="28"/>
          <w:szCs w:val="28"/>
          <w:lang w:val="uk-UA"/>
        </w:rPr>
        <w:t xml:space="preserve"> </w:t>
      </w:r>
      <w:r w:rsidRPr="005D4829">
        <w:rPr>
          <w:color w:val="000000" w:themeColor="text1"/>
          <w:sz w:val="28"/>
          <w:szCs w:val="28"/>
          <w:lang w:val="uk-UA"/>
        </w:rPr>
        <w:t>бути</w:t>
      </w:r>
      <w:r w:rsidR="005C0C81" w:rsidRPr="005D4829">
        <w:rPr>
          <w:color w:val="000000" w:themeColor="text1"/>
          <w:sz w:val="28"/>
          <w:szCs w:val="28"/>
          <w:lang w:val="uk-UA"/>
        </w:rPr>
        <w:t xml:space="preserve"> </w:t>
      </w:r>
      <w:r w:rsidRPr="005D4829">
        <w:rPr>
          <w:color w:val="000000" w:themeColor="text1"/>
          <w:sz w:val="28"/>
          <w:szCs w:val="28"/>
          <w:lang w:val="uk-UA"/>
        </w:rPr>
        <w:t>зручними</w:t>
      </w:r>
      <w:r w:rsidR="005C0C81" w:rsidRPr="005D4829">
        <w:rPr>
          <w:color w:val="000000" w:themeColor="text1"/>
          <w:sz w:val="28"/>
          <w:szCs w:val="28"/>
          <w:lang w:val="uk-UA"/>
        </w:rPr>
        <w:t xml:space="preserve"> </w:t>
      </w:r>
      <w:r w:rsidRPr="005D4829">
        <w:rPr>
          <w:color w:val="000000" w:themeColor="text1"/>
          <w:sz w:val="28"/>
          <w:szCs w:val="28"/>
          <w:lang w:val="uk-UA"/>
        </w:rPr>
        <w:t>інструментами</w:t>
      </w:r>
      <w:r w:rsidR="005C0C81" w:rsidRPr="005D4829">
        <w:rPr>
          <w:color w:val="000000" w:themeColor="text1"/>
          <w:sz w:val="28"/>
          <w:szCs w:val="28"/>
          <w:lang w:val="uk-UA"/>
        </w:rPr>
        <w:t xml:space="preserve"> </w:t>
      </w:r>
      <w:r w:rsidRPr="005D4829">
        <w:rPr>
          <w:color w:val="000000" w:themeColor="text1"/>
          <w:sz w:val="28"/>
          <w:szCs w:val="28"/>
          <w:lang w:val="uk-UA"/>
        </w:rPr>
        <w:t>для</w:t>
      </w:r>
      <w:r w:rsidR="005C0C81" w:rsidRPr="005D4829">
        <w:rPr>
          <w:color w:val="000000" w:themeColor="text1"/>
          <w:sz w:val="28"/>
          <w:szCs w:val="28"/>
          <w:lang w:val="uk-UA"/>
        </w:rPr>
        <w:t xml:space="preserve"> </w:t>
      </w:r>
      <w:r w:rsidRPr="005D4829">
        <w:rPr>
          <w:color w:val="000000" w:themeColor="text1"/>
          <w:sz w:val="28"/>
          <w:szCs w:val="28"/>
          <w:lang w:val="uk-UA"/>
        </w:rPr>
        <w:t>спеціалістів</w:t>
      </w:r>
      <w:r w:rsidR="005C0C81" w:rsidRPr="005D4829">
        <w:rPr>
          <w:color w:val="000000" w:themeColor="text1"/>
          <w:sz w:val="28"/>
          <w:szCs w:val="28"/>
          <w:lang w:val="uk-UA"/>
        </w:rPr>
        <w:t xml:space="preserve"> </w:t>
      </w:r>
      <w:proofErr w:type="spellStart"/>
      <w:r w:rsidRPr="005D4829">
        <w:rPr>
          <w:color w:val="000000" w:themeColor="text1"/>
          <w:sz w:val="28"/>
          <w:szCs w:val="28"/>
          <w:lang w:val="uk-UA"/>
        </w:rPr>
        <w:t>мультидисциплінарних</w:t>
      </w:r>
      <w:proofErr w:type="spellEnd"/>
      <w:r w:rsidR="005C0C81" w:rsidRPr="005D4829">
        <w:rPr>
          <w:color w:val="000000" w:themeColor="text1"/>
          <w:sz w:val="28"/>
          <w:szCs w:val="28"/>
          <w:lang w:val="uk-UA"/>
        </w:rPr>
        <w:t xml:space="preserve"> </w:t>
      </w:r>
      <w:r w:rsidRPr="005D4829">
        <w:rPr>
          <w:color w:val="000000" w:themeColor="text1"/>
          <w:sz w:val="28"/>
          <w:szCs w:val="28"/>
          <w:lang w:val="uk-UA"/>
        </w:rPr>
        <w:t>команд,</w:t>
      </w:r>
      <w:r w:rsidR="005C0C81" w:rsidRPr="005D4829">
        <w:rPr>
          <w:color w:val="000000" w:themeColor="text1"/>
          <w:sz w:val="28"/>
          <w:szCs w:val="28"/>
          <w:lang w:val="uk-UA"/>
        </w:rPr>
        <w:t xml:space="preserve"> </w:t>
      </w:r>
      <w:r w:rsidRPr="005D4829">
        <w:rPr>
          <w:color w:val="000000" w:themeColor="text1"/>
          <w:sz w:val="28"/>
          <w:szCs w:val="28"/>
          <w:lang w:val="uk-UA"/>
        </w:rPr>
        <w:t>які</w:t>
      </w:r>
      <w:r w:rsidR="005C0C81" w:rsidRPr="005D4829">
        <w:rPr>
          <w:color w:val="000000" w:themeColor="text1"/>
          <w:sz w:val="28"/>
          <w:szCs w:val="28"/>
          <w:lang w:val="uk-UA"/>
        </w:rPr>
        <w:t xml:space="preserve"> </w:t>
      </w:r>
      <w:r w:rsidRPr="005D4829">
        <w:rPr>
          <w:color w:val="000000" w:themeColor="text1"/>
          <w:sz w:val="28"/>
          <w:szCs w:val="28"/>
          <w:lang w:val="uk-UA"/>
        </w:rPr>
        <w:t>приймають</w:t>
      </w:r>
      <w:r w:rsidR="005C0C81" w:rsidRPr="005D4829">
        <w:rPr>
          <w:color w:val="000000" w:themeColor="text1"/>
          <w:sz w:val="28"/>
          <w:szCs w:val="28"/>
          <w:lang w:val="uk-UA"/>
        </w:rPr>
        <w:t xml:space="preserve"> </w:t>
      </w:r>
      <w:r w:rsidRPr="005D4829">
        <w:rPr>
          <w:color w:val="000000" w:themeColor="text1"/>
          <w:sz w:val="28"/>
          <w:szCs w:val="28"/>
          <w:lang w:val="uk-UA"/>
        </w:rPr>
        <w:t>участь</w:t>
      </w:r>
      <w:r w:rsidR="005C0C81" w:rsidRPr="005D4829">
        <w:rPr>
          <w:color w:val="000000" w:themeColor="text1"/>
          <w:sz w:val="28"/>
          <w:szCs w:val="28"/>
          <w:lang w:val="uk-UA"/>
        </w:rPr>
        <w:t xml:space="preserve"> </w:t>
      </w:r>
      <w:r w:rsidRPr="005D4829">
        <w:rPr>
          <w:color w:val="000000" w:themeColor="text1"/>
          <w:sz w:val="28"/>
          <w:szCs w:val="28"/>
          <w:lang w:val="uk-UA"/>
        </w:rPr>
        <w:t>в</w:t>
      </w:r>
      <w:r w:rsidR="005C0C81" w:rsidRPr="005D4829">
        <w:rPr>
          <w:color w:val="000000" w:themeColor="text1"/>
          <w:sz w:val="28"/>
          <w:szCs w:val="28"/>
          <w:lang w:val="uk-UA"/>
        </w:rPr>
        <w:t xml:space="preserve"> </w:t>
      </w:r>
      <w:r w:rsidRPr="005D4829">
        <w:rPr>
          <w:color w:val="000000" w:themeColor="text1"/>
          <w:sz w:val="28"/>
          <w:szCs w:val="28"/>
          <w:lang w:val="uk-UA"/>
        </w:rPr>
        <w:t>реабілітації</w:t>
      </w:r>
      <w:r w:rsidR="005C0C81" w:rsidRPr="005D4829">
        <w:rPr>
          <w:color w:val="000000" w:themeColor="text1"/>
          <w:sz w:val="28"/>
          <w:szCs w:val="28"/>
          <w:lang w:val="uk-UA"/>
        </w:rPr>
        <w:t xml:space="preserve"> </w:t>
      </w:r>
      <w:r w:rsidRPr="005D4829">
        <w:rPr>
          <w:color w:val="000000" w:themeColor="text1"/>
          <w:sz w:val="28"/>
          <w:szCs w:val="28"/>
          <w:lang w:val="uk-UA"/>
        </w:rPr>
        <w:t>пацієнтів</w:t>
      </w:r>
      <w:r w:rsidR="005C0C81" w:rsidRPr="005D4829">
        <w:rPr>
          <w:color w:val="000000" w:themeColor="text1"/>
          <w:sz w:val="28"/>
          <w:szCs w:val="28"/>
          <w:lang w:val="uk-UA"/>
        </w:rPr>
        <w:t xml:space="preserve"> </w:t>
      </w:r>
      <w:r w:rsidRPr="005D4829">
        <w:rPr>
          <w:color w:val="000000" w:themeColor="text1"/>
          <w:sz w:val="28"/>
          <w:szCs w:val="28"/>
          <w:lang w:val="uk-UA"/>
        </w:rPr>
        <w:t>після</w:t>
      </w:r>
      <w:r w:rsidR="005C0C81" w:rsidRPr="005D4829">
        <w:rPr>
          <w:color w:val="000000" w:themeColor="text1"/>
          <w:sz w:val="28"/>
          <w:szCs w:val="28"/>
          <w:lang w:val="uk-UA"/>
        </w:rPr>
        <w:t xml:space="preserve"> </w:t>
      </w:r>
      <w:r w:rsidRPr="005D4829">
        <w:rPr>
          <w:color w:val="000000" w:themeColor="text1"/>
          <w:sz w:val="28"/>
          <w:szCs w:val="28"/>
          <w:shd w:val="clear" w:color="auto" w:fill="FFFFFF"/>
        </w:rPr>
        <w:t>COVID</w:t>
      </w:r>
      <w:r w:rsidRPr="00045FA0">
        <w:rPr>
          <w:color w:val="000000" w:themeColor="text1"/>
          <w:sz w:val="28"/>
          <w:szCs w:val="28"/>
          <w:shd w:val="clear" w:color="auto" w:fill="FFFFFF"/>
          <w:lang w:val="uk-UA"/>
        </w:rPr>
        <w:t>-19</w:t>
      </w:r>
      <w:r w:rsidRPr="005D4829">
        <w:rPr>
          <w:color w:val="000000" w:themeColor="text1"/>
          <w:sz w:val="28"/>
          <w:szCs w:val="28"/>
          <w:lang w:val="uk-UA"/>
        </w:rPr>
        <w:t>.</w:t>
      </w:r>
    </w:p>
    <w:p w14:paraId="3684DB7E" w14:textId="4977BE5A" w:rsidR="00630E18" w:rsidRPr="005D4829" w:rsidRDefault="00630E18" w:rsidP="001E31BC">
      <w:pPr>
        <w:widowControl w:val="0"/>
        <w:shd w:val="clear" w:color="auto" w:fill="FFFFFF"/>
        <w:tabs>
          <w:tab w:val="left" w:pos="298"/>
        </w:tabs>
        <w:autoSpaceDE w:val="0"/>
        <w:autoSpaceDN w:val="0"/>
        <w:adjustRightInd w:val="0"/>
        <w:spacing w:line="360" w:lineRule="auto"/>
        <w:jc w:val="center"/>
        <w:rPr>
          <w:color w:val="000000" w:themeColor="text1"/>
          <w:spacing w:val="-3"/>
          <w:sz w:val="28"/>
          <w:szCs w:val="28"/>
        </w:rPr>
      </w:pPr>
      <w:r w:rsidRPr="005D4829">
        <w:rPr>
          <w:color w:val="000000" w:themeColor="text1"/>
          <w:sz w:val="28"/>
          <w:szCs w:val="28"/>
          <w:lang w:val="uk-UA"/>
        </w:rPr>
        <w:br w:type="page"/>
      </w:r>
      <w:r w:rsidRPr="005D4829">
        <w:rPr>
          <w:color w:val="000000" w:themeColor="text1"/>
          <w:spacing w:val="-3"/>
          <w:sz w:val="28"/>
          <w:szCs w:val="28"/>
        </w:rPr>
        <w:lastRenderedPageBreak/>
        <w:t>ПЕРЕ</w:t>
      </w:r>
      <w:r w:rsidRPr="005D4829">
        <w:rPr>
          <w:color w:val="000000" w:themeColor="text1"/>
          <w:spacing w:val="-3"/>
          <w:sz w:val="28"/>
          <w:szCs w:val="28"/>
          <w:lang w:val="uk-UA"/>
        </w:rPr>
        <w:t>ЛІК</w:t>
      </w:r>
      <w:r w:rsidR="005C0C81" w:rsidRPr="005D4829">
        <w:rPr>
          <w:color w:val="000000" w:themeColor="text1"/>
          <w:spacing w:val="-3"/>
          <w:sz w:val="28"/>
          <w:szCs w:val="28"/>
          <w:lang w:val="uk-UA"/>
        </w:rPr>
        <w:t xml:space="preserve"> </w:t>
      </w:r>
      <w:r w:rsidRPr="005D4829">
        <w:rPr>
          <w:color w:val="000000" w:themeColor="text1"/>
          <w:spacing w:val="-3"/>
          <w:sz w:val="28"/>
          <w:szCs w:val="28"/>
          <w:lang w:val="uk-UA"/>
        </w:rPr>
        <w:t>ПОСИЛАНЬ</w:t>
      </w:r>
    </w:p>
    <w:p w14:paraId="21E55481" w14:textId="77777777" w:rsidR="00630E18" w:rsidRPr="005D4829" w:rsidRDefault="00630E18" w:rsidP="00630E18">
      <w:pPr>
        <w:shd w:val="clear" w:color="auto" w:fill="FFFFFF"/>
        <w:spacing w:line="360" w:lineRule="auto"/>
        <w:jc w:val="center"/>
        <w:rPr>
          <w:color w:val="000000" w:themeColor="text1"/>
          <w:sz w:val="28"/>
          <w:szCs w:val="28"/>
        </w:rPr>
      </w:pPr>
    </w:p>
    <w:p w14:paraId="776CFFF7" w14:textId="77777777" w:rsidR="00D12279" w:rsidRPr="005D4829" w:rsidRDefault="00D12279" w:rsidP="00D12279">
      <w:pPr>
        <w:pStyle w:val="ac"/>
        <w:numPr>
          <w:ilvl w:val="0"/>
          <w:numId w:val="33"/>
        </w:numPr>
        <w:spacing w:after="0" w:line="360" w:lineRule="auto"/>
        <w:ind w:left="0" w:firstLine="709"/>
        <w:jc w:val="both"/>
        <w:rPr>
          <w:rFonts w:ascii="Times New Roman" w:eastAsia="Times New Roman" w:hAnsi="Times New Roman"/>
          <w:sz w:val="28"/>
          <w:szCs w:val="28"/>
          <w:lang w:eastAsia="ru-RU"/>
        </w:rPr>
      </w:pPr>
      <w:r w:rsidRPr="005D4829">
        <w:rPr>
          <w:rFonts w:ascii="Times New Roman" w:eastAsia="Times New Roman" w:hAnsi="Times New Roman"/>
          <w:sz w:val="28"/>
          <w:szCs w:val="28"/>
          <w:shd w:val="clear" w:color="auto" w:fill="FFFFFF"/>
          <w:lang w:eastAsia="ru-RU"/>
        </w:rPr>
        <w:t>Абрамов В.В., Копчук В.В., Неханевич О.Б., Фізична реабілітація, спортивна медицина. Дніпропетровськ: Журфонд. 2014. 456 с.</w:t>
      </w:r>
    </w:p>
    <w:p w14:paraId="2BA48E35" w14:textId="77777777" w:rsidR="00D12279" w:rsidRPr="005D4829" w:rsidRDefault="00D12279" w:rsidP="00D12279">
      <w:pPr>
        <w:pStyle w:val="ae"/>
        <w:numPr>
          <w:ilvl w:val="0"/>
          <w:numId w:val="33"/>
        </w:numPr>
        <w:spacing w:before="0" w:beforeAutospacing="0" w:after="0" w:afterAutospacing="0" w:line="360" w:lineRule="auto"/>
        <w:ind w:left="0" w:firstLine="709"/>
        <w:jc w:val="both"/>
        <w:rPr>
          <w:sz w:val="28"/>
          <w:szCs w:val="28"/>
        </w:rPr>
      </w:pPr>
      <w:r w:rsidRPr="005D4829">
        <w:rPr>
          <w:sz w:val="28"/>
          <w:szCs w:val="28"/>
        </w:rPr>
        <w:t xml:space="preserve">Авраменко І.В. Оцінка змін функції зовнішнього дихання у пацієнтів після тяжкої негоспітальної пневмонії в динаміці протягом року. </w:t>
      </w:r>
      <w:r w:rsidRPr="005D4829">
        <w:rPr>
          <w:i/>
          <w:iCs/>
          <w:sz w:val="28"/>
          <w:szCs w:val="28"/>
        </w:rPr>
        <w:t>Буковинський медичний вісник</w:t>
      </w:r>
      <w:r w:rsidRPr="005D4829">
        <w:rPr>
          <w:sz w:val="28"/>
          <w:szCs w:val="28"/>
        </w:rPr>
        <w:t xml:space="preserve">, 2016. №2 (78). 9-15. </w:t>
      </w:r>
    </w:p>
    <w:p w14:paraId="62F05B3F" w14:textId="77777777" w:rsidR="00D12279" w:rsidRPr="005D4829" w:rsidRDefault="00D12279" w:rsidP="00D12279">
      <w:pPr>
        <w:pStyle w:val="ae"/>
        <w:numPr>
          <w:ilvl w:val="0"/>
          <w:numId w:val="33"/>
        </w:numPr>
        <w:spacing w:before="0" w:beforeAutospacing="0" w:after="0" w:afterAutospacing="0" w:line="360" w:lineRule="auto"/>
        <w:ind w:left="0" w:firstLine="709"/>
        <w:jc w:val="both"/>
        <w:rPr>
          <w:sz w:val="28"/>
          <w:szCs w:val="28"/>
        </w:rPr>
      </w:pPr>
      <w:r w:rsidRPr="005D4829">
        <w:rPr>
          <w:sz w:val="28"/>
          <w:szCs w:val="28"/>
        </w:rPr>
        <w:t>Альянс Європейських органів Фізичної та Реабілітаційної Медицини. Біла Книга з Фізичної та Реабілітаційної Медицини (ФРM) в Європі. Розділ І.</w:t>
      </w:r>
    </w:p>
    <w:p w14:paraId="39E9717B" w14:textId="77777777" w:rsidR="00D12279" w:rsidRPr="005D4829" w:rsidRDefault="00D12279" w:rsidP="00D12279">
      <w:pPr>
        <w:pStyle w:val="ac"/>
        <w:numPr>
          <w:ilvl w:val="0"/>
          <w:numId w:val="33"/>
        </w:numPr>
        <w:spacing w:after="0" w:line="360" w:lineRule="auto"/>
        <w:ind w:left="0" w:firstLine="709"/>
        <w:jc w:val="both"/>
        <w:rPr>
          <w:rFonts w:ascii="Times New Roman" w:eastAsia="Times New Roman" w:hAnsi="Times New Roman"/>
          <w:sz w:val="28"/>
          <w:szCs w:val="28"/>
          <w:lang w:eastAsia="ru-RU"/>
        </w:rPr>
      </w:pPr>
      <w:r w:rsidRPr="005D4829">
        <w:rPr>
          <w:rFonts w:ascii="Times New Roman" w:eastAsia="Times New Roman" w:hAnsi="Times New Roman"/>
          <w:sz w:val="28"/>
          <w:szCs w:val="28"/>
          <w:shd w:val="clear" w:color="auto" w:fill="FFFFFF"/>
          <w:lang w:eastAsia="ru-RU"/>
        </w:rPr>
        <w:t>Андрійчук О.Ю. Комплексна фізична реабілітація хворих на хронічне обструктивне захворювання</w:t>
      </w:r>
      <w:r w:rsidRPr="005D4829">
        <w:rPr>
          <w:rFonts w:ascii="Times New Roman" w:eastAsia="Times New Roman" w:hAnsi="Times New Roman"/>
          <w:sz w:val="28"/>
          <w:szCs w:val="28"/>
          <w:lang w:eastAsia="ru-RU"/>
        </w:rPr>
        <w:t xml:space="preserve"> </w:t>
      </w:r>
      <w:r w:rsidRPr="005D4829">
        <w:rPr>
          <w:rFonts w:ascii="Times New Roman" w:eastAsia="Times New Roman" w:hAnsi="Times New Roman"/>
          <w:sz w:val="28"/>
          <w:szCs w:val="28"/>
          <w:shd w:val="clear" w:color="auto" w:fill="FFFFFF"/>
          <w:lang w:eastAsia="ru-RU"/>
        </w:rPr>
        <w:t xml:space="preserve">легень. </w:t>
      </w:r>
      <w:r w:rsidRPr="005D4829">
        <w:rPr>
          <w:rFonts w:ascii="Times New Roman" w:eastAsia="Times New Roman" w:hAnsi="Times New Roman"/>
          <w:i/>
          <w:iCs/>
          <w:sz w:val="28"/>
          <w:szCs w:val="28"/>
          <w:shd w:val="clear" w:color="auto" w:fill="FFFFFF"/>
          <w:lang w:eastAsia="ru-RU"/>
        </w:rPr>
        <w:t>Науковий журнал імені М. П. Драгоманова</w:t>
      </w:r>
      <w:r w:rsidRPr="005D4829">
        <w:rPr>
          <w:rFonts w:ascii="Times New Roman" w:eastAsia="Times New Roman" w:hAnsi="Times New Roman"/>
          <w:sz w:val="28"/>
          <w:szCs w:val="28"/>
          <w:shd w:val="clear" w:color="auto" w:fill="FFFFFF"/>
          <w:lang w:eastAsia="ru-RU"/>
        </w:rPr>
        <w:t>, 2018. 9(103). 11-16.</w:t>
      </w:r>
    </w:p>
    <w:p w14:paraId="4BB33D3F" w14:textId="77777777" w:rsidR="00D12279" w:rsidRPr="005D4829" w:rsidRDefault="00D12279" w:rsidP="00D12279">
      <w:pPr>
        <w:pStyle w:val="ae"/>
        <w:numPr>
          <w:ilvl w:val="0"/>
          <w:numId w:val="33"/>
        </w:numPr>
        <w:spacing w:before="0" w:beforeAutospacing="0" w:after="0" w:afterAutospacing="0" w:line="360" w:lineRule="auto"/>
        <w:ind w:left="0" w:firstLine="709"/>
        <w:jc w:val="both"/>
        <w:rPr>
          <w:sz w:val="28"/>
          <w:szCs w:val="28"/>
        </w:rPr>
      </w:pPr>
      <w:r w:rsidRPr="005D4829">
        <w:rPr>
          <w:sz w:val="28"/>
          <w:szCs w:val="28"/>
        </w:rPr>
        <w:t>Ачкасов Е.Е., Таламбум Е.А., Хорольская А.Б., Руненко С.Д., Султанова О.А., Красавина Т.В., Мандрик Л.В. Лечебная физическая культура при заболеваниях органов дыхания. М.: Триада, 2011. 32-45.</w:t>
      </w:r>
    </w:p>
    <w:p w14:paraId="36417141" w14:textId="77777777" w:rsidR="00D12279" w:rsidRPr="005D4829" w:rsidRDefault="00D12279" w:rsidP="00D12279">
      <w:pPr>
        <w:pStyle w:val="ae"/>
        <w:numPr>
          <w:ilvl w:val="0"/>
          <w:numId w:val="33"/>
        </w:numPr>
        <w:spacing w:before="0" w:beforeAutospacing="0" w:after="0" w:afterAutospacing="0" w:line="360" w:lineRule="auto"/>
        <w:ind w:left="0" w:firstLine="709"/>
        <w:jc w:val="both"/>
        <w:rPr>
          <w:sz w:val="28"/>
          <w:szCs w:val="28"/>
        </w:rPr>
      </w:pPr>
      <w:r w:rsidRPr="005D4829">
        <w:rPr>
          <w:sz w:val="28"/>
          <w:szCs w:val="28"/>
        </w:rPr>
        <w:t xml:space="preserve">Багель Г.Е., Малькевич Л.А., Рысевец Е.В., Каленчиц Т.И. Физиотерапия и ЛФК при пневмонии. Учебно-методическое пособие. Минск: БГМУ. 2003. 75 с. </w:t>
      </w:r>
    </w:p>
    <w:p w14:paraId="07A29C83" w14:textId="77777777" w:rsidR="00D12279" w:rsidRPr="005D4829" w:rsidRDefault="00D12279" w:rsidP="00D12279">
      <w:pPr>
        <w:pStyle w:val="ac"/>
        <w:numPr>
          <w:ilvl w:val="0"/>
          <w:numId w:val="33"/>
        </w:numPr>
        <w:shd w:val="clear" w:color="auto" w:fill="FFFFFF"/>
        <w:spacing w:after="0" w:line="360" w:lineRule="auto"/>
        <w:ind w:left="0" w:firstLine="709"/>
        <w:jc w:val="both"/>
        <w:rPr>
          <w:rFonts w:ascii="Times New Roman" w:hAnsi="Times New Roman"/>
          <w:sz w:val="28"/>
          <w:szCs w:val="28"/>
        </w:rPr>
      </w:pPr>
      <w:r w:rsidRPr="005D4829">
        <w:rPr>
          <w:rFonts w:ascii="Times New Roman" w:eastAsia="Times New Roman" w:hAnsi="Times New Roman"/>
          <w:sz w:val="28"/>
          <w:szCs w:val="28"/>
          <w:lang w:eastAsia="ru-RU"/>
        </w:rPr>
        <w:t xml:space="preserve">Бодрова Р.А., Кирьянова В.Р., Цыкунов М.Б. и др. Возможности  физической  реабилитации  при  пневмонии. </w:t>
      </w:r>
      <w:r w:rsidRPr="005D4829">
        <w:rPr>
          <w:rFonts w:ascii="Times New Roman" w:eastAsia="Times New Roman" w:hAnsi="Times New Roman"/>
          <w:i/>
          <w:iCs/>
          <w:sz w:val="28"/>
          <w:szCs w:val="28"/>
          <w:lang w:eastAsia="ru-RU"/>
        </w:rPr>
        <w:t>Вестн. восстанов. медицины</w:t>
      </w:r>
      <w:r w:rsidRPr="005D4829">
        <w:rPr>
          <w:rFonts w:ascii="Times New Roman" w:eastAsia="Times New Roman" w:hAnsi="Times New Roman"/>
          <w:sz w:val="28"/>
          <w:szCs w:val="28"/>
          <w:lang w:eastAsia="ru-RU"/>
        </w:rPr>
        <w:t xml:space="preserve">. 2020. – Т. 97, № 3. 31-39. </w:t>
      </w:r>
    </w:p>
    <w:p w14:paraId="045B1586" w14:textId="77777777" w:rsidR="00D12279" w:rsidRPr="005D4829" w:rsidRDefault="00D12279" w:rsidP="00D12279">
      <w:pPr>
        <w:pStyle w:val="ac"/>
        <w:numPr>
          <w:ilvl w:val="0"/>
          <w:numId w:val="33"/>
        </w:numPr>
        <w:shd w:val="clear" w:color="auto" w:fill="FFFFFF"/>
        <w:spacing w:after="0" w:line="360" w:lineRule="auto"/>
        <w:ind w:left="0" w:firstLine="709"/>
        <w:jc w:val="both"/>
        <w:rPr>
          <w:rFonts w:ascii="Times New Roman" w:hAnsi="Times New Roman"/>
          <w:sz w:val="28"/>
          <w:szCs w:val="28"/>
        </w:rPr>
      </w:pPr>
      <w:r w:rsidRPr="005D4829">
        <w:rPr>
          <w:rFonts w:ascii="Times New Roman" w:hAnsi="Times New Roman"/>
          <w:sz w:val="28"/>
          <w:szCs w:val="28"/>
        </w:rPr>
        <w:t xml:space="preserve">Большев А.С., Сидоров Д.Г., Игнатьев П.В. Влияние показателей пробы Штанге на результаты выполнения испытаний комплекса ГТО. </w:t>
      </w:r>
      <w:r w:rsidRPr="005D4829">
        <w:rPr>
          <w:rFonts w:ascii="Times New Roman" w:hAnsi="Times New Roman"/>
          <w:i/>
          <w:iCs/>
          <w:sz w:val="28"/>
          <w:szCs w:val="28"/>
        </w:rPr>
        <w:t>Сборник избранных статей по материалам научных конференций ГНИИ «Нацразвитие».</w:t>
      </w:r>
      <w:r w:rsidRPr="005D4829">
        <w:rPr>
          <w:rFonts w:ascii="Times New Roman" w:hAnsi="Times New Roman"/>
          <w:sz w:val="28"/>
          <w:szCs w:val="28"/>
        </w:rPr>
        <w:t xml:space="preserve"> 2018. 168-170. </w:t>
      </w:r>
    </w:p>
    <w:p w14:paraId="3555778B" w14:textId="77777777" w:rsidR="00D12279" w:rsidRPr="005D4829" w:rsidRDefault="00D12279" w:rsidP="00D12279">
      <w:pPr>
        <w:pStyle w:val="ac"/>
        <w:numPr>
          <w:ilvl w:val="0"/>
          <w:numId w:val="33"/>
        </w:numPr>
        <w:spacing w:after="0" w:line="360" w:lineRule="auto"/>
        <w:ind w:left="0" w:firstLine="709"/>
        <w:jc w:val="both"/>
        <w:rPr>
          <w:rFonts w:ascii="Times New Roman" w:eastAsia="Times New Roman" w:hAnsi="Times New Roman"/>
          <w:color w:val="000000"/>
          <w:sz w:val="28"/>
          <w:szCs w:val="28"/>
          <w:lang w:eastAsia="ru-RU"/>
        </w:rPr>
      </w:pPr>
      <w:r w:rsidRPr="005D4829">
        <w:rPr>
          <w:rFonts w:ascii="Times New Roman" w:eastAsia="Times New Roman" w:hAnsi="Times New Roman"/>
          <w:color w:val="000000"/>
          <w:sz w:val="28"/>
          <w:szCs w:val="28"/>
          <w:lang w:eastAsia="ru-RU"/>
        </w:rPr>
        <w:t>Бондаренко А.М., Копча В.С. Роздуми стосовно лікувальної та профілактичної перспективності різних засобів при COVID</w:t>
      </w:r>
      <w:r w:rsidRPr="005D4829">
        <w:rPr>
          <w:rFonts w:ascii="Times New Roman" w:eastAsia="Times New Roman" w:hAnsi="Times New Roman"/>
          <w:color w:val="000000"/>
          <w:sz w:val="28"/>
          <w:szCs w:val="28"/>
          <w:lang w:eastAsia="ru-RU"/>
        </w:rPr>
        <w:noBreakHyphen/>
        <w:t xml:space="preserve">19. </w:t>
      </w:r>
      <w:r w:rsidRPr="005D4829">
        <w:rPr>
          <w:rFonts w:ascii="Times New Roman" w:eastAsia="Times New Roman" w:hAnsi="Times New Roman"/>
          <w:i/>
          <w:iCs/>
          <w:color w:val="000000"/>
          <w:sz w:val="28"/>
          <w:szCs w:val="28"/>
          <w:lang w:eastAsia="ru-RU"/>
        </w:rPr>
        <w:t xml:space="preserve">Інфекційні хвороби.  </w:t>
      </w:r>
      <w:r w:rsidRPr="005D4829">
        <w:rPr>
          <w:rFonts w:ascii="Times New Roman" w:eastAsia="Times New Roman" w:hAnsi="Times New Roman"/>
          <w:color w:val="000000"/>
          <w:sz w:val="28"/>
          <w:szCs w:val="28"/>
          <w:lang w:eastAsia="ru-RU"/>
        </w:rPr>
        <w:t>2020.  № 2.  56-64.</w:t>
      </w:r>
    </w:p>
    <w:p w14:paraId="2AD7DC60" w14:textId="77777777" w:rsidR="00D12279" w:rsidRPr="005D4829" w:rsidRDefault="00D12279" w:rsidP="00D12279">
      <w:pPr>
        <w:pStyle w:val="ac"/>
        <w:numPr>
          <w:ilvl w:val="0"/>
          <w:numId w:val="33"/>
        </w:numPr>
        <w:spacing w:after="0" w:line="360" w:lineRule="auto"/>
        <w:ind w:left="0" w:firstLine="709"/>
        <w:jc w:val="both"/>
        <w:rPr>
          <w:rFonts w:ascii="Times New Roman" w:eastAsia="Times New Roman" w:hAnsi="Times New Roman"/>
          <w:sz w:val="28"/>
          <w:szCs w:val="28"/>
          <w:lang w:eastAsia="ru-RU"/>
        </w:rPr>
      </w:pPr>
      <w:r w:rsidRPr="005D4829">
        <w:rPr>
          <w:rFonts w:ascii="Times New Roman" w:eastAsia="Times New Roman" w:hAnsi="Times New Roman"/>
          <w:sz w:val="28"/>
          <w:szCs w:val="28"/>
          <w:shd w:val="clear" w:color="auto" w:fill="FFFFFF"/>
          <w:lang w:eastAsia="ru-RU"/>
        </w:rPr>
        <w:lastRenderedPageBreak/>
        <w:t>Вакуленко Л.О., Клапчук В.В., Основи фізичної реабілітації. Тернопіль: ТНПУ. 2010. 234 с.</w:t>
      </w:r>
    </w:p>
    <w:p w14:paraId="362E104A" w14:textId="77777777" w:rsidR="00D12279" w:rsidRPr="005D4829" w:rsidRDefault="00D12279" w:rsidP="00D12279">
      <w:pPr>
        <w:pStyle w:val="ae"/>
        <w:numPr>
          <w:ilvl w:val="0"/>
          <w:numId w:val="33"/>
        </w:numPr>
        <w:spacing w:before="0" w:beforeAutospacing="0" w:after="0" w:afterAutospacing="0" w:line="360" w:lineRule="auto"/>
        <w:ind w:left="0" w:firstLine="709"/>
        <w:jc w:val="both"/>
        <w:rPr>
          <w:sz w:val="28"/>
          <w:szCs w:val="28"/>
        </w:rPr>
      </w:pPr>
      <w:r w:rsidRPr="005D4829">
        <w:rPr>
          <w:sz w:val="28"/>
          <w:szCs w:val="28"/>
        </w:rPr>
        <w:t>Бодрова Р.А., Кирьянова В.Р., Цыкунов М.Б., Делян А.М., Садыков И.Ф., Савина А.И., Хусаинова Э.Р.</w:t>
      </w:r>
      <w:r w:rsidRPr="005D4829">
        <w:rPr>
          <w:color w:val="000000" w:themeColor="text1"/>
          <w:sz w:val="28"/>
          <w:szCs w:val="28"/>
        </w:rPr>
        <w:t xml:space="preserve"> </w:t>
      </w:r>
      <w:r w:rsidRPr="005D4829">
        <w:rPr>
          <w:sz w:val="28"/>
          <w:szCs w:val="28"/>
        </w:rPr>
        <w:t xml:space="preserve">Возможности физической реабилитации при пневмонии. </w:t>
      </w:r>
      <w:r w:rsidRPr="005D4829">
        <w:rPr>
          <w:i/>
          <w:iCs/>
          <w:color w:val="000000" w:themeColor="text1"/>
          <w:sz w:val="28"/>
          <w:szCs w:val="28"/>
        </w:rPr>
        <w:t>Bulletin of rehabilitation medicine</w:t>
      </w:r>
      <w:r w:rsidRPr="005D4829">
        <w:rPr>
          <w:color w:val="000000" w:themeColor="text1"/>
          <w:sz w:val="28"/>
          <w:szCs w:val="28"/>
        </w:rPr>
        <w:t xml:space="preserve"> №. 3 (97) 2020. 31-39.</w:t>
      </w:r>
    </w:p>
    <w:p w14:paraId="2033B051" w14:textId="77777777" w:rsidR="00D12279" w:rsidRPr="005D4829" w:rsidRDefault="00D12279" w:rsidP="00D12279">
      <w:pPr>
        <w:pStyle w:val="ac"/>
        <w:numPr>
          <w:ilvl w:val="0"/>
          <w:numId w:val="33"/>
        </w:numPr>
        <w:spacing w:after="0" w:line="360" w:lineRule="auto"/>
        <w:ind w:left="0" w:firstLine="709"/>
        <w:jc w:val="both"/>
        <w:rPr>
          <w:rFonts w:ascii="Times New Roman" w:eastAsia="Times New Roman" w:hAnsi="Times New Roman"/>
          <w:sz w:val="28"/>
          <w:szCs w:val="28"/>
          <w:lang w:eastAsia="ru-RU"/>
        </w:rPr>
      </w:pPr>
      <w:r w:rsidRPr="005D4829">
        <w:rPr>
          <w:rFonts w:ascii="Times New Roman" w:eastAsia="Times New Roman" w:hAnsi="Times New Roman"/>
          <w:sz w:val="28"/>
          <w:szCs w:val="28"/>
          <w:lang w:eastAsia="ru-RU"/>
        </w:rPr>
        <w:t xml:space="preserve">ВООЗ «Підтримка для самостійної реабілітації після пов’язаних з COVID-19 захворювань» WHO/EURO:2020-855-40590-54654. </w:t>
      </w:r>
    </w:p>
    <w:p w14:paraId="79FFC733" w14:textId="77777777" w:rsidR="00D12279" w:rsidRPr="005D4829" w:rsidRDefault="00D12279" w:rsidP="00D12279">
      <w:pPr>
        <w:pStyle w:val="ac"/>
        <w:numPr>
          <w:ilvl w:val="0"/>
          <w:numId w:val="33"/>
        </w:numPr>
        <w:spacing w:after="0" w:line="360" w:lineRule="auto"/>
        <w:ind w:left="0" w:firstLine="709"/>
        <w:jc w:val="both"/>
        <w:rPr>
          <w:rFonts w:ascii="Times New Roman" w:eastAsia="Times New Roman" w:hAnsi="Times New Roman"/>
          <w:sz w:val="28"/>
          <w:szCs w:val="28"/>
          <w:lang w:eastAsia="ru-RU"/>
        </w:rPr>
      </w:pPr>
      <w:r w:rsidRPr="005D4829">
        <w:rPr>
          <w:rFonts w:ascii="Times New Roman" w:eastAsia="Times New Roman" w:hAnsi="Times New Roman"/>
          <w:sz w:val="28"/>
          <w:szCs w:val="28"/>
          <w:shd w:val="clear" w:color="auto" w:fill="FFFFFF"/>
          <w:lang w:eastAsia="ru-RU"/>
        </w:rPr>
        <w:t>Граїда Н.Б, Андрійчук О.Ю. Лікувальна гімнастика в практиці фізіотерапевта. Теоретичні основи: методичні рекомендації. Луцьк, 2018: 56 с.</w:t>
      </w:r>
    </w:p>
    <w:p w14:paraId="6489DD12" w14:textId="77777777" w:rsidR="00D12279" w:rsidRPr="005D4829" w:rsidRDefault="00D12279" w:rsidP="00D12279">
      <w:pPr>
        <w:pStyle w:val="ac"/>
        <w:numPr>
          <w:ilvl w:val="0"/>
          <w:numId w:val="33"/>
        </w:numPr>
        <w:spacing w:after="0" w:line="360" w:lineRule="auto"/>
        <w:ind w:left="0" w:firstLine="709"/>
        <w:jc w:val="both"/>
        <w:rPr>
          <w:rFonts w:ascii="Times New Roman" w:eastAsia="Times New Roman" w:hAnsi="Times New Roman"/>
          <w:sz w:val="28"/>
          <w:szCs w:val="28"/>
          <w:lang w:eastAsia="ru-RU"/>
        </w:rPr>
      </w:pPr>
      <w:r w:rsidRPr="005D4829">
        <w:rPr>
          <w:rFonts w:ascii="Times New Roman" w:eastAsia="Times New Roman" w:hAnsi="Times New Roman"/>
          <w:sz w:val="28"/>
          <w:szCs w:val="28"/>
          <w:shd w:val="clear" w:color="auto" w:fill="FFFFFF"/>
          <w:lang w:eastAsia="ru-RU"/>
        </w:rPr>
        <w:t>Граїда Н.Б., Кренделева В.Ю. Резерви дихальної системи у старшокласників з хронічним бронхітом.</w:t>
      </w:r>
      <w:r w:rsidRPr="005D4829">
        <w:rPr>
          <w:rFonts w:ascii="Times New Roman" w:eastAsia="Times New Roman" w:hAnsi="Times New Roman"/>
          <w:sz w:val="28"/>
          <w:szCs w:val="28"/>
          <w:lang w:eastAsia="ru-RU"/>
        </w:rPr>
        <w:t xml:space="preserve"> </w:t>
      </w:r>
      <w:r w:rsidRPr="005D4829">
        <w:rPr>
          <w:rFonts w:ascii="Times New Roman" w:eastAsia="Times New Roman" w:hAnsi="Times New Roman"/>
          <w:sz w:val="28"/>
          <w:szCs w:val="28"/>
          <w:shd w:val="clear" w:color="auto" w:fill="FFFFFF"/>
          <w:lang w:eastAsia="ru-RU"/>
        </w:rPr>
        <w:t xml:space="preserve">Науковий журнал Національного педагогічного університету ім. М. П. Драгоманов. </w:t>
      </w:r>
      <w:r w:rsidRPr="005D4829">
        <w:rPr>
          <w:rFonts w:ascii="Times New Roman" w:eastAsia="Times New Roman" w:hAnsi="Times New Roman"/>
          <w:i/>
          <w:iCs/>
          <w:sz w:val="28"/>
          <w:szCs w:val="28"/>
          <w:shd w:val="clear" w:color="auto" w:fill="FFFFFF"/>
          <w:lang w:eastAsia="ru-RU"/>
        </w:rPr>
        <w:t>Сер. Фізична</w:t>
      </w:r>
      <w:r w:rsidRPr="005D4829">
        <w:rPr>
          <w:rFonts w:ascii="Times New Roman" w:eastAsia="Times New Roman" w:hAnsi="Times New Roman"/>
          <w:i/>
          <w:iCs/>
          <w:sz w:val="28"/>
          <w:szCs w:val="28"/>
          <w:lang w:eastAsia="ru-RU"/>
        </w:rPr>
        <w:t xml:space="preserve"> </w:t>
      </w:r>
      <w:r w:rsidRPr="005D4829">
        <w:rPr>
          <w:rFonts w:ascii="Times New Roman" w:eastAsia="Times New Roman" w:hAnsi="Times New Roman"/>
          <w:i/>
          <w:iCs/>
          <w:sz w:val="28"/>
          <w:szCs w:val="28"/>
          <w:shd w:val="clear" w:color="auto" w:fill="FFFFFF"/>
          <w:lang w:eastAsia="ru-RU"/>
        </w:rPr>
        <w:t xml:space="preserve">культура і спорт. </w:t>
      </w:r>
      <w:r w:rsidRPr="005D4829">
        <w:rPr>
          <w:rFonts w:ascii="Times New Roman" w:eastAsia="Times New Roman" w:hAnsi="Times New Roman"/>
          <w:sz w:val="28"/>
          <w:szCs w:val="28"/>
          <w:shd w:val="clear" w:color="auto" w:fill="FFFFFF"/>
          <w:lang w:eastAsia="ru-RU"/>
        </w:rPr>
        <w:t>2016; №1(70). 349-352.</w:t>
      </w:r>
    </w:p>
    <w:p w14:paraId="17F2EAF6" w14:textId="495928D6" w:rsidR="00D12279" w:rsidRPr="005D4829" w:rsidRDefault="00D12279" w:rsidP="00D12279">
      <w:pPr>
        <w:pStyle w:val="ae"/>
        <w:numPr>
          <w:ilvl w:val="0"/>
          <w:numId w:val="33"/>
        </w:numPr>
        <w:spacing w:before="0" w:beforeAutospacing="0" w:after="0" w:afterAutospacing="0" w:line="360" w:lineRule="auto"/>
        <w:ind w:left="0" w:firstLine="709"/>
        <w:jc w:val="both"/>
        <w:rPr>
          <w:sz w:val="28"/>
          <w:szCs w:val="28"/>
        </w:rPr>
      </w:pPr>
      <w:r w:rsidRPr="005D4829">
        <w:rPr>
          <w:sz w:val="28"/>
          <w:szCs w:val="28"/>
        </w:rPr>
        <w:t xml:space="preserve">Григус І.М. Методологічні аспекти проведення фізичної реабілітації у хворих на хронічний бронхіт. </w:t>
      </w:r>
      <w:r w:rsidRPr="005D4829">
        <w:rPr>
          <w:i/>
          <w:iCs/>
          <w:sz w:val="28"/>
          <w:szCs w:val="28"/>
        </w:rPr>
        <w:t xml:space="preserve">Physical education, sport and health culture in modern society. </w:t>
      </w:r>
      <w:r w:rsidRPr="005D4829">
        <w:rPr>
          <w:sz w:val="28"/>
          <w:szCs w:val="28"/>
        </w:rPr>
        <w:t xml:space="preserve">2012; 3 (19): 282-287. </w:t>
      </w:r>
    </w:p>
    <w:p w14:paraId="5D2C96AA" w14:textId="77777777" w:rsidR="00D12279" w:rsidRPr="005D4829" w:rsidRDefault="00D12279" w:rsidP="00D12279">
      <w:pPr>
        <w:pStyle w:val="ac"/>
        <w:numPr>
          <w:ilvl w:val="0"/>
          <w:numId w:val="33"/>
        </w:numPr>
        <w:spacing w:after="0" w:line="360" w:lineRule="auto"/>
        <w:ind w:left="0" w:firstLine="709"/>
        <w:jc w:val="both"/>
        <w:rPr>
          <w:rFonts w:ascii="Times New Roman" w:eastAsia="Times New Roman" w:hAnsi="Times New Roman"/>
          <w:sz w:val="28"/>
          <w:szCs w:val="28"/>
          <w:lang w:eastAsia="ru-RU"/>
        </w:rPr>
      </w:pPr>
      <w:r w:rsidRPr="005D4829">
        <w:rPr>
          <w:rFonts w:ascii="Times New Roman" w:eastAsia="Times New Roman" w:hAnsi="Times New Roman"/>
          <w:sz w:val="28"/>
          <w:szCs w:val="28"/>
          <w:lang w:eastAsia="ru-RU"/>
        </w:rPr>
        <w:t>Григус І.М. Фізична реабілітація в пульмонології. Рівне: НУВГП. 2018. 187с.</w:t>
      </w:r>
    </w:p>
    <w:p w14:paraId="129CD38C" w14:textId="77777777" w:rsidR="00D12279" w:rsidRPr="005D4829" w:rsidRDefault="00D12279" w:rsidP="00D12279">
      <w:pPr>
        <w:pStyle w:val="ac"/>
        <w:numPr>
          <w:ilvl w:val="0"/>
          <w:numId w:val="33"/>
        </w:numPr>
        <w:spacing w:after="0" w:line="360" w:lineRule="auto"/>
        <w:ind w:left="0" w:firstLine="709"/>
        <w:jc w:val="both"/>
        <w:rPr>
          <w:rFonts w:ascii="Times New Roman" w:eastAsia="Times New Roman" w:hAnsi="Times New Roman"/>
          <w:sz w:val="28"/>
          <w:szCs w:val="28"/>
          <w:lang w:eastAsia="ru-RU"/>
        </w:rPr>
      </w:pPr>
      <w:r w:rsidRPr="005D4829">
        <w:rPr>
          <w:rFonts w:ascii="Times New Roman" w:eastAsia="Times New Roman" w:hAnsi="Times New Roman"/>
          <w:sz w:val="28"/>
          <w:szCs w:val="28"/>
          <w:lang w:eastAsia="ru-RU"/>
        </w:rPr>
        <w:t xml:space="preserve">Григус І.М., Миронюк Л.В. Особливості проведення фізичної реабілітації у хворих на вогнищеву пневмонію. </w:t>
      </w:r>
      <w:r w:rsidRPr="005D4829">
        <w:rPr>
          <w:rFonts w:ascii="Times New Roman" w:eastAsia="Times New Roman" w:hAnsi="Times New Roman"/>
          <w:i/>
          <w:iCs/>
          <w:sz w:val="28"/>
          <w:szCs w:val="28"/>
          <w:lang w:eastAsia="ru-RU"/>
        </w:rPr>
        <w:t>Педагогіка, психологія та медико-біологічні проблеми фізичного виховання і спорту</w:t>
      </w:r>
      <w:r w:rsidRPr="005D4829">
        <w:rPr>
          <w:rFonts w:ascii="Times New Roman" w:eastAsia="Times New Roman" w:hAnsi="Times New Roman"/>
          <w:sz w:val="28"/>
          <w:szCs w:val="28"/>
          <w:lang w:eastAsia="ru-RU"/>
        </w:rPr>
        <w:t xml:space="preserve">. №3. 2011. 39-41. </w:t>
      </w:r>
    </w:p>
    <w:p w14:paraId="256C68E5" w14:textId="77777777" w:rsidR="00D12279" w:rsidRPr="005D4829" w:rsidRDefault="00D12279" w:rsidP="00D12279">
      <w:pPr>
        <w:pStyle w:val="ae"/>
        <w:numPr>
          <w:ilvl w:val="0"/>
          <w:numId w:val="33"/>
        </w:numPr>
        <w:spacing w:before="0" w:beforeAutospacing="0" w:after="0" w:afterAutospacing="0" w:line="360" w:lineRule="auto"/>
        <w:ind w:left="0" w:firstLine="709"/>
        <w:jc w:val="both"/>
        <w:rPr>
          <w:sz w:val="28"/>
          <w:szCs w:val="28"/>
        </w:rPr>
      </w:pPr>
      <w:r w:rsidRPr="005D4829">
        <w:rPr>
          <w:sz w:val="28"/>
          <w:szCs w:val="28"/>
        </w:rPr>
        <w:t xml:space="preserve">Дзюблик Я.О. Особливості епідеміології негоспітальних інфекцій нижніх дихальних шляхів в Україні. </w:t>
      </w:r>
      <w:r w:rsidRPr="005D4829">
        <w:rPr>
          <w:i/>
          <w:iCs/>
          <w:sz w:val="28"/>
          <w:szCs w:val="28"/>
        </w:rPr>
        <w:t xml:space="preserve">Український пульмонологічний журнал. </w:t>
      </w:r>
      <w:r w:rsidRPr="005D4829">
        <w:rPr>
          <w:sz w:val="28"/>
          <w:szCs w:val="28"/>
        </w:rPr>
        <w:t xml:space="preserve">2012. (4): 30-32. </w:t>
      </w:r>
    </w:p>
    <w:p w14:paraId="4B00D429" w14:textId="77777777" w:rsidR="00D12279" w:rsidRPr="005D4829" w:rsidRDefault="00D12279" w:rsidP="00D12279">
      <w:pPr>
        <w:pStyle w:val="ae"/>
        <w:numPr>
          <w:ilvl w:val="0"/>
          <w:numId w:val="33"/>
        </w:numPr>
        <w:spacing w:before="0" w:beforeAutospacing="0" w:after="0" w:afterAutospacing="0" w:line="360" w:lineRule="auto"/>
        <w:ind w:left="0" w:firstLine="709"/>
        <w:jc w:val="both"/>
        <w:rPr>
          <w:sz w:val="28"/>
          <w:szCs w:val="28"/>
        </w:rPr>
      </w:pPr>
      <w:r w:rsidRPr="005D4829">
        <w:rPr>
          <w:sz w:val="28"/>
          <w:szCs w:val="28"/>
        </w:rPr>
        <w:t xml:space="preserve">Закон України «Про реабілітацію у сфері охорони здоров’я» від 03.12.2020. </w:t>
      </w:r>
    </w:p>
    <w:p w14:paraId="79D800DB" w14:textId="77777777" w:rsidR="00D12279" w:rsidRPr="005D4829" w:rsidRDefault="00D12279" w:rsidP="00D12279">
      <w:pPr>
        <w:pStyle w:val="ac"/>
        <w:numPr>
          <w:ilvl w:val="0"/>
          <w:numId w:val="33"/>
        </w:numPr>
        <w:spacing w:after="0" w:line="360" w:lineRule="auto"/>
        <w:ind w:left="0" w:firstLine="709"/>
        <w:jc w:val="both"/>
        <w:rPr>
          <w:rFonts w:ascii="Times New Roman" w:eastAsia="Times New Roman" w:hAnsi="Times New Roman"/>
          <w:sz w:val="28"/>
          <w:szCs w:val="28"/>
          <w:lang w:eastAsia="ru-RU"/>
        </w:rPr>
      </w:pPr>
      <w:r w:rsidRPr="005D4829">
        <w:rPr>
          <w:rFonts w:ascii="Times New Roman" w:eastAsia="Times New Roman" w:hAnsi="Times New Roman"/>
          <w:sz w:val="28"/>
          <w:szCs w:val="28"/>
          <w:lang w:eastAsia="ru-RU"/>
        </w:rPr>
        <w:t xml:space="preserve">Залозна Н.О., Корж З.О. Застосування фізіотерапії в реабілітації хворих на пневмонію. </w:t>
      </w:r>
      <w:r w:rsidRPr="005D4829">
        <w:rPr>
          <w:rFonts w:ascii="Times New Roman" w:eastAsia="Times New Roman" w:hAnsi="Times New Roman"/>
          <w:i/>
          <w:iCs/>
          <w:sz w:val="28"/>
          <w:szCs w:val="28"/>
          <w:lang w:eastAsia="ru-RU"/>
        </w:rPr>
        <w:t>Сучасні проблеми логопедії та реабілітації</w:t>
      </w:r>
      <w:r w:rsidRPr="005D4829">
        <w:rPr>
          <w:rFonts w:ascii="Times New Roman" w:eastAsia="Times New Roman" w:hAnsi="Times New Roman"/>
          <w:sz w:val="28"/>
          <w:szCs w:val="28"/>
          <w:lang w:eastAsia="ru-RU"/>
        </w:rPr>
        <w:t>. Суми. 2019. 57-62.</w:t>
      </w:r>
    </w:p>
    <w:p w14:paraId="6EA5DB33" w14:textId="77777777" w:rsidR="00D12279" w:rsidRPr="005D4829" w:rsidRDefault="00D12279" w:rsidP="00D12279">
      <w:pPr>
        <w:pStyle w:val="ac"/>
        <w:numPr>
          <w:ilvl w:val="0"/>
          <w:numId w:val="33"/>
        </w:numPr>
        <w:shd w:val="clear" w:color="auto" w:fill="FFFFFF"/>
        <w:spacing w:after="0" w:line="360" w:lineRule="auto"/>
        <w:ind w:left="0" w:firstLine="709"/>
        <w:jc w:val="both"/>
        <w:rPr>
          <w:rFonts w:ascii="Times New Roman" w:eastAsia="Times New Roman" w:hAnsi="Times New Roman"/>
          <w:sz w:val="28"/>
          <w:szCs w:val="28"/>
          <w:lang w:eastAsia="ru-RU"/>
        </w:rPr>
      </w:pPr>
      <w:r w:rsidRPr="005D4829">
        <w:rPr>
          <w:rFonts w:ascii="Times New Roman" w:eastAsia="Times New Roman" w:hAnsi="Times New Roman"/>
          <w:sz w:val="28"/>
          <w:szCs w:val="28"/>
          <w:lang w:eastAsia="ru-RU"/>
        </w:rPr>
        <w:lastRenderedPageBreak/>
        <w:t xml:space="preserve">Зингер М.Д., Зеленцова Т.И., Шураева Е.В. Реабилитация пациентов после перенесенных пневмоний и при заболеваниях дыхательных путей. </w:t>
      </w:r>
      <w:r w:rsidRPr="005D4829">
        <w:rPr>
          <w:rFonts w:ascii="Times New Roman" w:eastAsia="Times New Roman" w:hAnsi="Times New Roman"/>
          <w:i/>
          <w:iCs/>
          <w:sz w:val="28"/>
          <w:szCs w:val="28"/>
          <w:lang w:eastAsia="ru-RU"/>
        </w:rPr>
        <w:t>Главный врач юга России</w:t>
      </w:r>
      <w:r w:rsidRPr="005D4829">
        <w:rPr>
          <w:rFonts w:ascii="Times New Roman" w:eastAsia="Times New Roman" w:hAnsi="Times New Roman"/>
          <w:sz w:val="28"/>
          <w:szCs w:val="28"/>
          <w:lang w:eastAsia="ru-RU"/>
        </w:rPr>
        <w:t>. 2020. Т. 74, №4. 40-45.</w:t>
      </w:r>
    </w:p>
    <w:p w14:paraId="6BD7274A" w14:textId="77777777" w:rsidR="00D12279" w:rsidRPr="005D4829" w:rsidRDefault="00D12279" w:rsidP="00D12279">
      <w:pPr>
        <w:pStyle w:val="ac"/>
        <w:numPr>
          <w:ilvl w:val="0"/>
          <w:numId w:val="33"/>
        </w:numPr>
        <w:shd w:val="clear" w:color="auto" w:fill="FFFFFF"/>
        <w:spacing w:after="0" w:line="360" w:lineRule="auto"/>
        <w:ind w:left="0" w:firstLine="709"/>
        <w:jc w:val="both"/>
        <w:rPr>
          <w:rFonts w:ascii="Times New Roman" w:eastAsia="Times New Roman" w:hAnsi="Times New Roman"/>
          <w:sz w:val="28"/>
          <w:szCs w:val="28"/>
          <w:lang w:eastAsia="ru-RU"/>
        </w:rPr>
      </w:pPr>
      <w:r w:rsidRPr="005D4829">
        <w:rPr>
          <w:rFonts w:ascii="Times New Roman" w:eastAsia="Times New Roman" w:hAnsi="Times New Roman"/>
          <w:sz w:val="28"/>
          <w:szCs w:val="28"/>
          <w:lang w:eastAsia="ru-RU"/>
        </w:rPr>
        <w:t xml:space="preserve">Иванова Г.Е., Баландина И.Н., Бахтина И. С. и др.  Медицинская реабилитация при новой коронавирусной инфекции (COVID-19). </w:t>
      </w:r>
      <w:r w:rsidRPr="005D4829">
        <w:rPr>
          <w:rFonts w:ascii="Times New Roman" w:eastAsia="Times New Roman" w:hAnsi="Times New Roman"/>
          <w:i/>
          <w:iCs/>
          <w:sz w:val="28"/>
          <w:szCs w:val="28"/>
          <w:lang w:eastAsia="ru-RU"/>
        </w:rPr>
        <w:t>Физ. реабилитац., медицина, мед. реабилитация</w:t>
      </w:r>
      <w:r w:rsidRPr="005D4829">
        <w:rPr>
          <w:rFonts w:ascii="Times New Roman" w:eastAsia="Times New Roman" w:hAnsi="Times New Roman"/>
          <w:sz w:val="28"/>
          <w:szCs w:val="28"/>
          <w:lang w:eastAsia="ru-RU"/>
        </w:rPr>
        <w:t>. 2020. Т. 2, №2. 140-189.</w:t>
      </w:r>
    </w:p>
    <w:p w14:paraId="380B3426" w14:textId="77777777" w:rsidR="00D12279" w:rsidRPr="005D4829" w:rsidRDefault="00D12279" w:rsidP="00D12279">
      <w:pPr>
        <w:pStyle w:val="ac"/>
        <w:numPr>
          <w:ilvl w:val="0"/>
          <w:numId w:val="33"/>
        </w:numPr>
        <w:shd w:val="clear" w:color="auto" w:fill="FFFFFF"/>
        <w:spacing w:after="0" w:line="360" w:lineRule="auto"/>
        <w:ind w:left="0" w:firstLine="709"/>
        <w:jc w:val="both"/>
        <w:rPr>
          <w:rFonts w:ascii="Times New Roman" w:eastAsia="Times New Roman" w:hAnsi="Times New Roman"/>
          <w:sz w:val="28"/>
          <w:szCs w:val="28"/>
          <w:lang w:eastAsia="ru-RU"/>
        </w:rPr>
      </w:pPr>
      <w:r w:rsidRPr="005D4829">
        <w:rPr>
          <w:rFonts w:ascii="Times New Roman" w:eastAsia="Times New Roman" w:hAnsi="Times New Roman"/>
          <w:sz w:val="28"/>
          <w:szCs w:val="28"/>
          <w:lang w:eastAsia="ru-RU"/>
        </w:rPr>
        <w:t xml:space="preserve">Иванова Г.Е., Мельникова Е.В., Шамалов Н.А. и др. Использование МКФ и оценочных шкал в медицинской реабилитации. </w:t>
      </w:r>
      <w:r w:rsidRPr="005D4829">
        <w:rPr>
          <w:rFonts w:ascii="Times New Roman" w:eastAsia="Times New Roman" w:hAnsi="Times New Roman"/>
          <w:i/>
          <w:iCs/>
          <w:sz w:val="28"/>
          <w:szCs w:val="28"/>
          <w:lang w:eastAsia="ru-RU"/>
        </w:rPr>
        <w:t>Вестн. восстанов. медицины</w:t>
      </w:r>
      <w:r w:rsidRPr="005D4829">
        <w:rPr>
          <w:rFonts w:ascii="Times New Roman" w:eastAsia="Times New Roman" w:hAnsi="Times New Roman"/>
          <w:sz w:val="28"/>
          <w:szCs w:val="28"/>
          <w:lang w:eastAsia="ru-RU"/>
        </w:rPr>
        <w:t>. 2018. №3. 14–20.</w:t>
      </w:r>
    </w:p>
    <w:p w14:paraId="20DC6FCC" w14:textId="77777777" w:rsidR="00D12279" w:rsidRPr="005D4829" w:rsidRDefault="00D12279" w:rsidP="00D12279">
      <w:pPr>
        <w:pStyle w:val="ae"/>
        <w:numPr>
          <w:ilvl w:val="0"/>
          <w:numId w:val="33"/>
        </w:numPr>
        <w:spacing w:before="0" w:beforeAutospacing="0" w:after="0" w:afterAutospacing="0" w:line="360" w:lineRule="auto"/>
        <w:ind w:left="0" w:firstLine="709"/>
        <w:jc w:val="both"/>
        <w:rPr>
          <w:sz w:val="28"/>
          <w:szCs w:val="28"/>
        </w:rPr>
      </w:pPr>
      <w:r w:rsidRPr="005D4829">
        <w:rPr>
          <w:sz w:val="28"/>
          <w:szCs w:val="28"/>
        </w:rPr>
        <w:t xml:space="preserve">Иванова Г.Е., Мельникова Е.В., Шмонин А.А., Вербицкая Е.В., Аронов Д.М., Белкин А.А., Беляев А.Ф., Бодрова Р.А., Бубнова М.Г., Буйлова Т.В., Мальцева М.Н., Мишина И.Е., Нестерин К.В., Никифоров В.В., Прокопенко С.В., Сарана А.М., Стаховская Л.В., Суворов А.Ю., Хасанова Д.Р., Цыкунов М.Б. и др. Применение международной классификации функционирования в процессе медицинской реабилитации. </w:t>
      </w:r>
      <w:r w:rsidRPr="005D4829">
        <w:rPr>
          <w:i/>
          <w:iCs/>
          <w:sz w:val="28"/>
          <w:szCs w:val="28"/>
        </w:rPr>
        <w:t>Вестник восстановительной медицины.</w:t>
      </w:r>
      <w:r w:rsidRPr="005D4829">
        <w:rPr>
          <w:sz w:val="28"/>
          <w:szCs w:val="28"/>
        </w:rPr>
        <w:t xml:space="preserve"> 2018. №6(88). 2-77. </w:t>
      </w:r>
    </w:p>
    <w:p w14:paraId="43B99E5B" w14:textId="77777777" w:rsidR="00D12279" w:rsidRPr="005D4829" w:rsidRDefault="00D12279" w:rsidP="00D12279">
      <w:pPr>
        <w:pStyle w:val="ae"/>
        <w:numPr>
          <w:ilvl w:val="0"/>
          <w:numId w:val="33"/>
        </w:numPr>
        <w:spacing w:before="0" w:beforeAutospacing="0" w:after="0" w:afterAutospacing="0" w:line="360" w:lineRule="auto"/>
        <w:ind w:left="0" w:firstLine="709"/>
        <w:jc w:val="both"/>
        <w:rPr>
          <w:sz w:val="28"/>
          <w:szCs w:val="28"/>
        </w:rPr>
      </w:pPr>
      <w:r w:rsidRPr="005D4829">
        <w:rPr>
          <w:sz w:val="28"/>
          <w:szCs w:val="28"/>
        </w:rPr>
        <w:t xml:space="preserve">Иващенко А.С., Мизин В.И., Дудченко Л.Ш., Каладзе Н.Н., Пирогова М.Е., Беляева С.Н. </w:t>
      </w:r>
      <w:r w:rsidRPr="005D4829">
        <w:rPr>
          <w:i/>
          <w:iCs/>
          <w:sz w:val="28"/>
          <w:szCs w:val="28"/>
        </w:rPr>
        <w:t>Бюллетень физиологии и патологии дыхания</w:t>
      </w:r>
      <w:r w:rsidRPr="005D4829">
        <w:rPr>
          <w:sz w:val="28"/>
          <w:szCs w:val="28"/>
        </w:rPr>
        <w:t>. 2019. 226с.</w:t>
      </w:r>
    </w:p>
    <w:p w14:paraId="42FCDA35" w14:textId="77777777" w:rsidR="00D12279" w:rsidRPr="005D4829" w:rsidRDefault="00D12279" w:rsidP="00D12279">
      <w:pPr>
        <w:pStyle w:val="ae"/>
        <w:numPr>
          <w:ilvl w:val="0"/>
          <w:numId w:val="33"/>
        </w:numPr>
        <w:spacing w:before="0" w:beforeAutospacing="0" w:after="0" w:afterAutospacing="0" w:line="360" w:lineRule="auto"/>
        <w:ind w:left="0" w:firstLine="709"/>
        <w:jc w:val="both"/>
        <w:rPr>
          <w:sz w:val="28"/>
          <w:szCs w:val="28"/>
        </w:rPr>
      </w:pPr>
      <w:r w:rsidRPr="005D4829">
        <w:rPr>
          <w:sz w:val="28"/>
          <w:szCs w:val="28"/>
        </w:rPr>
        <w:t>Ильюк И.А., Постовитенко К.П., Баранова И.В., Лещенко С.И., Шевчук С.В., Денищич Л.П., Куриленко И.В., Приходько Н.Н. Сучасні аспекти легеневої реабілітації в умовах пандемії COVID-19</w:t>
      </w:r>
      <w:r w:rsidRPr="005D4829">
        <w:rPr>
          <w:i/>
          <w:iCs/>
          <w:sz w:val="28"/>
          <w:szCs w:val="28"/>
        </w:rPr>
        <w:t>. Укр. пульмонол. журнал.</w:t>
      </w:r>
      <w:r w:rsidRPr="005D4829">
        <w:rPr>
          <w:sz w:val="28"/>
          <w:szCs w:val="28"/>
        </w:rPr>
        <w:t xml:space="preserve"> 2021. 29(3). 66–72с. </w:t>
      </w:r>
    </w:p>
    <w:p w14:paraId="794BF23A" w14:textId="77777777" w:rsidR="00D12279" w:rsidRPr="005D4829" w:rsidRDefault="00D12279" w:rsidP="00D12279">
      <w:pPr>
        <w:pStyle w:val="ac"/>
        <w:numPr>
          <w:ilvl w:val="0"/>
          <w:numId w:val="33"/>
        </w:numPr>
        <w:spacing w:after="0" w:line="360" w:lineRule="auto"/>
        <w:ind w:left="0" w:firstLine="709"/>
        <w:jc w:val="both"/>
        <w:rPr>
          <w:rFonts w:ascii="Times New Roman" w:eastAsia="Times New Roman" w:hAnsi="Times New Roman"/>
          <w:sz w:val="28"/>
          <w:szCs w:val="28"/>
          <w:lang w:eastAsia="ru-RU"/>
        </w:rPr>
      </w:pPr>
      <w:r w:rsidRPr="005D4829">
        <w:rPr>
          <w:rFonts w:ascii="Times New Roman" w:eastAsia="Times New Roman" w:hAnsi="Times New Roman"/>
          <w:sz w:val="28"/>
          <w:szCs w:val="28"/>
          <w:shd w:val="clear" w:color="auto" w:fill="FFFFFF"/>
          <w:lang w:eastAsia="ru-RU"/>
        </w:rPr>
        <w:t>Івасик Н.О. Модель планування індивідуальної програми фізичної реабілітації дитини з лікуванням</w:t>
      </w:r>
      <w:r w:rsidRPr="005D4829">
        <w:rPr>
          <w:rFonts w:ascii="Times New Roman" w:eastAsia="Times New Roman" w:hAnsi="Times New Roman"/>
          <w:sz w:val="28"/>
          <w:szCs w:val="28"/>
          <w:lang w:eastAsia="ru-RU"/>
        </w:rPr>
        <w:t xml:space="preserve"> </w:t>
      </w:r>
      <w:r w:rsidRPr="005D4829">
        <w:rPr>
          <w:rFonts w:ascii="Times New Roman" w:eastAsia="Times New Roman" w:hAnsi="Times New Roman"/>
          <w:sz w:val="28"/>
          <w:szCs w:val="28"/>
          <w:shd w:val="clear" w:color="auto" w:fill="FFFFFF"/>
          <w:lang w:eastAsia="ru-RU"/>
        </w:rPr>
        <w:t xml:space="preserve">бронхо-легеневої хвороби. </w:t>
      </w:r>
      <w:r w:rsidRPr="005D4829">
        <w:rPr>
          <w:rFonts w:ascii="Times New Roman" w:eastAsia="Times New Roman" w:hAnsi="Times New Roman"/>
          <w:i/>
          <w:iCs/>
          <w:sz w:val="28"/>
          <w:szCs w:val="28"/>
          <w:shd w:val="clear" w:color="auto" w:fill="FFFFFF"/>
          <w:lang w:eastAsia="ru-RU"/>
        </w:rPr>
        <w:t>Слобожанський науково-спортивний вісник</w:t>
      </w:r>
      <w:r w:rsidRPr="005D4829">
        <w:rPr>
          <w:rFonts w:ascii="Times New Roman" w:eastAsia="Times New Roman" w:hAnsi="Times New Roman"/>
          <w:sz w:val="28"/>
          <w:szCs w:val="28"/>
          <w:shd w:val="clear" w:color="auto" w:fill="FFFFFF"/>
          <w:lang w:eastAsia="ru-RU"/>
        </w:rPr>
        <w:t>. 2017. 2. 40-46.</w:t>
      </w:r>
    </w:p>
    <w:p w14:paraId="71988624" w14:textId="77777777" w:rsidR="00D12279" w:rsidRPr="005D4829" w:rsidRDefault="00D12279" w:rsidP="00D12279">
      <w:pPr>
        <w:pStyle w:val="ae"/>
        <w:numPr>
          <w:ilvl w:val="0"/>
          <w:numId w:val="33"/>
        </w:numPr>
        <w:spacing w:before="0" w:beforeAutospacing="0" w:after="0" w:afterAutospacing="0" w:line="360" w:lineRule="auto"/>
        <w:ind w:left="0" w:firstLine="709"/>
        <w:jc w:val="both"/>
        <w:rPr>
          <w:sz w:val="28"/>
          <w:szCs w:val="28"/>
        </w:rPr>
      </w:pPr>
      <w:r w:rsidRPr="005D4829">
        <w:rPr>
          <w:sz w:val="28"/>
          <w:szCs w:val="28"/>
        </w:rPr>
        <w:t xml:space="preserve">Ільїна В.Г., Нікіпелова ОМ. Рекреаційні ресурси і курортологія: збірник методичних вказівок до семінарських занять. Одеса: 2011. 50 с. </w:t>
      </w:r>
    </w:p>
    <w:p w14:paraId="035F02A6" w14:textId="77777777" w:rsidR="00D12279" w:rsidRPr="005D4829" w:rsidRDefault="00D12279" w:rsidP="00D12279">
      <w:pPr>
        <w:pStyle w:val="ae"/>
        <w:numPr>
          <w:ilvl w:val="0"/>
          <w:numId w:val="33"/>
        </w:numPr>
        <w:spacing w:before="0" w:beforeAutospacing="0" w:after="0" w:afterAutospacing="0" w:line="360" w:lineRule="auto"/>
        <w:ind w:left="0" w:firstLine="709"/>
        <w:jc w:val="both"/>
        <w:rPr>
          <w:sz w:val="28"/>
          <w:szCs w:val="28"/>
        </w:rPr>
      </w:pPr>
      <w:r w:rsidRPr="005D4829">
        <w:rPr>
          <w:sz w:val="28"/>
          <w:szCs w:val="28"/>
        </w:rPr>
        <w:t>Ільницька Г.С., Зелененко Н.О., Ільницький С.В., Козєєв І.В.</w:t>
      </w:r>
      <w:r w:rsidRPr="005D4829">
        <w:rPr>
          <w:position w:val="10"/>
          <w:sz w:val="28"/>
          <w:szCs w:val="28"/>
        </w:rPr>
        <w:t xml:space="preserve"> </w:t>
      </w:r>
      <w:r w:rsidRPr="005D4829">
        <w:rPr>
          <w:sz w:val="28"/>
          <w:szCs w:val="28"/>
        </w:rPr>
        <w:t xml:space="preserve">Ендогенне дихання як складова терапевтичних вправ для людей похилого віку </w:t>
      </w:r>
      <w:r w:rsidRPr="005D4829">
        <w:rPr>
          <w:sz w:val="28"/>
          <w:szCs w:val="28"/>
        </w:rPr>
        <w:lastRenderedPageBreak/>
        <w:t xml:space="preserve">з пневмонією, спричиненою Сovid-19 (на прикладі використання апарата Фролова). </w:t>
      </w:r>
      <w:r w:rsidRPr="005D4829">
        <w:rPr>
          <w:i/>
          <w:iCs/>
          <w:sz w:val="28"/>
          <w:szCs w:val="28"/>
        </w:rPr>
        <w:t>Спортивна медицина, фізична терапія та ерготерапія</w:t>
      </w:r>
      <w:r w:rsidRPr="005D4829">
        <w:rPr>
          <w:sz w:val="28"/>
          <w:szCs w:val="28"/>
        </w:rPr>
        <w:t xml:space="preserve"> №1. 2021. 105-109 .</w:t>
      </w:r>
    </w:p>
    <w:p w14:paraId="6EF55F9C" w14:textId="77777777" w:rsidR="00D12279" w:rsidRPr="005D4829" w:rsidRDefault="00D12279" w:rsidP="00D12279">
      <w:pPr>
        <w:pStyle w:val="ac"/>
        <w:numPr>
          <w:ilvl w:val="0"/>
          <w:numId w:val="33"/>
        </w:numPr>
        <w:spacing w:after="0" w:line="360" w:lineRule="auto"/>
        <w:ind w:left="0" w:firstLine="709"/>
        <w:jc w:val="both"/>
        <w:rPr>
          <w:rFonts w:ascii="Times New Roman" w:eastAsia="Times New Roman" w:hAnsi="Times New Roman"/>
          <w:sz w:val="28"/>
          <w:szCs w:val="28"/>
          <w:lang w:eastAsia="ru-RU"/>
        </w:rPr>
      </w:pPr>
      <w:r w:rsidRPr="005D4829">
        <w:rPr>
          <w:rFonts w:ascii="Times New Roman" w:eastAsia="Times New Roman" w:hAnsi="Times New Roman"/>
          <w:sz w:val="28"/>
          <w:szCs w:val="28"/>
          <w:lang w:eastAsia="ru-RU"/>
        </w:rPr>
        <w:t xml:space="preserve">Калмиков С.А. Комплексна фізична реабілітація при пневмонії. Харків: 2013. 224с. </w:t>
      </w:r>
    </w:p>
    <w:p w14:paraId="5661E48C" w14:textId="77777777" w:rsidR="00D12279" w:rsidRPr="005D4829" w:rsidRDefault="00D12279" w:rsidP="00D12279">
      <w:pPr>
        <w:pStyle w:val="ac"/>
        <w:numPr>
          <w:ilvl w:val="0"/>
          <w:numId w:val="33"/>
        </w:numPr>
        <w:spacing w:after="0" w:line="360" w:lineRule="auto"/>
        <w:ind w:left="0" w:firstLine="709"/>
        <w:jc w:val="both"/>
        <w:rPr>
          <w:rFonts w:ascii="Times New Roman" w:eastAsia="Times New Roman" w:hAnsi="Times New Roman"/>
          <w:sz w:val="28"/>
          <w:szCs w:val="28"/>
          <w:lang w:eastAsia="ru-RU"/>
        </w:rPr>
      </w:pPr>
      <w:r w:rsidRPr="005D4829">
        <w:rPr>
          <w:rFonts w:ascii="Times New Roman" w:eastAsia="Times New Roman" w:hAnsi="Times New Roman"/>
          <w:sz w:val="28"/>
          <w:szCs w:val="28"/>
          <w:lang w:eastAsia="ru-RU"/>
        </w:rPr>
        <w:t xml:space="preserve">Калмиков С.А., Козак Л.А. Оцінка ефективності застосування програми фізичної реабілітації у хворих на позалікарняну пневмонію в період реконвалесценції. </w:t>
      </w:r>
      <w:r w:rsidRPr="005D4829">
        <w:rPr>
          <w:rFonts w:ascii="Times New Roman" w:eastAsia="Times New Roman" w:hAnsi="Times New Roman"/>
          <w:i/>
          <w:iCs/>
          <w:sz w:val="28"/>
          <w:szCs w:val="28"/>
          <w:lang w:eastAsia="ru-RU"/>
        </w:rPr>
        <w:t>Фізична культура, спорт та здоров’я. Матеріали I Всеукраїнської студентської наукової інтернет-конференції,</w:t>
      </w:r>
      <w:r w:rsidRPr="005D4829">
        <w:rPr>
          <w:rFonts w:ascii="Times New Roman" w:eastAsia="Times New Roman" w:hAnsi="Times New Roman"/>
          <w:sz w:val="28"/>
          <w:szCs w:val="28"/>
          <w:lang w:eastAsia="ru-RU"/>
        </w:rPr>
        <w:t xml:space="preserve"> 10-12 грудня 2014 року. Харків: ХДАФК. 67-72.</w:t>
      </w:r>
    </w:p>
    <w:p w14:paraId="0489B8E3" w14:textId="77777777" w:rsidR="00D12279" w:rsidRPr="005D4829" w:rsidRDefault="00D12279" w:rsidP="00D12279">
      <w:pPr>
        <w:pStyle w:val="ac"/>
        <w:numPr>
          <w:ilvl w:val="0"/>
          <w:numId w:val="33"/>
        </w:numPr>
        <w:spacing w:after="0" w:line="360" w:lineRule="auto"/>
        <w:ind w:left="0" w:firstLine="709"/>
        <w:jc w:val="both"/>
        <w:rPr>
          <w:rFonts w:ascii="Times New Roman" w:eastAsia="Times New Roman" w:hAnsi="Times New Roman"/>
          <w:sz w:val="28"/>
          <w:szCs w:val="28"/>
          <w:lang w:eastAsia="ru-RU"/>
        </w:rPr>
      </w:pPr>
      <w:r w:rsidRPr="005D4829">
        <w:rPr>
          <w:rFonts w:ascii="Times New Roman" w:eastAsia="Times New Roman" w:hAnsi="Times New Roman"/>
          <w:sz w:val="28"/>
          <w:szCs w:val="28"/>
          <w:lang w:eastAsia="ru-RU"/>
        </w:rPr>
        <w:t xml:space="preserve">Калмикова Ю.С., Юрко Н.В. Аналіз ефективності фізичної реабілітації за даними спірографічних показників при негоспітальній пневмонії в періоді реконвалесценції. </w:t>
      </w:r>
      <w:r w:rsidRPr="005D4829">
        <w:rPr>
          <w:rFonts w:ascii="Times New Roman" w:eastAsia="Times New Roman" w:hAnsi="Times New Roman"/>
          <w:i/>
          <w:iCs/>
          <w:sz w:val="28"/>
          <w:szCs w:val="28"/>
          <w:lang w:eastAsia="ru-RU"/>
        </w:rPr>
        <w:t>Педагогіка, психологія та медико-біологічні проблеми фізичного виховання і спорту</w:t>
      </w:r>
      <w:r w:rsidRPr="005D4829">
        <w:rPr>
          <w:rFonts w:ascii="Times New Roman" w:eastAsia="Times New Roman" w:hAnsi="Times New Roman"/>
          <w:sz w:val="28"/>
          <w:szCs w:val="28"/>
          <w:lang w:eastAsia="ru-RU"/>
        </w:rPr>
        <w:t xml:space="preserve">. 2014. 9. 35-40. </w:t>
      </w:r>
    </w:p>
    <w:p w14:paraId="328690C4" w14:textId="77777777" w:rsidR="00D12279" w:rsidRPr="005D4829" w:rsidRDefault="00D12279" w:rsidP="00D12279">
      <w:pPr>
        <w:pStyle w:val="ac"/>
        <w:numPr>
          <w:ilvl w:val="0"/>
          <w:numId w:val="33"/>
        </w:numPr>
        <w:spacing w:after="0" w:line="360" w:lineRule="auto"/>
        <w:ind w:left="0" w:firstLine="709"/>
        <w:jc w:val="both"/>
        <w:rPr>
          <w:rFonts w:ascii="Times New Roman" w:eastAsia="Times New Roman" w:hAnsi="Times New Roman"/>
          <w:color w:val="000000"/>
          <w:sz w:val="28"/>
          <w:szCs w:val="28"/>
          <w:lang w:eastAsia="ru-RU"/>
        </w:rPr>
      </w:pPr>
      <w:r w:rsidRPr="005D4829">
        <w:rPr>
          <w:rFonts w:ascii="Times New Roman" w:eastAsia="Times New Roman" w:hAnsi="Times New Roman"/>
          <w:color w:val="000000"/>
          <w:sz w:val="28"/>
          <w:szCs w:val="28"/>
          <w:lang w:eastAsia="ru-RU"/>
        </w:rPr>
        <w:t xml:space="preserve">Катилов А.В., Дмитриев Д.В., Мазулов А.В. Общие принципы диагностики и терапии внебольничных пневмоний у детей. </w:t>
      </w:r>
      <w:r w:rsidRPr="005D4829">
        <w:rPr>
          <w:rFonts w:ascii="Times New Roman" w:eastAsia="Times New Roman" w:hAnsi="Times New Roman"/>
          <w:i/>
          <w:iCs/>
          <w:color w:val="000000"/>
          <w:sz w:val="28"/>
          <w:szCs w:val="28"/>
          <w:lang w:eastAsia="ru-RU"/>
        </w:rPr>
        <w:t>Современная педиатрия</w:t>
      </w:r>
      <w:r w:rsidRPr="005D4829">
        <w:rPr>
          <w:rFonts w:ascii="Times New Roman" w:eastAsia="Times New Roman" w:hAnsi="Times New Roman"/>
          <w:color w:val="000000"/>
          <w:sz w:val="28"/>
          <w:szCs w:val="28"/>
          <w:lang w:eastAsia="ru-RU"/>
        </w:rPr>
        <w:t>. 2012. № 7 (47). 93-97. </w:t>
      </w:r>
    </w:p>
    <w:p w14:paraId="6F6C80CC" w14:textId="77777777" w:rsidR="00D12279" w:rsidRPr="005D4829" w:rsidRDefault="00D12279" w:rsidP="00D12279">
      <w:pPr>
        <w:pStyle w:val="ae"/>
        <w:numPr>
          <w:ilvl w:val="0"/>
          <w:numId w:val="33"/>
        </w:numPr>
        <w:spacing w:before="0" w:beforeAutospacing="0" w:after="0" w:afterAutospacing="0" w:line="360" w:lineRule="auto"/>
        <w:ind w:left="0" w:firstLine="709"/>
        <w:jc w:val="both"/>
        <w:rPr>
          <w:sz w:val="28"/>
          <w:szCs w:val="28"/>
        </w:rPr>
      </w:pPr>
      <w:r w:rsidRPr="005D4829">
        <w:rPr>
          <w:sz w:val="28"/>
          <w:szCs w:val="28"/>
        </w:rPr>
        <w:t xml:space="preserve">Клінічне ведення пацієнтів з COVID-19 «жива» клінічна настанова МОЗ України, ДЕЦ МОЗ України, ДНУ </w:t>
      </w:r>
      <w:r w:rsidRPr="005D4829">
        <w:rPr>
          <w:i/>
          <w:iCs/>
          <w:sz w:val="28"/>
          <w:szCs w:val="28"/>
        </w:rPr>
        <w:t>«Науково-практичний Центр профілактичної і клінічної медицини</w:t>
      </w:r>
      <w:r w:rsidRPr="005D4829">
        <w:rPr>
          <w:sz w:val="28"/>
          <w:szCs w:val="28"/>
        </w:rPr>
        <w:t xml:space="preserve">» ДУС. 2021. </w:t>
      </w:r>
    </w:p>
    <w:p w14:paraId="30960AE5" w14:textId="77777777" w:rsidR="00D12279" w:rsidRPr="005D4829" w:rsidRDefault="00D12279" w:rsidP="00D12279">
      <w:pPr>
        <w:pStyle w:val="4"/>
        <w:numPr>
          <w:ilvl w:val="0"/>
          <w:numId w:val="33"/>
        </w:numPr>
        <w:tabs>
          <w:tab w:val="num" w:pos="720"/>
        </w:tabs>
        <w:ind w:left="0" w:firstLine="709"/>
        <w:jc w:val="both"/>
        <w:rPr>
          <w:b w:val="0"/>
          <w:bCs/>
          <w:i/>
          <w:iCs/>
          <w:color w:val="000000"/>
          <w:szCs w:val="28"/>
        </w:rPr>
      </w:pPr>
      <w:r w:rsidRPr="005D4829">
        <w:rPr>
          <w:b w:val="0"/>
          <w:bCs/>
          <w:color w:val="222222"/>
          <w:szCs w:val="28"/>
          <w:shd w:val="clear" w:color="auto" w:fill="FFFFFF"/>
        </w:rPr>
        <w:t xml:space="preserve">Колеснікова О.М., Токарєва А.Ю., Антонова І.В. </w:t>
      </w:r>
      <w:r w:rsidRPr="005D4829">
        <w:rPr>
          <w:b w:val="0"/>
          <w:bCs/>
          <w:color w:val="000000" w:themeColor="text1"/>
          <w:kern w:val="36"/>
          <w:szCs w:val="28"/>
        </w:rPr>
        <w:t>COVID-19 у пацієнтів із ХОЗЛ: особливості клінічного перебігу, лікування та реабілітації.</w:t>
      </w:r>
      <w:r w:rsidRPr="005D4829">
        <w:rPr>
          <w:b w:val="0"/>
          <w:bCs/>
          <w:color w:val="222222"/>
          <w:szCs w:val="28"/>
          <w:shd w:val="clear" w:color="auto" w:fill="FFFFFF"/>
        </w:rPr>
        <w:t xml:space="preserve"> </w:t>
      </w:r>
      <w:r w:rsidRPr="005D4829">
        <w:rPr>
          <w:b w:val="0"/>
          <w:bCs/>
          <w:color w:val="000000"/>
          <w:szCs w:val="28"/>
        </w:rPr>
        <w:t>Медична газета «Здоров’я України 21 сторіччя» №18 (511)</w:t>
      </w:r>
      <w:r w:rsidRPr="005D4829">
        <w:rPr>
          <w:b w:val="0"/>
          <w:bCs/>
          <w:color w:val="000000"/>
          <w:szCs w:val="28"/>
          <w:lang w:val="ru-RU"/>
        </w:rPr>
        <w:t>.</w:t>
      </w:r>
      <w:r w:rsidRPr="005D4829">
        <w:rPr>
          <w:b w:val="0"/>
          <w:bCs/>
          <w:color w:val="000000"/>
          <w:szCs w:val="28"/>
        </w:rPr>
        <w:t xml:space="preserve"> 2021</w:t>
      </w:r>
      <w:r w:rsidRPr="005D4829">
        <w:rPr>
          <w:b w:val="0"/>
          <w:bCs/>
          <w:color w:val="000000"/>
          <w:szCs w:val="28"/>
          <w:lang w:val="ru-RU"/>
        </w:rPr>
        <w:t>.</w:t>
      </w:r>
    </w:p>
    <w:p w14:paraId="072CC58B" w14:textId="77777777" w:rsidR="00D12279" w:rsidRPr="005D4829" w:rsidRDefault="00D12279" w:rsidP="00D12279">
      <w:pPr>
        <w:pStyle w:val="ac"/>
        <w:numPr>
          <w:ilvl w:val="0"/>
          <w:numId w:val="33"/>
        </w:numPr>
        <w:spacing w:after="0" w:line="360" w:lineRule="auto"/>
        <w:ind w:left="0" w:firstLine="709"/>
        <w:jc w:val="both"/>
        <w:rPr>
          <w:rFonts w:ascii="Times New Roman" w:eastAsia="Times New Roman" w:hAnsi="Times New Roman"/>
          <w:color w:val="000000"/>
          <w:sz w:val="28"/>
          <w:szCs w:val="28"/>
          <w:lang w:eastAsia="ru-RU"/>
        </w:rPr>
      </w:pPr>
      <w:r w:rsidRPr="00045FA0">
        <w:rPr>
          <w:rFonts w:ascii="Times New Roman" w:eastAsia="Times New Roman" w:hAnsi="Times New Roman"/>
          <w:color w:val="000000"/>
          <w:sz w:val="28"/>
          <w:szCs w:val="28"/>
          <w:lang w:val="uk-UA" w:eastAsia="ru-RU"/>
        </w:rPr>
        <w:t xml:space="preserve">Крамний І.О., </w:t>
      </w:r>
      <w:proofErr w:type="spellStart"/>
      <w:r w:rsidRPr="00045FA0">
        <w:rPr>
          <w:rFonts w:ascii="Times New Roman" w:eastAsia="Times New Roman" w:hAnsi="Times New Roman"/>
          <w:color w:val="000000"/>
          <w:sz w:val="28"/>
          <w:szCs w:val="28"/>
          <w:lang w:val="uk-UA" w:eastAsia="ru-RU"/>
        </w:rPr>
        <w:t>Чурилін</w:t>
      </w:r>
      <w:proofErr w:type="spellEnd"/>
      <w:r w:rsidRPr="00045FA0">
        <w:rPr>
          <w:rFonts w:ascii="Times New Roman" w:eastAsia="Times New Roman" w:hAnsi="Times New Roman"/>
          <w:color w:val="000000"/>
          <w:sz w:val="28"/>
          <w:szCs w:val="28"/>
          <w:lang w:val="uk-UA" w:eastAsia="ru-RU"/>
        </w:rPr>
        <w:t xml:space="preserve"> Р.Ю., Бортний М.О., </w:t>
      </w:r>
      <w:proofErr w:type="spellStart"/>
      <w:r w:rsidRPr="00045FA0">
        <w:rPr>
          <w:rFonts w:ascii="Times New Roman" w:eastAsia="Times New Roman" w:hAnsi="Times New Roman"/>
          <w:color w:val="000000"/>
          <w:sz w:val="28"/>
          <w:szCs w:val="28"/>
          <w:lang w:val="uk-UA" w:eastAsia="ru-RU"/>
        </w:rPr>
        <w:t>Вороньжев</w:t>
      </w:r>
      <w:proofErr w:type="spellEnd"/>
      <w:r w:rsidRPr="00045FA0">
        <w:rPr>
          <w:rFonts w:ascii="Times New Roman" w:eastAsia="Times New Roman" w:hAnsi="Times New Roman"/>
          <w:color w:val="000000"/>
          <w:sz w:val="28"/>
          <w:szCs w:val="28"/>
          <w:lang w:val="uk-UA" w:eastAsia="ru-RU"/>
        </w:rPr>
        <w:t xml:space="preserve"> І.О. Рентгенологічна характеристика </w:t>
      </w:r>
      <w:proofErr w:type="spellStart"/>
      <w:r w:rsidRPr="00045FA0">
        <w:rPr>
          <w:rFonts w:ascii="Times New Roman" w:eastAsia="Times New Roman" w:hAnsi="Times New Roman"/>
          <w:color w:val="000000"/>
          <w:sz w:val="28"/>
          <w:szCs w:val="28"/>
          <w:lang w:val="uk-UA" w:eastAsia="ru-RU"/>
        </w:rPr>
        <w:t>пневмоній</w:t>
      </w:r>
      <w:proofErr w:type="spellEnd"/>
      <w:r w:rsidRPr="00045FA0">
        <w:rPr>
          <w:rFonts w:ascii="Times New Roman" w:eastAsia="Times New Roman" w:hAnsi="Times New Roman"/>
          <w:color w:val="000000"/>
          <w:sz w:val="28"/>
          <w:szCs w:val="28"/>
          <w:lang w:val="uk-UA" w:eastAsia="ru-RU"/>
        </w:rPr>
        <w:t xml:space="preserve"> у</w:t>
      </w:r>
      <w:r w:rsidRPr="005D4829">
        <w:rPr>
          <w:rFonts w:ascii="Times New Roman" w:eastAsia="Times New Roman" w:hAnsi="Times New Roman"/>
          <w:color w:val="000000"/>
          <w:sz w:val="28"/>
          <w:szCs w:val="28"/>
          <w:lang w:eastAsia="ru-RU"/>
        </w:rPr>
        <w:t> </w:t>
      </w:r>
      <w:r w:rsidRPr="00045FA0">
        <w:rPr>
          <w:rFonts w:ascii="Times New Roman" w:eastAsia="Times New Roman" w:hAnsi="Times New Roman"/>
          <w:color w:val="000000"/>
          <w:sz w:val="28"/>
          <w:szCs w:val="28"/>
          <w:lang w:val="uk-UA" w:eastAsia="ru-RU"/>
        </w:rPr>
        <w:t xml:space="preserve">дітей. </w:t>
      </w:r>
      <w:r w:rsidRPr="005D4829">
        <w:rPr>
          <w:rFonts w:ascii="Times New Roman" w:eastAsia="Times New Roman" w:hAnsi="Times New Roman"/>
          <w:i/>
          <w:iCs/>
          <w:color w:val="000000"/>
          <w:sz w:val="28"/>
          <w:szCs w:val="28"/>
          <w:lang w:eastAsia="ru-RU"/>
        </w:rPr>
        <w:t>«</w:t>
      </w:r>
      <w:proofErr w:type="spellStart"/>
      <w:r w:rsidRPr="005D4829">
        <w:rPr>
          <w:rFonts w:ascii="Times New Roman" w:eastAsia="Times New Roman" w:hAnsi="Times New Roman"/>
          <w:i/>
          <w:iCs/>
          <w:color w:val="000000"/>
          <w:sz w:val="28"/>
          <w:szCs w:val="28"/>
          <w:lang w:eastAsia="ru-RU"/>
        </w:rPr>
        <w:t>Радіологічний</w:t>
      </w:r>
      <w:proofErr w:type="spellEnd"/>
      <w:r w:rsidRPr="005D4829">
        <w:rPr>
          <w:rFonts w:ascii="Times New Roman" w:eastAsia="Times New Roman" w:hAnsi="Times New Roman"/>
          <w:i/>
          <w:iCs/>
          <w:color w:val="000000"/>
          <w:sz w:val="28"/>
          <w:szCs w:val="28"/>
          <w:lang w:eastAsia="ru-RU"/>
        </w:rPr>
        <w:t xml:space="preserve"> </w:t>
      </w:r>
      <w:proofErr w:type="spellStart"/>
      <w:r w:rsidRPr="005D4829">
        <w:rPr>
          <w:rFonts w:ascii="Times New Roman" w:eastAsia="Times New Roman" w:hAnsi="Times New Roman"/>
          <w:i/>
          <w:iCs/>
          <w:color w:val="000000"/>
          <w:sz w:val="28"/>
          <w:szCs w:val="28"/>
          <w:lang w:eastAsia="ru-RU"/>
        </w:rPr>
        <w:t>вісник</w:t>
      </w:r>
      <w:proofErr w:type="spellEnd"/>
      <w:r w:rsidRPr="005D4829">
        <w:rPr>
          <w:rFonts w:ascii="Times New Roman" w:eastAsia="Times New Roman" w:hAnsi="Times New Roman"/>
          <w:i/>
          <w:iCs/>
          <w:color w:val="000000"/>
          <w:sz w:val="28"/>
          <w:szCs w:val="28"/>
          <w:lang w:eastAsia="ru-RU"/>
        </w:rPr>
        <w:t xml:space="preserve">», </w:t>
      </w:r>
      <w:proofErr w:type="spellStart"/>
      <w:r w:rsidRPr="005D4829">
        <w:rPr>
          <w:rFonts w:ascii="Times New Roman" w:eastAsia="Times New Roman" w:hAnsi="Times New Roman"/>
          <w:i/>
          <w:iCs/>
          <w:color w:val="000000"/>
          <w:sz w:val="28"/>
          <w:szCs w:val="28"/>
          <w:lang w:eastAsia="ru-RU"/>
        </w:rPr>
        <w:t>Інформаційно-аналітичний</w:t>
      </w:r>
      <w:proofErr w:type="spellEnd"/>
      <w:r w:rsidRPr="005D4829">
        <w:rPr>
          <w:rFonts w:ascii="Times New Roman" w:eastAsia="Times New Roman" w:hAnsi="Times New Roman"/>
          <w:i/>
          <w:iCs/>
          <w:color w:val="000000"/>
          <w:sz w:val="28"/>
          <w:szCs w:val="28"/>
          <w:lang w:eastAsia="ru-RU"/>
        </w:rPr>
        <w:t xml:space="preserve"> </w:t>
      </w:r>
      <w:proofErr w:type="spellStart"/>
      <w:r w:rsidRPr="005D4829">
        <w:rPr>
          <w:rFonts w:ascii="Times New Roman" w:eastAsia="Times New Roman" w:hAnsi="Times New Roman"/>
          <w:i/>
          <w:iCs/>
          <w:color w:val="000000"/>
          <w:sz w:val="28"/>
          <w:szCs w:val="28"/>
          <w:lang w:eastAsia="ru-RU"/>
        </w:rPr>
        <w:t>бюлетень</w:t>
      </w:r>
      <w:proofErr w:type="spellEnd"/>
      <w:r w:rsidRPr="005D4829">
        <w:rPr>
          <w:rFonts w:ascii="Times New Roman" w:eastAsia="Times New Roman" w:hAnsi="Times New Roman"/>
          <w:color w:val="000000"/>
          <w:sz w:val="28"/>
          <w:szCs w:val="28"/>
          <w:lang w:eastAsia="ru-RU"/>
        </w:rPr>
        <w:t xml:space="preserve"> 2 (35). 2010. 18-25.</w:t>
      </w:r>
    </w:p>
    <w:p w14:paraId="5BA30A82" w14:textId="77777777" w:rsidR="00D12279" w:rsidRPr="005D4829" w:rsidRDefault="00D12279" w:rsidP="00D12279">
      <w:pPr>
        <w:pStyle w:val="ae"/>
        <w:numPr>
          <w:ilvl w:val="0"/>
          <w:numId w:val="33"/>
        </w:numPr>
        <w:spacing w:before="0" w:beforeAutospacing="0" w:after="0" w:afterAutospacing="0" w:line="360" w:lineRule="auto"/>
        <w:ind w:left="0" w:firstLine="709"/>
        <w:jc w:val="both"/>
        <w:rPr>
          <w:sz w:val="28"/>
          <w:szCs w:val="28"/>
        </w:rPr>
      </w:pPr>
      <w:r w:rsidRPr="005D4829">
        <w:rPr>
          <w:sz w:val="28"/>
          <w:szCs w:val="28"/>
        </w:rPr>
        <w:t>Крахмалова О.О., Калашник Д.М., Талалай І.В.</w:t>
      </w:r>
      <w:r w:rsidRPr="005D4829">
        <w:rPr>
          <w:color w:val="000000" w:themeColor="text1"/>
          <w:sz w:val="28"/>
          <w:szCs w:val="28"/>
        </w:rPr>
        <w:t xml:space="preserve">. Пульмонологічна реабілітація хворих на хронічне обструктивне захворювання легень. </w:t>
      </w:r>
      <w:r w:rsidRPr="005D4829">
        <w:rPr>
          <w:i/>
          <w:iCs/>
          <w:color w:val="000000" w:themeColor="text1"/>
          <w:sz w:val="28"/>
          <w:szCs w:val="28"/>
        </w:rPr>
        <w:t>Український пульмонологічний журнал</w:t>
      </w:r>
      <w:r w:rsidRPr="005D4829">
        <w:rPr>
          <w:color w:val="000000" w:themeColor="text1"/>
          <w:sz w:val="28"/>
          <w:szCs w:val="28"/>
        </w:rPr>
        <w:t>. 2013. №1. 63-67.</w:t>
      </w:r>
    </w:p>
    <w:p w14:paraId="18D71317" w14:textId="77777777" w:rsidR="00D12279" w:rsidRPr="005D4829" w:rsidRDefault="00D12279" w:rsidP="00D12279">
      <w:pPr>
        <w:pStyle w:val="ac"/>
        <w:numPr>
          <w:ilvl w:val="0"/>
          <w:numId w:val="33"/>
        </w:numPr>
        <w:spacing w:after="0" w:line="360" w:lineRule="auto"/>
        <w:ind w:left="0" w:firstLine="709"/>
        <w:jc w:val="both"/>
        <w:rPr>
          <w:rFonts w:ascii="Times New Roman" w:eastAsia="Times New Roman" w:hAnsi="Times New Roman"/>
          <w:color w:val="000000" w:themeColor="text1"/>
          <w:sz w:val="28"/>
          <w:szCs w:val="28"/>
          <w:lang w:eastAsia="ru-RU"/>
        </w:rPr>
      </w:pPr>
      <w:r w:rsidRPr="005D4829">
        <w:rPr>
          <w:rFonts w:ascii="Times New Roman" w:eastAsia="Times New Roman" w:hAnsi="Times New Roman"/>
          <w:color w:val="000000" w:themeColor="text1"/>
          <w:sz w:val="28"/>
          <w:szCs w:val="28"/>
          <w:shd w:val="clear" w:color="auto" w:fill="FFFFFF"/>
          <w:lang w:eastAsia="ru-RU"/>
        </w:rPr>
        <w:lastRenderedPageBreak/>
        <w:t>Ларина В.Н., Карпенко Д.Г., Соловьев С.С., Шерегова Е.Н. Подходы к реабилитации пациентов старшего возраста после перенесенной пневмонии, вызванной SARS-CoV-2: преемственность стационарного и амбулаторного этапов.  </w:t>
      </w:r>
      <w:r w:rsidRPr="005D4829">
        <w:rPr>
          <w:rFonts w:ascii="Times New Roman" w:eastAsia="Times New Roman" w:hAnsi="Times New Roman"/>
          <w:i/>
          <w:iCs/>
          <w:color w:val="000000" w:themeColor="text1"/>
          <w:sz w:val="28"/>
          <w:szCs w:val="28"/>
          <w:lang w:eastAsia="ru-RU"/>
        </w:rPr>
        <w:t>Российский журнал гериатрической медицины</w:t>
      </w:r>
      <w:r w:rsidRPr="005D4829">
        <w:rPr>
          <w:rFonts w:ascii="Times New Roman" w:eastAsia="Times New Roman" w:hAnsi="Times New Roman"/>
          <w:color w:val="000000" w:themeColor="text1"/>
          <w:sz w:val="28"/>
          <w:szCs w:val="28"/>
          <w:shd w:val="clear" w:color="auto" w:fill="FFFFFF"/>
          <w:lang w:eastAsia="ru-RU"/>
        </w:rPr>
        <w:t>. 2020. (4). 327-332.</w:t>
      </w:r>
    </w:p>
    <w:p w14:paraId="0E04287C" w14:textId="77777777" w:rsidR="00D12279" w:rsidRPr="005D4829" w:rsidRDefault="00D12279" w:rsidP="00D12279">
      <w:pPr>
        <w:pStyle w:val="ae"/>
        <w:numPr>
          <w:ilvl w:val="0"/>
          <w:numId w:val="33"/>
        </w:numPr>
        <w:spacing w:before="0" w:beforeAutospacing="0" w:after="0" w:afterAutospacing="0" w:line="360" w:lineRule="auto"/>
        <w:ind w:left="0" w:firstLine="709"/>
        <w:jc w:val="both"/>
        <w:rPr>
          <w:sz w:val="28"/>
          <w:szCs w:val="28"/>
        </w:rPr>
      </w:pPr>
      <w:r w:rsidRPr="005D4829">
        <w:rPr>
          <w:sz w:val="28"/>
          <w:szCs w:val="28"/>
        </w:rPr>
        <w:t xml:space="preserve">Мазур Н.М., Боднар В.М., Гойдаш І.М. Методика лікувальної фізкультури для реабілітації хворих на позагоспітальну пневмонію. </w:t>
      </w:r>
      <w:r w:rsidRPr="005D4829">
        <w:rPr>
          <w:i/>
          <w:iCs/>
          <w:sz w:val="28"/>
          <w:szCs w:val="28"/>
        </w:rPr>
        <w:t>Медицина транспорту України.</w:t>
      </w:r>
      <w:r w:rsidRPr="005D4829">
        <w:rPr>
          <w:sz w:val="28"/>
          <w:szCs w:val="28"/>
        </w:rPr>
        <w:t xml:space="preserve"> №3, 2010. 60-63.</w:t>
      </w:r>
    </w:p>
    <w:p w14:paraId="5091C954" w14:textId="77777777" w:rsidR="00D12279" w:rsidRPr="005D4829" w:rsidRDefault="00D12279" w:rsidP="00D12279">
      <w:pPr>
        <w:pStyle w:val="ae"/>
        <w:numPr>
          <w:ilvl w:val="0"/>
          <w:numId w:val="33"/>
        </w:numPr>
        <w:spacing w:before="0" w:beforeAutospacing="0" w:after="0" w:afterAutospacing="0" w:line="360" w:lineRule="auto"/>
        <w:ind w:left="0" w:firstLine="709"/>
        <w:jc w:val="both"/>
        <w:rPr>
          <w:sz w:val="28"/>
          <w:szCs w:val="28"/>
        </w:rPr>
      </w:pPr>
      <w:r w:rsidRPr="005D4829">
        <w:rPr>
          <w:sz w:val="28"/>
          <w:szCs w:val="28"/>
        </w:rPr>
        <w:t xml:space="preserve">Майструк М.І. Фізична реабілітація хворих на хронічне обструктивне захворювання легень: [монографія]. Хмельницький. 2018. 340с. </w:t>
      </w:r>
    </w:p>
    <w:p w14:paraId="03E582C5" w14:textId="77777777" w:rsidR="00D12279" w:rsidRPr="005D4829" w:rsidRDefault="00D12279" w:rsidP="00D12279">
      <w:pPr>
        <w:pStyle w:val="ac"/>
        <w:numPr>
          <w:ilvl w:val="0"/>
          <w:numId w:val="33"/>
        </w:numPr>
        <w:spacing w:after="0" w:line="360" w:lineRule="auto"/>
        <w:ind w:left="0" w:firstLine="709"/>
        <w:jc w:val="both"/>
        <w:rPr>
          <w:rFonts w:ascii="Times New Roman" w:eastAsia="Times New Roman" w:hAnsi="Times New Roman"/>
          <w:color w:val="000000"/>
          <w:sz w:val="28"/>
          <w:szCs w:val="28"/>
          <w:lang w:eastAsia="ru-RU"/>
        </w:rPr>
      </w:pPr>
      <w:r w:rsidRPr="005D4829">
        <w:rPr>
          <w:rFonts w:ascii="Times New Roman" w:eastAsia="Times New Roman" w:hAnsi="Times New Roman"/>
          <w:color w:val="000000"/>
          <w:sz w:val="28"/>
          <w:szCs w:val="28"/>
          <w:lang w:eastAsia="ru-RU"/>
        </w:rPr>
        <w:t>Марушко Ю.В., Крамарьов С.О., Шеф Г.Г., Уманець Т.Р., Марушко Т.В. Захворювання органів дихання у дітей. Невідкладні стани в дитячій пульмонології: Навчальний посібник (Видання друге, доповнене). Харків: Планета-Принт. 2013. 212 с.</w:t>
      </w:r>
    </w:p>
    <w:p w14:paraId="6C2ABED6" w14:textId="77777777" w:rsidR="00DB25DB" w:rsidRDefault="00D12279" w:rsidP="00DB25DB">
      <w:pPr>
        <w:pStyle w:val="ac"/>
        <w:numPr>
          <w:ilvl w:val="0"/>
          <w:numId w:val="33"/>
        </w:numPr>
        <w:spacing w:after="0" w:line="360" w:lineRule="auto"/>
        <w:ind w:left="0" w:firstLine="709"/>
        <w:jc w:val="both"/>
        <w:rPr>
          <w:rFonts w:ascii="Times New Roman" w:eastAsia="Times New Roman" w:hAnsi="Times New Roman"/>
          <w:color w:val="000000"/>
          <w:sz w:val="28"/>
          <w:szCs w:val="28"/>
          <w:lang w:eastAsia="ru-RU"/>
        </w:rPr>
      </w:pPr>
      <w:r w:rsidRPr="005D4829">
        <w:rPr>
          <w:rFonts w:ascii="Times New Roman" w:eastAsia="Times New Roman" w:hAnsi="Times New Roman"/>
          <w:color w:val="000000"/>
          <w:sz w:val="28"/>
          <w:szCs w:val="28"/>
          <w:lang w:eastAsia="ru-RU"/>
        </w:rPr>
        <w:t>Марушко Ю.В., Шеф Г.Г., Марушко Є.Ю. Терапія захворювань органів дихання в практиці лікаря педіатра. Навчальний посібник. – Київ-Хмельницький: Приватна друкарня ФОП Сторожук О.В., 2015. 154 с.</w:t>
      </w:r>
    </w:p>
    <w:p w14:paraId="3DC2EAC1" w14:textId="2FCB8F90" w:rsidR="00D12279" w:rsidRPr="00DB25DB" w:rsidRDefault="00DB25DB" w:rsidP="00DB25DB">
      <w:pPr>
        <w:pStyle w:val="ac"/>
        <w:numPr>
          <w:ilvl w:val="0"/>
          <w:numId w:val="33"/>
        </w:numPr>
        <w:spacing w:after="0" w:line="360" w:lineRule="auto"/>
        <w:ind w:left="0" w:firstLine="709"/>
        <w:jc w:val="both"/>
        <w:rPr>
          <w:rFonts w:ascii="Times New Roman" w:eastAsia="Times New Roman" w:hAnsi="Times New Roman"/>
          <w:color w:val="000000"/>
          <w:sz w:val="28"/>
          <w:szCs w:val="28"/>
          <w:lang w:eastAsia="ru-RU"/>
        </w:rPr>
      </w:pPr>
      <w:r w:rsidRPr="00DB25DB">
        <w:rPr>
          <w:rFonts w:ascii="Times New Roman" w:hAnsi="Times New Roman"/>
          <w:sz w:val="28"/>
          <w:szCs w:val="28"/>
          <w:lang w:val="uk-UA"/>
        </w:rPr>
        <w:t xml:space="preserve">Міжнародна класифікація функціонування, обмежень життєдіяльності та здоров’я: МКФ / пер. з </w:t>
      </w:r>
      <w:proofErr w:type="spellStart"/>
      <w:r w:rsidRPr="00DB25DB">
        <w:rPr>
          <w:rFonts w:ascii="Times New Roman" w:hAnsi="Times New Roman"/>
          <w:sz w:val="28"/>
          <w:szCs w:val="28"/>
          <w:lang w:val="uk-UA"/>
        </w:rPr>
        <w:t>англ</w:t>
      </w:r>
      <w:proofErr w:type="spellEnd"/>
      <w:r w:rsidRPr="00DB25DB">
        <w:rPr>
          <w:rFonts w:ascii="Times New Roman" w:hAnsi="Times New Roman"/>
          <w:sz w:val="28"/>
          <w:szCs w:val="28"/>
          <w:lang w:val="uk-UA"/>
        </w:rPr>
        <w:t>. ВООЗ 2001 р. МОЗ України. Київ, 2018. 259 с.</w:t>
      </w:r>
    </w:p>
    <w:p w14:paraId="79B4B2AB" w14:textId="77777777" w:rsidR="00D12279" w:rsidRPr="005D4829" w:rsidRDefault="00D12279" w:rsidP="00D12279">
      <w:pPr>
        <w:pStyle w:val="ac"/>
        <w:numPr>
          <w:ilvl w:val="0"/>
          <w:numId w:val="33"/>
        </w:numPr>
        <w:spacing w:after="0" w:line="360" w:lineRule="auto"/>
        <w:ind w:left="0" w:firstLine="709"/>
        <w:jc w:val="both"/>
        <w:rPr>
          <w:rFonts w:ascii="Times New Roman" w:eastAsia="Times New Roman" w:hAnsi="Times New Roman"/>
          <w:sz w:val="28"/>
          <w:szCs w:val="28"/>
          <w:lang w:eastAsia="ru-RU"/>
        </w:rPr>
      </w:pPr>
      <w:r w:rsidRPr="005D4829">
        <w:rPr>
          <w:rFonts w:ascii="Times New Roman" w:hAnsi="Times New Roman"/>
          <w:sz w:val="28"/>
          <w:szCs w:val="28"/>
        </w:rPr>
        <w:t xml:space="preserve">Мельникова Е.В, Буйлова Т.В., Бодрова Р.А., Шмонин А.А., Мальцева М.Н., Иванова Г.Е. Использование международной классификации функционирования (МКФ) в амбулаторной и стационарной медицинской реабилитации: инструкция для специалистов. </w:t>
      </w:r>
      <w:r w:rsidRPr="005D4829">
        <w:rPr>
          <w:rFonts w:ascii="Times New Roman" w:hAnsi="Times New Roman"/>
          <w:i/>
          <w:iCs/>
          <w:sz w:val="28"/>
          <w:szCs w:val="28"/>
        </w:rPr>
        <w:t>Вестник восстановительной медицины</w:t>
      </w:r>
      <w:r w:rsidRPr="005D4829">
        <w:rPr>
          <w:rFonts w:ascii="Times New Roman" w:hAnsi="Times New Roman"/>
          <w:sz w:val="28"/>
          <w:szCs w:val="28"/>
        </w:rPr>
        <w:t xml:space="preserve">. 2017. 6 (82). 7-20. </w:t>
      </w:r>
    </w:p>
    <w:p w14:paraId="2437520B" w14:textId="77777777" w:rsidR="00D12279" w:rsidRPr="005D4829" w:rsidRDefault="00D12279" w:rsidP="00D12279">
      <w:pPr>
        <w:pStyle w:val="ae"/>
        <w:numPr>
          <w:ilvl w:val="0"/>
          <w:numId w:val="33"/>
        </w:numPr>
        <w:spacing w:before="0" w:beforeAutospacing="0" w:after="0" w:afterAutospacing="0" w:line="360" w:lineRule="auto"/>
        <w:ind w:left="0" w:firstLine="709"/>
        <w:jc w:val="both"/>
        <w:rPr>
          <w:color w:val="0D0D0D" w:themeColor="text1" w:themeTint="F2"/>
          <w:sz w:val="28"/>
          <w:szCs w:val="28"/>
        </w:rPr>
      </w:pPr>
      <w:r w:rsidRPr="005D4829">
        <w:rPr>
          <w:color w:val="0D0D0D" w:themeColor="text1" w:themeTint="F2"/>
          <w:sz w:val="28"/>
          <w:szCs w:val="28"/>
        </w:rPr>
        <w:t xml:space="preserve">Мещерякова Н.Н., Белевский А.С., Кулешов А.В. Легочная реабилитация пациентов, перенесших коронавирусную инфекцию COVID-19. </w:t>
      </w:r>
      <w:r w:rsidRPr="005D4829">
        <w:rPr>
          <w:i/>
          <w:iCs/>
          <w:color w:val="0D0D0D" w:themeColor="text1" w:themeTint="F2"/>
          <w:sz w:val="28"/>
          <w:szCs w:val="28"/>
        </w:rPr>
        <w:t xml:space="preserve">Пульмонология </w:t>
      </w:r>
      <w:r w:rsidRPr="005D4829">
        <w:rPr>
          <w:color w:val="0D0D0D" w:themeColor="text1" w:themeTint="F2"/>
          <w:sz w:val="28"/>
          <w:szCs w:val="28"/>
        </w:rPr>
        <w:t xml:space="preserve">2020. №30 (5). 715-722. </w:t>
      </w:r>
    </w:p>
    <w:p w14:paraId="795336A6" w14:textId="77777777" w:rsidR="00D12279" w:rsidRPr="005D4829" w:rsidRDefault="00D12279" w:rsidP="00D12279">
      <w:pPr>
        <w:pStyle w:val="ae"/>
        <w:numPr>
          <w:ilvl w:val="0"/>
          <w:numId w:val="33"/>
        </w:numPr>
        <w:spacing w:before="0" w:beforeAutospacing="0" w:after="0" w:afterAutospacing="0" w:line="360" w:lineRule="auto"/>
        <w:ind w:left="0" w:firstLine="709"/>
        <w:jc w:val="both"/>
        <w:rPr>
          <w:sz w:val="28"/>
          <w:szCs w:val="28"/>
        </w:rPr>
      </w:pPr>
      <w:r w:rsidRPr="005D4829">
        <w:rPr>
          <w:sz w:val="28"/>
          <w:szCs w:val="28"/>
        </w:rPr>
        <w:lastRenderedPageBreak/>
        <w:t xml:space="preserve">Мужичук В.О., Дугіна Л.В., Без’язична О.В. Фізична терапія при негоспітальній пневмонії. </w:t>
      </w:r>
      <w:r w:rsidRPr="005D4829">
        <w:rPr>
          <w:i/>
          <w:iCs/>
          <w:sz w:val="28"/>
          <w:szCs w:val="28"/>
        </w:rPr>
        <w:t xml:space="preserve">Фізична реабілітація та рекреаційно-оздоровчі технології. </w:t>
      </w:r>
      <w:r w:rsidRPr="005D4829">
        <w:rPr>
          <w:sz w:val="28"/>
          <w:szCs w:val="28"/>
        </w:rPr>
        <w:t xml:space="preserve">2020. №5 (2). 72-75. </w:t>
      </w:r>
    </w:p>
    <w:p w14:paraId="13FCA00A" w14:textId="77777777" w:rsidR="00D12279" w:rsidRPr="005D4829" w:rsidRDefault="00D12279" w:rsidP="00D12279">
      <w:pPr>
        <w:pStyle w:val="ae"/>
        <w:numPr>
          <w:ilvl w:val="0"/>
          <w:numId w:val="33"/>
        </w:numPr>
        <w:spacing w:before="0" w:beforeAutospacing="0" w:after="0" w:afterAutospacing="0" w:line="360" w:lineRule="auto"/>
        <w:ind w:left="0" w:firstLine="709"/>
        <w:jc w:val="both"/>
        <w:rPr>
          <w:sz w:val="28"/>
          <w:szCs w:val="28"/>
        </w:rPr>
      </w:pPr>
      <w:r w:rsidRPr="005D4829">
        <w:rPr>
          <w:sz w:val="28"/>
          <w:szCs w:val="28"/>
        </w:rPr>
        <w:t xml:space="preserve">Наказ МОЗ України від 19.03.2007. №128. «Про затвердження протоколів надання медичної допомоги за спеціальністю «Пульмонологія» </w:t>
      </w:r>
    </w:p>
    <w:p w14:paraId="5D94689D" w14:textId="77777777" w:rsidR="00D12279" w:rsidRPr="005D4829" w:rsidRDefault="00D12279" w:rsidP="00D12279">
      <w:pPr>
        <w:pStyle w:val="ae"/>
        <w:numPr>
          <w:ilvl w:val="0"/>
          <w:numId w:val="33"/>
        </w:numPr>
        <w:spacing w:before="0" w:beforeAutospacing="0" w:after="0" w:afterAutospacing="0" w:line="360" w:lineRule="auto"/>
        <w:ind w:left="0" w:firstLine="709"/>
        <w:jc w:val="both"/>
        <w:rPr>
          <w:sz w:val="28"/>
          <w:szCs w:val="28"/>
        </w:rPr>
      </w:pPr>
      <w:r w:rsidRPr="005D4829">
        <w:rPr>
          <w:sz w:val="28"/>
          <w:szCs w:val="28"/>
        </w:rPr>
        <w:t xml:space="preserve">Наказ МОЗ України від 23.05.2018 №981 «Про затвердження перекладу Міжнародної класифікації функціонування, обмежень життєдіяльності та здоров’я та Міжнародної класифікації функціонування, обмежень життєдіяльності та здоров’я дітей і підлітків». </w:t>
      </w:r>
    </w:p>
    <w:p w14:paraId="217E25BB" w14:textId="77777777" w:rsidR="00D12279" w:rsidRPr="005D4829" w:rsidRDefault="00D12279" w:rsidP="00D12279">
      <w:pPr>
        <w:pStyle w:val="ac"/>
        <w:numPr>
          <w:ilvl w:val="0"/>
          <w:numId w:val="33"/>
        </w:numPr>
        <w:spacing w:after="0" w:line="360" w:lineRule="auto"/>
        <w:ind w:left="0" w:firstLine="709"/>
        <w:jc w:val="both"/>
        <w:rPr>
          <w:rFonts w:ascii="Times New Roman" w:eastAsia="Times New Roman" w:hAnsi="Times New Roman"/>
          <w:sz w:val="28"/>
          <w:szCs w:val="28"/>
          <w:lang w:eastAsia="ru-RU"/>
        </w:rPr>
      </w:pPr>
      <w:r w:rsidRPr="005D4829">
        <w:rPr>
          <w:rFonts w:ascii="Times New Roman" w:eastAsia="Times New Roman" w:hAnsi="Times New Roman"/>
          <w:sz w:val="28"/>
          <w:szCs w:val="28"/>
          <w:lang w:eastAsia="ru-RU"/>
        </w:rPr>
        <w:t xml:space="preserve">Пєшкова О. В. Фізична реабілітація захворюваннях внутрішніх органів. Харків: СПДФО Бровін О.В., 2015. 175 с. </w:t>
      </w:r>
    </w:p>
    <w:p w14:paraId="7F7A307A" w14:textId="77777777" w:rsidR="00D12279" w:rsidRPr="005D4829" w:rsidRDefault="00D12279" w:rsidP="00D12279">
      <w:pPr>
        <w:pStyle w:val="ac"/>
        <w:numPr>
          <w:ilvl w:val="0"/>
          <w:numId w:val="33"/>
        </w:numPr>
        <w:spacing w:after="0" w:line="360" w:lineRule="auto"/>
        <w:ind w:left="0" w:firstLine="709"/>
        <w:jc w:val="both"/>
        <w:rPr>
          <w:rFonts w:ascii="Times New Roman" w:eastAsia="Times New Roman" w:hAnsi="Times New Roman"/>
          <w:sz w:val="28"/>
          <w:szCs w:val="28"/>
          <w:lang w:eastAsia="ru-RU"/>
        </w:rPr>
      </w:pPr>
      <w:r w:rsidRPr="005D4829">
        <w:rPr>
          <w:rFonts w:ascii="Times New Roman" w:eastAsia="Times New Roman" w:hAnsi="Times New Roman"/>
          <w:sz w:val="28"/>
          <w:szCs w:val="28"/>
          <w:lang w:eastAsia="ru-RU"/>
        </w:rPr>
        <w:t xml:space="preserve">Пєшкова О.В. Діференційована комплексна фізична реабілітація при хронічному обструктивному захворюванню </w:t>
      </w:r>
      <w:r w:rsidRPr="005D4829">
        <w:rPr>
          <w:rFonts w:ascii="Times New Roman" w:eastAsia="Times New Roman" w:hAnsi="Times New Roman"/>
          <w:i/>
          <w:iCs/>
          <w:sz w:val="28"/>
          <w:szCs w:val="28"/>
          <w:lang w:eastAsia="ru-RU"/>
        </w:rPr>
        <w:t>Слобожанський науково-спортивний вісник</w:t>
      </w:r>
      <w:r w:rsidRPr="005D4829">
        <w:rPr>
          <w:rFonts w:ascii="Times New Roman" w:eastAsia="Times New Roman" w:hAnsi="Times New Roman"/>
          <w:sz w:val="28"/>
          <w:szCs w:val="28"/>
          <w:lang w:eastAsia="ru-RU"/>
        </w:rPr>
        <w:t xml:space="preserve">. 2009. №3. 124-131. </w:t>
      </w:r>
    </w:p>
    <w:p w14:paraId="0DA2A558" w14:textId="77777777" w:rsidR="00D12279" w:rsidRPr="005D4829" w:rsidRDefault="00D12279" w:rsidP="00D12279">
      <w:pPr>
        <w:pStyle w:val="ae"/>
        <w:numPr>
          <w:ilvl w:val="0"/>
          <w:numId w:val="33"/>
        </w:numPr>
        <w:spacing w:before="0" w:beforeAutospacing="0" w:after="0" w:afterAutospacing="0" w:line="360" w:lineRule="auto"/>
        <w:ind w:left="0" w:firstLine="709"/>
        <w:jc w:val="both"/>
        <w:rPr>
          <w:sz w:val="28"/>
          <w:szCs w:val="28"/>
        </w:rPr>
      </w:pPr>
      <w:r w:rsidRPr="005D4829">
        <w:rPr>
          <w:sz w:val="28"/>
          <w:szCs w:val="28"/>
        </w:rPr>
        <w:t xml:space="preserve">Пілецький А.М. Методика лікувальної фізкультури в реабілітації хворих на бронхіальну астму із синдромом хронічної втоми. </w:t>
      </w:r>
      <w:r w:rsidRPr="005D4829">
        <w:rPr>
          <w:i/>
          <w:iCs/>
          <w:sz w:val="28"/>
          <w:szCs w:val="28"/>
        </w:rPr>
        <w:t>Медицинская реабилитация, курортология, физиотерапия.</w:t>
      </w:r>
      <w:r w:rsidRPr="005D4829">
        <w:rPr>
          <w:sz w:val="28"/>
          <w:szCs w:val="28"/>
        </w:rPr>
        <w:t xml:space="preserve"> 2009. №3 (59). 46-48. </w:t>
      </w:r>
    </w:p>
    <w:p w14:paraId="33ADDF89" w14:textId="77777777" w:rsidR="00D12279" w:rsidRPr="005D4829" w:rsidRDefault="00D12279" w:rsidP="00D12279">
      <w:pPr>
        <w:pStyle w:val="ac"/>
        <w:numPr>
          <w:ilvl w:val="0"/>
          <w:numId w:val="33"/>
        </w:numPr>
        <w:spacing w:after="0" w:line="360" w:lineRule="auto"/>
        <w:ind w:left="0" w:firstLine="709"/>
        <w:jc w:val="both"/>
        <w:rPr>
          <w:rFonts w:ascii="Times New Roman" w:eastAsia="Times New Roman" w:hAnsi="Times New Roman"/>
          <w:sz w:val="28"/>
          <w:szCs w:val="28"/>
          <w:lang w:eastAsia="ru-RU"/>
        </w:rPr>
      </w:pPr>
      <w:r w:rsidRPr="005D4829">
        <w:rPr>
          <w:rFonts w:ascii="Times New Roman" w:eastAsia="Times New Roman" w:hAnsi="Times New Roman"/>
          <w:sz w:val="28"/>
          <w:szCs w:val="28"/>
          <w:lang w:eastAsia="ru-RU"/>
        </w:rPr>
        <w:t xml:space="preserve">Погребняк О.О., Каплуновський О.К. Лікування негоспітальних пневмоній у пацієнтів з хронічною нирковою недостатністю. </w:t>
      </w:r>
      <w:proofErr w:type="gramStart"/>
      <w:r w:rsidRPr="005D4829">
        <w:rPr>
          <w:rFonts w:ascii="Times New Roman" w:eastAsia="Times New Roman" w:hAnsi="Times New Roman"/>
          <w:i/>
          <w:iCs/>
          <w:sz w:val="28"/>
          <w:szCs w:val="28"/>
          <w:lang w:eastAsia="ru-RU"/>
        </w:rPr>
        <w:t>Наук.-</w:t>
      </w:r>
      <w:proofErr w:type="gramEnd"/>
      <w:r w:rsidRPr="005D4829">
        <w:rPr>
          <w:rFonts w:ascii="Times New Roman" w:eastAsia="Times New Roman" w:hAnsi="Times New Roman"/>
          <w:i/>
          <w:iCs/>
          <w:sz w:val="28"/>
          <w:szCs w:val="28"/>
          <w:lang w:eastAsia="ru-RU"/>
        </w:rPr>
        <w:t xml:space="preserve"> практ. журн. Нац. мед. акад. післядиплом. освіти ім. П. Л. Шупика.</w:t>
      </w:r>
      <w:r w:rsidRPr="005D4829">
        <w:rPr>
          <w:rFonts w:ascii="Times New Roman" w:eastAsia="Times New Roman" w:hAnsi="Times New Roman"/>
          <w:sz w:val="28"/>
          <w:szCs w:val="28"/>
          <w:lang w:eastAsia="ru-RU"/>
        </w:rPr>
        <w:t xml:space="preserve"> Київ: ТОВ «Друкарня «Літера». 2017. №9/10. 58-62. </w:t>
      </w:r>
    </w:p>
    <w:p w14:paraId="306557F2" w14:textId="77777777" w:rsidR="00D12279" w:rsidRPr="005D4829" w:rsidRDefault="00D12279" w:rsidP="00D12279">
      <w:pPr>
        <w:pStyle w:val="ac"/>
        <w:numPr>
          <w:ilvl w:val="0"/>
          <w:numId w:val="33"/>
        </w:numPr>
        <w:spacing w:after="0" w:line="360" w:lineRule="auto"/>
        <w:ind w:left="0" w:firstLine="709"/>
        <w:jc w:val="both"/>
        <w:rPr>
          <w:rFonts w:ascii="Times New Roman" w:eastAsia="Times New Roman" w:hAnsi="Times New Roman"/>
          <w:sz w:val="28"/>
          <w:szCs w:val="28"/>
          <w:lang w:eastAsia="ru-RU"/>
        </w:rPr>
      </w:pPr>
      <w:r w:rsidRPr="005D4829">
        <w:rPr>
          <w:rFonts w:ascii="Times New Roman" w:hAnsi="Times New Roman"/>
          <w:color w:val="000000" w:themeColor="text1"/>
          <w:sz w:val="28"/>
          <w:szCs w:val="28"/>
        </w:rPr>
        <w:t xml:space="preserve">Наказ Міністерства охорони здоров’я України від 20.04.2021 №771. Протокол надання реабілітаційної допомоги пацієнтам з коронавірусною хворобою (covid-19) та реконвалесцентам. </w:t>
      </w:r>
    </w:p>
    <w:p w14:paraId="3AEBBC33" w14:textId="77777777" w:rsidR="00D12279" w:rsidRPr="005D4829" w:rsidRDefault="00D12279" w:rsidP="00D12279">
      <w:pPr>
        <w:pStyle w:val="ac"/>
        <w:numPr>
          <w:ilvl w:val="0"/>
          <w:numId w:val="33"/>
        </w:numPr>
        <w:shd w:val="clear" w:color="auto" w:fill="FFFFFF"/>
        <w:spacing w:after="0" w:line="360" w:lineRule="auto"/>
        <w:ind w:left="0" w:firstLine="709"/>
        <w:jc w:val="both"/>
        <w:rPr>
          <w:rFonts w:ascii="Times New Roman" w:eastAsia="Times New Roman" w:hAnsi="Times New Roman"/>
          <w:sz w:val="28"/>
          <w:szCs w:val="28"/>
          <w:lang w:eastAsia="ru-RU"/>
        </w:rPr>
      </w:pPr>
      <w:r w:rsidRPr="005D4829">
        <w:rPr>
          <w:rFonts w:ascii="Times New Roman" w:eastAsia="Times New Roman" w:hAnsi="Times New Roman"/>
          <w:sz w:val="28"/>
          <w:szCs w:val="28"/>
          <w:lang w:eastAsia="ru-RU"/>
        </w:rPr>
        <w:t xml:space="preserve">Разумов А.Н., Пономаренко Г.Н., Бадтиева В.А. Медицинская реабилитация пациентов с пневмониями, ассоциированными с новой коронавирусной инфекцией COVID-19. </w:t>
      </w:r>
      <w:r w:rsidRPr="005D4829">
        <w:rPr>
          <w:rFonts w:ascii="Times New Roman" w:eastAsia="Times New Roman" w:hAnsi="Times New Roman"/>
          <w:i/>
          <w:iCs/>
          <w:sz w:val="28"/>
          <w:szCs w:val="28"/>
          <w:lang w:eastAsia="ru-RU"/>
        </w:rPr>
        <w:t xml:space="preserve">Вопр. курортологии, физиотерапии и лечеб. физ. культуры. </w:t>
      </w:r>
      <w:r w:rsidRPr="005D4829">
        <w:rPr>
          <w:rFonts w:ascii="Times New Roman" w:eastAsia="Times New Roman" w:hAnsi="Times New Roman"/>
          <w:sz w:val="28"/>
          <w:szCs w:val="28"/>
          <w:lang w:eastAsia="ru-RU"/>
        </w:rPr>
        <w:t>2020. Т. 97. №3. 5-13.</w:t>
      </w:r>
    </w:p>
    <w:p w14:paraId="009FCFD7" w14:textId="77777777" w:rsidR="00D12279" w:rsidRPr="005D4829" w:rsidRDefault="00D12279" w:rsidP="00D12279">
      <w:pPr>
        <w:pStyle w:val="ae"/>
        <w:numPr>
          <w:ilvl w:val="0"/>
          <w:numId w:val="33"/>
        </w:numPr>
        <w:spacing w:before="0" w:beforeAutospacing="0" w:after="0" w:afterAutospacing="0" w:line="360" w:lineRule="auto"/>
        <w:ind w:left="0" w:firstLine="709"/>
        <w:jc w:val="both"/>
        <w:rPr>
          <w:sz w:val="28"/>
          <w:szCs w:val="28"/>
        </w:rPr>
      </w:pPr>
      <w:r w:rsidRPr="005D4829">
        <w:rPr>
          <w:sz w:val="28"/>
          <w:szCs w:val="28"/>
        </w:rPr>
        <w:t xml:space="preserve">Розпорядження КМУ від 27 грудня 2017р. №1008-р «Про затвердження плану заходів із впровадження в Україні Міжнародної </w:t>
      </w:r>
      <w:r w:rsidRPr="005D4829">
        <w:rPr>
          <w:sz w:val="28"/>
          <w:szCs w:val="28"/>
        </w:rPr>
        <w:lastRenderedPageBreak/>
        <w:t xml:space="preserve">класифікації функціонування, обмежень життєдіяльності та здоров’я та Міжнародної класифікації функціонування, обмежень життєдіяльності та здоров’я дітей і підлітків». </w:t>
      </w:r>
    </w:p>
    <w:p w14:paraId="0DF52062" w14:textId="77777777" w:rsidR="00D12279" w:rsidRPr="005D4829" w:rsidRDefault="00D12279" w:rsidP="00D12279">
      <w:pPr>
        <w:pStyle w:val="ae"/>
        <w:numPr>
          <w:ilvl w:val="0"/>
          <w:numId w:val="33"/>
        </w:numPr>
        <w:spacing w:before="0" w:beforeAutospacing="0" w:after="0" w:afterAutospacing="0" w:line="360" w:lineRule="auto"/>
        <w:ind w:left="0" w:firstLine="709"/>
        <w:jc w:val="both"/>
        <w:rPr>
          <w:sz w:val="28"/>
          <w:szCs w:val="28"/>
        </w:rPr>
      </w:pPr>
      <w:r w:rsidRPr="005D4829">
        <w:rPr>
          <w:sz w:val="28"/>
          <w:szCs w:val="28"/>
        </w:rPr>
        <w:t xml:space="preserve">Розпорядження КМУ від 9 вересня 2020р. №1133-р «Про затвердження плану пріоритетних дій Уряду на 2020 рік». </w:t>
      </w:r>
    </w:p>
    <w:p w14:paraId="0FE808B4" w14:textId="77777777" w:rsidR="00D12279" w:rsidRPr="005D4829" w:rsidRDefault="00D12279" w:rsidP="00D12279">
      <w:pPr>
        <w:pStyle w:val="ae"/>
        <w:numPr>
          <w:ilvl w:val="0"/>
          <w:numId w:val="33"/>
        </w:numPr>
        <w:spacing w:before="0" w:beforeAutospacing="0" w:after="0" w:afterAutospacing="0" w:line="360" w:lineRule="auto"/>
        <w:ind w:left="0" w:firstLine="709"/>
        <w:jc w:val="both"/>
        <w:rPr>
          <w:sz w:val="28"/>
          <w:szCs w:val="28"/>
        </w:rPr>
      </w:pPr>
      <w:r w:rsidRPr="005D4829">
        <w:rPr>
          <w:sz w:val="28"/>
          <w:szCs w:val="28"/>
          <w:shd w:val="clear" w:color="auto" w:fill="FFFFFF"/>
        </w:rPr>
        <w:t>Сабадош М.В. Фізична реабілітація дітей початкового шкільного віку, хворих на рецидивуючий бронхіт, в</w:t>
      </w:r>
      <w:r w:rsidRPr="005D4829">
        <w:rPr>
          <w:sz w:val="28"/>
          <w:szCs w:val="28"/>
        </w:rPr>
        <w:t xml:space="preserve"> </w:t>
      </w:r>
      <w:r w:rsidRPr="005D4829">
        <w:rPr>
          <w:sz w:val="28"/>
          <w:szCs w:val="28"/>
          <w:shd w:val="clear" w:color="auto" w:fill="FFFFFF"/>
        </w:rPr>
        <w:t>санаторних умовах [автореферат]. Київ: Національний ун-т фіз. освіта та спорт України. 2017. 24 с.</w:t>
      </w:r>
    </w:p>
    <w:p w14:paraId="53A289BD" w14:textId="77777777" w:rsidR="00D12279" w:rsidRPr="005D4829" w:rsidRDefault="00D12279" w:rsidP="00D12279">
      <w:pPr>
        <w:pStyle w:val="ac"/>
        <w:numPr>
          <w:ilvl w:val="0"/>
          <w:numId w:val="33"/>
        </w:numPr>
        <w:shd w:val="clear" w:color="auto" w:fill="FFFFFF"/>
        <w:spacing w:after="0" w:line="360" w:lineRule="auto"/>
        <w:ind w:left="0" w:firstLine="709"/>
        <w:jc w:val="both"/>
        <w:rPr>
          <w:rFonts w:ascii="Times New Roman" w:eastAsia="Times New Roman" w:hAnsi="Times New Roman"/>
          <w:sz w:val="28"/>
          <w:szCs w:val="28"/>
          <w:lang w:eastAsia="ru-RU"/>
        </w:rPr>
      </w:pPr>
      <w:r w:rsidRPr="005D4829">
        <w:rPr>
          <w:rFonts w:ascii="Times New Roman" w:eastAsia="Times New Roman" w:hAnsi="Times New Roman"/>
          <w:sz w:val="28"/>
          <w:szCs w:val="28"/>
          <w:lang w:eastAsia="ru-RU"/>
        </w:rPr>
        <w:t xml:space="preserve">Семидоцкая Ж.Д., Бильченко О.С. Пневмонии: </w:t>
      </w:r>
      <w:r w:rsidRPr="005D4829">
        <w:rPr>
          <w:rFonts w:ascii="Times New Roman" w:hAnsi="Times New Roman"/>
          <w:sz w:val="28"/>
          <w:szCs w:val="28"/>
          <w:lang w:eastAsia="ru-RU"/>
        </w:rPr>
        <w:sym w:font="Symbol" w:char="F05B"/>
      </w:r>
      <w:r w:rsidRPr="005D4829">
        <w:rPr>
          <w:rFonts w:ascii="Times New Roman" w:eastAsia="Times New Roman" w:hAnsi="Times New Roman"/>
          <w:sz w:val="28"/>
          <w:szCs w:val="28"/>
          <w:lang w:eastAsia="ru-RU"/>
        </w:rPr>
        <w:t>пособие для врачей</w:t>
      </w:r>
      <w:r w:rsidRPr="005D4829">
        <w:rPr>
          <w:rFonts w:ascii="Times New Roman" w:hAnsi="Times New Roman"/>
          <w:sz w:val="28"/>
          <w:szCs w:val="28"/>
          <w:lang w:eastAsia="ru-RU"/>
        </w:rPr>
        <w:sym w:font="Symbol" w:char="F05D"/>
      </w:r>
      <w:r w:rsidRPr="005D4829">
        <w:rPr>
          <w:rFonts w:ascii="Times New Roman" w:eastAsia="Times New Roman" w:hAnsi="Times New Roman"/>
          <w:sz w:val="28"/>
          <w:szCs w:val="28"/>
          <w:lang w:eastAsia="ru-RU"/>
        </w:rPr>
        <w:t xml:space="preserve"> Харьков: ХГМУ. 2001. 56-88. </w:t>
      </w:r>
    </w:p>
    <w:p w14:paraId="1D8AFD87" w14:textId="77777777" w:rsidR="00D12279" w:rsidRPr="005D4829" w:rsidRDefault="00D12279" w:rsidP="00D12279">
      <w:pPr>
        <w:pStyle w:val="ac"/>
        <w:numPr>
          <w:ilvl w:val="0"/>
          <w:numId w:val="33"/>
        </w:numPr>
        <w:shd w:val="clear" w:color="auto" w:fill="FFFFFF"/>
        <w:spacing w:after="0" w:line="360" w:lineRule="auto"/>
        <w:ind w:left="0" w:firstLine="709"/>
        <w:jc w:val="both"/>
        <w:rPr>
          <w:rFonts w:ascii="Times New Roman" w:eastAsia="Times New Roman" w:hAnsi="Times New Roman"/>
          <w:sz w:val="28"/>
          <w:szCs w:val="28"/>
          <w:lang w:eastAsia="ru-RU"/>
        </w:rPr>
      </w:pPr>
      <w:r w:rsidRPr="005D4829">
        <w:rPr>
          <w:rFonts w:ascii="Times New Roman" w:hAnsi="Times New Roman"/>
          <w:sz w:val="28"/>
          <w:szCs w:val="28"/>
        </w:rPr>
        <w:t xml:space="preserve">Синкопальников А.И. Внебольничная пневмония у взрослых. </w:t>
      </w:r>
      <w:r w:rsidRPr="005D4829">
        <w:rPr>
          <w:rFonts w:ascii="Times New Roman" w:hAnsi="Times New Roman"/>
          <w:i/>
          <w:iCs/>
          <w:sz w:val="28"/>
          <w:szCs w:val="28"/>
        </w:rPr>
        <w:t>Consilium Medicum Ukraina.</w:t>
      </w:r>
      <w:r w:rsidRPr="005D4829">
        <w:rPr>
          <w:rFonts w:ascii="Times New Roman" w:hAnsi="Times New Roman"/>
          <w:sz w:val="28"/>
          <w:szCs w:val="28"/>
        </w:rPr>
        <w:t xml:space="preserve"> 2008. T. 2. №1. 21-30. </w:t>
      </w:r>
    </w:p>
    <w:p w14:paraId="782CE860" w14:textId="77777777" w:rsidR="00D12279" w:rsidRPr="005D4829" w:rsidRDefault="00D12279" w:rsidP="00D12279">
      <w:pPr>
        <w:pStyle w:val="ac"/>
        <w:numPr>
          <w:ilvl w:val="0"/>
          <w:numId w:val="33"/>
        </w:numPr>
        <w:shd w:val="clear" w:color="auto" w:fill="FFFFFF"/>
        <w:spacing w:after="0" w:line="360" w:lineRule="auto"/>
        <w:ind w:left="0" w:firstLine="709"/>
        <w:jc w:val="both"/>
        <w:rPr>
          <w:rFonts w:ascii="Times New Roman" w:eastAsia="Times New Roman" w:hAnsi="Times New Roman"/>
          <w:sz w:val="28"/>
          <w:szCs w:val="28"/>
          <w:lang w:eastAsia="ru-RU"/>
        </w:rPr>
      </w:pPr>
      <w:r w:rsidRPr="005D4829">
        <w:rPr>
          <w:rFonts w:ascii="Times New Roman" w:hAnsi="Times New Roman"/>
          <w:sz w:val="28"/>
          <w:szCs w:val="28"/>
        </w:rPr>
        <w:t>Соколовський В.С., Романова Н.О., Юшковська О.Г. Лікувальна фізична культура: Підручник. Одеса: Одес. держ. мед. ун-т. 2005. 234 с.</w:t>
      </w:r>
    </w:p>
    <w:p w14:paraId="6DDB9DE3" w14:textId="77777777" w:rsidR="00D12279" w:rsidRPr="005D4829" w:rsidRDefault="00D12279" w:rsidP="00D12279">
      <w:pPr>
        <w:pStyle w:val="ae"/>
        <w:numPr>
          <w:ilvl w:val="0"/>
          <w:numId w:val="33"/>
        </w:numPr>
        <w:spacing w:before="0" w:beforeAutospacing="0" w:after="0" w:afterAutospacing="0" w:line="360" w:lineRule="auto"/>
        <w:ind w:left="0" w:firstLine="709"/>
        <w:jc w:val="both"/>
        <w:rPr>
          <w:sz w:val="28"/>
          <w:szCs w:val="28"/>
        </w:rPr>
      </w:pPr>
      <w:r w:rsidRPr="005D4829">
        <w:rPr>
          <w:sz w:val="28"/>
          <w:szCs w:val="28"/>
        </w:rPr>
        <w:t xml:space="preserve">Сфера клінічних компетентностей: ФРМ на практиці. </w:t>
      </w:r>
      <w:r w:rsidRPr="005D4829">
        <w:rPr>
          <w:i/>
          <w:iCs/>
          <w:sz w:val="28"/>
          <w:szCs w:val="28"/>
        </w:rPr>
        <w:t>Український журнал фізичної та реабілітаційної медицини.</w:t>
      </w:r>
      <w:r w:rsidRPr="005D4829">
        <w:rPr>
          <w:sz w:val="28"/>
          <w:szCs w:val="28"/>
        </w:rPr>
        <w:t xml:space="preserve"> 2018. 2(2): 113-144. </w:t>
      </w:r>
    </w:p>
    <w:p w14:paraId="1D4506C7" w14:textId="77777777" w:rsidR="00D12279" w:rsidRPr="005D4829" w:rsidRDefault="00D12279" w:rsidP="00D12279">
      <w:pPr>
        <w:pStyle w:val="ae"/>
        <w:numPr>
          <w:ilvl w:val="0"/>
          <w:numId w:val="33"/>
        </w:numPr>
        <w:spacing w:before="0" w:beforeAutospacing="0" w:after="0" w:afterAutospacing="0" w:line="360" w:lineRule="auto"/>
        <w:ind w:left="0" w:firstLine="709"/>
        <w:jc w:val="both"/>
        <w:rPr>
          <w:sz w:val="28"/>
          <w:szCs w:val="28"/>
        </w:rPr>
      </w:pPr>
      <w:r w:rsidRPr="005D4829">
        <w:rPr>
          <w:sz w:val="28"/>
          <w:szCs w:val="28"/>
        </w:rPr>
        <w:t>Тимрук</w:t>
      </w:r>
      <w:r w:rsidRPr="005D4829">
        <w:rPr>
          <w:i/>
          <w:iCs/>
          <w:sz w:val="28"/>
          <w:szCs w:val="28"/>
        </w:rPr>
        <w:t>-</w:t>
      </w:r>
      <w:r w:rsidRPr="005D4829">
        <w:rPr>
          <w:sz w:val="28"/>
          <w:szCs w:val="28"/>
        </w:rPr>
        <w:t>Скоропад К</w:t>
      </w:r>
      <w:r w:rsidRPr="005D4829">
        <w:rPr>
          <w:i/>
          <w:iCs/>
          <w:sz w:val="28"/>
          <w:szCs w:val="28"/>
        </w:rPr>
        <w:t xml:space="preserve">., </w:t>
      </w:r>
      <w:r w:rsidRPr="005D4829">
        <w:rPr>
          <w:sz w:val="28"/>
          <w:szCs w:val="28"/>
        </w:rPr>
        <w:t>Павлова Ю</w:t>
      </w:r>
      <w:r w:rsidRPr="005D4829">
        <w:rPr>
          <w:i/>
          <w:iCs/>
          <w:sz w:val="28"/>
          <w:szCs w:val="28"/>
        </w:rPr>
        <w:t xml:space="preserve">. </w:t>
      </w:r>
      <w:r w:rsidRPr="005D4829">
        <w:rPr>
          <w:sz w:val="28"/>
          <w:szCs w:val="28"/>
        </w:rPr>
        <w:t xml:space="preserve">Програма легеневої реабілітації для пацієнтів із ХОЗЛ. </w:t>
      </w:r>
      <w:proofErr w:type="spellStart"/>
      <w:r w:rsidRPr="005D4829">
        <w:rPr>
          <w:i/>
          <w:iCs/>
          <w:sz w:val="28"/>
          <w:szCs w:val="28"/>
        </w:rPr>
        <w:t>Український</w:t>
      </w:r>
      <w:proofErr w:type="spellEnd"/>
      <w:r w:rsidRPr="005D4829">
        <w:rPr>
          <w:i/>
          <w:iCs/>
          <w:sz w:val="28"/>
          <w:szCs w:val="28"/>
        </w:rPr>
        <w:t xml:space="preserve"> журнал </w:t>
      </w:r>
      <w:proofErr w:type="spellStart"/>
      <w:r w:rsidRPr="005D4829">
        <w:rPr>
          <w:i/>
          <w:iCs/>
          <w:sz w:val="28"/>
          <w:szCs w:val="28"/>
        </w:rPr>
        <w:t>медицини</w:t>
      </w:r>
      <w:proofErr w:type="spellEnd"/>
      <w:r w:rsidRPr="005D4829">
        <w:rPr>
          <w:i/>
          <w:iCs/>
          <w:sz w:val="28"/>
          <w:szCs w:val="28"/>
        </w:rPr>
        <w:t xml:space="preserve">, </w:t>
      </w:r>
      <w:proofErr w:type="spellStart"/>
      <w:r w:rsidRPr="005D4829">
        <w:rPr>
          <w:i/>
          <w:iCs/>
          <w:sz w:val="28"/>
          <w:szCs w:val="28"/>
        </w:rPr>
        <w:t>біолонгії</w:t>
      </w:r>
      <w:proofErr w:type="spellEnd"/>
      <w:r w:rsidRPr="005D4829">
        <w:rPr>
          <w:i/>
          <w:iCs/>
          <w:sz w:val="28"/>
          <w:szCs w:val="28"/>
        </w:rPr>
        <w:t xml:space="preserve"> та спорту. 2020. Том 5. №3 (25). 366-377</w:t>
      </w:r>
      <w:r w:rsidRPr="005D4829">
        <w:rPr>
          <w:i/>
          <w:iCs/>
          <w:sz w:val="28"/>
          <w:szCs w:val="28"/>
          <w:shd w:val="clear" w:color="auto" w:fill="E2E2E2"/>
        </w:rPr>
        <w:t>.</w:t>
      </w:r>
    </w:p>
    <w:p w14:paraId="7C21B6C3" w14:textId="77777777" w:rsidR="00D12279" w:rsidRPr="005D4829" w:rsidRDefault="00D12279" w:rsidP="00D12279">
      <w:pPr>
        <w:pStyle w:val="ac"/>
        <w:numPr>
          <w:ilvl w:val="0"/>
          <w:numId w:val="33"/>
        </w:numPr>
        <w:spacing w:after="0" w:line="360" w:lineRule="auto"/>
        <w:ind w:left="0" w:firstLine="709"/>
        <w:jc w:val="both"/>
        <w:rPr>
          <w:rFonts w:ascii="Times New Roman" w:eastAsia="Times New Roman" w:hAnsi="Times New Roman"/>
          <w:sz w:val="28"/>
          <w:szCs w:val="28"/>
          <w:lang w:eastAsia="ru-RU"/>
        </w:rPr>
      </w:pPr>
      <w:r w:rsidRPr="005D4829">
        <w:rPr>
          <w:rFonts w:ascii="Times New Roman" w:eastAsia="Times New Roman" w:hAnsi="Times New Roman"/>
          <w:sz w:val="28"/>
          <w:szCs w:val="28"/>
          <w:lang w:eastAsia="ru-RU"/>
        </w:rPr>
        <w:t xml:space="preserve">Усова О., Савіцька О., Вовк Н., Утверт В. Вплив засобів фізичної терапії на функціональні можливості дихальної системи при пневмонії. </w:t>
      </w:r>
      <w:r w:rsidRPr="005D4829">
        <w:rPr>
          <w:rFonts w:ascii="Times New Roman" w:eastAsia="Times New Roman" w:hAnsi="Times New Roman"/>
          <w:i/>
          <w:iCs/>
          <w:sz w:val="28"/>
          <w:szCs w:val="28"/>
          <w:lang w:eastAsia="ru-RU"/>
        </w:rPr>
        <w:t>Фізична культура, спорт і здоров’я людини.</w:t>
      </w:r>
      <w:r w:rsidRPr="005D4829">
        <w:rPr>
          <w:rFonts w:ascii="Times New Roman" w:eastAsia="Times New Roman" w:hAnsi="Times New Roman"/>
          <w:sz w:val="28"/>
          <w:szCs w:val="28"/>
          <w:lang w:eastAsia="ru-RU"/>
        </w:rPr>
        <w:t xml:space="preserve"> Луцьк: Східноєвропейський національний університет ім. Лесі Українки. 2019. №3. 36-42.</w:t>
      </w:r>
    </w:p>
    <w:p w14:paraId="346D5911" w14:textId="77777777" w:rsidR="00D12279" w:rsidRPr="005D4829" w:rsidRDefault="00D12279" w:rsidP="00D12279">
      <w:pPr>
        <w:pStyle w:val="ac"/>
        <w:numPr>
          <w:ilvl w:val="0"/>
          <w:numId w:val="33"/>
        </w:numPr>
        <w:shd w:val="clear" w:color="auto" w:fill="FFFFFF"/>
        <w:spacing w:after="0" w:line="360" w:lineRule="auto"/>
        <w:ind w:left="0" w:firstLine="709"/>
        <w:jc w:val="both"/>
        <w:rPr>
          <w:rFonts w:ascii="Times New Roman" w:eastAsia="Times New Roman" w:hAnsi="Times New Roman"/>
          <w:sz w:val="28"/>
          <w:szCs w:val="28"/>
          <w:lang w:eastAsia="ru-RU"/>
        </w:rPr>
      </w:pPr>
      <w:r w:rsidRPr="005D4829">
        <w:rPr>
          <w:rFonts w:ascii="Times New Roman" w:eastAsia="Times New Roman" w:hAnsi="Times New Roman"/>
          <w:sz w:val="28"/>
          <w:szCs w:val="28"/>
          <w:lang w:eastAsia="ru-RU"/>
        </w:rPr>
        <w:t xml:space="preserve">Фесюн А.Д., Лобанов А.А., Рачин А.П. и др. Вызовы и подходы к медицинской реабилитации пациентов, перенесших осложнения Covid-19. </w:t>
      </w:r>
      <w:r w:rsidRPr="005D4829">
        <w:rPr>
          <w:rFonts w:ascii="Times New Roman" w:eastAsia="Times New Roman" w:hAnsi="Times New Roman"/>
          <w:i/>
          <w:iCs/>
          <w:sz w:val="28"/>
          <w:szCs w:val="28"/>
          <w:lang w:eastAsia="ru-RU"/>
        </w:rPr>
        <w:t>Вестн. восстановит. медицины.</w:t>
      </w:r>
      <w:r w:rsidRPr="005D4829">
        <w:rPr>
          <w:rFonts w:ascii="Times New Roman" w:eastAsia="Times New Roman" w:hAnsi="Times New Roman"/>
          <w:sz w:val="28"/>
          <w:szCs w:val="28"/>
          <w:lang w:eastAsia="ru-RU"/>
        </w:rPr>
        <w:t xml:space="preserve"> 2020. Т. 97. №3. 3-13.</w:t>
      </w:r>
    </w:p>
    <w:p w14:paraId="61FEAF53" w14:textId="77777777" w:rsidR="00D12279" w:rsidRPr="005D4829" w:rsidRDefault="00D12279" w:rsidP="00D12279">
      <w:pPr>
        <w:pStyle w:val="ac"/>
        <w:numPr>
          <w:ilvl w:val="0"/>
          <w:numId w:val="33"/>
        </w:numPr>
        <w:spacing w:after="0" w:line="360" w:lineRule="auto"/>
        <w:ind w:left="0" w:firstLine="709"/>
        <w:jc w:val="both"/>
        <w:rPr>
          <w:rFonts w:ascii="Times New Roman" w:eastAsia="Times New Roman" w:hAnsi="Times New Roman"/>
          <w:sz w:val="28"/>
          <w:szCs w:val="28"/>
          <w:lang w:eastAsia="ru-RU"/>
        </w:rPr>
      </w:pPr>
      <w:r w:rsidRPr="005D4829">
        <w:rPr>
          <w:rFonts w:ascii="Times New Roman" w:eastAsia="Times New Roman" w:hAnsi="Times New Roman"/>
          <w:sz w:val="28"/>
          <w:szCs w:val="28"/>
          <w:lang w:eastAsia="ru-RU"/>
        </w:rPr>
        <w:t xml:space="preserve">Фещенко Ю.І. Актуальные вопросы хронического обструктивного заболевания легких. </w:t>
      </w:r>
      <w:r w:rsidRPr="005D4829">
        <w:rPr>
          <w:rFonts w:ascii="Times New Roman" w:eastAsia="Times New Roman" w:hAnsi="Times New Roman"/>
          <w:i/>
          <w:iCs/>
          <w:sz w:val="28"/>
          <w:szCs w:val="28"/>
          <w:lang w:eastAsia="ru-RU"/>
        </w:rPr>
        <w:t>Укр. пульмонол. журнал.</w:t>
      </w:r>
      <w:r w:rsidRPr="005D4829">
        <w:rPr>
          <w:rFonts w:ascii="Times New Roman" w:eastAsia="Times New Roman" w:hAnsi="Times New Roman"/>
          <w:sz w:val="28"/>
          <w:szCs w:val="28"/>
          <w:lang w:eastAsia="ru-RU"/>
        </w:rPr>
        <w:t xml:space="preserve"> 2010. №1. 6-12. </w:t>
      </w:r>
    </w:p>
    <w:p w14:paraId="0298EE4E" w14:textId="77777777" w:rsidR="00D12279" w:rsidRPr="005D4829" w:rsidRDefault="00D12279" w:rsidP="00D12279">
      <w:pPr>
        <w:pStyle w:val="ac"/>
        <w:numPr>
          <w:ilvl w:val="0"/>
          <w:numId w:val="33"/>
        </w:numPr>
        <w:spacing w:after="0" w:line="360" w:lineRule="auto"/>
        <w:ind w:left="0" w:firstLine="709"/>
        <w:jc w:val="both"/>
        <w:rPr>
          <w:rFonts w:ascii="Times New Roman" w:eastAsia="Times New Roman" w:hAnsi="Times New Roman"/>
          <w:sz w:val="28"/>
          <w:szCs w:val="28"/>
          <w:lang w:eastAsia="ru-RU"/>
        </w:rPr>
      </w:pPr>
      <w:r w:rsidRPr="005D4829">
        <w:rPr>
          <w:rFonts w:ascii="Times New Roman" w:eastAsia="Times New Roman" w:hAnsi="Times New Roman"/>
          <w:sz w:val="28"/>
          <w:szCs w:val="28"/>
          <w:lang w:eastAsia="ru-RU"/>
        </w:rPr>
        <w:lastRenderedPageBreak/>
        <w:t xml:space="preserve">Фещенко Ю.І., Голубовська О.А., Дзюблик О.Я., Гаврисюк В.К., Дзюблик Я.О., Ліскіна І.В. Особливості ураження легень при COVID-19. </w:t>
      </w:r>
      <w:r w:rsidRPr="005D4829">
        <w:rPr>
          <w:rFonts w:ascii="Times New Roman" w:eastAsia="Times New Roman" w:hAnsi="Times New Roman"/>
          <w:i/>
          <w:iCs/>
          <w:sz w:val="28"/>
          <w:szCs w:val="28"/>
          <w:lang w:eastAsia="ru-RU"/>
        </w:rPr>
        <w:t xml:space="preserve">Укр. пульмонол. журнал. </w:t>
      </w:r>
      <w:r w:rsidRPr="005D4829">
        <w:rPr>
          <w:rFonts w:ascii="Times New Roman" w:eastAsia="Times New Roman" w:hAnsi="Times New Roman"/>
          <w:sz w:val="28"/>
          <w:szCs w:val="28"/>
          <w:lang w:eastAsia="ru-RU"/>
        </w:rPr>
        <w:t xml:space="preserve">2021, №1. 5-14. </w:t>
      </w:r>
    </w:p>
    <w:p w14:paraId="3FFAD012" w14:textId="77777777" w:rsidR="00D12279" w:rsidRPr="005D4829" w:rsidRDefault="00D12279" w:rsidP="00D12279">
      <w:pPr>
        <w:pStyle w:val="ac"/>
        <w:numPr>
          <w:ilvl w:val="0"/>
          <w:numId w:val="33"/>
        </w:numPr>
        <w:shd w:val="clear" w:color="auto" w:fill="FFFFFF" w:themeFill="background1"/>
        <w:spacing w:after="0" w:line="360" w:lineRule="auto"/>
        <w:ind w:left="0" w:firstLine="709"/>
        <w:jc w:val="both"/>
        <w:rPr>
          <w:rFonts w:ascii="Times New Roman" w:hAnsi="Times New Roman"/>
          <w:sz w:val="28"/>
          <w:szCs w:val="28"/>
          <w:lang w:val="uk-UA"/>
        </w:rPr>
      </w:pPr>
      <w:r w:rsidRPr="005D4829">
        <w:rPr>
          <w:rFonts w:ascii="Times New Roman" w:hAnsi="Times New Roman"/>
          <w:sz w:val="28"/>
          <w:szCs w:val="28"/>
          <w:lang w:val="uk-UA"/>
        </w:rPr>
        <w:t xml:space="preserve">Фурман Ю.М., Оніщук В.Є. Фізична реабілітація студенток з бронхіальною астмою в умовах вищого навчального закладу. </w:t>
      </w:r>
      <w:r w:rsidRPr="005D4829">
        <w:rPr>
          <w:rFonts w:ascii="Times New Roman" w:hAnsi="Times New Roman"/>
          <w:i/>
          <w:iCs/>
          <w:sz w:val="28"/>
          <w:szCs w:val="28"/>
          <w:lang w:val="uk-UA"/>
        </w:rPr>
        <w:t>Фізична культура, спорт та здоров’я нації</w:t>
      </w:r>
      <w:r w:rsidRPr="005D4829">
        <w:rPr>
          <w:rFonts w:ascii="Times New Roman" w:hAnsi="Times New Roman"/>
          <w:sz w:val="28"/>
          <w:szCs w:val="28"/>
          <w:lang w:val="uk-UA"/>
        </w:rPr>
        <w:t>. 2011. № 12. 109-115.</w:t>
      </w:r>
    </w:p>
    <w:p w14:paraId="140D230D" w14:textId="3A8FBEE8" w:rsidR="00D12279" w:rsidRPr="005D4829" w:rsidRDefault="00D12279" w:rsidP="00D12279">
      <w:pPr>
        <w:pStyle w:val="ac"/>
        <w:numPr>
          <w:ilvl w:val="0"/>
          <w:numId w:val="33"/>
        </w:numPr>
        <w:shd w:val="clear" w:color="auto" w:fill="FFFFFF"/>
        <w:spacing w:after="0" w:line="360" w:lineRule="auto"/>
        <w:ind w:left="0" w:firstLine="709"/>
        <w:jc w:val="both"/>
        <w:rPr>
          <w:rFonts w:ascii="Times New Roman" w:eastAsia="Times New Roman" w:hAnsi="Times New Roman"/>
          <w:sz w:val="28"/>
          <w:szCs w:val="28"/>
          <w:lang w:eastAsia="ru-RU"/>
        </w:rPr>
      </w:pPr>
      <w:r w:rsidRPr="005D4829">
        <w:rPr>
          <w:rFonts w:ascii="Times New Roman" w:eastAsia="Times New Roman" w:hAnsi="Times New Roman"/>
          <w:sz w:val="28"/>
          <w:szCs w:val="28"/>
          <w:lang w:eastAsia="ru-RU"/>
        </w:rPr>
        <w:t xml:space="preserve">Шмонин А.А., Мальцева М.Н., Мельникова Е.В. Медицинская реабилитация при коронавирусной инфекции: новые задачи для физической </w:t>
      </w:r>
      <w:r w:rsidR="00F37D3E">
        <w:rPr>
          <w:rFonts w:ascii="Times New Roman" w:eastAsia="Times New Roman" w:hAnsi="Times New Roman"/>
          <w:sz w:val="28"/>
          <w:szCs w:val="28"/>
          <w:lang w:eastAsia="ru-RU"/>
        </w:rPr>
        <w:br/>
      </w:r>
      <w:r w:rsidRPr="005D4829">
        <w:rPr>
          <w:rFonts w:ascii="Times New Roman" w:eastAsia="Times New Roman" w:hAnsi="Times New Roman"/>
          <w:sz w:val="28"/>
          <w:szCs w:val="28"/>
          <w:lang w:eastAsia="ru-RU"/>
        </w:rPr>
        <w:t xml:space="preserve">и реабилитационной медицины в России. </w:t>
      </w:r>
      <w:r w:rsidRPr="005D4829">
        <w:rPr>
          <w:rFonts w:ascii="Times New Roman" w:eastAsia="Times New Roman" w:hAnsi="Times New Roman"/>
          <w:i/>
          <w:iCs/>
          <w:sz w:val="28"/>
          <w:szCs w:val="28"/>
          <w:lang w:eastAsia="ru-RU"/>
        </w:rPr>
        <w:t>Вестн. восстанов. медицины</w:t>
      </w:r>
      <w:r w:rsidRPr="005D4829">
        <w:rPr>
          <w:rFonts w:ascii="Times New Roman" w:eastAsia="Times New Roman" w:hAnsi="Times New Roman"/>
          <w:sz w:val="28"/>
          <w:szCs w:val="28"/>
          <w:lang w:eastAsia="ru-RU"/>
        </w:rPr>
        <w:t>. 2020. Т.97. №3. 14-21.</w:t>
      </w:r>
    </w:p>
    <w:p w14:paraId="57067267" w14:textId="77777777" w:rsidR="00D12279" w:rsidRPr="005D4829" w:rsidRDefault="00D12279" w:rsidP="00D12279">
      <w:pPr>
        <w:pStyle w:val="ae"/>
        <w:numPr>
          <w:ilvl w:val="0"/>
          <w:numId w:val="33"/>
        </w:numPr>
        <w:spacing w:before="0" w:beforeAutospacing="0" w:after="0" w:afterAutospacing="0" w:line="360" w:lineRule="auto"/>
        <w:ind w:left="0" w:firstLine="709"/>
        <w:jc w:val="both"/>
        <w:rPr>
          <w:sz w:val="28"/>
          <w:szCs w:val="28"/>
        </w:rPr>
      </w:pPr>
      <w:r w:rsidRPr="005D4829">
        <w:rPr>
          <w:sz w:val="28"/>
          <w:szCs w:val="28"/>
        </w:rPr>
        <w:t xml:space="preserve">Шмонин А.А., Мальцева М.Н., Мельникова Е.В., Иванова Г.Е. Базовые принципы медицинской реабилитации, реабилитационный диагноз в категориях МКФ и реабилитационный план. </w:t>
      </w:r>
      <w:r w:rsidRPr="005D4829">
        <w:rPr>
          <w:i/>
          <w:iCs/>
          <w:sz w:val="28"/>
          <w:szCs w:val="28"/>
        </w:rPr>
        <w:t>Вестник восстановительной медицины</w:t>
      </w:r>
      <w:r w:rsidRPr="005D4829">
        <w:rPr>
          <w:sz w:val="28"/>
          <w:szCs w:val="28"/>
        </w:rPr>
        <w:t xml:space="preserve">. 2017. 2(78). 16-22. </w:t>
      </w:r>
    </w:p>
    <w:p w14:paraId="2D5FBA9A" w14:textId="77777777" w:rsidR="00D12279" w:rsidRPr="005D4829" w:rsidRDefault="00D12279" w:rsidP="00D12279">
      <w:pPr>
        <w:pStyle w:val="ae"/>
        <w:numPr>
          <w:ilvl w:val="0"/>
          <w:numId w:val="33"/>
        </w:numPr>
        <w:spacing w:before="0" w:beforeAutospacing="0" w:after="0" w:afterAutospacing="0" w:line="360" w:lineRule="auto"/>
        <w:ind w:left="0" w:firstLine="709"/>
        <w:jc w:val="both"/>
        <w:rPr>
          <w:sz w:val="28"/>
          <w:szCs w:val="28"/>
        </w:rPr>
      </w:pPr>
      <w:r w:rsidRPr="00045FA0">
        <w:rPr>
          <w:sz w:val="28"/>
          <w:szCs w:val="28"/>
          <w:lang w:val="en-US"/>
        </w:rPr>
        <w:t xml:space="preserve">Clinical management of COVID-19. Interim guidance 27 May 2020. </w:t>
      </w:r>
      <w:r w:rsidRPr="005D4829">
        <w:rPr>
          <w:sz w:val="28"/>
          <w:szCs w:val="28"/>
        </w:rPr>
        <w:t xml:space="preserve">WHO. </w:t>
      </w:r>
    </w:p>
    <w:p w14:paraId="4C866FF9" w14:textId="77777777" w:rsidR="00D12279" w:rsidRPr="005D4829" w:rsidRDefault="00D12279" w:rsidP="00D12279">
      <w:pPr>
        <w:pStyle w:val="ae"/>
        <w:numPr>
          <w:ilvl w:val="0"/>
          <w:numId w:val="33"/>
        </w:numPr>
        <w:spacing w:before="0" w:beforeAutospacing="0" w:after="0" w:afterAutospacing="0" w:line="360" w:lineRule="auto"/>
        <w:ind w:left="0" w:firstLine="709"/>
        <w:jc w:val="both"/>
        <w:rPr>
          <w:sz w:val="28"/>
          <w:szCs w:val="28"/>
        </w:rPr>
      </w:pPr>
      <w:r w:rsidRPr="00045FA0">
        <w:rPr>
          <w:sz w:val="28"/>
          <w:szCs w:val="28"/>
          <w:lang w:val="en-US"/>
        </w:rPr>
        <w:t xml:space="preserve">COVID-19 rapid guideline: managing the long-term effects of COVID-19. </w:t>
      </w:r>
      <w:r w:rsidRPr="005D4829">
        <w:rPr>
          <w:sz w:val="28"/>
          <w:szCs w:val="28"/>
        </w:rPr>
        <w:t xml:space="preserve">NICE </w:t>
      </w:r>
      <w:proofErr w:type="spellStart"/>
      <w:r w:rsidRPr="005D4829">
        <w:rPr>
          <w:sz w:val="28"/>
          <w:szCs w:val="28"/>
        </w:rPr>
        <w:t>guideline</w:t>
      </w:r>
      <w:proofErr w:type="spellEnd"/>
      <w:r w:rsidRPr="005D4829">
        <w:rPr>
          <w:sz w:val="28"/>
          <w:szCs w:val="28"/>
        </w:rPr>
        <w:t xml:space="preserve"> </w:t>
      </w:r>
      <w:proofErr w:type="spellStart"/>
      <w:r w:rsidRPr="005D4829">
        <w:rPr>
          <w:sz w:val="28"/>
          <w:szCs w:val="28"/>
        </w:rPr>
        <w:t>Published</w:t>
      </w:r>
      <w:proofErr w:type="spellEnd"/>
      <w:r w:rsidRPr="005D4829">
        <w:rPr>
          <w:sz w:val="28"/>
          <w:szCs w:val="28"/>
        </w:rPr>
        <w:t xml:space="preserve">: 18 December 2020. </w:t>
      </w:r>
    </w:p>
    <w:p w14:paraId="5C828EFA" w14:textId="1278BDA7" w:rsidR="00D12279" w:rsidRPr="005D4829" w:rsidRDefault="00D12279" w:rsidP="00D12279">
      <w:pPr>
        <w:pStyle w:val="ac"/>
        <w:numPr>
          <w:ilvl w:val="0"/>
          <w:numId w:val="33"/>
        </w:numPr>
        <w:shd w:val="clear" w:color="auto" w:fill="FFFFFF"/>
        <w:spacing w:after="0" w:line="360" w:lineRule="auto"/>
        <w:ind w:left="0" w:firstLine="709"/>
        <w:jc w:val="both"/>
        <w:rPr>
          <w:rFonts w:ascii="Times New Roman" w:eastAsia="Times New Roman" w:hAnsi="Times New Roman"/>
          <w:sz w:val="28"/>
          <w:szCs w:val="28"/>
          <w:lang w:eastAsia="ru-RU"/>
        </w:rPr>
      </w:pPr>
      <w:r w:rsidRPr="00045FA0">
        <w:rPr>
          <w:rFonts w:ascii="Times New Roman" w:eastAsia="Times New Roman" w:hAnsi="Times New Roman"/>
          <w:sz w:val="28"/>
          <w:szCs w:val="28"/>
          <w:lang w:val="en-US" w:eastAsia="ru-RU"/>
        </w:rPr>
        <w:t xml:space="preserve">Thomas P., Baldwin C., </w:t>
      </w:r>
      <w:proofErr w:type="spellStart"/>
      <w:r w:rsidRPr="00045FA0">
        <w:rPr>
          <w:rFonts w:ascii="Times New Roman" w:eastAsia="Times New Roman" w:hAnsi="Times New Roman"/>
          <w:sz w:val="28"/>
          <w:szCs w:val="28"/>
          <w:lang w:val="en-US" w:eastAsia="ru-RU"/>
        </w:rPr>
        <w:t>Bissett</w:t>
      </w:r>
      <w:proofErr w:type="spellEnd"/>
      <w:r w:rsidRPr="00045FA0">
        <w:rPr>
          <w:rFonts w:ascii="Times New Roman" w:eastAsia="Times New Roman" w:hAnsi="Times New Roman"/>
          <w:sz w:val="28"/>
          <w:szCs w:val="28"/>
          <w:lang w:val="en-US" w:eastAsia="ru-RU"/>
        </w:rPr>
        <w:t xml:space="preserve"> B. et al. Physiotherapy management for COVID-19 in the acute hospital setting: clinical practice recommendations</w:t>
      </w:r>
      <w:r w:rsidRPr="005D4829">
        <w:rPr>
          <w:rFonts w:ascii="Times New Roman" w:eastAsia="Times New Roman" w:hAnsi="Times New Roman"/>
          <w:sz w:val="28"/>
          <w:szCs w:val="28"/>
          <w:lang w:val="en-US" w:eastAsia="ru-RU"/>
        </w:rPr>
        <w:t>.</w:t>
      </w:r>
      <w:r w:rsidRPr="00045FA0">
        <w:rPr>
          <w:rFonts w:ascii="Times New Roman" w:eastAsia="Times New Roman" w:hAnsi="Times New Roman"/>
          <w:sz w:val="28"/>
          <w:szCs w:val="28"/>
          <w:lang w:val="en-US" w:eastAsia="ru-RU"/>
        </w:rPr>
        <w:t xml:space="preserve"> </w:t>
      </w:r>
      <w:r w:rsidR="00F37D3E" w:rsidRPr="00045FA0">
        <w:rPr>
          <w:rFonts w:ascii="Times New Roman" w:eastAsia="Times New Roman" w:hAnsi="Times New Roman"/>
          <w:sz w:val="28"/>
          <w:szCs w:val="28"/>
          <w:lang w:val="en-US" w:eastAsia="ru-RU"/>
        </w:rPr>
        <w:br/>
      </w:r>
      <w:r w:rsidRPr="005D4829">
        <w:rPr>
          <w:rFonts w:ascii="Times New Roman" w:eastAsia="Times New Roman" w:hAnsi="Times New Roman"/>
          <w:sz w:val="28"/>
          <w:szCs w:val="28"/>
          <w:lang w:eastAsia="ru-RU"/>
        </w:rPr>
        <w:t>J</w:t>
      </w:r>
      <w:r w:rsidRPr="005D4829">
        <w:rPr>
          <w:rFonts w:ascii="Times New Roman" w:eastAsia="Times New Roman" w:hAnsi="Times New Roman"/>
          <w:i/>
          <w:iCs/>
          <w:sz w:val="28"/>
          <w:szCs w:val="28"/>
          <w:lang w:eastAsia="ru-RU"/>
        </w:rPr>
        <w:t>. Physiothe</w:t>
      </w:r>
      <w:r w:rsidRPr="005D4829">
        <w:rPr>
          <w:rFonts w:ascii="Times New Roman" w:eastAsia="Times New Roman" w:hAnsi="Times New Roman"/>
          <w:sz w:val="28"/>
          <w:szCs w:val="28"/>
          <w:lang w:eastAsia="ru-RU"/>
        </w:rPr>
        <w:t xml:space="preserve">r. 2020. Vol. 66 </w:t>
      </w:r>
      <w:r w:rsidRPr="005D4829">
        <w:rPr>
          <w:rFonts w:ascii="Times New Roman" w:eastAsia="Times New Roman" w:hAnsi="Times New Roman"/>
          <w:sz w:val="28"/>
          <w:szCs w:val="28"/>
          <w:lang w:val="en-US" w:eastAsia="ru-RU"/>
        </w:rPr>
        <w:t>№</w:t>
      </w:r>
      <w:r w:rsidRPr="005D4829">
        <w:rPr>
          <w:rFonts w:ascii="Times New Roman" w:eastAsia="Times New Roman" w:hAnsi="Times New Roman"/>
          <w:sz w:val="28"/>
          <w:szCs w:val="28"/>
          <w:lang w:eastAsia="ru-RU"/>
        </w:rPr>
        <w:t>2. 73</w:t>
      </w:r>
      <w:r w:rsidRPr="005D4829">
        <w:rPr>
          <w:rFonts w:ascii="Times New Roman" w:eastAsia="Times New Roman" w:hAnsi="Times New Roman"/>
          <w:sz w:val="28"/>
          <w:szCs w:val="28"/>
          <w:lang w:val="en-US" w:eastAsia="ru-RU"/>
        </w:rPr>
        <w:t>-</w:t>
      </w:r>
      <w:r w:rsidRPr="005D4829">
        <w:rPr>
          <w:rFonts w:ascii="Times New Roman" w:eastAsia="Times New Roman" w:hAnsi="Times New Roman"/>
          <w:sz w:val="28"/>
          <w:szCs w:val="28"/>
          <w:lang w:eastAsia="ru-RU"/>
        </w:rPr>
        <w:t>82.</w:t>
      </w:r>
    </w:p>
    <w:p w14:paraId="30DA3A46" w14:textId="77777777" w:rsidR="003A0CBB" w:rsidRPr="005D4829" w:rsidRDefault="003A0CBB" w:rsidP="003A0CBB">
      <w:pPr>
        <w:pStyle w:val="a5"/>
        <w:spacing w:after="0" w:line="360" w:lineRule="auto"/>
        <w:rPr>
          <w:color w:val="000000" w:themeColor="text1"/>
          <w:sz w:val="28"/>
          <w:szCs w:val="28"/>
          <w:lang w:val="uk-UA"/>
        </w:rPr>
      </w:pPr>
    </w:p>
    <w:p w14:paraId="246F32BA" w14:textId="77777777" w:rsidR="003A0CBB" w:rsidRPr="005D4829" w:rsidRDefault="003A0CBB" w:rsidP="003A0CBB">
      <w:pPr>
        <w:pStyle w:val="a5"/>
        <w:spacing w:after="0" w:line="360" w:lineRule="auto"/>
        <w:rPr>
          <w:color w:val="000000" w:themeColor="text1"/>
          <w:sz w:val="28"/>
          <w:szCs w:val="28"/>
          <w:lang w:val="uk-UA"/>
        </w:rPr>
      </w:pPr>
    </w:p>
    <w:p w14:paraId="03EC97F6" w14:textId="77777777" w:rsidR="003A0CBB" w:rsidRPr="005D4829" w:rsidRDefault="003A0CBB" w:rsidP="003A0CBB">
      <w:pPr>
        <w:pStyle w:val="a5"/>
        <w:spacing w:after="0" w:line="360" w:lineRule="auto"/>
        <w:rPr>
          <w:color w:val="000000" w:themeColor="text1"/>
          <w:sz w:val="28"/>
          <w:szCs w:val="28"/>
          <w:lang w:val="uk-UA"/>
        </w:rPr>
      </w:pPr>
    </w:p>
    <w:p w14:paraId="402556A4" w14:textId="77777777" w:rsidR="003A0CBB" w:rsidRPr="005D4829" w:rsidRDefault="003A0CBB" w:rsidP="003A0CBB">
      <w:pPr>
        <w:pStyle w:val="a5"/>
        <w:spacing w:after="0" w:line="360" w:lineRule="auto"/>
        <w:rPr>
          <w:color w:val="000000" w:themeColor="text1"/>
          <w:sz w:val="28"/>
          <w:szCs w:val="28"/>
          <w:lang w:val="uk-UA"/>
        </w:rPr>
      </w:pPr>
    </w:p>
    <w:p w14:paraId="1EF3EB10" w14:textId="77777777" w:rsidR="003A0CBB" w:rsidRPr="005D4829" w:rsidRDefault="003A0CBB" w:rsidP="003A0CBB">
      <w:pPr>
        <w:pStyle w:val="a5"/>
        <w:spacing w:after="0" w:line="360" w:lineRule="auto"/>
        <w:rPr>
          <w:color w:val="000000" w:themeColor="text1"/>
          <w:sz w:val="28"/>
          <w:szCs w:val="28"/>
          <w:lang w:val="uk-UA"/>
        </w:rPr>
      </w:pPr>
    </w:p>
    <w:p w14:paraId="64130324" w14:textId="77777777" w:rsidR="003A0CBB" w:rsidRPr="005D4829" w:rsidRDefault="003A0CBB" w:rsidP="003A0CBB">
      <w:pPr>
        <w:pStyle w:val="a5"/>
        <w:spacing w:after="0" w:line="360" w:lineRule="auto"/>
        <w:rPr>
          <w:color w:val="000000" w:themeColor="text1"/>
          <w:sz w:val="28"/>
          <w:szCs w:val="28"/>
          <w:lang w:val="uk-UA"/>
        </w:rPr>
      </w:pPr>
    </w:p>
    <w:p w14:paraId="7FF220FD" w14:textId="77777777" w:rsidR="003A0CBB" w:rsidRPr="005D4829" w:rsidRDefault="003A0CBB" w:rsidP="003A0CBB">
      <w:pPr>
        <w:pStyle w:val="a5"/>
        <w:spacing w:after="0" w:line="360" w:lineRule="auto"/>
        <w:rPr>
          <w:color w:val="000000" w:themeColor="text1"/>
          <w:sz w:val="28"/>
          <w:szCs w:val="28"/>
          <w:lang w:val="uk-UA"/>
        </w:rPr>
      </w:pPr>
    </w:p>
    <w:p w14:paraId="1EF96F76" w14:textId="77777777" w:rsidR="003A0CBB" w:rsidRPr="005D4829" w:rsidRDefault="003A0CBB" w:rsidP="003A0CBB">
      <w:pPr>
        <w:pStyle w:val="a5"/>
        <w:spacing w:after="0" w:line="360" w:lineRule="auto"/>
        <w:rPr>
          <w:color w:val="000000" w:themeColor="text1"/>
          <w:sz w:val="28"/>
          <w:szCs w:val="28"/>
          <w:lang w:val="uk-UA"/>
        </w:rPr>
      </w:pPr>
    </w:p>
    <w:p w14:paraId="7AE667D5" w14:textId="6EBFD054" w:rsidR="0070116C" w:rsidRPr="005D4829" w:rsidRDefault="0070116C" w:rsidP="003A0CBB">
      <w:pPr>
        <w:pStyle w:val="a5"/>
        <w:spacing w:after="0" w:line="360" w:lineRule="auto"/>
        <w:rPr>
          <w:color w:val="000000" w:themeColor="text1"/>
          <w:sz w:val="28"/>
          <w:szCs w:val="28"/>
          <w:lang w:val="uk-UA"/>
        </w:rPr>
      </w:pPr>
    </w:p>
    <w:sectPr w:rsidR="0070116C" w:rsidRPr="005D4829" w:rsidSect="00BA2FA0">
      <w:headerReference w:type="even" r:id="rId22"/>
      <w:headerReference w:type="default" r:id="rId23"/>
      <w:pgSz w:w="11906" w:h="16838"/>
      <w:pgMar w:top="1134" w:right="851" w:bottom="1134" w:left="1701"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3FBBD" w14:textId="77777777" w:rsidR="001F66B4" w:rsidRDefault="001F66B4" w:rsidP="00BA2FA0">
      <w:r>
        <w:separator/>
      </w:r>
    </w:p>
  </w:endnote>
  <w:endnote w:type="continuationSeparator" w:id="0">
    <w:p w14:paraId="421722D4" w14:textId="77777777" w:rsidR="001F66B4" w:rsidRDefault="001F66B4" w:rsidP="00BA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EFFA5" w14:textId="77777777" w:rsidR="001F66B4" w:rsidRDefault="001F66B4" w:rsidP="00BA2FA0">
      <w:r>
        <w:separator/>
      </w:r>
    </w:p>
  </w:footnote>
  <w:footnote w:type="continuationSeparator" w:id="0">
    <w:p w14:paraId="4AFBCAD7" w14:textId="77777777" w:rsidR="001F66B4" w:rsidRDefault="001F66B4" w:rsidP="00BA2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9"/>
      </w:rPr>
      <w:id w:val="-1928641327"/>
      <w:docPartObj>
        <w:docPartGallery w:val="Page Numbers (Top of Page)"/>
        <w:docPartUnique/>
      </w:docPartObj>
    </w:sdtPr>
    <w:sdtEndPr>
      <w:rPr>
        <w:rStyle w:val="a9"/>
      </w:rPr>
    </w:sdtEndPr>
    <w:sdtContent>
      <w:p w14:paraId="1AB5B3E3" w14:textId="1762DB5C" w:rsidR="00BA2FA0" w:rsidRDefault="00BA2FA0" w:rsidP="00330B37">
        <w:pPr>
          <w:pStyle w:val="a7"/>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14:paraId="73F50B0C" w14:textId="77777777" w:rsidR="00BA2FA0" w:rsidRDefault="00BA2FA0" w:rsidP="00BA2FA0">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1FB68" w14:textId="77777777" w:rsidR="00BA2FA0" w:rsidRDefault="00BA2FA0" w:rsidP="00BA2FA0">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16"/>
    <w:multiLevelType w:val="singleLevel"/>
    <w:tmpl w:val="00000016"/>
    <w:name w:val="WW8Num38"/>
    <w:lvl w:ilvl="0">
      <w:start w:val="1"/>
      <w:numFmt w:val="decimal"/>
      <w:lvlText w:val="%1."/>
      <w:lvlJc w:val="left"/>
      <w:pPr>
        <w:tabs>
          <w:tab w:val="num" w:pos="1069"/>
        </w:tabs>
        <w:ind w:left="1069" w:hanging="360"/>
      </w:pPr>
    </w:lvl>
  </w:abstractNum>
  <w:abstractNum w:abstractNumId="2">
    <w:nsid w:val="007253AE"/>
    <w:multiLevelType w:val="hybridMultilevel"/>
    <w:tmpl w:val="87962294"/>
    <w:lvl w:ilvl="0" w:tplc="AF80501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38B17B5"/>
    <w:multiLevelType w:val="multilevel"/>
    <w:tmpl w:val="764EEB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5D86738"/>
    <w:multiLevelType w:val="singleLevel"/>
    <w:tmpl w:val="1CDEE83E"/>
    <w:lvl w:ilvl="0">
      <w:start w:val="1"/>
      <w:numFmt w:val="decimal"/>
      <w:lvlText w:val="%1."/>
      <w:legacy w:legacy="1" w:legacySpace="0" w:legacyIndent="389"/>
      <w:lvlJc w:val="left"/>
      <w:rPr>
        <w:rFonts w:ascii="Times New Roman" w:hAnsi="Times New Roman" w:cs="Times New Roman" w:hint="default"/>
      </w:rPr>
    </w:lvl>
  </w:abstractNum>
  <w:abstractNum w:abstractNumId="5">
    <w:nsid w:val="08AF5B34"/>
    <w:multiLevelType w:val="multilevel"/>
    <w:tmpl w:val="36D8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380FAA"/>
    <w:multiLevelType w:val="multilevel"/>
    <w:tmpl w:val="57BEA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EB091E"/>
    <w:multiLevelType w:val="hybridMultilevel"/>
    <w:tmpl w:val="0DC80F1A"/>
    <w:lvl w:ilvl="0" w:tplc="AE989056">
      <w:start w:val="1"/>
      <w:numFmt w:val="bullet"/>
      <w:lvlText w:val="-"/>
      <w:lvlJc w:val="left"/>
      <w:pPr>
        <w:ind w:left="1429" w:hanging="360"/>
      </w:pPr>
      <w:rPr>
        <w:rFonts w:ascii="Times New Roman" w:eastAsia="Arial"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232870"/>
    <w:multiLevelType w:val="hybridMultilevel"/>
    <w:tmpl w:val="13E82A62"/>
    <w:lvl w:ilvl="0" w:tplc="97CE3CF0">
      <w:start w:val="1"/>
      <w:numFmt w:val="bullet"/>
      <w:lvlText w:val=""/>
      <w:lvlJc w:val="left"/>
      <w:pPr>
        <w:ind w:left="1429" w:hanging="360"/>
      </w:pPr>
      <w:rPr>
        <w:rFonts w:ascii="Symbol" w:hAnsi="Symbol" w:hint="default"/>
        <w:color w:val="auto"/>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
    <w:nsid w:val="1D266A73"/>
    <w:multiLevelType w:val="singleLevel"/>
    <w:tmpl w:val="2ADEDE68"/>
    <w:lvl w:ilvl="0">
      <w:start w:val="3"/>
      <w:numFmt w:val="decimal"/>
      <w:lvlText w:val="%1."/>
      <w:legacy w:legacy="1" w:legacySpace="0" w:legacyIndent="312"/>
      <w:lvlJc w:val="left"/>
      <w:rPr>
        <w:rFonts w:ascii="Times New Roman" w:hAnsi="Times New Roman" w:cs="Times New Roman" w:hint="default"/>
      </w:rPr>
    </w:lvl>
  </w:abstractNum>
  <w:abstractNum w:abstractNumId="10">
    <w:nsid w:val="1ECC3744"/>
    <w:multiLevelType w:val="multilevel"/>
    <w:tmpl w:val="C58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231B66"/>
    <w:multiLevelType w:val="hybridMultilevel"/>
    <w:tmpl w:val="B70E3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30490D"/>
    <w:multiLevelType w:val="multilevel"/>
    <w:tmpl w:val="9790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664C72"/>
    <w:multiLevelType w:val="multilevel"/>
    <w:tmpl w:val="F636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5C1DC9"/>
    <w:multiLevelType w:val="multilevel"/>
    <w:tmpl w:val="A0F6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7236FD"/>
    <w:multiLevelType w:val="hybridMultilevel"/>
    <w:tmpl w:val="792C1E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7973B8"/>
    <w:multiLevelType w:val="singleLevel"/>
    <w:tmpl w:val="61CC653A"/>
    <w:lvl w:ilvl="0">
      <w:start w:val="1"/>
      <w:numFmt w:val="decimal"/>
      <w:lvlText w:val="%1."/>
      <w:legacy w:legacy="1" w:legacySpace="0" w:legacyIndent="336"/>
      <w:lvlJc w:val="left"/>
      <w:rPr>
        <w:rFonts w:ascii="Times New Roman" w:hAnsi="Times New Roman" w:cs="Times New Roman" w:hint="default"/>
      </w:rPr>
    </w:lvl>
  </w:abstractNum>
  <w:abstractNum w:abstractNumId="17">
    <w:nsid w:val="3FC76F04"/>
    <w:multiLevelType w:val="hybridMultilevel"/>
    <w:tmpl w:val="8C08B12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6A3984"/>
    <w:multiLevelType w:val="hybridMultilevel"/>
    <w:tmpl w:val="8FC610B6"/>
    <w:lvl w:ilvl="0" w:tplc="AE989056">
      <w:start w:val="1"/>
      <w:numFmt w:val="bullet"/>
      <w:lvlText w:val="-"/>
      <w:lvlJc w:val="left"/>
      <w:pPr>
        <w:ind w:left="1429" w:hanging="360"/>
      </w:pPr>
      <w:rPr>
        <w:rFonts w:ascii="Times New Roman" w:eastAsia="Arial"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951F01"/>
    <w:multiLevelType w:val="singleLevel"/>
    <w:tmpl w:val="5A029178"/>
    <w:lvl w:ilvl="0">
      <w:start w:val="10"/>
      <w:numFmt w:val="decimal"/>
      <w:lvlText w:val="%1."/>
      <w:legacy w:legacy="1" w:legacySpace="0" w:legacyIndent="441"/>
      <w:lvlJc w:val="left"/>
      <w:rPr>
        <w:rFonts w:ascii="Times New Roman" w:hAnsi="Times New Roman" w:cs="Times New Roman" w:hint="default"/>
      </w:rPr>
    </w:lvl>
  </w:abstractNum>
  <w:abstractNum w:abstractNumId="20">
    <w:nsid w:val="49A6397E"/>
    <w:multiLevelType w:val="multilevel"/>
    <w:tmpl w:val="BD5272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745C53"/>
    <w:multiLevelType w:val="singleLevel"/>
    <w:tmpl w:val="15CC8F12"/>
    <w:lvl w:ilvl="0">
      <w:start w:val="3"/>
      <w:numFmt w:val="decimal"/>
      <w:lvlText w:val="%1"/>
      <w:lvlJc w:val="left"/>
      <w:pPr>
        <w:tabs>
          <w:tab w:val="num" w:pos="360"/>
        </w:tabs>
        <w:ind w:left="360" w:hanging="360"/>
      </w:pPr>
      <w:rPr>
        <w:rFonts w:hint="default"/>
      </w:rPr>
    </w:lvl>
  </w:abstractNum>
  <w:abstractNum w:abstractNumId="22">
    <w:nsid w:val="4C7C7DD7"/>
    <w:multiLevelType w:val="multilevel"/>
    <w:tmpl w:val="FC363F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EB7EA6"/>
    <w:multiLevelType w:val="multilevel"/>
    <w:tmpl w:val="E018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EA1AFB"/>
    <w:multiLevelType w:val="multilevel"/>
    <w:tmpl w:val="7838A2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F8027E3"/>
    <w:multiLevelType w:val="multilevel"/>
    <w:tmpl w:val="B1E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5E07E3"/>
    <w:multiLevelType w:val="multilevel"/>
    <w:tmpl w:val="74320762"/>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2130"/>
        </w:tabs>
        <w:ind w:left="2130" w:hanging="1410"/>
      </w:pPr>
      <w:rPr>
        <w:rFonts w:hint="default"/>
      </w:rPr>
    </w:lvl>
    <w:lvl w:ilvl="2">
      <w:start w:val="1"/>
      <w:numFmt w:val="decimal"/>
      <w:isLgl/>
      <w:lvlText w:val="%1.%2.%3."/>
      <w:lvlJc w:val="left"/>
      <w:pPr>
        <w:tabs>
          <w:tab w:val="num" w:pos="2142"/>
        </w:tabs>
        <w:ind w:left="2142" w:hanging="1410"/>
      </w:pPr>
      <w:rPr>
        <w:rFonts w:hint="default"/>
      </w:rPr>
    </w:lvl>
    <w:lvl w:ilvl="3">
      <w:start w:val="1"/>
      <w:numFmt w:val="decimal"/>
      <w:isLgl/>
      <w:lvlText w:val="%1.%2.%3.%4."/>
      <w:lvlJc w:val="left"/>
      <w:pPr>
        <w:tabs>
          <w:tab w:val="num" w:pos="2154"/>
        </w:tabs>
        <w:ind w:left="2154" w:hanging="1410"/>
      </w:pPr>
      <w:rPr>
        <w:rFonts w:hint="default"/>
      </w:rPr>
    </w:lvl>
    <w:lvl w:ilvl="4">
      <w:start w:val="1"/>
      <w:numFmt w:val="decimal"/>
      <w:isLgl/>
      <w:lvlText w:val="%1.%2.%3.%4.%5."/>
      <w:lvlJc w:val="left"/>
      <w:pPr>
        <w:tabs>
          <w:tab w:val="num" w:pos="2166"/>
        </w:tabs>
        <w:ind w:left="2166" w:hanging="1410"/>
      </w:pPr>
      <w:rPr>
        <w:rFonts w:hint="default"/>
      </w:rPr>
    </w:lvl>
    <w:lvl w:ilvl="5">
      <w:start w:val="1"/>
      <w:numFmt w:val="decimal"/>
      <w:isLgl/>
      <w:lvlText w:val="%1.%2.%3.%4.%5.%6."/>
      <w:lvlJc w:val="left"/>
      <w:pPr>
        <w:tabs>
          <w:tab w:val="num" w:pos="2208"/>
        </w:tabs>
        <w:ind w:left="2208" w:hanging="1440"/>
      </w:pPr>
      <w:rPr>
        <w:rFonts w:hint="default"/>
      </w:rPr>
    </w:lvl>
    <w:lvl w:ilvl="6">
      <w:start w:val="1"/>
      <w:numFmt w:val="decimal"/>
      <w:isLgl/>
      <w:lvlText w:val="%1.%2.%3.%4.%5.%6.%7."/>
      <w:lvlJc w:val="left"/>
      <w:pPr>
        <w:tabs>
          <w:tab w:val="num" w:pos="2580"/>
        </w:tabs>
        <w:ind w:left="2580" w:hanging="1800"/>
      </w:pPr>
      <w:rPr>
        <w:rFonts w:hint="default"/>
      </w:rPr>
    </w:lvl>
    <w:lvl w:ilvl="7">
      <w:start w:val="1"/>
      <w:numFmt w:val="decimal"/>
      <w:isLgl/>
      <w:lvlText w:val="%1.%2.%3.%4.%5.%6.%7.%8."/>
      <w:lvlJc w:val="left"/>
      <w:pPr>
        <w:tabs>
          <w:tab w:val="num" w:pos="2592"/>
        </w:tabs>
        <w:ind w:left="2592" w:hanging="1800"/>
      </w:pPr>
      <w:rPr>
        <w:rFonts w:hint="default"/>
      </w:rPr>
    </w:lvl>
    <w:lvl w:ilvl="8">
      <w:start w:val="1"/>
      <w:numFmt w:val="decimal"/>
      <w:isLgl/>
      <w:lvlText w:val="%1.%2.%3.%4.%5.%6.%7.%8.%9."/>
      <w:lvlJc w:val="left"/>
      <w:pPr>
        <w:tabs>
          <w:tab w:val="num" w:pos="2964"/>
        </w:tabs>
        <w:ind w:left="2964" w:hanging="2160"/>
      </w:pPr>
      <w:rPr>
        <w:rFonts w:hint="default"/>
      </w:rPr>
    </w:lvl>
  </w:abstractNum>
  <w:abstractNum w:abstractNumId="27">
    <w:nsid w:val="5F9D48D0"/>
    <w:multiLevelType w:val="singleLevel"/>
    <w:tmpl w:val="42029AF0"/>
    <w:lvl w:ilvl="0">
      <w:start w:val="2"/>
      <w:numFmt w:val="decimal"/>
      <w:lvlText w:val="%1."/>
      <w:legacy w:legacy="1" w:legacySpace="0" w:legacyIndent="278"/>
      <w:lvlJc w:val="left"/>
      <w:rPr>
        <w:rFonts w:ascii="Times New Roman" w:hAnsi="Times New Roman" w:cs="Times New Roman" w:hint="default"/>
      </w:rPr>
    </w:lvl>
  </w:abstractNum>
  <w:abstractNum w:abstractNumId="28">
    <w:nsid w:val="61BC30B4"/>
    <w:multiLevelType w:val="singleLevel"/>
    <w:tmpl w:val="446E80A4"/>
    <w:lvl w:ilvl="0">
      <w:start w:val="3"/>
      <w:numFmt w:val="decimal"/>
      <w:lvlText w:val="%1."/>
      <w:legacy w:legacy="1" w:legacySpace="0" w:legacyIndent="292"/>
      <w:lvlJc w:val="left"/>
      <w:rPr>
        <w:rFonts w:ascii="Times New Roman" w:hAnsi="Times New Roman" w:cs="Times New Roman" w:hint="default"/>
      </w:rPr>
    </w:lvl>
  </w:abstractNum>
  <w:abstractNum w:abstractNumId="29">
    <w:nsid w:val="6B9E6D28"/>
    <w:multiLevelType w:val="multilevel"/>
    <w:tmpl w:val="B0EA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8B44D6"/>
    <w:multiLevelType w:val="multilevel"/>
    <w:tmpl w:val="27C283F2"/>
    <w:lvl w:ilvl="0">
      <w:start w:val="1"/>
      <w:numFmt w:val="bullet"/>
      <w:lvlText w:val="-"/>
      <w:lvlJc w:val="left"/>
      <w:pPr>
        <w:ind w:left="720" w:hanging="360"/>
      </w:pPr>
      <w:rPr>
        <w:rFonts w:ascii="Times New Roman" w:eastAsia="Arial"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F92B5A"/>
    <w:multiLevelType w:val="multilevel"/>
    <w:tmpl w:val="BF62A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CF400AB"/>
    <w:multiLevelType w:val="multilevel"/>
    <w:tmpl w:val="A578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655069"/>
    <w:multiLevelType w:val="multilevel"/>
    <w:tmpl w:val="3BB8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6"/>
  </w:num>
  <w:num w:numId="3">
    <w:abstractNumId w:val="24"/>
  </w:num>
  <w:num w:numId="4">
    <w:abstractNumId w:val="1"/>
  </w:num>
  <w:num w:numId="5">
    <w:abstractNumId w:val="21"/>
  </w:num>
  <w:num w:numId="6">
    <w:abstractNumId w:val="27"/>
  </w:num>
  <w:num w:numId="7">
    <w:abstractNumId w:val="16"/>
  </w:num>
  <w:num w:numId="8">
    <w:abstractNumId w:val="28"/>
  </w:num>
  <w:num w:numId="9">
    <w:abstractNumId w:val="19"/>
  </w:num>
  <w:num w:numId="10">
    <w:abstractNumId w:val="4"/>
  </w:num>
  <w:num w:numId="11">
    <w:abstractNumId w:val="9"/>
  </w:num>
  <w:num w:numId="12">
    <w:abstractNumId w:val="31"/>
  </w:num>
  <w:num w:numId="13">
    <w:abstractNumId w:val="25"/>
  </w:num>
  <w:num w:numId="14">
    <w:abstractNumId w:val="5"/>
  </w:num>
  <w:num w:numId="15">
    <w:abstractNumId w:val="7"/>
  </w:num>
  <w:num w:numId="16">
    <w:abstractNumId w:val="18"/>
  </w:num>
  <w:num w:numId="17">
    <w:abstractNumId w:val="22"/>
  </w:num>
  <w:num w:numId="18">
    <w:abstractNumId w:val="20"/>
  </w:num>
  <w:num w:numId="19">
    <w:abstractNumId w:val="3"/>
  </w:num>
  <w:num w:numId="20">
    <w:abstractNumId w:val="32"/>
  </w:num>
  <w:num w:numId="21">
    <w:abstractNumId w:val="33"/>
  </w:num>
  <w:num w:numId="22">
    <w:abstractNumId w:val="13"/>
  </w:num>
  <w:num w:numId="23">
    <w:abstractNumId w:val="6"/>
  </w:num>
  <w:num w:numId="24">
    <w:abstractNumId w:val="10"/>
  </w:num>
  <w:num w:numId="25">
    <w:abstractNumId w:val="14"/>
  </w:num>
  <w:num w:numId="26">
    <w:abstractNumId w:val="12"/>
  </w:num>
  <w:num w:numId="27">
    <w:abstractNumId w:val="29"/>
  </w:num>
  <w:num w:numId="28">
    <w:abstractNumId w:val="23"/>
  </w:num>
  <w:num w:numId="29">
    <w:abstractNumId w:val="30"/>
  </w:num>
  <w:num w:numId="30">
    <w:abstractNumId w:val="2"/>
  </w:num>
  <w:num w:numId="31">
    <w:abstractNumId w:val="15"/>
  </w:num>
  <w:num w:numId="32">
    <w:abstractNumId w:val="8"/>
  </w:num>
  <w:num w:numId="33">
    <w:abstractNumId w:val="17"/>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EBD"/>
    <w:rsid w:val="0001722A"/>
    <w:rsid w:val="00017F8F"/>
    <w:rsid w:val="00035EF4"/>
    <w:rsid w:val="00040F9B"/>
    <w:rsid w:val="00045705"/>
    <w:rsid w:val="00045FA0"/>
    <w:rsid w:val="00060C02"/>
    <w:rsid w:val="00064A50"/>
    <w:rsid w:val="00072A7B"/>
    <w:rsid w:val="00073C5C"/>
    <w:rsid w:val="00085CFE"/>
    <w:rsid w:val="000955E0"/>
    <w:rsid w:val="000973EA"/>
    <w:rsid w:val="000B095D"/>
    <w:rsid w:val="000B27CC"/>
    <w:rsid w:val="000B57AB"/>
    <w:rsid w:val="000D7A05"/>
    <w:rsid w:val="00101A1B"/>
    <w:rsid w:val="001178EB"/>
    <w:rsid w:val="001250F0"/>
    <w:rsid w:val="001307DF"/>
    <w:rsid w:val="00165228"/>
    <w:rsid w:val="001675C7"/>
    <w:rsid w:val="00172467"/>
    <w:rsid w:val="001852AE"/>
    <w:rsid w:val="001921B8"/>
    <w:rsid w:val="001A445B"/>
    <w:rsid w:val="001B43A0"/>
    <w:rsid w:val="001C4862"/>
    <w:rsid w:val="001C6C4C"/>
    <w:rsid w:val="001D7502"/>
    <w:rsid w:val="001E31BC"/>
    <w:rsid w:val="001F4F3F"/>
    <w:rsid w:val="001F66B4"/>
    <w:rsid w:val="002030E4"/>
    <w:rsid w:val="0020496B"/>
    <w:rsid w:val="002109AA"/>
    <w:rsid w:val="002162DD"/>
    <w:rsid w:val="00224796"/>
    <w:rsid w:val="00236AA9"/>
    <w:rsid w:val="0024565F"/>
    <w:rsid w:val="002527D6"/>
    <w:rsid w:val="00253AF8"/>
    <w:rsid w:val="00256C5D"/>
    <w:rsid w:val="002713D3"/>
    <w:rsid w:val="002741CD"/>
    <w:rsid w:val="00281545"/>
    <w:rsid w:val="002839D9"/>
    <w:rsid w:val="002876F5"/>
    <w:rsid w:val="002B0169"/>
    <w:rsid w:val="002B0C25"/>
    <w:rsid w:val="002B7CCB"/>
    <w:rsid w:val="002D5925"/>
    <w:rsid w:val="002D634D"/>
    <w:rsid w:val="002E5C44"/>
    <w:rsid w:val="002E6210"/>
    <w:rsid w:val="002F4717"/>
    <w:rsid w:val="002F4F19"/>
    <w:rsid w:val="002F5EBD"/>
    <w:rsid w:val="002F767D"/>
    <w:rsid w:val="00306E44"/>
    <w:rsid w:val="00313D9F"/>
    <w:rsid w:val="00321778"/>
    <w:rsid w:val="003271B4"/>
    <w:rsid w:val="0032720A"/>
    <w:rsid w:val="003277DB"/>
    <w:rsid w:val="00333A60"/>
    <w:rsid w:val="0033641B"/>
    <w:rsid w:val="00337AB9"/>
    <w:rsid w:val="0034441E"/>
    <w:rsid w:val="00352218"/>
    <w:rsid w:val="00366436"/>
    <w:rsid w:val="0039186C"/>
    <w:rsid w:val="00392689"/>
    <w:rsid w:val="003A0CBB"/>
    <w:rsid w:val="003A1A19"/>
    <w:rsid w:val="003C2F7F"/>
    <w:rsid w:val="003C3B16"/>
    <w:rsid w:val="003D5260"/>
    <w:rsid w:val="00413BC3"/>
    <w:rsid w:val="00427712"/>
    <w:rsid w:val="004306CF"/>
    <w:rsid w:val="00447F03"/>
    <w:rsid w:val="004554F8"/>
    <w:rsid w:val="004570ED"/>
    <w:rsid w:val="0045762B"/>
    <w:rsid w:val="00466DA8"/>
    <w:rsid w:val="00490F26"/>
    <w:rsid w:val="004B1F95"/>
    <w:rsid w:val="004B3552"/>
    <w:rsid w:val="004B492D"/>
    <w:rsid w:val="004B63E9"/>
    <w:rsid w:val="004C5182"/>
    <w:rsid w:val="004D1439"/>
    <w:rsid w:val="004D1DAF"/>
    <w:rsid w:val="004D711B"/>
    <w:rsid w:val="004E15A5"/>
    <w:rsid w:val="0050197F"/>
    <w:rsid w:val="00503F67"/>
    <w:rsid w:val="0051664E"/>
    <w:rsid w:val="0052385B"/>
    <w:rsid w:val="005256CF"/>
    <w:rsid w:val="00534721"/>
    <w:rsid w:val="00541269"/>
    <w:rsid w:val="0054241F"/>
    <w:rsid w:val="0054527D"/>
    <w:rsid w:val="00552B67"/>
    <w:rsid w:val="00552BE2"/>
    <w:rsid w:val="00554C08"/>
    <w:rsid w:val="005612B3"/>
    <w:rsid w:val="0057513B"/>
    <w:rsid w:val="00580FDF"/>
    <w:rsid w:val="0058690D"/>
    <w:rsid w:val="00591F39"/>
    <w:rsid w:val="005A6EB1"/>
    <w:rsid w:val="005C0C81"/>
    <w:rsid w:val="005C5242"/>
    <w:rsid w:val="005D4829"/>
    <w:rsid w:val="005D7F68"/>
    <w:rsid w:val="005E3A8D"/>
    <w:rsid w:val="005E7B26"/>
    <w:rsid w:val="005F3771"/>
    <w:rsid w:val="005F6C96"/>
    <w:rsid w:val="006054EB"/>
    <w:rsid w:val="00610A98"/>
    <w:rsid w:val="00630E18"/>
    <w:rsid w:val="0063730B"/>
    <w:rsid w:val="00640ED5"/>
    <w:rsid w:val="0064290A"/>
    <w:rsid w:val="00643D59"/>
    <w:rsid w:val="00663984"/>
    <w:rsid w:val="006671F5"/>
    <w:rsid w:val="00684B22"/>
    <w:rsid w:val="006B4009"/>
    <w:rsid w:val="006C1490"/>
    <w:rsid w:val="006E03E4"/>
    <w:rsid w:val="006F4C6F"/>
    <w:rsid w:val="0070116C"/>
    <w:rsid w:val="00710F6A"/>
    <w:rsid w:val="00712595"/>
    <w:rsid w:val="0072337C"/>
    <w:rsid w:val="00724922"/>
    <w:rsid w:val="00724F0E"/>
    <w:rsid w:val="0072673C"/>
    <w:rsid w:val="00727B36"/>
    <w:rsid w:val="00730398"/>
    <w:rsid w:val="00755696"/>
    <w:rsid w:val="007756C4"/>
    <w:rsid w:val="007902A0"/>
    <w:rsid w:val="007A3CB7"/>
    <w:rsid w:val="007B0C73"/>
    <w:rsid w:val="007C7025"/>
    <w:rsid w:val="007E1340"/>
    <w:rsid w:val="007F32D9"/>
    <w:rsid w:val="007F4463"/>
    <w:rsid w:val="00810E19"/>
    <w:rsid w:val="008122D1"/>
    <w:rsid w:val="0085667C"/>
    <w:rsid w:val="008607DD"/>
    <w:rsid w:val="0086141A"/>
    <w:rsid w:val="00866B13"/>
    <w:rsid w:val="00881334"/>
    <w:rsid w:val="008A2C76"/>
    <w:rsid w:val="008A653A"/>
    <w:rsid w:val="008B138F"/>
    <w:rsid w:val="008C0260"/>
    <w:rsid w:val="008D2757"/>
    <w:rsid w:val="008D37F7"/>
    <w:rsid w:val="008E7828"/>
    <w:rsid w:val="008F6CA0"/>
    <w:rsid w:val="00927AF1"/>
    <w:rsid w:val="0093789F"/>
    <w:rsid w:val="00961D13"/>
    <w:rsid w:val="00963C23"/>
    <w:rsid w:val="0096503B"/>
    <w:rsid w:val="00970726"/>
    <w:rsid w:val="0097149C"/>
    <w:rsid w:val="00972D32"/>
    <w:rsid w:val="009742DC"/>
    <w:rsid w:val="00974870"/>
    <w:rsid w:val="00986BAF"/>
    <w:rsid w:val="009912F1"/>
    <w:rsid w:val="009B0A45"/>
    <w:rsid w:val="009B365B"/>
    <w:rsid w:val="009C3592"/>
    <w:rsid w:val="009C7250"/>
    <w:rsid w:val="009D5B50"/>
    <w:rsid w:val="009D746F"/>
    <w:rsid w:val="009E38E1"/>
    <w:rsid w:val="00A02738"/>
    <w:rsid w:val="00A0678F"/>
    <w:rsid w:val="00A1125F"/>
    <w:rsid w:val="00A15E07"/>
    <w:rsid w:val="00A239F0"/>
    <w:rsid w:val="00A24FF8"/>
    <w:rsid w:val="00A264A4"/>
    <w:rsid w:val="00A41A8C"/>
    <w:rsid w:val="00A45D75"/>
    <w:rsid w:val="00A52BAE"/>
    <w:rsid w:val="00A75676"/>
    <w:rsid w:val="00AA2AE5"/>
    <w:rsid w:val="00AC034C"/>
    <w:rsid w:val="00AC5D05"/>
    <w:rsid w:val="00AC6349"/>
    <w:rsid w:val="00AC741C"/>
    <w:rsid w:val="00AD7203"/>
    <w:rsid w:val="00AE2043"/>
    <w:rsid w:val="00B07969"/>
    <w:rsid w:val="00B11713"/>
    <w:rsid w:val="00B3018D"/>
    <w:rsid w:val="00B404F2"/>
    <w:rsid w:val="00B454CE"/>
    <w:rsid w:val="00B47825"/>
    <w:rsid w:val="00B60944"/>
    <w:rsid w:val="00B6450A"/>
    <w:rsid w:val="00B829E2"/>
    <w:rsid w:val="00BA095A"/>
    <w:rsid w:val="00BA2FA0"/>
    <w:rsid w:val="00BA7892"/>
    <w:rsid w:val="00BA7A15"/>
    <w:rsid w:val="00BB2650"/>
    <w:rsid w:val="00BC545E"/>
    <w:rsid w:val="00BF02B0"/>
    <w:rsid w:val="00C12E68"/>
    <w:rsid w:val="00C21399"/>
    <w:rsid w:val="00C311DA"/>
    <w:rsid w:val="00C40702"/>
    <w:rsid w:val="00C52EBF"/>
    <w:rsid w:val="00C77A32"/>
    <w:rsid w:val="00C842C2"/>
    <w:rsid w:val="00C86C42"/>
    <w:rsid w:val="00C910B0"/>
    <w:rsid w:val="00C921B2"/>
    <w:rsid w:val="00CA070B"/>
    <w:rsid w:val="00CA643F"/>
    <w:rsid w:val="00CB0527"/>
    <w:rsid w:val="00CB0AEA"/>
    <w:rsid w:val="00CB18C0"/>
    <w:rsid w:val="00CB40C2"/>
    <w:rsid w:val="00CE4877"/>
    <w:rsid w:val="00CF541F"/>
    <w:rsid w:val="00D040CB"/>
    <w:rsid w:val="00D11F76"/>
    <w:rsid w:val="00D12279"/>
    <w:rsid w:val="00D17733"/>
    <w:rsid w:val="00D333F3"/>
    <w:rsid w:val="00D33757"/>
    <w:rsid w:val="00D93DB2"/>
    <w:rsid w:val="00DB25DB"/>
    <w:rsid w:val="00DB3A0D"/>
    <w:rsid w:val="00DB6B82"/>
    <w:rsid w:val="00DC3DF5"/>
    <w:rsid w:val="00DD069C"/>
    <w:rsid w:val="00DE3B0F"/>
    <w:rsid w:val="00DE59BC"/>
    <w:rsid w:val="00DE60C1"/>
    <w:rsid w:val="00DF01B2"/>
    <w:rsid w:val="00E07C05"/>
    <w:rsid w:val="00E16269"/>
    <w:rsid w:val="00E16D87"/>
    <w:rsid w:val="00E218D3"/>
    <w:rsid w:val="00E238DE"/>
    <w:rsid w:val="00E25AA2"/>
    <w:rsid w:val="00E27CF0"/>
    <w:rsid w:val="00E314B2"/>
    <w:rsid w:val="00E3267C"/>
    <w:rsid w:val="00E33E9E"/>
    <w:rsid w:val="00E619C3"/>
    <w:rsid w:val="00E652CB"/>
    <w:rsid w:val="00E744F0"/>
    <w:rsid w:val="00E75264"/>
    <w:rsid w:val="00E916E7"/>
    <w:rsid w:val="00E94FF9"/>
    <w:rsid w:val="00EA11B4"/>
    <w:rsid w:val="00EB12FF"/>
    <w:rsid w:val="00EC1F24"/>
    <w:rsid w:val="00EC7BA4"/>
    <w:rsid w:val="00EF24BD"/>
    <w:rsid w:val="00EF27CC"/>
    <w:rsid w:val="00F13DD2"/>
    <w:rsid w:val="00F27B62"/>
    <w:rsid w:val="00F322D5"/>
    <w:rsid w:val="00F3626E"/>
    <w:rsid w:val="00F37D3E"/>
    <w:rsid w:val="00F40174"/>
    <w:rsid w:val="00F458F1"/>
    <w:rsid w:val="00F45B84"/>
    <w:rsid w:val="00F475BB"/>
    <w:rsid w:val="00F47EF5"/>
    <w:rsid w:val="00F52103"/>
    <w:rsid w:val="00F575ED"/>
    <w:rsid w:val="00F61B25"/>
    <w:rsid w:val="00F64F9E"/>
    <w:rsid w:val="00F8211C"/>
    <w:rsid w:val="00F83BC7"/>
    <w:rsid w:val="00F84FFE"/>
    <w:rsid w:val="00F85B8B"/>
    <w:rsid w:val="00F87418"/>
    <w:rsid w:val="00F87E2C"/>
    <w:rsid w:val="00F90763"/>
    <w:rsid w:val="00F97BB8"/>
    <w:rsid w:val="00FA078D"/>
    <w:rsid w:val="00FA4CF9"/>
    <w:rsid w:val="00FA63B1"/>
    <w:rsid w:val="00FA7DF3"/>
    <w:rsid w:val="00FB4BD2"/>
    <w:rsid w:val="00FC3297"/>
    <w:rsid w:val="00FD1033"/>
    <w:rsid w:val="00FD3F21"/>
    <w:rsid w:val="00FF6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DA2EC"/>
  <w15:chartTrackingRefBased/>
  <w15:docId w15:val="{5DFB2368-BCA7-0F41-967A-CAD33EA8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BC7"/>
    <w:rPr>
      <w:rFonts w:ascii="Times New Roman" w:eastAsia="Times New Roman" w:hAnsi="Times New Roman" w:cs="Times New Roman"/>
      <w:lang w:eastAsia="ru-RU"/>
    </w:rPr>
  </w:style>
  <w:style w:type="paragraph" w:styleId="1">
    <w:name w:val="heading 1"/>
    <w:basedOn w:val="a"/>
    <w:next w:val="a"/>
    <w:link w:val="10"/>
    <w:qFormat/>
    <w:rsid w:val="005D7F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5612B3"/>
    <w:pPr>
      <w:keepNext/>
      <w:numPr>
        <w:ilvl w:val="2"/>
        <w:numId w:val="1"/>
      </w:numPr>
      <w:jc w:val="center"/>
      <w:outlineLvl w:val="2"/>
    </w:pPr>
    <w:rPr>
      <w:caps/>
      <w:sz w:val="28"/>
      <w:szCs w:val="20"/>
    </w:rPr>
  </w:style>
  <w:style w:type="paragraph" w:styleId="4">
    <w:name w:val="heading 4"/>
    <w:basedOn w:val="a"/>
    <w:next w:val="a"/>
    <w:link w:val="40"/>
    <w:qFormat/>
    <w:rsid w:val="005612B3"/>
    <w:pPr>
      <w:keepNext/>
      <w:numPr>
        <w:ilvl w:val="3"/>
        <w:numId w:val="1"/>
      </w:numPr>
      <w:spacing w:line="360" w:lineRule="auto"/>
      <w:ind w:left="4536" w:firstLine="0"/>
      <w:outlineLvl w:val="3"/>
    </w:pPr>
    <w:rPr>
      <w:b/>
      <w:sz w:val="28"/>
      <w:szCs w:val="20"/>
      <w:lang w:val="uk-UA"/>
    </w:rPr>
  </w:style>
  <w:style w:type="paragraph" w:styleId="5">
    <w:name w:val="heading 5"/>
    <w:basedOn w:val="a"/>
    <w:next w:val="a"/>
    <w:link w:val="50"/>
    <w:qFormat/>
    <w:rsid w:val="005612B3"/>
    <w:pPr>
      <w:keepNext/>
      <w:numPr>
        <w:ilvl w:val="4"/>
        <w:numId w:val="1"/>
      </w:numPr>
      <w:spacing w:line="360" w:lineRule="auto"/>
      <w:ind w:left="0" w:firstLine="720"/>
      <w:jc w:val="center"/>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612B3"/>
    <w:rPr>
      <w:rFonts w:ascii="Times New Roman" w:eastAsia="Times New Roman" w:hAnsi="Times New Roman" w:cs="Times New Roman"/>
      <w:caps/>
      <w:sz w:val="28"/>
      <w:szCs w:val="20"/>
      <w:lang w:val="ru-RU" w:eastAsia="ar-SA"/>
    </w:rPr>
  </w:style>
  <w:style w:type="character" w:customStyle="1" w:styleId="40">
    <w:name w:val="Заголовок 4 Знак"/>
    <w:basedOn w:val="a0"/>
    <w:link w:val="4"/>
    <w:rsid w:val="005612B3"/>
    <w:rPr>
      <w:rFonts w:ascii="Times New Roman" w:eastAsia="Times New Roman" w:hAnsi="Times New Roman" w:cs="Times New Roman"/>
      <w:b/>
      <w:sz w:val="28"/>
      <w:szCs w:val="20"/>
      <w:lang w:val="uk-UA" w:eastAsia="ar-SA"/>
    </w:rPr>
  </w:style>
  <w:style w:type="character" w:customStyle="1" w:styleId="50">
    <w:name w:val="Заголовок 5 Знак"/>
    <w:basedOn w:val="a0"/>
    <w:link w:val="5"/>
    <w:rsid w:val="005612B3"/>
    <w:rPr>
      <w:rFonts w:ascii="Times New Roman" w:eastAsia="Times New Roman" w:hAnsi="Times New Roman" w:cs="Times New Roman"/>
      <w:sz w:val="28"/>
      <w:szCs w:val="20"/>
      <w:lang w:val="ru-RU" w:eastAsia="ar-SA"/>
    </w:rPr>
  </w:style>
  <w:style w:type="paragraph" w:styleId="a3">
    <w:name w:val="Body Text Indent"/>
    <w:basedOn w:val="a"/>
    <w:link w:val="a4"/>
    <w:rsid w:val="005612B3"/>
    <w:pPr>
      <w:overflowPunct w:val="0"/>
      <w:autoSpaceDE w:val="0"/>
      <w:spacing w:line="360" w:lineRule="exact"/>
      <w:ind w:firstLine="851"/>
      <w:textAlignment w:val="baseline"/>
    </w:pPr>
    <w:rPr>
      <w:color w:val="000000"/>
      <w:sz w:val="28"/>
      <w:szCs w:val="20"/>
    </w:rPr>
  </w:style>
  <w:style w:type="character" w:customStyle="1" w:styleId="a4">
    <w:name w:val="Основной текст с отступом Знак"/>
    <w:basedOn w:val="a0"/>
    <w:link w:val="a3"/>
    <w:rsid w:val="005612B3"/>
    <w:rPr>
      <w:rFonts w:ascii="Times New Roman" w:eastAsia="Times New Roman" w:hAnsi="Times New Roman" w:cs="Times New Roman"/>
      <w:color w:val="000000"/>
      <w:sz w:val="28"/>
      <w:szCs w:val="20"/>
      <w:lang w:val="ru-RU" w:eastAsia="ar-SA"/>
    </w:rPr>
  </w:style>
  <w:style w:type="character" w:customStyle="1" w:styleId="apple-style-span">
    <w:name w:val="apple-style-span"/>
    <w:basedOn w:val="a0"/>
    <w:rsid w:val="00724922"/>
  </w:style>
  <w:style w:type="paragraph" w:styleId="a5">
    <w:name w:val="Body Text"/>
    <w:basedOn w:val="a"/>
    <w:link w:val="a6"/>
    <w:unhideWhenUsed/>
    <w:rsid w:val="0070116C"/>
    <w:pPr>
      <w:spacing w:after="120"/>
    </w:pPr>
  </w:style>
  <w:style w:type="character" w:customStyle="1" w:styleId="a6">
    <w:name w:val="Основной текст Знак"/>
    <w:basedOn w:val="a0"/>
    <w:link w:val="a5"/>
    <w:rsid w:val="0070116C"/>
    <w:rPr>
      <w:rFonts w:ascii="Times New Roman" w:eastAsia="Times New Roman" w:hAnsi="Times New Roman" w:cs="Times New Roman"/>
      <w:lang w:val="ru-RU" w:eastAsia="ar-SA"/>
    </w:rPr>
  </w:style>
  <w:style w:type="paragraph" w:customStyle="1" w:styleId="11">
    <w:name w:val="Обычный1"/>
    <w:rsid w:val="005D7F68"/>
    <w:pPr>
      <w:widowControl w:val="0"/>
      <w:suppressAutoHyphens/>
      <w:spacing w:line="259" w:lineRule="auto"/>
      <w:ind w:firstLine="360"/>
      <w:jc w:val="both"/>
    </w:pPr>
    <w:rPr>
      <w:rFonts w:ascii="Times New Roman" w:eastAsia="Arial" w:hAnsi="Times New Roman" w:cs="Times New Roman"/>
      <w:sz w:val="18"/>
      <w:szCs w:val="20"/>
      <w:lang w:eastAsia="ar-SA"/>
    </w:rPr>
  </w:style>
  <w:style w:type="paragraph" w:customStyle="1" w:styleId="14">
    <w:name w:val="Стиль 14 пт По ширине Междустр.интервал:  полуторный"/>
    <w:basedOn w:val="a"/>
    <w:rsid w:val="005D7F68"/>
    <w:pPr>
      <w:spacing w:line="360" w:lineRule="auto"/>
      <w:ind w:firstLine="709"/>
      <w:jc w:val="both"/>
    </w:pPr>
    <w:rPr>
      <w:sz w:val="28"/>
      <w:szCs w:val="20"/>
    </w:rPr>
  </w:style>
  <w:style w:type="character" w:customStyle="1" w:styleId="10">
    <w:name w:val="Заголовок 1 Знак"/>
    <w:basedOn w:val="a0"/>
    <w:link w:val="1"/>
    <w:rsid w:val="005D7F68"/>
    <w:rPr>
      <w:rFonts w:asciiTheme="majorHAnsi" w:eastAsiaTheme="majorEastAsia" w:hAnsiTheme="majorHAnsi" w:cstheme="majorBidi"/>
      <w:color w:val="2F5496" w:themeColor="accent1" w:themeShade="BF"/>
      <w:sz w:val="32"/>
      <w:szCs w:val="32"/>
      <w:lang w:val="ru-RU" w:eastAsia="ar-SA"/>
    </w:rPr>
  </w:style>
  <w:style w:type="paragraph" w:styleId="a7">
    <w:name w:val="header"/>
    <w:basedOn w:val="a"/>
    <w:link w:val="a8"/>
    <w:uiPriority w:val="99"/>
    <w:unhideWhenUsed/>
    <w:rsid w:val="00BA2FA0"/>
    <w:pPr>
      <w:tabs>
        <w:tab w:val="center" w:pos="4513"/>
        <w:tab w:val="right" w:pos="9026"/>
      </w:tabs>
    </w:pPr>
  </w:style>
  <w:style w:type="character" w:customStyle="1" w:styleId="a8">
    <w:name w:val="Верхний колонтитул Знак"/>
    <w:basedOn w:val="a0"/>
    <w:link w:val="a7"/>
    <w:uiPriority w:val="99"/>
    <w:rsid w:val="00BA2FA0"/>
    <w:rPr>
      <w:rFonts w:ascii="Times New Roman" w:eastAsia="Times New Roman" w:hAnsi="Times New Roman" w:cs="Times New Roman"/>
      <w:lang w:val="ru-RU" w:eastAsia="ar-SA"/>
    </w:rPr>
  </w:style>
  <w:style w:type="character" w:styleId="a9">
    <w:name w:val="page number"/>
    <w:basedOn w:val="a0"/>
    <w:uiPriority w:val="99"/>
    <w:semiHidden/>
    <w:unhideWhenUsed/>
    <w:rsid w:val="00BA2FA0"/>
  </w:style>
  <w:style w:type="paragraph" w:styleId="aa">
    <w:name w:val="footer"/>
    <w:basedOn w:val="a"/>
    <w:link w:val="ab"/>
    <w:uiPriority w:val="99"/>
    <w:unhideWhenUsed/>
    <w:rsid w:val="00BA2FA0"/>
    <w:pPr>
      <w:tabs>
        <w:tab w:val="center" w:pos="4513"/>
        <w:tab w:val="right" w:pos="9026"/>
      </w:tabs>
    </w:pPr>
  </w:style>
  <w:style w:type="character" w:customStyle="1" w:styleId="ab">
    <w:name w:val="Нижний колонтитул Знак"/>
    <w:basedOn w:val="a0"/>
    <w:link w:val="aa"/>
    <w:uiPriority w:val="99"/>
    <w:rsid w:val="00BA2FA0"/>
    <w:rPr>
      <w:rFonts w:ascii="Times New Roman" w:eastAsia="Times New Roman" w:hAnsi="Times New Roman" w:cs="Times New Roman"/>
      <w:lang w:val="ru-RU" w:eastAsia="ar-SA"/>
    </w:rPr>
  </w:style>
  <w:style w:type="paragraph" w:styleId="ac">
    <w:name w:val="List Paragraph"/>
    <w:basedOn w:val="a"/>
    <w:uiPriority w:val="34"/>
    <w:qFormat/>
    <w:rsid w:val="00A41A8C"/>
    <w:pPr>
      <w:spacing w:after="200" w:line="276" w:lineRule="auto"/>
      <w:ind w:left="720"/>
      <w:contextualSpacing/>
    </w:pPr>
    <w:rPr>
      <w:rFonts w:ascii="Calibri" w:eastAsia="Calibri" w:hAnsi="Calibri"/>
      <w:sz w:val="22"/>
      <w:szCs w:val="22"/>
      <w:lang w:eastAsia="en-US"/>
    </w:rPr>
  </w:style>
  <w:style w:type="table" w:styleId="ad">
    <w:name w:val="Table Grid"/>
    <w:basedOn w:val="a1"/>
    <w:uiPriority w:val="39"/>
    <w:rsid w:val="00FA0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unhideWhenUsed/>
    <w:rsid w:val="00253AF8"/>
    <w:pPr>
      <w:spacing w:before="100" w:beforeAutospacing="1" w:after="100" w:afterAutospacing="1"/>
    </w:pPr>
  </w:style>
  <w:style w:type="character" w:customStyle="1" w:styleId="apple-converted-space">
    <w:name w:val="apple-converted-space"/>
    <w:basedOn w:val="a0"/>
    <w:rsid w:val="006E03E4"/>
  </w:style>
  <w:style w:type="character" w:styleId="af">
    <w:name w:val="Strong"/>
    <w:basedOn w:val="a0"/>
    <w:uiPriority w:val="22"/>
    <w:qFormat/>
    <w:rsid w:val="001675C7"/>
    <w:rPr>
      <w:b/>
      <w:bCs/>
    </w:rPr>
  </w:style>
  <w:style w:type="character" w:customStyle="1" w:styleId="jlqj4b">
    <w:name w:val="jlqj4b"/>
    <w:basedOn w:val="a0"/>
    <w:rsid w:val="004B1F95"/>
  </w:style>
  <w:style w:type="paragraph" w:customStyle="1" w:styleId="af0">
    <w:basedOn w:val="a"/>
    <w:next w:val="ae"/>
    <w:uiPriority w:val="99"/>
    <w:rsid w:val="0045762B"/>
    <w:pPr>
      <w:spacing w:before="100" w:beforeAutospacing="1" w:after="100" w:afterAutospacing="1"/>
    </w:pPr>
    <w:rPr>
      <w:rFonts w:eastAsia="Lucida Sans Unico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1825">
      <w:bodyDiv w:val="1"/>
      <w:marLeft w:val="0"/>
      <w:marRight w:val="0"/>
      <w:marTop w:val="0"/>
      <w:marBottom w:val="0"/>
      <w:divBdr>
        <w:top w:val="none" w:sz="0" w:space="0" w:color="auto"/>
        <w:left w:val="none" w:sz="0" w:space="0" w:color="auto"/>
        <w:bottom w:val="none" w:sz="0" w:space="0" w:color="auto"/>
        <w:right w:val="none" w:sz="0" w:space="0" w:color="auto"/>
      </w:divBdr>
    </w:div>
    <w:div w:id="552886402">
      <w:bodyDiv w:val="1"/>
      <w:marLeft w:val="0"/>
      <w:marRight w:val="0"/>
      <w:marTop w:val="0"/>
      <w:marBottom w:val="0"/>
      <w:divBdr>
        <w:top w:val="none" w:sz="0" w:space="0" w:color="auto"/>
        <w:left w:val="none" w:sz="0" w:space="0" w:color="auto"/>
        <w:bottom w:val="none" w:sz="0" w:space="0" w:color="auto"/>
        <w:right w:val="none" w:sz="0" w:space="0" w:color="auto"/>
      </w:divBdr>
    </w:div>
    <w:div w:id="943340077">
      <w:bodyDiv w:val="1"/>
      <w:marLeft w:val="0"/>
      <w:marRight w:val="0"/>
      <w:marTop w:val="0"/>
      <w:marBottom w:val="0"/>
      <w:divBdr>
        <w:top w:val="none" w:sz="0" w:space="0" w:color="auto"/>
        <w:left w:val="none" w:sz="0" w:space="0" w:color="auto"/>
        <w:bottom w:val="none" w:sz="0" w:space="0" w:color="auto"/>
        <w:right w:val="none" w:sz="0" w:space="0" w:color="auto"/>
      </w:divBdr>
      <w:divsChild>
        <w:div w:id="399256781">
          <w:marLeft w:val="0"/>
          <w:marRight w:val="0"/>
          <w:marTop w:val="0"/>
          <w:marBottom w:val="0"/>
          <w:divBdr>
            <w:top w:val="none" w:sz="0" w:space="0" w:color="auto"/>
            <w:left w:val="none" w:sz="0" w:space="0" w:color="auto"/>
            <w:bottom w:val="none" w:sz="0" w:space="0" w:color="auto"/>
            <w:right w:val="none" w:sz="0" w:space="0" w:color="auto"/>
          </w:divBdr>
          <w:divsChild>
            <w:div w:id="334190158">
              <w:marLeft w:val="0"/>
              <w:marRight w:val="0"/>
              <w:marTop w:val="0"/>
              <w:marBottom w:val="0"/>
              <w:divBdr>
                <w:top w:val="none" w:sz="0" w:space="0" w:color="auto"/>
                <w:left w:val="none" w:sz="0" w:space="0" w:color="auto"/>
                <w:bottom w:val="none" w:sz="0" w:space="0" w:color="auto"/>
                <w:right w:val="none" w:sz="0" w:space="0" w:color="auto"/>
              </w:divBdr>
              <w:divsChild>
                <w:div w:id="6865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42581">
      <w:bodyDiv w:val="1"/>
      <w:marLeft w:val="0"/>
      <w:marRight w:val="0"/>
      <w:marTop w:val="0"/>
      <w:marBottom w:val="0"/>
      <w:divBdr>
        <w:top w:val="none" w:sz="0" w:space="0" w:color="auto"/>
        <w:left w:val="none" w:sz="0" w:space="0" w:color="auto"/>
        <w:bottom w:val="none" w:sz="0" w:space="0" w:color="auto"/>
        <w:right w:val="none" w:sz="0" w:space="0" w:color="auto"/>
      </w:divBdr>
    </w:div>
    <w:div w:id="167688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hyperlink" Target="https://uk.wikipedia.org/wiki/%D0%90%D1%82%D0%B5%D0%BB%D0%B5%D0%BA%D1%82%D0%B0%D0%B7_%D0%BB%D0%B5%D0%B3%D0%B5%D0%BD%D1%96" TargetMode="External"/><Relationship Id="rId14" Type="http://schemas.openxmlformats.org/officeDocument/2006/relationships/image" Target="media/image6.emf"/><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67A5-0154-434F-80F0-A266E1D12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64</Pages>
  <Words>14120</Words>
  <Characters>80489</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295</cp:revision>
  <cp:lastPrinted>2022-02-09T08:17:00Z</cp:lastPrinted>
  <dcterms:created xsi:type="dcterms:W3CDTF">2022-01-31T15:37:00Z</dcterms:created>
  <dcterms:modified xsi:type="dcterms:W3CDTF">2022-02-10T14:50:00Z</dcterms:modified>
</cp:coreProperties>
</file>