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CA" w:rsidRDefault="00AB46CA" w:rsidP="00AB46CA">
      <w:pPr>
        <w:pStyle w:val="normal"/>
        <w:widowControl w:val="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ЗАПОРІЗЬКИЙ НАЦІОНАЛЬНИЙ УНІВЕРСИТЕТ</w:t>
      </w:r>
    </w:p>
    <w:p w:rsidR="00AB46CA" w:rsidRDefault="00AB46CA" w:rsidP="00AB46CA">
      <w:pPr>
        <w:pStyle w:val="normal"/>
        <w:widowControl w:val="0"/>
        <w:ind w:left="1" w:right="567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БІОЛОГІЧНИЙ ФАКУЛЬТЕТ</w:t>
      </w:r>
    </w:p>
    <w:p w:rsidR="00AB46CA" w:rsidRDefault="00AB46CA" w:rsidP="00AB46CA">
      <w:pPr>
        <w:pStyle w:val="normal"/>
        <w:widowControl w:val="0"/>
        <w:ind w:left="1" w:right="567" w:hanging="3"/>
        <w:jc w:val="center"/>
        <w:rPr>
          <w:b/>
          <w:sz w:val="28"/>
          <w:szCs w:val="28"/>
        </w:rPr>
      </w:pPr>
    </w:p>
    <w:p w:rsidR="00AB46CA" w:rsidRPr="0072261A" w:rsidRDefault="00AB46CA" w:rsidP="00AB46CA">
      <w:pPr>
        <w:pStyle w:val="normal"/>
        <w:widowControl w:val="0"/>
        <w:ind w:left="1" w:hanging="3"/>
        <w:jc w:val="center"/>
        <w:rPr>
          <w:b/>
          <w:sz w:val="28"/>
          <w:szCs w:val="28"/>
        </w:rPr>
      </w:pPr>
      <w:r w:rsidRPr="0072261A">
        <w:rPr>
          <w:b/>
          <w:sz w:val="28"/>
          <w:szCs w:val="28"/>
        </w:rPr>
        <w:t>Кафедра хімії</w:t>
      </w:r>
    </w:p>
    <w:p w:rsidR="00AB46CA" w:rsidRDefault="00AB46CA" w:rsidP="00AB46CA">
      <w:pPr>
        <w:pStyle w:val="normal"/>
        <w:widowControl w:val="0"/>
        <w:ind w:left="1" w:hanging="3"/>
        <w:jc w:val="center"/>
        <w:rPr>
          <w:b/>
          <w:sz w:val="28"/>
          <w:szCs w:val="28"/>
        </w:rPr>
      </w:pPr>
    </w:p>
    <w:p w:rsidR="00AB46CA" w:rsidRDefault="00AB46CA" w:rsidP="00AB46CA">
      <w:pPr>
        <w:pStyle w:val="normal"/>
        <w:widowControl w:val="0"/>
        <w:ind w:left="1" w:hanging="3"/>
        <w:jc w:val="center"/>
        <w:rPr>
          <w:b/>
          <w:sz w:val="28"/>
          <w:szCs w:val="28"/>
        </w:rPr>
      </w:pPr>
    </w:p>
    <w:p w:rsidR="00AB46CA" w:rsidRDefault="00AB46CA" w:rsidP="00AB46CA">
      <w:pPr>
        <w:pStyle w:val="normal"/>
        <w:widowControl w:val="0"/>
        <w:ind w:left="1" w:hanging="3"/>
        <w:jc w:val="center"/>
        <w:rPr>
          <w:b/>
          <w:sz w:val="28"/>
          <w:szCs w:val="28"/>
        </w:rPr>
      </w:pPr>
    </w:p>
    <w:p w:rsidR="00AB46CA" w:rsidRDefault="00AB46CA" w:rsidP="00AB46CA">
      <w:pPr>
        <w:pStyle w:val="normal"/>
        <w:widowControl w:val="0"/>
        <w:ind w:left="1" w:hanging="3"/>
        <w:jc w:val="center"/>
        <w:rPr>
          <w:b/>
          <w:sz w:val="28"/>
          <w:szCs w:val="28"/>
        </w:rPr>
      </w:pPr>
    </w:p>
    <w:p w:rsidR="00AB46CA" w:rsidRDefault="00AB46CA" w:rsidP="00AB46CA">
      <w:pPr>
        <w:pStyle w:val="normal"/>
        <w:widowControl w:val="0"/>
        <w:ind w:left="1" w:hanging="3"/>
        <w:jc w:val="center"/>
        <w:rPr>
          <w:b/>
          <w:sz w:val="28"/>
          <w:szCs w:val="28"/>
        </w:rPr>
      </w:pPr>
    </w:p>
    <w:tbl>
      <w:tblPr>
        <w:tblW w:w="4029" w:type="dxa"/>
        <w:tblInd w:w="2787" w:type="dxa"/>
        <w:tblLayout w:type="fixed"/>
        <w:tblLook w:val="0000"/>
      </w:tblPr>
      <w:tblGrid>
        <w:gridCol w:w="4029"/>
      </w:tblGrid>
      <w:tr w:rsidR="00AB46CA" w:rsidTr="003663D7">
        <w:trPr>
          <w:cantSplit/>
          <w:tblHeader/>
        </w:trPr>
        <w:tc>
          <w:tcPr>
            <w:tcW w:w="40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2" w:hanging="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Кваліфікаційна робота</w:t>
            </w:r>
          </w:p>
        </w:tc>
      </w:tr>
      <w:tr w:rsidR="00AB46CA" w:rsidTr="003663D7">
        <w:trPr>
          <w:cantSplit/>
          <w:tblHeader/>
        </w:trPr>
        <w:tc>
          <w:tcPr>
            <w:tcW w:w="40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магістра</w:t>
            </w:r>
          </w:p>
        </w:tc>
      </w:tr>
      <w:tr w:rsidR="00AB46CA" w:rsidTr="003663D7">
        <w:trPr>
          <w:cantSplit/>
          <w:tblHeader/>
        </w:trPr>
        <w:tc>
          <w:tcPr>
            <w:tcW w:w="40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0" w:hanging="2"/>
              <w:jc w:val="center"/>
            </w:pPr>
          </w:p>
        </w:tc>
      </w:tr>
    </w:tbl>
    <w:p w:rsidR="00AB46CA" w:rsidRDefault="00AB46CA" w:rsidP="00AB46CA">
      <w:pPr>
        <w:pStyle w:val="normal"/>
        <w:widowControl w:val="0"/>
        <w:ind w:left="1" w:hanging="3"/>
        <w:jc w:val="center"/>
        <w:rPr>
          <w:sz w:val="28"/>
          <w:szCs w:val="28"/>
        </w:rPr>
      </w:pPr>
    </w:p>
    <w:p w:rsidR="00AB46CA" w:rsidRDefault="00AB46CA" w:rsidP="00AB46CA">
      <w:pPr>
        <w:pStyle w:val="normal"/>
        <w:widowControl w:val="0"/>
        <w:ind w:left="1" w:hanging="3"/>
        <w:jc w:val="center"/>
        <w:rPr>
          <w:sz w:val="28"/>
          <w:szCs w:val="28"/>
        </w:rPr>
      </w:pPr>
    </w:p>
    <w:p w:rsidR="00AB46CA" w:rsidRDefault="00AB46CA" w:rsidP="00AB46CA">
      <w:pPr>
        <w:pStyle w:val="normal"/>
        <w:widowControl w:val="0"/>
        <w:spacing w:line="360" w:lineRule="auto"/>
        <w:ind w:left="1" w:hanging="3"/>
        <w:jc w:val="center"/>
        <w:rPr>
          <w:smallCaps/>
          <w:sz w:val="28"/>
          <w:szCs w:val="28"/>
          <w:highlight w:val="white"/>
        </w:rPr>
      </w:pPr>
      <w:r>
        <w:rPr>
          <w:sz w:val="28"/>
          <w:szCs w:val="28"/>
        </w:rPr>
        <w:t xml:space="preserve">на тему </w:t>
      </w:r>
      <w:r>
        <w:rPr>
          <w:rFonts w:ascii="Liberation Serif" w:eastAsia="Liberation Serif" w:hAnsi="Liberation Serif" w:cs="Liberation Serif"/>
          <w:sz w:val="28"/>
          <w:szCs w:val="28"/>
          <w:highlight w:val="white"/>
          <w:u w:val="single"/>
        </w:rPr>
        <w:t>НАОЧНІСТЬ У СУЧАСНИХ МЕТОДИКАХ НАВЧАННЯ ПРИРОДНИЧИХ НАУК У СТАРШІЙ ПРОФІЛЬНІЙ ШКОЛІ</w:t>
      </w:r>
    </w:p>
    <w:p w:rsidR="00AB46CA" w:rsidRDefault="00AB46CA" w:rsidP="00AB46CA">
      <w:pPr>
        <w:pStyle w:val="normal"/>
        <w:widowControl w:val="0"/>
        <w:ind w:left="1" w:hanging="3"/>
        <w:jc w:val="center"/>
        <w:rPr>
          <w:smallCaps/>
          <w:sz w:val="28"/>
          <w:szCs w:val="28"/>
        </w:rPr>
      </w:pPr>
    </w:p>
    <w:p w:rsidR="00AB46CA" w:rsidRDefault="00AB46CA" w:rsidP="00AB46CA">
      <w:pPr>
        <w:pStyle w:val="normal"/>
        <w:widowControl w:val="0"/>
        <w:ind w:left="1" w:hanging="3"/>
        <w:jc w:val="center"/>
        <w:rPr>
          <w:sz w:val="28"/>
          <w:szCs w:val="28"/>
        </w:rPr>
      </w:pPr>
    </w:p>
    <w:p w:rsidR="00AB46CA" w:rsidRDefault="00AB46CA" w:rsidP="00AB46CA">
      <w:pPr>
        <w:pStyle w:val="normal"/>
        <w:widowControl w:val="0"/>
        <w:ind w:left="1" w:hanging="3"/>
        <w:jc w:val="center"/>
        <w:rPr>
          <w:sz w:val="28"/>
          <w:szCs w:val="28"/>
        </w:rPr>
      </w:pPr>
    </w:p>
    <w:p w:rsidR="00AB46CA" w:rsidRDefault="00AB46CA" w:rsidP="00AB46CA">
      <w:pPr>
        <w:pStyle w:val="normal"/>
        <w:widowControl w:val="0"/>
        <w:ind w:left="1" w:hanging="3"/>
        <w:jc w:val="center"/>
        <w:rPr>
          <w:sz w:val="28"/>
          <w:szCs w:val="28"/>
        </w:rPr>
      </w:pPr>
    </w:p>
    <w:tbl>
      <w:tblPr>
        <w:tblW w:w="7244" w:type="dxa"/>
        <w:tblInd w:w="198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9"/>
        <w:gridCol w:w="506"/>
        <w:gridCol w:w="1053"/>
        <w:gridCol w:w="709"/>
        <w:gridCol w:w="425"/>
        <w:gridCol w:w="1985"/>
        <w:gridCol w:w="1007"/>
      </w:tblGrid>
      <w:tr w:rsidR="00AB46CA" w:rsidTr="003663D7">
        <w:trPr>
          <w:cantSplit/>
          <w:trHeight w:val="514"/>
          <w:tblHeader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Виконала: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1" w:hanging="3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курсу,     групи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1" w:hanging="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8.0141</w:t>
            </w:r>
          </w:p>
        </w:tc>
      </w:tr>
      <w:tr w:rsidR="00AB46CA" w:rsidTr="003663D7">
        <w:trPr>
          <w:cantSplit/>
          <w:trHeight w:val="323"/>
          <w:tblHeader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Спеціальності </w:t>
            </w:r>
          </w:p>
        </w:tc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6CA" w:rsidRDefault="00AB46CA" w:rsidP="003663D7">
            <w:pPr>
              <w:pStyle w:val="normal"/>
              <w:widowControl w:val="0"/>
              <w:ind w:left="1" w:hanging="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014 Середня освіта</w:t>
            </w:r>
          </w:p>
        </w:tc>
      </w:tr>
      <w:tr w:rsidR="00AB46CA" w:rsidTr="003663D7">
        <w:trPr>
          <w:cantSplit/>
          <w:tblHeader/>
        </w:trPr>
        <w:tc>
          <w:tcPr>
            <w:tcW w:w="7244" w:type="dxa"/>
            <w:gridSpan w:val="7"/>
            <w:tcBorders>
              <w:top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1" w:hanging="3"/>
              <w:jc w:val="center"/>
              <w:rPr>
                <w:sz w:val="28"/>
                <w:szCs w:val="28"/>
              </w:rPr>
            </w:pPr>
          </w:p>
          <w:p w:rsidR="00AB46CA" w:rsidRDefault="00AB46CA" w:rsidP="003663D7">
            <w:pPr>
              <w:pStyle w:val="normal"/>
              <w:widowControl w:val="0"/>
              <w:ind w:left="1" w:hanging="3"/>
              <w:rPr>
                <w:rFonts w:ascii="Liberation Serif" w:eastAsia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u w:val="single"/>
              </w:rPr>
              <w:t>Самойленко</w:t>
            </w:r>
          </w:p>
          <w:p w:rsidR="00AB46CA" w:rsidRDefault="00AB46CA" w:rsidP="003663D7">
            <w:pPr>
              <w:pStyle w:val="normal"/>
              <w:widowControl w:val="0"/>
              <w:ind w:left="1" w:hanging="3"/>
              <w:rPr>
                <w:sz w:val="28"/>
                <w:szCs w:val="28"/>
                <w:u w:val="single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u w:val="single"/>
              </w:rPr>
              <w:t xml:space="preserve">І. А.__________________________________________              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</w:tc>
      </w:tr>
      <w:tr w:rsidR="00AB46CA" w:rsidTr="003663D7">
        <w:trPr>
          <w:cantSplit/>
          <w:trHeight w:val="184"/>
          <w:tblHeader/>
        </w:trPr>
        <w:tc>
          <w:tcPr>
            <w:tcW w:w="7244" w:type="dxa"/>
            <w:gridSpan w:val="7"/>
            <w:tcBorders>
              <w:top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0" w:hanging="2"/>
              <w:jc w:val="center"/>
            </w:pPr>
          </w:p>
        </w:tc>
      </w:tr>
      <w:tr w:rsidR="00AB46CA" w:rsidTr="003663D7">
        <w:trPr>
          <w:cantSplit/>
          <w:tblHeader/>
        </w:trPr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</w:t>
            </w:r>
          </w:p>
        </w:tc>
        <w:tc>
          <w:tcPr>
            <w:tcW w:w="5685" w:type="dxa"/>
            <w:gridSpan w:val="6"/>
            <w:tcBorders>
              <w:top w:val="nil"/>
              <w:left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1" w:hanging="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доцент, к. пед. н. </w:t>
            </w:r>
            <w:proofErr w:type="spellStart"/>
            <w:r>
              <w:rPr>
                <w:sz w:val="28"/>
                <w:szCs w:val="28"/>
                <w:u w:val="single"/>
              </w:rPr>
              <w:t>Перетятько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AB46CA" w:rsidRDefault="00AB46CA" w:rsidP="003663D7">
            <w:pPr>
              <w:pStyle w:val="normal"/>
              <w:widowControl w:val="0"/>
              <w:ind w:left="1" w:hanging="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В. В.____________</w:t>
            </w:r>
          </w:p>
        </w:tc>
      </w:tr>
      <w:tr w:rsidR="00AB46CA" w:rsidTr="003663D7">
        <w:trPr>
          <w:cantSplit/>
          <w:tblHeader/>
        </w:trPr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685" w:type="dxa"/>
            <w:gridSpan w:val="6"/>
            <w:tcBorders>
              <w:top w:val="nil"/>
              <w:left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  <w:tr w:rsidR="00AB46CA" w:rsidTr="003663D7">
        <w:trPr>
          <w:cantSplit/>
          <w:tblHeader/>
        </w:trPr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</w:tc>
        <w:tc>
          <w:tcPr>
            <w:tcW w:w="5685" w:type="dxa"/>
            <w:gridSpan w:val="6"/>
            <w:tcBorders>
              <w:top w:val="nil"/>
              <w:left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BF1EBF" w:rsidRDefault="00AB46CA" w:rsidP="003663D7">
            <w:pPr>
              <w:pStyle w:val="normal"/>
              <w:widowControl w:val="0"/>
              <w:ind w:left="1" w:hanging="3"/>
              <w:rPr>
                <w:sz w:val="28"/>
                <w:szCs w:val="28"/>
                <w:u w:val="single"/>
              </w:rPr>
            </w:pPr>
            <w:r w:rsidRPr="00BF1EBF">
              <w:rPr>
                <w:sz w:val="28"/>
                <w:szCs w:val="28"/>
                <w:u w:val="single"/>
              </w:rPr>
              <w:t xml:space="preserve">доцент, </w:t>
            </w:r>
            <w:proofErr w:type="spellStart"/>
            <w:r w:rsidRPr="00BF1EBF">
              <w:rPr>
                <w:sz w:val="28"/>
                <w:szCs w:val="28"/>
                <w:u w:val="single"/>
              </w:rPr>
              <w:t>к.б.н</w:t>
            </w:r>
            <w:proofErr w:type="spellEnd"/>
            <w:r w:rsidRPr="00BF1EBF">
              <w:rPr>
                <w:sz w:val="28"/>
                <w:szCs w:val="28"/>
                <w:u w:val="single"/>
              </w:rPr>
              <w:t xml:space="preserve">. Бойка </w:t>
            </w:r>
          </w:p>
          <w:p w:rsidR="00AB46CA" w:rsidRPr="00BF1EBF" w:rsidRDefault="00AB46CA" w:rsidP="003663D7">
            <w:pPr>
              <w:pStyle w:val="normal"/>
              <w:widowControl w:val="0"/>
              <w:ind w:left="1" w:hanging="3"/>
              <w:rPr>
                <w:sz w:val="28"/>
                <w:szCs w:val="28"/>
                <w:u w:val="single"/>
              </w:rPr>
            </w:pPr>
            <w:r w:rsidRPr="00BF1EBF">
              <w:rPr>
                <w:sz w:val="28"/>
                <w:szCs w:val="28"/>
                <w:u w:val="single"/>
              </w:rPr>
              <w:t>О.А._______</w:t>
            </w:r>
          </w:p>
        </w:tc>
      </w:tr>
      <w:tr w:rsidR="00AB46CA" w:rsidTr="003663D7">
        <w:trPr>
          <w:cantSplit/>
          <w:tblHeader/>
        </w:trPr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685" w:type="dxa"/>
            <w:gridSpan w:val="6"/>
            <w:tcBorders>
              <w:top w:val="nil"/>
              <w:left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Default="00AB46CA" w:rsidP="003663D7">
            <w:pPr>
              <w:pStyle w:val="normal"/>
              <w:widowControl w:val="0"/>
              <w:ind w:left="0" w:hanging="2"/>
              <w:rPr>
                <w:sz w:val="18"/>
                <w:szCs w:val="18"/>
              </w:rPr>
            </w:pPr>
          </w:p>
        </w:tc>
      </w:tr>
    </w:tbl>
    <w:p w:rsidR="00AB46CA" w:rsidRDefault="00AB46CA" w:rsidP="00AB46CA">
      <w:pPr>
        <w:pStyle w:val="normal"/>
        <w:widowControl w:val="0"/>
        <w:ind w:left="1" w:hanging="3"/>
        <w:jc w:val="center"/>
        <w:rPr>
          <w:sz w:val="28"/>
          <w:szCs w:val="28"/>
        </w:rPr>
      </w:pPr>
    </w:p>
    <w:p w:rsidR="00AB46CA" w:rsidRDefault="00AB46CA" w:rsidP="00AB46CA">
      <w:pPr>
        <w:pStyle w:val="normal"/>
        <w:widowControl w:val="0"/>
        <w:ind w:left="0" w:hanging="2"/>
        <w:jc w:val="center"/>
        <w:rPr>
          <w:b/>
          <w:sz w:val="28"/>
          <w:szCs w:val="28"/>
        </w:rPr>
      </w:pPr>
      <w:r>
        <w:br w:type="page"/>
      </w:r>
    </w:p>
    <w:p w:rsidR="00AB46CA" w:rsidRPr="002C3256" w:rsidRDefault="00AB46CA" w:rsidP="00AB46CA">
      <w:pPr>
        <w:pStyle w:val="Standard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21470693"/>
      <w:r w:rsidRPr="002C32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ЗАПОРІЗЬКИЙ НАЦІОНАЛЬНИЙ УНІВЕРСИТЕТ</w:t>
      </w:r>
      <w:bookmarkEnd w:id="0"/>
    </w:p>
    <w:p w:rsidR="00AB46CA" w:rsidRPr="002C3256" w:rsidRDefault="00AB46CA" w:rsidP="00AB46C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AB46CA" w:rsidRPr="002C3256" w:rsidTr="003663D7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bookmarkStart w:id="1" w:name="__RefHeading__95164_128638147"/>
            <w:bookmarkStart w:id="2" w:name="_Toc121470694"/>
            <w:r w:rsidRPr="002C3256">
              <w:rPr>
                <w:rFonts w:ascii="Times New Roman" w:hAnsi="Times New Roman"/>
                <w:sz w:val="28"/>
                <w:szCs w:val="28"/>
              </w:rPr>
              <w:t xml:space="preserve">Біологічний </w:t>
            </w:r>
            <w:bookmarkStart w:id="3" w:name="__RefHeading__95162_128638147"/>
            <w:bookmarkEnd w:id="1"/>
            <w:r w:rsidRPr="002C3256">
              <w:rPr>
                <w:rFonts w:ascii="Times New Roman" w:hAnsi="Times New Roman"/>
                <w:sz w:val="28"/>
                <w:szCs w:val="28"/>
              </w:rPr>
              <w:t>факультет</w:t>
            </w:r>
            <w:bookmarkEnd w:id="2"/>
            <w:bookmarkEnd w:id="3"/>
          </w:p>
        </w:tc>
      </w:tr>
      <w:tr w:rsidR="00AB46CA" w:rsidRPr="002C3256" w:rsidTr="003663D7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bookmarkStart w:id="4" w:name="__RefHeading__95166_128638147"/>
            <w:bookmarkStart w:id="5" w:name="_Toc121470695"/>
            <w:r w:rsidRPr="0072261A">
              <w:rPr>
                <w:rFonts w:ascii="Times New Roman" w:hAnsi="Times New Roman"/>
                <w:sz w:val="28"/>
                <w:szCs w:val="28"/>
              </w:rPr>
              <w:t>Кафедра</w:t>
            </w:r>
            <w:bookmarkEnd w:id="4"/>
            <w:r w:rsidRPr="00722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61A">
              <w:rPr>
                <w:rFonts w:ascii="Times New Roman" w:hAnsi="Times New Roman"/>
                <w:bCs/>
                <w:sz w:val="28"/>
                <w:szCs w:val="28"/>
              </w:rPr>
              <w:t>хімії</w:t>
            </w:r>
            <w:bookmarkEnd w:id="5"/>
          </w:p>
        </w:tc>
      </w:tr>
      <w:tr w:rsidR="00AB46CA" w:rsidRPr="002C3256" w:rsidTr="003663D7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BF1EBF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bookmarkStart w:id="6" w:name="_Toc121470696"/>
            <w:r w:rsidRPr="002C3256">
              <w:rPr>
                <w:rFonts w:ascii="Times New Roman" w:hAnsi="Times New Roman"/>
                <w:sz w:val="28"/>
                <w:szCs w:val="28"/>
              </w:rPr>
              <w:t xml:space="preserve">Рівень вищої освіти </w:t>
            </w:r>
            <w:r w:rsidRPr="00BF1EBF">
              <w:rPr>
                <w:rFonts w:ascii="Times New Roman" w:hAnsi="Times New Roman"/>
                <w:sz w:val="28"/>
                <w:szCs w:val="28"/>
              </w:rPr>
              <w:t>магістр</w:t>
            </w:r>
            <w:bookmarkEnd w:id="6"/>
          </w:p>
        </w:tc>
      </w:tr>
      <w:tr w:rsidR="00AB46CA" w:rsidRPr="002C3256" w:rsidTr="003663D7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bookmarkStart w:id="7" w:name="_Toc121470697"/>
            <w:r w:rsidRPr="00BF1EBF"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Pr="002C3256">
              <w:rPr>
                <w:rFonts w:ascii="Times New Roman" w:hAnsi="Times New Roman"/>
                <w:sz w:val="28"/>
                <w:szCs w:val="28"/>
                <w:lang w:val="ru-RU"/>
              </w:rPr>
              <w:t>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 Середня освіта</w:t>
            </w:r>
            <w:bookmarkEnd w:id="7"/>
          </w:p>
        </w:tc>
      </w:tr>
      <w:tr w:rsidR="00AB46CA" w:rsidRPr="002C3256" w:rsidTr="003663D7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bookmarkStart w:id="8" w:name="_Toc121470698"/>
            <w:r w:rsidRPr="002C3256">
              <w:rPr>
                <w:rFonts w:ascii="Times New Roman" w:hAnsi="Times New Roman" w:cs="Times New Roman"/>
                <w:sz w:val="28"/>
                <w:szCs w:val="28"/>
              </w:rPr>
              <w:t xml:space="preserve">Освітня програма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Середня освіта (Природничі науки)</w:t>
            </w:r>
            <w:bookmarkEnd w:id="8"/>
          </w:p>
        </w:tc>
      </w:tr>
    </w:tbl>
    <w:p w:rsidR="00AB46CA" w:rsidRPr="002C3256" w:rsidRDefault="00AB46CA" w:rsidP="00AB46CA">
      <w:pPr>
        <w:rPr>
          <w:vanish/>
          <w:sz w:val="16"/>
          <w:szCs w:val="16"/>
        </w:rPr>
      </w:pPr>
    </w:p>
    <w:tbl>
      <w:tblPr>
        <w:tblW w:w="5298" w:type="dxa"/>
        <w:tblInd w:w="3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142"/>
        <w:gridCol w:w="1134"/>
        <w:gridCol w:w="1382"/>
        <w:gridCol w:w="1648"/>
      </w:tblGrid>
      <w:tr w:rsidR="00AB46CA" w:rsidRPr="002C3256" w:rsidTr="003663D7">
        <w:tc>
          <w:tcPr>
            <w:tcW w:w="365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BF1EBF" w:rsidRDefault="00AB46CA" w:rsidP="003663D7">
            <w:pPr>
              <w:pStyle w:val="Standard"/>
              <w:ind w:left="0" w:hanging="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B46CA" w:rsidRPr="00BF1EBF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9" w:name="_Toc121470699"/>
            <w:r w:rsidRPr="00BF1EBF">
              <w:rPr>
                <w:rFonts w:ascii="Times New Roman" w:hAnsi="Times New Roman"/>
                <w:b/>
                <w:bCs/>
                <w:sz w:val="28"/>
                <w:szCs w:val="28"/>
              </w:rPr>
              <w:t>ЗАТВЕРДЖУЮ</w:t>
            </w:r>
            <w:bookmarkEnd w:id="9"/>
          </w:p>
        </w:tc>
        <w:tc>
          <w:tcPr>
            <w:tcW w:w="16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BF1EBF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6CA" w:rsidRPr="002C3256" w:rsidTr="003663D7">
        <w:tc>
          <w:tcPr>
            <w:tcW w:w="529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BF1EBF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bookmarkStart w:id="10" w:name="_Toc121470700"/>
            <w:r w:rsidRPr="00BF1EBF">
              <w:rPr>
                <w:rFonts w:ascii="Times New Roman" w:hAnsi="Times New Roman"/>
                <w:sz w:val="28"/>
                <w:szCs w:val="28"/>
              </w:rPr>
              <w:t>Завідувач кафедри хімії,</w:t>
            </w:r>
            <w:bookmarkEnd w:id="10"/>
            <w:r w:rsidRPr="00BF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46CA" w:rsidRPr="00BF1EBF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bookmarkStart w:id="11" w:name="_Toc121470701"/>
            <w:proofErr w:type="spellStart"/>
            <w:r w:rsidRPr="00BF1EBF">
              <w:rPr>
                <w:rFonts w:ascii="Times New Roman" w:hAnsi="Times New Roman"/>
                <w:sz w:val="28"/>
                <w:szCs w:val="28"/>
              </w:rPr>
              <w:t>д.б.н</w:t>
            </w:r>
            <w:proofErr w:type="spellEnd"/>
            <w:r w:rsidRPr="00BF1EBF">
              <w:rPr>
                <w:rFonts w:ascii="Times New Roman" w:hAnsi="Times New Roman"/>
                <w:sz w:val="28"/>
                <w:szCs w:val="28"/>
              </w:rPr>
              <w:t>., проф.</w:t>
            </w:r>
            <w:bookmarkEnd w:id="11"/>
            <w:r w:rsidRPr="00BF1EBF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AB46CA" w:rsidRPr="002C3256" w:rsidTr="003663D7">
        <w:tc>
          <w:tcPr>
            <w:tcW w:w="5298" w:type="dxa"/>
            <w:gridSpan w:val="5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BF1EBF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AB46CA" w:rsidRPr="00BF1EBF" w:rsidRDefault="00AB46CA" w:rsidP="003663D7">
            <w:pPr>
              <w:pStyle w:val="Standard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2" w:name="_Toc121470702"/>
            <w:r w:rsidRPr="00BF1EBF">
              <w:rPr>
                <w:rFonts w:ascii="Times New Roman" w:hAnsi="Times New Roman"/>
                <w:sz w:val="28"/>
                <w:szCs w:val="28"/>
              </w:rPr>
              <w:t>О.А. Бражко</w:t>
            </w:r>
            <w:bookmarkEnd w:id="12"/>
            <w:r w:rsidRPr="00BF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B46CA" w:rsidRPr="002C3256" w:rsidTr="003663D7">
        <w:tc>
          <w:tcPr>
            <w:tcW w:w="99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BF1EBF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AB46CA" w:rsidRPr="00BF1EBF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13" w:name="_Toc121470703"/>
            <w:r w:rsidRPr="00BF1EBF">
              <w:rPr>
                <w:rFonts w:ascii="Times New Roman" w:hAnsi="Times New Roman"/>
                <w:sz w:val="28"/>
                <w:szCs w:val="28"/>
                <w:u w:val="single"/>
              </w:rPr>
              <w:t>«09»</w:t>
            </w:r>
            <w:bookmarkEnd w:id="13"/>
          </w:p>
        </w:tc>
        <w:tc>
          <w:tcPr>
            <w:tcW w:w="14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BF1EBF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BF1EBF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B46CA" w:rsidRPr="00BF1EBF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14" w:name="_Toc121470704"/>
            <w:r w:rsidRPr="00BF1EBF">
              <w:rPr>
                <w:rFonts w:ascii="Times New Roman" w:hAnsi="Times New Roman"/>
                <w:sz w:val="28"/>
                <w:szCs w:val="28"/>
                <w:u w:val="single"/>
              </w:rPr>
              <w:t>жовтня</w:t>
            </w:r>
            <w:bookmarkEnd w:id="14"/>
          </w:p>
        </w:tc>
        <w:tc>
          <w:tcPr>
            <w:tcW w:w="3030" w:type="dxa"/>
            <w:gridSpan w:val="2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BF1EBF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AB46CA" w:rsidRPr="00BF1EBF" w:rsidRDefault="00AB46CA" w:rsidP="003663D7">
            <w:pPr>
              <w:pStyle w:val="Standard"/>
              <w:ind w:left="1" w:hanging="3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15" w:name="_Toc121470705"/>
            <w:r w:rsidRPr="00BF1EB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201</w:t>
            </w:r>
            <w:r w:rsidRPr="00BF1EBF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 xml:space="preserve">7 </w:t>
            </w:r>
            <w:r w:rsidRPr="00BF1EB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року</w:t>
            </w:r>
            <w:bookmarkEnd w:id="15"/>
          </w:p>
        </w:tc>
      </w:tr>
    </w:tbl>
    <w:p w:rsidR="00AB46CA" w:rsidRPr="002C3256" w:rsidRDefault="00AB46CA" w:rsidP="00AB46CA">
      <w:pPr>
        <w:rPr>
          <w:vanish/>
          <w:sz w:val="16"/>
          <w:szCs w:val="16"/>
        </w:rPr>
      </w:pPr>
    </w:p>
    <w:tbl>
      <w:tblPr>
        <w:tblW w:w="9675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1649"/>
        <w:gridCol w:w="614"/>
        <w:gridCol w:w="1063"/>
        <w:gridCol w:w="419"/>
        <w:gridCol w:w="282"/>
        <w:gridCol w:w="562"/>
        <w:gridCol w:w="283"/>
        <w:gridCol w:w="1400"/>
        <w:gridCol w:w="1094"/>
        <w:gridCol w:w="567"/>
        <w:gridCol w:w="1701"/>
        <w:gridCol w:w="35"/>
      </w:tblGrid>
      <w:tr w:rsidR="00AB46CA" w:rsidRPr="002C3256" w:rsidTr="003663D7">
        <w:tc>
          <w:tcPr>
            <w:tcW w:w="967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ind w:left="1" w:hanging="3"/>
              <w:jc w:val="center"/>
              <w:rPr>
                <w:rFonts w:ascii="Times New Roman" w:hAnsi="Times New Roman"/>
                <w:b/>
                <w:bCs/>
                <w:spacing w:val="60"/>
              </w:rPr>
            </w:pPr>
            <w:bookmarkStart w:id="16" w:name="__RefHeading__95178_128638147"/>
          </w:p>
          <w:p w:rsidR="00AB46CA" w:rsidRPr="002C3256" w:rsidRDefault="00AB46CA" w:rsidP="003663D7">
            <w:pPr>
              <w:pStyle w:val="Standard"/>
              <w:ind w:left="1" w:hanging="3"/>
              <w:jc w:val="center"/>
              <w:rPr>
                <w:rFonts w:ascii="Times New Roman" w:hAnsi="Times New Roman"/>
                <w:b/>
                <w:bCs/>
                <w:spacing w:val="60"/>
                <w:sz w:val="28"/>
                <w:szCs w:val="28"/>
              </w:rPr>
            </w:pPr>
            <w:bookmarkStart w:id="17" w:name="_Toc121470706"/>
            <w:r w:rsidRPr="002C3256">
              <w:rPr>
                <w:rFonts w:ascii="Times New Roman" w:hAnsi="Times New Roman"/>
                <w:b/>
                <w:bCs/>
                <w:spacing w:val="60"/>
                <w:sz w:val="28"/>
                <w:szCs w:val="28"/>
              </w:rPr>
              <w:t>ЗАВДАННЯ</w:t>
            </w:r>
            <w:bookmarkEnd w:id="16"/>
            <w:bookmarkEnd w:id="17"/>
          </w:p>
          <w:p w:rsidR="00AB46CA" w:rsidRPr="002C3256" w:rsidRDefault="00AB46CA" w:rsidP="003663D7">
            <w:pPr>
              <w:pStyle w:val="Standard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8" w:name="__RefHeading__95180_128638147"/>
            <w:bookmarkStart w:id="19" w:name="_Toc121470707"/>
            <w:r w:rsidRPr="002C3256">
              <w:rPr>
                <w:rFonts w:ascii="Times New Roman" w:hAnsi="Times New Roman"/>
                <w:sz w:val="28"/>
                <w:szCs w:val="28"/>
              </w:rPr>
              <w:t>НА КВАЛІФІКАЦІЙНУ РОБОТУ СТУДЕНТ</w:t>
            </w:r>
            <w:bookmarkEnd w:id="18"/>
            <w:r w:rsidRPr="002C3256">
              <w:rPr>
                <w:rFonts w:ascii="Times New Roman" w:hAnsi="Times New Roman"/>
                <w:sz w:val="28"/>
                <w:szCs w:val="28"/>
              </w:rPr>
              <w:t>ЦІ</w:t>
            </w:r>
            <w:bookmarkEnd w:id="19"/>
          </w:p>
        </w:tc>
      </w:tr>
      <w:tr w:rsidR="00AB46CA" w:rsidRPr="002C3256" w:rsidTr="003663D7">
        <w:tc>
          <w:tcPr>
            <w:tcW w:w="9675" w:type="dxa"/>
            <w:gridSpan w:val="1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0" w:name="_Toc121470708"/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Іванні Анатоліївні</w:t>
            </w:r>
            <w:bookmarkEnd w:id="20"/>
          </w:p>
        </w:tc>
      </w:tr>
      <w:tr w:rsidR="00AB46CA" w:rsidRPr="002C3256" w:rsidTr="003663D7">
        <w:tc>
          <w:tcPr>
            <w:tcW w:w="967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AB46CA" w:rsidRPr="002C3256" w:rsidTr="003663D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5" w:type="dxa"/>
        </w:trPr>
        <w:tc>
          <w:tcPr>
            <w:tcW w:w="2263" w:type="dxa"/>
            <w:gridSpan w:val="2"/>
          </w:tcPr>
          <w:p w:rsidR="00AB46CA" w:rsidRPr="002C3256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Toc121470709"/>
            <w:r w:rsidRPr="002C3256">
              <w:rPr>
                <w:rFonts w:ascii="Times New Roman" w:hAnsi="Times New Roman" w:cs="Times New Roman"/>
                <w:sz w:val="28"/>
                <w:szCs w:val="28"/>
              </w:rPr>
              <w:t>1. Тема роботи</w:t>
            </w:r>
            <w:bookmarkEnd w:id="21"/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:rsidR="00AB46CA" w:rsidRPr="002C3256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22" w:name="_Toc121470710"/>
            <w:r w:rsidRPr="00D0406C">
              <w:rPr>
                <w:sz w:val="28"/>
              </w:rPr>
              <w:t>Наочність у сучасних методиках навчання природничих наук у старшій профільній школі</w:t>
            </w:r>
            <w:bookmarkEnd w:id="22"/>
          </w:p>
        </w:tc>
      </w:tr>
      <w:tr w:rsidR="00AB46CA" w:rsidRPr="001C15F1" w:rsidTr="003663D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5" w:type="dxa"/>
        </w:trPr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Toc121470711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керівник роботи</w:t>
            </w:r>
            <w:bookmarkEnd w:id="23"/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4" w:name="_Toc121470712"/>
            <w:proofErr w:type="spellStart"/>
            <w:r w:rsidRPr="00D0406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Перетятько</w:t>
            </w:r>
            <w:proofErr w:type="spellEnd"/>
            <w:r w:rsidRPr="00D0406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Вікторія Віталіївна, </w:t>
            </w:r>
            <w:proofErr w:type="spellStart"/>
            <w:r w:rsidRPr="00D0406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к.пед.н</w:t>
            </w:r>
            <w:proofErr w:type="spellEnd"/>
            <w:r w:rsidRPr="00D0406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., доцент</w:t>
            </w:r>
            <w:bookmarkEnd w:id="24"/>
          </w:p>
        </w:tc>
      </w:tr>
      <w:tr w:rsidR="00AB46CA" w:rsidRPr="002C3256" w:rsidTr="003663D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5" w:type="dxa"/>
        </w:trPr>
        <w:tc>
          <w:tcPr>
            <w:tcW w:w="3745" w:type="dxa"/>
            <w:gridSpan w:val="4"/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Toc121470713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затверджена наказом ЗНУ від</w:t>
            </w:r>
            <w:bookmarkEnd w:id="25"/>
          </w:p>
        </w:tc>
        <w:tc>
          <w:tcPr>
            <w:tcW w:w="282" w:type="dxa"/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Toc121470714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End w:id="26"/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Toc121470715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End w:id="27"/>
          </w:p>
        </w:tc>
        <w:tc>
          <w:tcPr>
            <w:tcW w:w="283" w:type="dxa"/>
            <w:shd w:val="clear" w:color="auto" w:fill="auto"/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Toc121470716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28"/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_Toc121470717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bookmarkEnd w:id="29"/>
          </w:p>
        </w:tc>
        <w:tc>
          <w:tcPr>
            <w:tcW w:w="1094" w:type="dxa"/>
            <w:shd w:val="clear" w:color="auto" w:fill="auto"/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_Toc121470718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2022 р.</w:t>
            </w:r>
            <w:bookmarkEnd w:id="30"/>
          </w:p>
        </w:tc>
        <w:tc>
          <w:tcPr>
            <w:tcW w:w="567" w:type="dxa"/>
            <w:shd w:val="clear" w:color="auto" w:fill="auto"/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_Toc121470719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End w:id="31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_Toc121470720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234-с</w:t>
            </w:r>
            <w:bookmarkEnd w:id="32"/>
          </w:p>
        </w:tc>
      </w:tr>
      <w:tr w:rsidR="00AB46CA" w:rsidRPr="002C3256" w:rsidTr="003663D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5" w:type="dxa"/>
        </w:trPr>
        <w:tc>
          <w:tcPr>
            <w:tcW w:w="4589" w:type="dxa"/>
            <w:gridSpan w:val="6"/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_Toc121470721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2. Строк подання студентом роботи</w:t>
            </w:r>
            <w:bookmarkEnd w:id="33"/>
          </w:p>
        </w:tc>
        <w:tc>
          <w:tcPr>
            <w:tcW w:w="50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_Toc12147072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06C">
              <w:rPr>
                <w:rFonts w:ascii="Times New Roman" w:hAnsi="Times New Roman" w:cs="Times New Roman"/>
                <w:sz w:val="28"/>
                <w:szCs w:val="28"/>
              </w:rPr>
              <w:t xml:space="preserve"> грудня  2022 року</w:t>
            </w:r>
            <w:bookmarkEnd w:id="34"/>
          </w:p>
        </w:tc>
      </w:tr>
      <w:tr w:rsidR="00AB46CA" w:rsidRPr="002C3256" w:rsidTr="003663D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5" w:type="dxa"/>
        </w:trPr>
        <w:tc>
          <w:tcPr>
            <w:tcW w:w="3326" w:type="dxa"/>
            <w:gridSpan w:val="3"/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_Toc121470723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3. Вихідні дані до роботи</w:t>
            </w:r>
            <w:bookmarkEnd w:id="35"/>
          </w:p>
        </w:tc>
        <w:tc>
          <w:tcPr>
            <w:tcW w:w="6308" w:type="dxa"/>
            <w:gridSpan w:val="8"/>
            <w:tcBorders>
              <w:bottom w:val="single" w:sz="4" w:space="0" w:color="auto"/>
            </w:tcBorders>
          </w:tcPr>
          <w:p w:rsidR="00AB46CA" w:rsidRPr="00D0406C" w:rsidRDefault="00AB46CA" w:rsidP="003663D7">
            <w:pPr>
              <w:tabs>
                <w:tab w:val="left" w:pos="-1843"/>
                <w:tab w:val="left" w:pos="1985"/>
                <w:tab w:val="left" w:pos="4253"/>
                <w:tab w:val="left" w:pos="9639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0406C">
              <w:rPr>
                <w:sz w:val="28"/>
                <w:szCs w:val="28"/>
              </w:rPr>
              <w:t>огляд наукової літератури, щодо розвитку та</w:t>
            </w:r>
          </w:p>
        </w:tc>
      </w:tr>
      <w:tr w:rsidR="00AB46CA" w:rsidRPr="002C3256" w:rsidTr="003663D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11"/>
            <w:tcBorders>
              <w:bottom w:val="single" w:sz="4" w:space="0" w:color="auto"/>
            </w:tcBorders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_Toc121470724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наочності </w:t>
            </w:r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в загальній педагогіці</w:t>
            </w:r>
            <w:bookmarkEnd w:id="36"/>
          </w:p>
        </w:tc>
      </w:tr>
      <w:tr w:rsidR="00AB46CA" w:rsidRPr="002C3256" w:rsidTr="003663D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11"/>
            <w:tcBorders>
              <w:top w:val="single" w:sz="4" w:space="0" w:color="auto"/>
            </w:tcBorders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_Toc121470725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4. Зміст розрахунково-пояснювальної записки (перелік питань, які потрібно</w:t>
            </w:r>
            <w:bookmarkEnd w:id="37"/>
          </w:p>
        </w:tc>
      </w:tr>
      <w:tr w:rsidR="00AB46CA" w:rsidRPr="002C3256" w:rsidTr="003663D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5" w:type="dxa"/>
        </w:trPr>
        <w:tc>
          <w:tcPr>
            <w:tcW w:w="1649" w:type="dxa"/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_Toc121470726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розробити):</w:t>
            </w:r>
            <w:bookmarkEnd w:id="38"/>
          </w:p>
        </w:tc>
        <w:tc>
          <w:tcPr>
            <w:tcW w:w="7985" w:type="dxa"/>
            <w:gridSpan w:val="10"/>
            <w:tcBorders>
              <w:bottom w:val="single" w:sz="4" w:space="0" w:color="auto"/>
            </w:tcBorders>
          </w:tcPr>
          <w:p w:rsidR="00AB46CA" w:rsidRPr="00D0406C" w:rsidRDefault="00AB46CA" w:rsidP="003663D7">
            <w:pPr>
              <w:pStyle w:val="affd"/>
              <w:tabs>
                <w:tab w:val="left" w:pos="0"/>
                <w:tab w:val="left" w:pos="180"/>
              </w:tabs>
              <w:spacing w:after="0"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0406C">
              <w:rPr>
                <w:sz w:val="28"/>
                <w:szCs w:val="28"/>
                <w:lang w:val="uk-UA"/>
              </w:rPr>
              <w:t xml:space="preserve">встановити функції та класифікації засобів наочності, </w:t>
            </w:r>
            <w:proofErr w:type="spellStart"/>
            <w:r w:rsidRPr="00D0406C">
              <w:rPr>
                <w:sz w:val="28"/>
                <w:szCs w:val="28"/>
                <w:lang w:val="uk-UA"/>
              </w:rPr>
              <w:t>розроби-</w:t>
            </w:r>
            <w:proofErr w:type="spellEnd"/>
          </w:p>
        </w:tc>
      </w:tr>
      <w:tr w:rsidR="00AB46CA" w:rsidRPr="002C3256" w:rsidTr="003663D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11"/>
            <w:tcBorders>
              <w:bottom w:val="single" w:sz="4" w:space="0" w:color="auto"/>
            </w:tcBorders>
          </w:tcPr>
          <w:p w:rsidR="00AB46CA" w:rsidRPr="00D0406C" w:rsidRDefault="00AB46CA" w:rsidP="003663D7">
            <w:pPr>
              <w:pStyle w:val="affd"/>
              <w:tabs>
                <w:tab w:val="left" w:pos="0"/>
                <w:tab w:val="left" w:pos="180"/>
              </w:tabs>
              <w:spacing w:after="0"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0406C">
              <w:rPr>
                <w:sz w:val="28"/>
                <w:szCs w:val="28"/>
                <w:lang w:val="uk-UA"/>
              </w:rPr>
              <w:t>ти та експериментально перевірити методичну систему комплексного</w:t>
            </w:r>
          </w:p>
        </w:tc>
      </w:tr>
      <w:tr w:rsidR="00AB46CA" w:rsidRPr="002C3256" w:rsidTr="003663D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11"/>
            <w:tcBorders>
              <w:bottom w:val="single" w:sz="4" w:space="0" w:color="auto"/>
            </w:tcBorders>
          </w:tcPr>
          <w:p w:rsidR="00AB46CA" w:rsidRPr="00D0406C" w:rsidRDefault="00AB46CA" w:rsidP="003663D7">
            <w:pPr>
              <w:pStyle w:val="affd"/>
              <w:tabs>
                <w:tab w:val="left" w:pos="0"/>
                <w:tab w:val="left" w:pos="180"/>
              </w:tabs>
              <w:spacing w:after="0" w:line="360" w:lineRule="auto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D0406C">
              <w:rPr>
                <w:sz w:val="28"/>
                <w:szCs w:val="28"/>
                <w:lang w:val="uk-UA"/>
              </w:rPr>
              <w:t>астосування засобів наочності на уроках курсу «Природничі науки»</w:t>
            </w:r>
          </w:p>
        </w:tc>
      </w:tr>
      <w:tr w:rsidR="00AB46CA" w:rsidRPr="002C3256" w:rsidTr="003663D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11"/>
            <w:tcBorders>
              <w:top w:val="single" w:sz="4" w:space="0" w:color="auto"/>
            </w:tcBorders>
          </w:tcPr>
          <w:p w:rsidR="00AB46CA" w:rsidRPr="00D0406C" w:rsidRDefault="00AB46CA" w:rsidP="003663D7">
            <w:pPr>
              <w:pStyle w:val="Standard"/>
              <w:spacing w:line="360" w:lineRule="auto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_Toc121470727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 xml:space="preserve">5. Перелік графічного матеріалу (з точним зазначенням </w:t>
            </w:r>
            <w:proofErr w:type="spellStart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 w:rsidRPr="00D040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>язкових</w:t>
            </w:r>
            <w:proofErr w:type="spellEnd"/>
            <w:r w:rsidRPr="00D0406C">
              <w:rPr>
                <w:rFonts w:ascii="Times New Roman" w:hAnsi="Times New Roman" w:cs="Times New Roman"/>
                <w:sz w:val="28"/>
                <w:szCs w:val="28"/>
              </w:rPr>
              <w:t xml:space="preserve"> креслень):</w:t>
            </w:r>
            <w:r w:rsidRPr="00D0406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406C">
              <w:rPr>
                <w:rFonts w:ascii="Times New Roman" w:hAnsi="Times New Roman" w:cs="Times New Roman"/>
                <w:sz w:val="28"/>
                <w:u w:val="single"/>
              </w:rPr>
              <w:t>8 таблиць, 8 рисунків</w:t>
            </w:r>
            <w:bookmarkEnd w:id="39"/>
          </w:p>
        </w:tc>
      </w:tr>
    </w:tbl>
    <w:p w:rsidR="00AB46CA" w:rsidRDefault="00AB46CA" w:rsidP="00AB46CA">
      <w:pPr>
        <w:pStyle w:val="Standard"/>
        <w:spacing w:line="348" w:lineRule="auto"/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AB46CA" w:rsidRPr="002C3256" w:rsidRDefault="00AB46CA" w:rsidP="00AB46CA">
      <w:pPr>
        <w:pStyle w:val="Standard"/>
        <w:spacing w:line="348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bookmarkStart w:id="40" w:name="_Toc121470728"/>
      <w:r w:rsidRPr="002C3256">
        <w:rPr>
          <w:rFonts w:ascii="Times New Roman" w:hAnsi="Times New Roman"/>
          <w:sz w:val="28"/>
          <w:szCs w:val="28"/>
        </w:rPr>
        <w:lastRenderedPageBreak/>
        <w:t>6. Консультанти розділів роботи</w:t>
      </w:r>
      <w:bookmarkEnd w:id="40"/>
    </w:p>
    <w:tbl>
      <w:tblPr>
        <w:tblW w:w="9632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1"/>
        <w:gridCol w:w="5146"/>
        <w:gridCol w:w="1701"/>
        <w:gridCol w:w="1684"/>
      </w:tblGrid>
      <w:tr w:rsidR="00AB46CA" w:rsidRPr="002C3256" w:rsidTr="003663D7">
        <w:trPr>
          <w:cantSplit/>
          <w:trHeight w:val="44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CA" w:rsidRPr="002C3256" w:rsidRDefault="00AB46CA" w:rsidP="003663D7">
            <w:pPr>
              <w:pStyle w:val="Standard"/>
              <w:spacing w:line="34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1" w:name="_Toc121470729"/>
            <w:r w:rsidRPr="002C3256">
              <w:rPr>
                <w:rFonts w:ascii="Times New Roman" w:hAnsi="Times New Roman"/>
                <w:sz w:val="28"/>
                <w:szCs w:val="28"/>
              </w:rPr>
              <w:t>Розділ</w:t>
            </w:r>
            <w:bookmarkEnd w:id="41"/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CA" w:rsidRPr="002C3256" w:rsidRDefault="00AB46CA" w:rsidP="003663D7">
            <w:pPr>
              <w:pStyle w:val="Standard"/>
              <w:spacing w:line="34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2" w:name="__RefHeading__95182_128638147"/>
            <w:bookmarkStart w:id="43" w:name="_Toc121470730"/>
            <w:r w:rsidRPr="002C3256"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bookmarkEnd w:id="42"/>
            <w:bookmarkEnd w:id="43"/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CA" w:rsidRPr="002C3256" w:rsidRDefault="00AB46CA" w:rsidP="003663D7">
            <w:pPr>
              <w:pStyle w:val="Standard"/>
              <w:spacing w:line="34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4" w:name="_Toc121470731"/>
            <w:r w:rsidRPr="002C3256">
              <w:rPr>
                <w:rFonts w:ascii="Times New Roman" w:hAnsi="Times New Roman"/>
                <w:sz w:val="28"/>
                <w:szCs w:val="28"/>
              </w:rPr>
              <w:t>Підпис, дата</w:t>
            </w:r>
            <w:bookmarkEnd w:id="44"/>
          </w:p>
        </w:tc>
      </w:tr>
      <w:tr w:rsidR="00AB46CA" w:rsidRPr="002C3256" w:rsidTr="003663D7">
        <w:trPr>
          <w:cantSplit/>
          <w:trHeight w:val="53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CA" w:rsidRPr="002C3256" w:rsidRDefault="00AB46CA" w:rsidP="003663D7">
            <w:pPr>
              <w:spacing w:line="348" w:lineRule="auto"/>
              <w:jc w:val="center"/>
            </w:pPr>
          </w:p>
        </w:tc>
        <w:tc>
          <w:tcPr>
            <w:tcW w:w="5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CA" w:rsidRPr="002C3256" w:rsidRDefault="00AB46CA" w:rsidP="003663D7">
            <w:pPr>
              <w:spacing w:line="34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CA" w:rsidRPr="002C3256" w:rsidRDefault="00AB46CA" w:rsidP="003663D7">
            <w:pPr>
              <w:pStyle w:val="Standard"/>
              <w:spacing w:line="34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5" w:name="_Toc121470732"/>
            <w:r w:rsidRPr="002C3256">
              <w:rPr>
                <w:rFonts w:ascii="Times New Roman" w:hAnsi="Times New Roman"/>
                <w:sz w:val="28"/>
                <w:szCs w:val="28"/>
              </w:rPr>
              <w:t xml:space="preserve">завдання </w:t>
            </w:r>
            <w:r w:rsidRPr="002C3256">
              <w:rPr>
                <w:rFonts w:ascii="Times New Roman" w:hAnsi="Times New Roman"/>
                <w:sz w:val="28"/>
                <w:szCs w:val="28"/>
              </w:rPr>
              <w:br/>
              <w:t>видав</w:t>
            </w:r>
            <w:bookmarkEnd w:id="45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CA" w:rsidRPr="002C3256" w:rsidRDefault="00AB46CA" w:rsidP="003663D7">
            <w:pPr>
              <w:pStyle w:val="Standard"/>
              <w:spacing w:line="34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6" w:name="_Toc121470733"/>
            <w:r w:rsidRPr="002C3256">
              <w:rPr>
                <w:rFonts w:ascii="Times New Roman" w:hAnsi="Times New Roman"/>
                <w:sz w:val="28"/>
                <w:szCs w:val="28"/>
              </w:rPr>
              <w:t>завдання прийняв</w:t>
            </w:r>
            <w:bookmarkEnd w:id="46"/>
          </w:p>
        </w:tc>
      </w:tr>
      <w:tr w:rsidR="00AB46CA" w:rsidRPr="002C3256" w:rsidTr="003663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6CA" w:rsidRPr="002C3256" w:rsidRDefault="00AB46CA" w:rsidP="003663D7">
            <w:pPr>
              <w:pStyle w:val="Standard"/>
              <w:spacing w:line="34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7" w:name="_Toc121470734"/>
            <w:r w:rsidRPr="002C3256">
              <w:rPr>
                <w:rFonts w:ascii="Times New Roman" w:hAnsi="Times New Roman"/>
                <w:sz w:val="28"/>
                <w:szCs w:val="28"/>
              </w:rPr>
              <w:t>4</w:t>
            </w:r>
            <w:bookmarkEnd w:id="47"/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6CA" w:rsidRPr="002C3256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bookmarkStart w:id="48" w:name="_Toc121470735"/>
            <w:r w:rsidRPr="00BF1EBF">
              <w:rPr>
                <w:rFonts w:ascii="Times New Roman" w:hAnsi="Times New Roman"/>
                <w:sz w:val="28"/>
                <w:szCs w:val="28"/>
              </w:rPr>
              <w:t xml:space="preserve">Бойка О.А., </w:t>
            </w:r>
            <w:proofErr w:type="spellStart"/>
            <w:r w:rsidRPr="00BF1EBF">
              <w:rPr>
                <w:rFonts w:ascii="Times New Roman" w:hAnsi="Times New Roman"/>
                <w:sz w:val="28"/>
                <w:szCs w:val="28"/>
              </w:rPr>
              <w:t>к.б.н</w:t>
            </w:r>
            <w:proofErr w:type="spellEnd"/>
            <w:r w:rsidRPr="00BF1EBF">
              <w:rPr>
                <w:rFonts w:ascii="Times New Roman" w:hAnsi="Times New Roman"/>
                <w:sz w:val="28"/>
                <w:szCs w:val="28"/>
              </w:rPr>
              <w:t>., доцент</w:t>
            </w:r>
            <w:bookmarkEnd w:id="4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6CA" w:rsidRPr="002C3256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6CA" w:rsidRPr="002C3256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46CA" w:rsidRPr="002C3256" w:rsidRDefault="00AB46CA" w:rsidP="00AB46CA">
      <w:pPr>
        <w:pStyle w:val="Standard"/>
        <w:spacing w:line="348" w:lineRule="auto"/>
        <w:rPr>
          <w:rFonts w:ascii="Times New Roman" w:hAnsi="Times New Roman"/>
          <w:sz w:val="12"/>
          <w:szCs w:val="12"/>
        </w:rPr>
      </w:pPr>
    </w:p>
    <w:p w:rsidR="00AB46CA" w:rsidRPr="002C3256" w:rsidRDefault="00AB46CA" w:rsidP="00AB46CA">
      <w:pPr>
        <w:pStyle w:val="Standard"/>
        <w:spacing w:line="348" w:lineRule="auto"/>
        <w:ind w:left="1" w:hanging="3"/>
        <w:rPr>
          <w:rFonts w:ascii="Times New Roman" w:hAnsi="Times New Roman"/>
          <w:sz w:val="28"/>
          <w:szCs w:val="28"/>
        </w:rPr>
      </w:pPr>
      <w:bookmarkStart w:id="49" w:name="_Toc121470736"/>
      <w:r w:rsidRPr="002C3256">
        <w:rPr>
          <w:rFonts w:ascii="Times New Roman" w:hAnsi="Times New Roman" w:cs="Times New Roman"/>
          <w:sz w:val="28"/>
          <w:szCs w:val="28"/>
        </w:rPr>
        <w:t xml:space="preserve">7. Дата видачі </w:t>
      </w:r>
      <w:r w:rsidRPr="00BF1EBF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Pr="00BF1EBF">
        <w:rPr>
          <w:rFonts w:ascii="Times New Roman" w:hAnsi="Times New Roman" w:cs="Times New Roman"/>
          <w:sz w:val="28"/>
          <w:szCs w:val="28"/>
          <w:u w:val="single"/>
        </w:rPr>
        <w:t>28.10.2021 р.</w:t>
      </w:r>
      <w:bookmarkEnd w:id="49"/>
      <w:r w:rsidRPr="002C32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32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32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32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32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32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325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B46CA" w:rsidRPr="002C3256" w:rsidRDefault="00AB46CA" w:rsidP="00AB46CA">
      <w:pPr>
        <w:pStyle w:val="Standard"/>
        <w:spacing w:line="348" w:lineRule="auto"/>
        <w:ind w:left="1" w:hanging="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0" w:name="__RefHeading__95184_128638147"/>
      <w:bookmarkStart w:id="51" w:name="_Toc121470737"/>
      <w:r w:rsidRPr="002C3256">
        <w:rPr>
          <w:rFonts w:ascii="Times New Roman" w:hAnsi="Times New Roman"/>
          <w:b/>
          <w:bCs/>
          <w:sz w:val="28"/>
          <w:szCs w:val="28"/>
        </w:rPr>
        <w:t>КАЛЕНДАРНИЙ ПЛАН</w:t>
      </w:r>
      <w:bookmarkEnd w:id="50"/>
      <w:bookmarkEnd w:id="51"/>
    </w:p>
    <w:p w:rsidR="00AB46CA" w:rsidRPr="002C3256" w:rsidRDefault="00AB46CA" w:rsidP="00AB46CA">
      <w:pPr>
        <w:pStyle w:val="Standard"/>
        <w:ind w:left="0" w:hanging="2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387"/>
        <w:gridCol w:w="1984"/>
        <w:gridCol w:w="1548"/>
      </w:tblGrid>
      <w:tr w:rsidR="00AB46CA" w:rsidRPr="002C3256" w:rsidTr="003663D7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spacing w:line="34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2" w:name="_Toc121470738"/>
            <w:r w:rsidRPr="002C3256">
              <w:rPr>
                <w:rFonts w:ascii="Times New Roman" w:hAnsi="Times New Roman"/>
                <w:sz w:val="28"/>
                <w:szCs w:val="28"/>
              </w:rPr>
              <w:t>№</w:t>
            </w:r>
            <w:r w:rsidRPr="002C3256">
              <w:rPr>
                <w:rFonts w:ascii="Times New Roman" w:hAnsi="Times New Roman"/>
                <w:sz w:val="28"/>
                <w:szCs w:val="28"/>
              </w:rPr>
              <w:br/>
              <w:t>з/п</w:t>
            </w:r>
            <w:bookmarkEnd w:id="52"/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spacing w:line="34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3" w:name="_Toc121470739"/>
            <w:r w:rsidRPr="002C3256">
              <w:rPr>
                <w:rFonts w:ascii="Times New Roman" w:hAnsi="Times New Roman"/>
                <w:sz w:val="28"/>
                <w:szCs w:val="28"/>
              </w:rPr>
              <w:t>Назва етапів кваліфікаційної роботи</w:t>
            </w:r>
            <w:bookmarkEnd w:id="53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spacing w:line="348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_Toc121470740"/>
            <w:r w:rsidRPr="002C3256">
              <w:rPr>
                <w:rFonts w:ascii="Times New Roman" w:hAnsi="Times New Roman" w:cs="Times New Roman"/>
                <w:sz w:val="28"/>
                <w:szCs w:val="28"/>
              </w:rPr>
              <w:t>Строк виконання етапів роботи</w:t>
            </w:r>
            <w:bookmarkEnd w:id="54"/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spacing w:line="34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5" w:name="_Toc121470741"/>
            <w:r w:rsidRPr="002C3256">
              <w:rPr>
                <w:rFonts w:ascii="Times New Roman" w:hAnsi="Times New Roman"/>
                <w:sz w:val="28"/>
                <w:szCs w:val="28"/>
              </w:rPr>
              <w:t>Примітки</w:t>
            </w:r>
            <w:bookmarkEnd w:id="55"/>
          </w:p>
        </w:tc>
      </w:tr>
      <w:tr w:rsidR="00AB46CA" w:rsidRPr="000D102A" w:rsidTr="003663D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numPr>
                <w:ilvl w:val="0"/>
                <w:numId w:val="2"/>
              </w:numPr>
              <w:ind w:left="0" w:hanging="4"/>
              <w:jc w:val="center"/>
              <w:rPr>
                <w:bCs/>
                <w:sz w:val="28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both"/>
              <w:rPr>
                <w:bCs/>
                <w:sz w:val="28"/>
              </w:rPr>
            </w:pPr>
            <w:r w:rsidRPr="000D102A">
              <w:rPr>
                <w:sz w:val="28"/>
                <w:szCs w:val="28"/>
              </w:rPr>
              <w:t>Огляд літературних джерел.</w:t>
            </w:r>
            <w:r w:rsidRPr="000D102A">
              <w:rPr>
                <w:bCs/>
                <w:sz w:val="28"/>
              </w:rPr>
              <w:t xml:space="preserve"> Написання відповідного розділу роботи.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center"/>
              <w:rPr>
                <w:bCs/>
                <w:sz w:val="28"/>
              </w:rPr>
            </w:pPr>
            <w:proofErr w:type="spellStart"/>
            <w:r w:rsidRPr="000D102A">
              <w:rPr>
                <w:bCs/>
                <w:sz w:val="28"/>
              </w:rPr>
              <w:t>січень−</w:t>
            </w:r>
            <w:proofErr w:type="spellEnd"/>
            <w:r w:rsidRPr="000D102A">
              <w:rPr>
                <w:bCs/>
                <w:sz w:val="28"/>
              </w:rPr>
              <w:t xml:space="preserve"> лютий 2022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center"/>
              <w:rPr>
                <w:sz w:val="28"/>
              </w:rPr>
            </w:pPr>
            <w:r w:rsidRPr="000D102A">
              <w:rPr>
                <w:sz w:val="28"/>
              </w:rPr>
              <w:t>Виконано</w:t>
            </w:r>
          </w:p>
        </w:tc>
      </w:tr>
      <w:tr w:rsidR="00AB46CA" w:rsidRPr="000D102A" w:rsidTr="003663D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numPr>
                <w:ilvl w:val="0"/>
                <w:numId w:val="2"/>
              </w:numPr>
              <w:ind w:left="0" w:hanging="4"/>
              <w:jc w:val="center"/>
              <w:rPr>
                <w:bCs/>
                <w:sz w:val="28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both"/>
              <w:rPr>
                <w:bCs/>
                <w:sz w:val="28"/>
              </w:rPr>
            </w:pPr>
            <w:r w:rsidRPr="000D102A">
              <w:rPr>
                <w:sz w:val="28"/>
                <w:szCs w:val="28"/>
              </w:rPr>
              <w:t>Вивчення, засвоєння методик дослідження</w:t>
            </w:r>
            <w:r w:rsidRPr="000D102A">
              <w:rPr>
                <w:bCs/>
                <w:sz w:val="28"/>
              </w:rPr>
              <w:t>. Написання відповідного розділу роботи.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center"/>
              <w:rPr>
                <w:bCs/>
                <w:sz w:val="28"/>
              </w:rPr>
            </w:pPr>
            <w:r w:rsidRPr="000D102A">
              <w:rPr>
                <w:bCs/>
                <w:sz w:val="28"/>
              </w:rPr>
              <w:t xml:space="preserve">січень – </w:t>
            </w:r>
          </w:p>
          <w:p w:rsidR="00AB46CA" w:rsidRPr="000D102A" w:rsidRDefault="00AB46CA" w:rsidP="003663D7">
            <w:pPr>
              <w:ind w:hanging="4"/>
              <w:jc w:val="center"/>
              <w:rPr>
                <w:bCs/>
                <w:sz w:val="28"/>
              </w:rPr>
            </w:pPr>
            <w:r w:rsidRPr="000D102A">
              <w:rPr>
                <w:bCs/>
                <w:sz w:val="28"/>
              </w:rPr>
              <w:t>лютий 2022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center"/>
              <w:rPr>
                <w:sz w:val="28"/>
              </w:rPr>
            </w:pPr>
            <w:r w:rsidRPr="000D102A">
              <w:rPr>
                <w:sz w:val="28"/>
              </w:rPr>
              <w:t>Виконано</w:t>
            </w:r>
          </w:p>
        </w:tc>
      </w:tr>
      <w:tr w:rsidR="00AB46CA" w:rsidRPr="000D102A" w:rsidTr="003663D7"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numPr>
                <w:ilvl w:val="0"/>
                <w:numId w:val="2"/>
              </w:numPr>
              <w:ind w:left="0" w:hanging="4"/>
              <w:jc w:val="center"/>
              <w:rPr>
                <w:bCs/>
                <w:sz w:val="28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both"/>
              <w:rPr>
                <w:sz w:val="28"/>
                <w:szCs w:val="28"/>
              </w:rPr>
            </w:pPr>
            <w:r w:rsidRPr="000D102A">
              <w:rPr>
                <w:bCs/>
                <w:sz w:val="28"/>
              </w:rPr>
              <w:t>Засвоєння правил техніки безпеки під час виконання експериментальної частини. Написання відповідного розділу роботи.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center"/>
              <w:rPr>
                <w:bCs/>
                <w:sz w:val="28"/>
              </w:rPr>
            </w:pPr>
            <w:r w:rsidRPr="000D102A">
              <w:rPr>
                <w:bCs/>
                <w:sz w:val="28"/>
              </w:rPr>
              <w:t>квітень –</w:t>
            </w:r>
            <w:r w:rsidRPr="000D102A">
              <w:rPr>
                <w:bCs/>
                <w:sz w:val="28"/>
                <w:lang w:val="en-US"/>
              </w:rPr>
              <w:t xml:space="preserve"> </w:t>
            </w:r>
            <w:r w:rsidRPr="000D102A">
              <w:rPr>
                <w:bCs/>
                <w:sz w:val="28"/>
              </w:rPr>
              <w:t>травень 2022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center"/>
              <w:rPr>
                <w:sz w:val="28"/>
              </w:rPr>
            </w:pPr>
            <w:r w:rsidRPr="000D102A">
              <w:rPr>
                <w:sz w:val="28"/>
              </w:rPr>
              <w:t>Виконано</w:t>
            </w:r>
          </w:p>
        </w:tc>
      </w:tr>
      <w:tr w:rsidR="00AB46CA" w:rsidRPr="000D102A" w:rsidTr="003663D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numPr>
                <w:ilvl w:val="0"/>
                <w:numId w:val="2"/>
              </w:numPr>
              <w:ind w:left="0" w:hanging="4"/>
              <w:jc w:val="center"/>
              <w:rPr>
                <w:bCs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both"/>
              <w:rPr>
                <w:bCs/>
                <w:sz w:val="28"/>
              </w:rPr>
            </w:pPr>
            <w:r w:rsidRPr="000D102A">
              <w:rPr>
                <w:bCs/>
                <w:sz w:val="28"/>
              </w:rPr>
              <w:t xml:space="preserve">Проведення експериментальних досліджень. </w:t>
            </w:r>
            <w:r w:rsidRPr="000D102A">
              <w:rPr>
                <w:sz w:val="28"/>
                <w:szCs w:val="28"/>
              </w:rPr>
              <w:t xml:space="preserve">Оформлення результатів експерименту (таблиці, рисунки). </w:t>
            </w:r>
            <w:r w:rsidRPr="000D102A">
              <w:rPr>
                <w:bCs/>
                <w:sz w:val="28"/>
              </w:rPr>
              <w:t>Написання відповідного розділу роботи.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center"/>
              <w:rPr>
                <w:bCs/>
                <w:sz w:val="28"/>
              </w:rPr>
            </w:pPr>
            <w:r w:rsidRPr="000D102A">
              <w:rPr>
                <w:bCs/>
                <w:sz w:val="28"/>
              </w:rPr>
              <w:t>вересень – жовтень2022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center"/>
              <w:rPr>
                <w:sz w:val="28"/>
              </w:rPr>
            </w:pPr>
            <w:r w:rsidRPr="000D102A">
              <w:rPr>
                <w:sz w:val="28"/>
              </w:rPr>
              <w:t>Виконано</w:t>
            </w:r>
          </w:p>
        </w:tc>
      </w:tr>
      <w:tr w:rsidR="00AB46CA" w:rsidRPr="000D102A" w:rsidTr="003663D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numPr>
                <w:ilvl w:val="0"/>
                <w:numId w:val="2"/>
              </w:numPr>
              <w:ind w:left="0" w:hanging="4"/>
              <w:jc w:val="center"/>
              <w:rPr>
                <w:bCs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both"/>
              <w:rPr>
                <w:bCs/>
                <w:sz w:val="28"/>
              </w:rPr>
            </w:pPr>
            <w:r w:rsidRPr="000D102A">
              <w:rPr>
                <w:bCs/>
                <w:sz w:val="28"/>
              </w:rPr>
              <w:t>Оформлення кваліфікаційної роботи.</w:t>
            </w:r>
          </w:p>
          <w:p w:rsidR="00AB46CA" w:rsidRPr="000D102A" w:rsidRDefault="00AB46CA" w:rsidP="003663D7">
            <w:pPr>
              <w:ind w:hanging="4"/>
              <w:jc w:val="both"/>
              <w:rPr>
                <w:bCs/>
                <w:sz w:val="28"/>
              </w:rPr>
            </w:pPr>
            <w:proofErr w:type="spellStart"/>
            <w:r w:rsidRPr="000D102A">
              <w:rPr>
                <w:bCs/>
                <w:sz w:val="28"/>
              </w:rPr>
              <w:t>Передзахист</w:t>
            </w:r>
            <w:proofErr w:type="spellEnd"/>
            <w:r w:rsidRPr="000D102A">
              <w:rPr>
                <w:bCs/>
                <w:sz w:val="28"/>
              </w:rPr>
              <w:t xml:space="preserve"> роботи.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center"/>
              <w:rPr>
                <w:bCs/>
                <w:sz w:val="28"/>
              </w:rPr>
            </w:pPr>
            <w:r w:rsidRPr="000D102A">
              <w:rPr>
                <w:bCs/>
                <w:sz w:val="28"/>
              </w:rPr>
              <w:t>листопад 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center"/>
              <w:rPr>
                <w:sz w:val="28"/>
              </w:rPr>
            </w:pPr>
            <w:r w:rsidRPr="000D102A">
              <w:rPr>
                <w:sz w:val="28"/>
              </w:rPr>
              <w:t>Виконано</w:t>
            </w:r>
          </w:p>
        </w:tc>
      </w:tr>
      <w:tr w:rsidR="00AB46CA" w:rsidRPr="000D102A" w:rsidTr="003663D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numPr>
                <w:ilvl w:val="0"/>
                <w:numId w:val="2"/>
              </w:numPr>
              <w:ind w:left="0" w:hanging="4"/>
              <w:jc w:val="center"/>
              <w:rPr>
                <w:bCs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both"/>
              <w:rPr>
                <w:bCs/>
                <w:sz w:val="28"/>
              </w:rPr>
            </w:pPr>
            <w:r w:rsidRPr="000D102A">
              <w:rPr>
                <w:sz w:val="28"/>
                <w:szCs w:val="28"/>
              </w:rPr>
              <w:t xml:space="preserve">Рецензування </w:t>
            </w:r>
            <w:r w:rsidRPr="000D102A">
              <w:rPr>
                <w:bCs/>
                <w:sz w:val="28"/>
              </w:rPr>
              <w:t>кваліфікаційної</w:t>
            </w:r>
            <w:r w:rsidRPr="000D102A">
              <w:rPr>
                <w:sz w:val="28"/>
                <w:szCs w:val="28"/>
              </w:rPr>
              <w:t xml:space="preserve">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center"/>
              <w:rPr>
                <w:bCs/>
                <w:sz w:val="28"/>
              </w:rPr>
            </w:pPr>
            <w:r w:rsidRPr="000D102A">
              <w:rPr>
                <w:bCs/>
                <w:sz w:val="28"/>
              </w:rPr>
              <w:t>грудень 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center"/>
              <w:rPr>
                <w:sz w:val="28"/>
              </w:rPr>
            </w:pPr>
            <w:r w:rsidRPr="000D102A">
              <w:rPr>
                <w:sz w:val="28"/>
              </w:rPr>
              <w:t>Виконано</w:t>
            </w:r>
          </w:p>
        </w:tc>
      </w:tr>
      <w:tr w:rsidR="00AB46CA" w:rsidRPr="000D102A" w:rsidTr="003663D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numPr>
                <w:ilvl w:val="0"/>
                <w:numId w:val="2"/>
              </w:numPr>
              <w:ind w:left="0" w:hanging="4"/>
              <w:jc w:val="center"/>
              <w:rPr>
                <w:bCs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tabs>
                <w:tab w:val="left" w:pos="-1843"/>
                <w:tab w:val="left" w:pos="7655"/>
                <w:tab w:val="left" w:pos="9639"/>
              </w:tabs>
              <w:ind w:hanging="4"/>
              <w:jc w:val="both"/>
              <w:rPr>
                <w:sz w:val="28"/>
                <w:szCs w:val="28"/>
              </w:rPr>
            </w:pPr>
            <w:r w:rsidRPr="000D102A">
              <w:rPr>
                <w:sz w:val="28"/>
                <w:szCs w:val="28"/>
              </w:rPr>
              <w:t xml:space="preserve">Захист </w:t>
            </w:r>
            <w:r w:rsidRPr="000D102A">
              <w:rPr>
                <w:bCs/>
                <w:sz w:val="28"/>
              </w:rPr>
              <w:t xml:space="preserve">кваліфікаційної </w:t>
            </w:r>
            <w:r w:rsidRPr="000D102A">
              <w:rPr>
                <w:sz w:val="28"/>
                <w:szCs w:val="28"/>
              </w:rPr>
              <w:t>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tabs>
                <w:tab w:val="left" w:pos="-1843"/>
                <w:tab w:val="left" w:pos="7655"/>
                <w:tab w:val="left" w:pos="9639"/>
              </w:tabs>
              <w:ind w:hanging="4"/>
              <w:jc w:val="center"/>
              <w:rPr>
                <w:sz w:val="28"/>
                <w:szCs w:val="28"/>
              </w:rPr>
            </w:pPr>
            <w:r w:rsidRPr="000D102A">
              <w:rPr>
                <w:bCs/>
                <w:sz w:val="28"/>
              </w:rPr>
              <w:t xml:space="preserve">грудень </w:t>
            </w:r>
            <w:r w:rsidRPr="000D102A">
              <w:rPr>
                <w:sz w:val="28"/>
                <w:szCs w:val="28"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ind w:hanging="4"/>
              <w:jc w:val="center"/>
              <w:rPr>
                <w:sz w:val="28"/>
              </w:rPr>
            </w:pPr>
            <w:r w:rsidRPr="000D102A">
              <w:rPr>
                <w:sz w:val="28"/>
              </w:rPr>
              <w:t>Виконано</w:t>
            </w:r>
          </w:p>
        </w:tc>
      </w:tr>
    </w:tbl>
    <w:p w:rsidR="00AB46CA" w:rsidRPr="000D102A" w:rsidRDefault="00AB46CA" w:rsidP="00AB46CA">
      <w:pPr>
        <w:pStyle w:val="Standard"/>
        <w:ind w:left="0" w:hanging="2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W w:w="8299" w:type="dxa"/>
        <w:tblInd w:w="10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141"/>
        <w:gridCol w:w="2268"/>
        <w:gridCol w:w="284"/>
        <w:gridCol w:w="2771"/>
      </w:tblGrid>
      <w:tr w:rsidR="00AB46CA" w:rsidRPr="000D102A" w:rsidTr="003663D7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bookmarkStart w:id="56" w:name="_Toc121470742"/>
            <w:r w:rsidRPr="000D102A">
              <w:rPr>
                <w:rFonts w:ascii="Times New Roman" w:hAnsi="Times New Roman"/>
                <w:sz w:val="28"/>
                <w:szCs w:val="28"/>
              </w:rPr>
              <w:t>Студентка</w:t>
            </w:r>
            <w:bookmarkEnd w:id="56"/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bookmarkStart w:id="57" w:name="_Toc121470743"/>
            <w:r w:rsidRPr="000D102A">
              <w:rPr>
                <w:rFonts w:ascii="Times New Roman" w:hAnsi="Times New Roman"/>
                <w:sz w:val="28"/>
                <w:szCs w:val="28"/>
              </w:rPr>
              <w:t>І.А. Самойленко</w:t>
            </w:r>
            <w:bookmarkEnd w:id="57"/>
            <w:r w:rsidRPr="000D1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B46CA" w:rsidRPr="000D102A" w:rsidTr="003663D7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46CA" w:rsidRPr="002C3256" w:rsidTr="003663D7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bookmarkStart w:id="58" w:name="_Toc121470744"/>
            <w:r w:rsidRPr="000D102A">
              <w:rPr>
                <w:rFonts w:ascii="Times New Roman" w:hAnsi="Times New Roman"/>
                <w:sz w:val="28"/>
                <w:szCs w:val="28"/>
              </w:rPr>
              <w:t>Керівник роботи</w:t>
            </w:r>
            <w:bookmarkEnd w:id="58"/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bookmarkStart w:id="59" w:name="_Toc121470745"/>
            <w:r w:rsidRPr="000D102A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0D102A">
              <w:rPr>
                <w:rFonts w:ascii="Times New Roman" w:hAnsi="Times New Roman"/>
                <w:sz w:val="28"/>
                <w:szCs w:val="28"/>
              </w:rPr>
              <w:t>Перетятько</w:t>
            </w:r>
            <w:bookmarkEnd w:id="59"/>
            <w:proofErr w:type="spellEnd"/>
          </w:p>
        </w:tc>
      </w:tr>
      <w:tr w:rsidR="00AB46CA" w:rsidRPr="002C3256" w:rsidTr="003663D7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46CA" w:rsidRPr="002C3256" w:rsidTr="003663D7">
        <w:tc>
          <w:tcPr>
            <w:tcW w:w="8299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60" w:name="_Toc121470746"/>
            <w:proofErr w:type="spellStart"/>
            <w:r w:rsidRPr="000D102A">
              <w:rPr>
                <w:rFonts w:ascii="Times New Roman" w:hAnsi="Times New Roman"/>
                <w:b/>
                <w:bCs/>
                <w:sz w:val="28"/>
                <w:szCs w:val="28"/>
              </w:rPr>
              <w:t>Нормоконтроль</w:t>
            </w:r>
            <w:proofErr w:type="spellEnd"/>
            <w:r w:rsidRPr="000D10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пройдено</w:t>
            </w:r>
            <w:bookmarkEnd w:id="60"/>
          </w:p>
        </w:tc>
      </w:tr>
      <w:tr w:rsidR="00AB46CA" w:rsidRPr="002C3256" w:rsidTr="003663D7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bookmarkStart w:id="61" w:name="_Toc121470747"/>
            <w:proofErr w:type="spellStart"/>
            <w:r w:rsidRPr="000D102A">
              <w:rPr>
                <w:rFonts w:ascii="Times New Roman" w:hAnsi="Times New Roman"/>
                <w:sz w:val="28"/>
                <w:szCs w:val="28"/>
              </w:rPr>
              <w:t>Нормоконтролер</w:t>
            </w:r>
            <w:bookmarkEnd w:id="61"/>
            <w:proofErr w:type="spellEnd"/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0D102A" w:rsidRDefault="00AB46CA" w:rsidP="003663D7">
            <w:pPr>
              <w:pStyle w:val="Standard"/>
              <w:spacing w:line="34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bookmarkStart w:id="62" w:name="_Toc121470748"/>
            <w:r w:rsidRPr="000D102A">
              <w:rPr>
                <w:rFonts w:ascii="Times New Roman" w:hAnsi="Times New Roman"/>
                <w:sz w:val="28"/>
                <w:szCs w:val="28"/>
              </w:rPr>
              <w:t>О.А. Бойка</w:t>
            </w:r>
            <w:bookmarkEnd w:id="62"/>
          </w:p>
        </w:tc>
      </w:tr>
      <w:tr w:rsidR="00AB46CA" w:rsidRPr="002C3256" w:rsidTr="003663D7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spacing w:line="348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spacing w:line="348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spacing w:line="348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spacing w:line="348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CA" w:rsidRPr="002C3256" w:rsidRDefault="00AB46CA" w:rsidP="003663D7">
            <w:pPr>
              <w:pStyle w:val="Standard"/>
              <w:spacing w:line="348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46CA" w:rsidRDefault="00AB46CA" w:rsidP="00AB46CA">
      <w:pPr>
        <w:pStyle w:val="normal0"/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РЕФЕРАТ</w:t>
      </w:r>
    </w:p>
    <w:p w:rsidR="00AB46CA" w:rsidRDefault="00AB46CA" w:rsidP="00AB46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AB46CA" w:rsidRDefault="00AB46CA" w:rsidP="00AB46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AB46CA" w:rsidRDefault="00AB46CA" w:rsidP="00AB46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роботі </w:t>
      </w:r>
      <w:r>
        <w:rPr>
          <w:sz w:val="28"/>
          <w:szCs w:val="28"/>
        </w:rPr>
        <w:t>5</w:t>
      </w:r>
      <w:r w:rsidR="00964583" w:rsidRPr="00964583">
        <w:rPr>
          <w:color w:val="000000"/>
          <w:sz w:val="28"/>
          <w:szCs w:val="28"/>
          <w:lang w:val="ru-RU"/>
        </w:rPr>
        <w:t>1</w:t>
      </w:r>
      <w:r w:rsidR="00B4062A" w:rsidRPr="00B4062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сторінок, 8 таблиць, 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рисунків, було використано</w:t>
      </w:r>
      <w:r>
        <w:rPr>
          <w:sz w:val="28"/>
          <w:szCs w:val="28"/>
        </w:rPr>
        <w:t xml:space="preserve"> 30</w:t>
      </w:r>
      <w:r>
        <w:rPr>
          <w:color w:val="000000"/>
          <w:sz w:val="28"/>
          <w:szCs w:val="28"/>
        </w:rPr>
        <w:t xml:space="preserve"> літературн</w:t>
      </w:r>
      <w:r>
        <w:rPr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джерел, 7 з них на іноземній мові.</w:t>
      </w:r>
    </w:p>
    <w:p w:rsidR="00AB46CA" w:rsidRDefault="00AB46CA" w:rsidP="00AB46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Об’єкт дослідження – освітній процес з вивчення інтегрованого курсу «Природничі науки» у закладах загальної середньої освіти.</w:t>
      </w:r>
    </w:p>
    <w:p w:rsidR="00AB46CA" w:rsidRPr="00BF1EBF" w:rsidRDefault="00835C0B" w:rsidP="00AB46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sdt>
        <w:sdtPr>
          <w:tag w:val="goog_rdk_2"/>
          <w:id w:val="1096235862"/>
        </w:sdtPr>
        <w:sdtContent>
          <w:r w:rsidR="00AB46CA" w:rsidRPr="00BF1EBF">
            <w:rPr>
              <w:rFonts w:eastAsia="Gungsuh"/>
              <w:color w:val="000000"/>
              <w:sz w:val="28"/>
              <w:szCs w:val="28"/>
            </w:rPr>
            <w:t>Предмет дослідження − впровадження засобів наочності в навчання інтегрованого курсу «Природничі науки» в 10-11 класах.</w:t>
          </w:r>
        </w:sdtContent>
      </w:sdt>
    </w:p>
    <w:p w:rsidR="00AB46CA" w:rsidRDefault="00AB46CA" w:rsidP="00AB46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роботи – науково обґрунтувати, розробити та експериментально перевірити ефективність методики комплексного застосування засобів наочності на уроках інтегрованого курсу «Природничі науки» в 10-11 класах.</w:t>
      </w:r>
    </w:p>
    <w:p w:rsidR="00AB46CA" w:rsidRDefault="00AB46CA" w:rsidP="00AB46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 досліджень – спостереження, тестування та анкетування учнів.</w:t>
      </w:r>
    </w:p>
    <w:p w:rsidR="00AB46CA" w:rsidRDefault="00AB46CA" w:rsidP="00AB46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В результаті експериментальних досліджень встановлено рівень зацікавленості, навчальної мотивації та успішності учнів 10-11 класів до та після використання методичної системи комплексного застосування засобів наочності на уроках інтегрованого курсу «Природничі науки».</w:t>
      </w:r>
    </w:p>
    <w:p w:rsidR="00AB46CA" w:rsidRDefault="00AB46CA" w:rsidP="00AB46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ЗАСОБИ НАОЧНОСТІ, МУЛЬТИМЕДІЙНА НАОЧНІСТЬ, СПЕЦІАЛЬНО-ВИГОТОВЛЕНА ПРЕДМЕТНА НАОЧНІСТЬ, УМОВНО-ГРАФІЧНА НАОЧНІСТЬ, ТЕХНІЧНІ ЗАСОБИ НАВЧАННЯ</w:t>
      </w:r>
    </w:p>
    <w:p w:rsidR="00AB46CA" w:rsidRDefault="00AB46CA">
      <w:pPr>
        <w:rPr>
          <w:color w:val="000000"/>
          <w:sz w:val="28"/>
          <w:szCs w:val="28"/>
        </w:rPr>
      </w:pPr>
    </w:p>
    <w:p w:rsidR="00AB46CA" w:rsidRDefault="00AB46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B46CA" w:rsidRDefault="00AB46CA" w:rsidP="00AB46CA">
      <w:pPr>
        <w:pStyle w:val="normal0"/>
        <w:tabs>
          <w:tab w:val="left" w:pos="-1843"/>
          <w:tab w:val="left" w:pos="5529"/>
          <w:tab w:val="left" w:pos="9639"/>
        </w:tabs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ABSTRACT</w:t>
      </w:r>
    </w:p>
    <w:p w:rsidR="00AB46CA" w:rsidRDefault="00AB46CA" w:rsidP="00AB46CA">
      <w:pPr>
        <w:pStyle w:val="normal0"/>
        <w:tabs>
          <w:tab w:val="left" w:pos="-1843"/>
          <w:tab w:val="left" w:pos="5529"/>
          <w:tab w:val="left" w:pos="9639"/>
        </w:tabs>
        <w:spacing w:line="360" w:lineRule="auto"/>
        <w:jc w:val="both"/>
        <w:rPr>
          <w:smallCaps/>
          <w:sz w:val="28"/>
          <w:szCs w:val="28"/>
        </w:rPr>
      </w:pPr>
    </w:p>
    <w:p w:rsidR="00AB46CA" w:rsidRDefault="00AB46CA" w:rsidP="00AB46CA">
      <w:pPr>
        <w:pStyle w:val="normal0"/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AB46CA" w:rsidRDefault="00EE3E85" w:rsidP="00AB46CA">
      <w:pPr>
        <w:pStyle w:val="normal0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5</w:t>
      </w:r>
      <w:r>
        <w:rPr>
          <w:sz w:val="28"/>
          <w:szCs w:val="28"/>
          <w:lang w:val="en-US"/>
        </w:rPr>
        <w:t>1</w:t>
      </w:r>
      <w:r w:rsidR="00AB46CA">
        <w:rPr>
          <w:sz w:val="28"/>
          <w:szCs w:val="28"/>
        </w:rPr>
        <w:t xml:space="preserve"> </w:t>
      </w:r>
      <w:proofErr w:type="spellStart"/>
      <w:r w:rsidR="00AB46CA">
        <w:rPr>
          <w:sz w:val="28"/>
          <w:szCs w:val="28"/>
        </w:rPr>
        <w:t>pages</w:t>
      </w:r>
      <w:proofErr w:type="spellEnd"/>
      <w:r w:rsidR="00AB46CA">
        <w:rPr>
          <w:sz w:val="28"/>
          <w:szCs w:val="28"/>
        </w:rPr>
        <w:t xml:space="preserve">, 8 </w:t>
      </w:r>
      <w:proofErr w:type="spellStart"/>
      <w:r w:rsidR="00AB46CA">
        <w:rPr>
          <w:sz w:val="28"/>
          <w:szCs w:val="28"/>
        </w:rPr>
        <w:t>tables</w:t>
      </w:r>
      <w:proofErr w:type="spellEnd"/>
      <w:r w:rsidR="00AB46CA">
        <w:rPr>
          <w:sz w:val="28"/>
          <w:szCs w:val="28"/>
        </w:rPr>
        <w:t xml:space="preserve">, 8 </w:t>
      </w:r>
      <w:proofErr w:type="spellStart"/>
      <w:r w:rsidR="00AB46CA">
        <w:rPr>
          <w:sz w:val="28"/>
          <w:szCs w:val="28"/>
        </w:rPr>
        <w:t>figures</w:t>
      </w:r>
      <w:proofErr w:type="spellEnd"/>
      <w:r w:rsidR="00AB46CA">
        <w:rPr>
          <w:sz w:val="28"/>
          <w:szCs w:val="28"/>
        </w:rPr>
        <w:t xml:space="preserve">; 30 </w:t>
      </w:r>
      <w:proofErr w:type="spellStart"/>
      <w:r w:rsidR="00AB46CA">
        <w:rPr>
          <w:sz w:val="28"/>
          <w:szCs w:val="28"/>
        </w:rPr>
        <w:t>literary</w:t>
      </w:r>
      <w:proofErr w:type="spellEnd"/>
      <w:r w:rsidR="00AB46CA">
        <w:rPr>
          <w:sz w:val="28"/>
          <w:szCs w:val="28"/>
        </w:rPr>
        <w:t xml:space="preserve"> </w:t>
      </w:r>
      <w:proofErr w:type="spellStart"/>
      <w:r w:rsidR="00AB46CA">
        <w:rPr>
          <w:sz w:val="28"/>
          <w:szCs w:val="28"/>
        </w:rPr>
        <w:t>sources</w:t>
      </w:r>
      <w:proofErr w:type="spellEnd"/>
      <w:r w:rsidR="00AB46CA">
        <w:rPr>
          <w:sz w:val="28"/>
          <w:szCs w:val="28"/>
        </w:rPr>
        <w:t xml:space="preserve"> </w:t>
      </w:r>
      <w:proofErr w:type="spellStart"/>
      <w:r w:rsidR="00AB46CA">
        <w:rPr>
          <w:sz w:val="28"/>
          <w:szCs w:val="28"/>
        </w:rPr>
        <w:t>were</w:t>
      </w:r>
      <w:proofErr w:type="spellEnd"/>
      <w:r w:rsidR="00AB46CA">
        <w:rPr>
          <w:sz w:val="28"/>
          <w:szCs w:val="28"/>
        </w:rPr>
        <w:t xml:space="preserve"> </w:t>
      </w:r>
      <w:proofErr w:type="spellStart"/>
      <w:r w:rsidR="00AB46CA">
        <w:rPr>
          <w:sz w:val="28"/>
          <w:szCs w:val="28"/>
        </w:rPr>
        <w:t>used</w:t>
      </w:r>
      <w:proofErr w:type="spellEnd"/>
      <w:r w:rsidR="00AB46CA">
        <w:rPr>
          <w:sz w:val="28"/>
          <w:szCs w:val="28"/>
        </w:rPr>
        <w:t xml:space="preserve">, 7 </w:t>
      </w:r>
      <w:proofErr w:type="spellStart"/>
      <w:r w:rsidR="00AB46CA">
        <w:rPr>
          <w:sz w:val="28"/>
          <w:szCs w:val="28"/>
        </w:rPr>
        <w:t>of</w:t>
      </w:r>
      <w:proofErr w:type="spellEnd"/>
      <w:r w:rsidR="00AB46CA">
        <w:rPr>
          <w:sz w:val="28"/>
          <w:szCs w:val="28"/>
        </w:rPr>
        <w:t xml:space="preserve"> </w:t>
      </w:r>
      <w:proofErr w:type="spellStart"/>
      <w:r w:rsidR="00AB46CA">
        <w:rPr>
          <w:sz w:val="28"/>
          <w:szCs w:val="28"/>
        </w:rPr>
        <w:t>which</w:t>
      </w:r>
      <w:proofErr w:type="spellEnd"/>
      <w:r w:rsidR="00AB46CA">
        <w:rPr>
          <w:sz w:val="28"/>
          <w:szCs w:val="28"/>
        </w:rPr>
        <w:t xml:space="preserve"> </w:t>
      </w:r>
      <w:proofErr w:type="spellStart"/>
      <w:r w:rsidR="00AB46CA">
        <w:rPr>
          <w:sz w:val="28"/>
          <w:szCs w:val="28"/>
        </w:rPr>
        <w:t>are</w:t>
      </w:r>
      <w:proofErr w:type="spellEnd"/>
      <w:r w:rsidR="00AB46CA">
        <w:rPr>
          <w:sz w:val="28"/>
          <w:szCs w:val="28"/>
        </w:rPr>
        <w:t xml:space="preserve"> </w:t>
      </w:r>
      <w:proofErr w:type="spellStart"/>
      <w:r w:rsidR="00AB46CA">
        <w:rPr>
          <w:sz w:val="28"/>
          <w:szCs w:val="28"/>
        </w:rPr>
        <w:t>in</w:t>
      </w:r>
      <w:proofErr w:type="spellEnd"/>
      <w:r w:rsidR="00AB46CA">
        <w:rPr>
          <w:sz w:val="28"/>
          <w:szCs w:val="28"/>
        </w:rPr>
        <w:t xml:space="preserve"> </w:t>
      </w:r>
      <w:proofErr w:type="spellStart"/>
      <w:r w:rsidR="00AB46CA">
        <w:rPr>
          <w:sz w:val="28"/>
          <w:szCs w:val="28"/>
        </w:rPr>
        <w:t>foreign</w:t>
      </w:r>
      <w:proofErr w:type="spellEnd"/>
      <w:r w:rsidR="00AB46CA">
        <w:rPr>
          <w:sz w:val="28"/>
          <w:szCs w:val="28"/>
        </w:rPr>
        <w:t xml:space="preserve"> </w:t>
      </w:r>
      <w:proofErr w:type="spellStart"/>
      <w:r w:rsidR="00AB46CA">
        <w:rPr>
          <w:sz w:val="28"/>
          <w:szCs w:val="28"/>
        </w:rPr>
        <w:t>language</w:t>
      </w:r>
      <w:proofErr w:type="spellEnd"/>
      <w:r w:rsidR="00AB46CA">
        <w:rPr>
          <w:sz w:val="28"/>
          <w:szCs w:val="28"/>
        </w:rPr>
        <w:t>.</w:t>
      </w:r>
    </w:p>
    <w:p w:rsidR="00AB46CA" w:rsidRDefault="00AB46CA" w:rsidP="00AB46CA">
      <w:pPr>
        <w:pStyle w:val="normal0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course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Natural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Sciences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.</w:t>
      </w:r>
    </w:p>
    <w:p w:rsidR="00AB46CA" w:rsidRDefault="00AB46CA" w:rsidP="00AB46CA">
      <w:pPr>
        <w:pStyle w:val="normal0"/>
        <w:tabs>
          <w:tab w:val="left" w:pos="567"/>
          <w:tab w:val="left" w:pos="6818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implementation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visualization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course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Natural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Sciences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grades</w:t>
      </w:r>
      <w:proofErr w:type="spellEnd"/>
      <w:r>
        <w:rPr>
          <w:sz w:val="28"/>
          <w:szCs w:val="28"/>
        </w:rPr>
        <w:t xml:space="preserve"> 10-11.</w:t>
      </w:r>
    </w:p>
    <w:p w:rsidR="00AB46CA" w:rsidRDefault="00AB46CA" w:rsidP="00AB46CA">
      <w:pPr>
        <w:pStyle w:val="normal0"/>
        <w:tabs>
          <w:tab w:val="left" w:pos="567"/>
          <w:tab w:val="left" w:pos="6818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scientifically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substantiate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develop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experimentally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effectiveness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method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lessons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course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Natural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grades</w:t>
      </w:r>
      <w:proofErr w:type="spellEnd"/>
      <w:r>
        <w:rPr>
          <w:sz w:val="28"/>
          <w:szCs w:val="28"/>
        </w:rPr>
        <w:t xml:space="preserve"> 10-11.</w:t>
      </w:r>
    </w:p>
    <w:p w:rsidR="00AB46CA" w:rsidRDefault="00AB46CA" w:rsidP="00AB46CA">
      <w:pPr>
        <w:pStyle w:val="normal0"/>
        <w:tabs>
          <w:tab w:val="left" w:pos="567"/>
          <w:tab w:val="left" w:pos="6818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methods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investigation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observation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testing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questionnaires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>.</w:t>
      </w:r>
    </w:p>
    <w:p w:rsidR="00AB46CA" w:rsidRDefault="00AB46CA" w:rsidP="00AB46CA">
      <w:pPr>
        <w:pStyle w:val="normal0"/>
        <w:tabs>
          <w:tab w:val="left" w:pos="567"/>
          <w:tab w:val="left" w:pos="6818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result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experimental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educational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success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grades</w:t>
      </w:r>
      <w:proofErr w:type="spellEnd"/>
      <w:r>
        <w:rPr>
          <w:sz w:val="28"/>
          <w:szCs w:val="28"/>
        </w:rPr>
        <w:t xml:space="preserve"> 10-11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established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methodical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lessons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course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Natural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Sciences</w:t>
      </w:r>
      <w:proofErr w:type="spellEnd"/>
      <w:r>
        <w:rPr>
          <w:sz w:val="28"/>
          <w:szCs w:val="28"/>
        </w:rPr>
        <w:t>".</w:t>
      </w:r>
    </w:p>
    <w:p w:rsidR="00AB46CA" w:rsidRDefault="00AB46CA" w:rsidP="00AB46CA">
      <w:pPr>
        <w:pStyle w:val="normal0"/>
        <w:tabs>
          <w:tab w:val="left" w:pos="567"/>
          <w:tab w:val="left" w:pos="68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VISIBILITY, MULTIMEDIA VISIBILITY, SPECIALLY MADE SUBJECT VISIBILITY, CONDITIONAL GRAPHIC VISIBILITY, TEACHING TOOLS, TECHNICAL TRAINING TOOLS</w:t>
      </w:r>
    </w:p>
    <w:p w:rsidR="00AB46CA" w:rsidRDefault="00AB46CA">
      <w:pPr>
        <w:rPr>
          <w:color w:val="000000"/>
          <w:sz w:val="28"/>
          <w:szCs w:val="28"/>
        </w:rPr>
      </w:pPr>
    </w:p>
    <w:p w:rsidR="00AB46CA" w:rsidRDefault="00AB46CA">
      <w:pPr>
        <w:rPr>
          <w:color w:val="000000"/>
          <w:sz w:val="28"/>
          <w:szCs w:val="28"/>
        </w:rPr>
      </w:pPr>
    </w:p>
    <w:p w:rsidR="00AB46CA" w:rsidRDefault="00AB46CA" w:rsidP="00AB46CA">
      <w:pPr>
        <w:rPr>
          <w:color w:val="000000"/>
          <w:sz w:val="28"/>
          <w:szCs w:val="28"/>
        </w:rPr>
      </w:pPr>
    </w:p>
    <w:p w:rsidR="00AB46CA" w:rsidRDefault="00AB46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20F19" w:rsidRPr="009E3CE2" w:rsidRDefault="00D0406C" w:rsidP="009E3CE2">
      <w:pPr>
        <w:pStyle w:val="normal0"/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9E3CE2">
        <w:rPr>
          <w:color w:val="000000"/>
          <w:sz w:val="28"/>
          <w:szCs w:val="28"/>
        </w:rPr>
        <w:lastRenderedPageBreak/>
        <w:t>ЗМІСТ</w:t>
      </w:r>
    </w:p>
    <w:p w:rsidR="00AB46CA" w:rsidRPr="009E3CE2" w:rsidRDefault="00AB46CA" w:rsidP="009E3CE2">
      <w:pPr>
        <w:spacing w:line="360" w:lineRule="auto"/>
        <w:jc w:val="both"/>
        <w:rPr>
          <w:sz w:val="28"/>
          <w:szCs w:val="28"/>
        </w:rPr>
      </w:pPr>
      <w:bookmarkStart w:id="63" w:name="_Toc121470749"/>
      <w:bookmarkStart w:id="64" w:name="_Toc121471697"/>
    </w:p>
    <w:p w:rsidR="009E3CE2" w:rsidRPr="009E3CE2" w:rsidRDefault="00835C0B" w:rsidP="009E3CE2">
      <w:pPr>
        <w:spacing w:line="360" w:lineRule="auto"/>
        <w:rPr>
          <w:noProof/>
          <w:sz w:val="28"/>
          <w:szCs w:val="28"/>
        </w:rPr>
      </w:pPr>
      <w:r w:rsidRPr="009E3CE2">
        <w:rPr>
          <w:sz w:val="28"/>
          <w:szCs w:val="28"/>
        </w:rPr>
        <w:fldChar w:fldCharType="begin"/>
      </w:r>
      <w:r w:rsidR="00AB46CA" w:rsidRPr="009E3CE2">
        <w:rPr>
          <w:sz w:val="28"/>
          <w:szCs w:val="28"/>
        </w:rPr>
        <w:instrText xml:space="preserve"> TOC \o "1-3" \h \z \u </w:instrText>
      </w:r>
      <w:r w:rsidRPr="009E3CE2">
        <w:rPr>
          <w:sz w:val="28"/>
          <w:szCs w:val="28"/>
        </w:rPr>
        <w:fldChar w:fldCharType="separate"/>
      </w:r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51" w:history="1">
        <w:r w:rsidR="009E3CE2" w:rsidRPr="009E3CE2">
          <w:rPr>
            <w:rStyle w:val="afff"/>
            <w:noProof/>
            <w:szCs w:val="28"/>
            <w:lang w:bidi="hi-IN"/>
          </w:rPr>
          <w:t>ВСТУП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_Toc121477551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8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52" w:history="1">
        <w:r w:rsidR="009E3CE2" w:rsidRPr="009E3CE2">
          <w:rPr>
            <w:rStyle w:val="afff"/>
            <w:noProof/>
            <w:szCs w:val="28"/>
            <w:lang w:bidi="hi-IN"/>
          </w:rPr>
          <w:t>1 ОГЛЯД НАУКОВОЇ ЛІТЕРАТУРИ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_Toc121477552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11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53" w:history="1">
        <w:r w:rsidR="009E3CE2" w:rsidRPr="009E3CE2">
          <w:rPr>
            <w:rStyle w:val="afff"/>
            <w:noProof/>
            <w:szCs w:val="28"/>
            <w:lang w:bidi="hi-IN"/>
          </w:rPr>
          <w:t>1.1 Принцип наочності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_Toc121477553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11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54" w:history="1">
        <w:r w:rsidR="009E3CE2" w:rsidRPr="009E3CE2">
          <w:rPr>
            <w:rStyle w:val="afff"/>
            <w:noProof/>
            <w:szCs w:val="28"/>
            <w:lang w:bidi="hi-IN"/>
          </w:rPr>
          <w:t>1.1.1 Історія становлення наочно-орієнтованого методу в навчанні природничих наук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_Toc121477554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11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55" w:history="1">
        <w:r w:rsidR="009E3CE2" w:rsidRPr="009E3CE2">
          <w:rPr>
            <w:rStyle w:val="afff"/>
            <w:noProof/>
            <w:szCs w:val="28"/>
            <w:lang w:bidi="hi-IN"/>
          </w:rPr>
          <w:t>1.1.2 Функції наочності та вимоги до їх реалізації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_Toc121477555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14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56" w:history="1">
        <w:r w:rsidR="009E3CE2" w:rsidRPr="009E3CE2">
          <w:rPr>
            <w:rStyle w:val="afff"/>
            <w:noProof/>
            <w:szCs w:val="28"/>
            <w:lang w:bidi="hi-IN"/>
          </w:rPr>
          <w:t>1.1.3 Класифікація наочних засобів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_Toc121477556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17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57" w:history="1">
        <w:r w:rsidR="009E3CE2" w:rsidRPr="009E3CE2">
          <w:rPr>
            <w:rStyle w:val="afff"/>
            <w:noProof/>
            <w:szCs w:val="28"/>
            <w:lang w:bidi="hi-IN"/>
          </w:rPr>
          <w:t>1.1.4 Використання наочних засобів у контексті дистанційного навчання природничих наук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_Toc121477557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23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58" w:history="1">
        <w:r w:rsidR="009E3CE2" w:rsidRPr="009E3CE2">
          <w:rPr>
            <w:rStyle w:val="afff"/>
            <w:noProof/>
            <w:szCs w:val="28"/>
            <w:lang w:bidi="hi-IN"/>
          </w:rPr>
          <w:t>2 МАТЕРІАЛИ ТА МЕТОДИ ДОСЛІДЖЕННЯ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_Toc121477558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26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59" w:history="1">
        <w:r w:rsidR="009E3CE2" w:rsidRPr="009E3CE2">
          <w:rPr>
            <w:rStyle w:val="afff"/>
            <w:noProof/>
            <w:szCs w:val="28"/>
            <w:lang w:bidi="hi-IN"/>
          </w:rPr>
          <w:t>2.1 Методичні прийоми застосування наочних засобів у навчанні інтегрованого курсу «Природничі науки»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_Toc121477559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26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60" w:history="1">
        <w:r w:rsidR="009E3CE2" w:rsidRPr="009E3CE2">
          <w:rPr>
            <w:rStyle w:val="afff"/>
            <w:noProof/>
            <w:szCs w:val="28"/>
            <w:lang w:bidi="hi-IN"/>
          </w:rPr>
          <w:t>2.2 Методика застосування засобів наочності на уроках розділу «Всесвіт» в 10 класі інтегрованого курсу «Природничі науки»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_Toc121477560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28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61" w:history="1">
        <w:r w:rsidR="009E3CE2" w:rsidRPr="009E3CE2">
          <w:rPr>
            <w:rStyle w:val="afff"/>
            <w:noProof/>
            <w:szCs w:val="28"/>
            <w:lang w:bidi="hi-IN"/>
          </w:rPr>
          <w:t>2.3 Методичні підходи до застосування наочності на уроках інтегрованого курсу «Природничі науки» в 11 класі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_Toc121477561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29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62" w:history="1">
        <w:r w:rsidR="009E3CE2" w:rsidRPr="009E3CE2">
          <w:rPr>
            <w:rStyle w:val="afff"/>
            <w:noProof/>
            <w:szCs w:val="28"/>
            <w:lang w:bidi="hi-IN"/>
          </w:rPr>
          <w:t>3 ЕКСПЕРИМЕНТАЛЬНА ЧАСТИНА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_Toc121477562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33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63" w:history="1">
        <w:r w:rsidR="009E3CE2" w:rsidRPr="009E3CE2">
          <w:rPr>
            <w:rStyle w:val="afff"/>
            <w:noProof/>
            <w:szCs w:val="28"/>
            <w:lang w:bidi="hi-IN"/>
          </w:rPr>
          <w:t>3.1 Організація і результати педагогічного експерименту з реалізації методики комплексного застосування засобів наочності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_Toc121477563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33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64" w:history="1">
        <w:r w:rsidR="009E3CE2" w:rsidRPr="009E3CE2">
          <w:rPr>
            <w:rStyle w:val="afff"/>
            <w:noProof/>
            <w:szCs w:val="28"/>
            <w:lang w:bidi="hi-IN"/>
          </w:rPr>
          <w:t>3.2 Аналіз анкет учнів 10-11 класів щодо комплексного застосування засобів наочності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_Toc121477564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34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65" w:history="1">
        <w:r w:rsidR="009E3CE2" w:rsidRPr="009E3CE2">
          <w:rPr>
            <w:rStyle w:val="afff"/>
            <w:noProof/>
            <w:szCs w:val="28"/>
            <w:lang w:bidi="hi-IN"/>
          </w:rPr>
          <w:t>3.3 Методика діагностики спрямованості навчальної мотивації учнів за Т. Д. Дубовицькою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_Toc121477565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38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66" w:history="1">
        <w:r w:rsidR="009E3CE2" w:rsidRPr="009E3CE2">
          <w:rPr>
            <w:rStyle w:val="afff"/>
            <w:noProof/>
            <w:szCs w:val="28"/>
            <w:lang w:bidi="hi-IN"/>
          </w:rPr>
          <w:t>3.4 Порівняльний аналіз успішності учнів 10 та 11 класів протягом експерименту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_Toc121477566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41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67" w:history="1">
        <w:r w:rsidR="009E3CE2" w:rsidRPr="009E3CE2">
          <w:rPr>
            <w:rStyle w:val="afff"/>
            <w:noProof/>
            <w:szCs w:val="28"/>
            <w:lang w:bidi="hi-IN"/>
          </w:rPr>
          <w:t>ВИСНОВКИ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_Toc121477567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45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68" w:history="1">
        <w:r w:rsidR="009E3CE2" w:rsidRPr="009E3CE2">
          <w:rPr>
            <w:rStyle w:val="afff"/>
            <w:noProof/>
            <w:szCs w:val="28"/>
            <w:lang w:bidi="hi-IN"/>
          </w:rPr>
          <w:t>ПРАКТИЧНІ РЕКОМЕНДАЦІЇ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_Toc121477568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46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69" w:history="1">
        <w:r w:rsidR="009E3CE2" w:rsidRPr="009E3CE2">
          <w:rPr>
            <w:rStyle w:val="afff"/>
            <w:noProof/>
            <w:szCs w:val="28"/>
            <w:lang w:bidi="hi-IN"/>
          </w:rPr>
          <w:t>ПЕРЕЛІК ПОСИЛАНЬ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_Toc121477569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47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70" w:history="1">
        <w:r w:rsidR="009E3CE2" w:rsidRPr="009E3CE2">
          <w:rPr>
            <w:rStyle w:val="afff"/>
            <w:noProof/>
            <w:szCs w:val="28"/>
            <w:lang w:bidi="hi-IN"/>
          </w:rPr>
          <w:t>ДОДАТКИ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_Toc121477570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50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71" w:history="1">
        <w:r w:rsidR="009E3CE2" w:rsidRPr="009E3CE2">
          <w:rPr>
            <w:rStyle w:val="afff"/>
            <w:noProof/>
            <w:szCs w:val="28"/>
            <w:lang w:bidi="hi-IN"/>
          </w:rPr>
          <w:t>Додаток А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_Toc121477571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50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  <w:hyperlink w:anchor="_Toc121477572" w:history="1">
        <w:r w:rsidR="009E3CE2" w:rsidRPr="009E3CE2">
          <w:rPr>
            <w:rStyle w:val="afff"/>
            <w:noProof/>
            <w:szCs w:val="28"/>
            <w:lang w:bidi="hi-IN"/>
          </w:rPr>
          <w:t>Додаток Б</w:t>
        </w:r>
        <w:r w:rsidR="009E3CE2" w:rsidRPr="009E3CE2">
          <w:rPr>
            <w:noProof/>
            <w:webHidden/>
            <w:szCs w:val="28"/>
          </w:rPr>
          <w:tab/>
        </w:r>
        <w:r w:rsidRPr="009E3CE2">
          <w:rPr>
            <w:noProof/>
            <w:webHidden/>
            <w:szCs w:val="28"/>
          </w:rPr>
          <w:fldChar w:fldCharType="begin"/>
        </w:r>
        <w:r w:rsidR="009E3CE2" w:rsidRPr="009E3CE2">
          <w:rPr>
            <w:noProof/>
            <w:webHidden/>
            <w:szCs w:val="28"/>
          </w:rPr>
          <w:instrText xml:space="preserve"> PAGEREF _Toc121477572 \h </w:instrText>
        </w:r>
        <w:r w:rsidRPr="009E3CE2">
          <w:rPr>
            <w:noProof/>
            <w:webHidden/>
            <w:szCs w:val="28"/>
          </w:rPr>
        </w:r>
        <w:r w:rsidRPr="009E3CE2">
          <w:rPr>
            <w:noProof/>
            <w:webHidden/>
            <w:szCs w:val="28"/>
          </w:rPr>
          <w:fldChar w:fldCharType="separate"/>
        </w:r>
        <w:r w:rsidR="009E3CE2" w:rsidRPr="009E3CE2">
          <w:rPr>
            <w:noProof/>
            <w:webHidden/>
            <w:szCs w:val="28"/>
          </w:rPr>
          <w:t>52</w:t>
        </w:r>
        <w:r w:rsidRPr="009E3CE2">
          <w:rPr>
            <w:noProof/>
            <w:webHidden/>
            <w:szCs w:val="28"/>
          </w:rPr>
          <w:fldChar w:fldCharType="end"/>
        </w:r>
      </w:hyperlink>
    </w:p>
    <w:p w:rsidR="009E3CE2" w:rsidRPr="009E3CE2" w:rsidRDefault="00835C0B" w:rsidP="009E3CE2">
      <w:pPr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1477573" w:history="1">
        <w:r w:rsidR="009E3CE2" w:rsidRPr="009E3CE2">
          <w:rPr>
            <w:rStyle w:val="afff"/>
            <w:noProof/>
            <w:sz w:val="28"/>
            <w:szCs w:val="28"/>
            <w:lang w:bidi="hi-IN"/>
          </w:rPr>
          <w:t>Декларація академічної доброчесності здобувача ступеня вищої освіти ЗНУ</w:t>
        </w:r>
        <w:r w:rsidR="009E3CE2">
          <w:rPr>
            <w:noProof/>
            <w:webHidden/>
            <w:sz w:val="28"/>
            <w:szCs w:val="28"/>
          </w:rPr>
          <w:t>...</w:t>
        </w:r>
        <w:r w:rsidRPr="009E3CE2">
          <w:rPr>
            <w:noProof/>
            <w:webHidden/>
            <w:sz w:val="28"/>
            <w:szCs w:val="28"/>
          </w:rPr>
          <w:fldChar w:fldCharType="begin"/>
        </w:r>
        <w:r w:rsidR="009E3CE2" w:rsidRPr="009E3CE2">
          <w:rPr>
            <w:noProof/>
            <w:webHidden/>
            <w:sz w:val="28"/>
            <w:szCs w:val="28"/>
          </w:rPr>
          <w:instrText xml:space="preserve"> PAGEREF _Toc121477573 \h </w:instrText>
        </w:r>
        <w:r w:rsidRPr="009E3CE2">
          <w:rPr>
            <w:noProof/>
            <w:webHidden/>
            <w:sz w:val="28"/>
            <w:szCs w:val="28"/>
          </w:rPr>
        </w:r>
        <w:r w:rsidRPr="009E3CE2">
          <w:rPr>
            <w:noProof/>
            <w:webHidden/>
            <w:sz w:val="28"/>
            <w:szCs w:val="28"/>
          </w:rPr>
          <w:fldChar w:fldCharType="separate"/>
        </w:r>
        <w:r w:rsidR="009E3CE2" w:rsidRPr="009E3CE2">
          <w:rPr>
            <w:noProof/>
            <w:webHidden/>
            <w:sz w:val="28"/>
            <w:szCs w:val="28"/>
          </w:rPr>
          <w:t>54</w:t>
        </w:r>
        <w:r w:rsidRPr="009E3CE2">
          <w:rPr>
            <w:noProof/>
            <w:webHidden/>
            <w:sz w:val="28"/>
            <w:szCs w:val="28"/>
          </w:rPr>
          <w:fldChar w:fldCharType="end"/>
        </w:r>
      </w:hyperlink>
    </w:p>
    <w:p w:rsidR="00AB46CA" w:rsidRPr="009E3CE2" w:rsidRDefault="00AB46CA" w:rsidP="009E3CE2">
      <w:pPr>
        <w:pStyle w:val="14"/>
        <w:tabs>
          <w:tab w:val="right" w:leader="dot" w:pos="9619"/>
        </w:tabs>
        <w:spacing w:line="360" w:lineRule="auto"/>
        <w:rPr>
          <w:rFonts w:asciiTheme="minorHAnsi" w:eastAsiaTheme="minorEastAsia" w:hAnsiTheme="minorHAnsi" w:cstheme="minorBidi"/>
          <w:noProof/>
          <w:szCs w:val="28"/>
        </w:rPr>
      </w:pPr>
    </w:p>
    <w:p w:rsidR="0061682E" w:rsidRDefault="00835C0B" w:rsidP="009E3CE2">
      <w:pPr>
        <w:spacing w:line="360" w:lineRule="auto"/>
        <w:rPr>
          <w:rFonts w:eastAsia="SimSun"/>
          <w:position w:val="-1"/>
          <w:sz w:val="28"/>
          <w:szCs w:val="28"/>
          <w:lang w:eastAsia="zh-CN" w:bidi="hi-IN"/>
        </w:rPr>
      </w:pPr>
      <w:r w:rsidRPr="009E3CE2">
        <w:rPr>
          <w:sz w:val="28"/>
          <w:szCs w:val="28"/>
        </w:rPr>
        <w:fldChar w:fldCharType="end"/>
      </w:r>
    </w:p>
    <w:p w:rsidR="00AB46CA" w:rsidRDefault="00AB46CA">
      <w:pPr>
        <w:rPr>
          <w:rFonts w:eastAsia="SimSun"/>
          <w:position w:val="-1"/>
          <w:sz w:val="28"/>
          <w:szCs w:val="28"/>
          <w:lang w:eastAsia="zh-CN" w:bidi="hi-IN"/>
        </w:rPr>
      </w:pPr>
      <w:bookmarkStart w:id="65" w:name="_Toc121477177"/>
      <w:r>
        <w:br w:type="page"/>
      </w:r>
    </w:p>
    <w:p w:rsidR="00720F19" w:rsidRPr="0008017A" w:rsidRDefault="0008017A" w:rsidP="00AB46CA">
      <w:pPr>
        <w:pStyle w:val="1"/>
      </w:pPr>
      <w:bookmarkStart w:id="66" w:name="_Toc121477463"/>
      <w:bookmarkStart w:id="67" w:name="_Toc121477551"/>
      <w:r>
        <w:lastRenderedPageBreak/>
        <w:t>ВСТУП</w:t>
      </w:r>
      <w:bookmarkEnd w:id="63"/>
      <w:bookmarkEnd w:id="64"/>
      <w:bookmarkEnd w:id="65"/>
      <w:bookmarkEnd w:id="66"/>
      <w:bookmarkEnd w:id="67"/>
    </w:p>
    <w:p w:rsidR="00720F19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08017A" w:rsidRPr="0008017A" w:rsidRDefault="0008017A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На сьогоднішній день природознавство відіграє ключову роль у науковому світорозумінні, оскільки саме воно є фундаментом системи знань про природу, загальних законів Всесвіту, котрі лежать в основі наукової картини світу. У зв'язку з цим важливе значення у житті людини відіграє розвиток її природничо-наукової культури, яка характеризується цілісним, ціннісним, еволюційним та екологічним поглядом на світ як на систему, на місце людини в ньому і на взаємини «природа – людина» [1]. 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Відповідно до Державного стандарту (2012) [2] і Концепції профільного навчання, інтегрований курс «Природничі науки» посідає важливе місце в групі предметів загальнокультурної спрямованості, обов’язкових для вивчення на базовому рівні у старшій школі. Саме завдяки його положенням відбувається формування в учнів природничо-наукової картини світу, ознайомлення з методами природничих наук, найважливішими ідеями та досягненнями природознавства. </w:t>
      </w:r>
    </w:p>
    <w:p w:rsidR="00720F19" w:rsidRPr="0008017A" w:rsidRDefault="00D0406C" w:rsidP="0008017A">
      <w:pPr>
        <w:pStyle w:val="normal0"/>
        <w:pBdr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Одну із ключових ролей в освітньому процесі сучасної старшої профільної школи займає формування та розвиток учнівського інтересу до навчання, спираючись на чуттєве сприйняття поданої педагогом інформації. Якісний результат досягається лише при регулярному використанні наочних засобів, а саме моделей, макетів, схем, малюнків, таблиць, мультимедійних презентацій, </w:t>
      </w:r>
      <w:proofErr w:type="spellStart"/>
      <w:r w:rsidRPr="0008017A">
        <w:rPr>
          <w:sz w:val="28"/>
          <w:szCs w:val="28"/>
        </w:rPr>
        <w:t>відео-</w:t>
      </w:r>
      <w:proofErr w:type="spellEnd"/>
      <w:r w:rsidRPr="0008017A">
        <w:rPr>
          <w:sz w:val="28"/>
          <w:szCs w:val="28"/>
        </w:rPr>
        <w:t xml:space="preserve"> та </w:t>
      </w:r>
      <w:proofErr w:type="spellStart"/>
      <w:r w:rsidRPr="0008017A">
        <w:rPr>
          <w:sz w:val="28"/>
          <w:szCs w:val="28"/>
        </w:rPr>
        <w:t>аудіофайлів</w:t>
      </w:r>
      <w:proofErr w:type="spellEnd"/>
      <w:r w:rsidRPr="0008017A">
        <w:rPr>
          <w:sz w:val="28"/>
          <w:szCs w:val="28"/>
        </w:rPr>
        <w:t xml:space="preserve"> на всіх етапах засвоєння знань.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Проблема застосування засобів наочності в освітньому процесі була предметом досліджень таких науковців: Й. </w:t>
      </w:r>
      <w:proofErr w:type="spellStart"/>
      <w:r w:rsidRPr="0008017A">
        <w:rPr>
          <w:sz w:val="28"/>
          <w:szCs w:val="28"/>
        </w:rPr>
        <w:t>Песталоцці</w:t>
      </w:r>
      <w:proofErr w:type="spellEnd"/>
      <w:r w:rsidRPr="0008017A">
        <w:rPr>
          <w:sz w:val="28"/>
          <w:szCs w:val="28"/>
        </w:rPr>
        <w:t xml:space="preserve">, А. </w:t>
      </w:r>
      <w:proofErr w:type="spellStart"/>
      <w:r w:rsidRPr="0008017A">
        <w:rPr>
          <w:sz w:val="28"/>
          <w:szCs w:val="28"/>
        </w:rPr>
        <w:t>Дістервег</w:t>
      </w:r>
      <w:proofErr w:type="spellEnd"/>
      <w:r w:rsidRPr="0008017A">
        <w:rPr>
          <w:sz w:val="28"/>
          <w:szCs w:val="28"/>
        </w:rPr>
        <w:t xml:space="preserve">, К. Д. Ушинський, Л. М. </w:t>
      </w:r>
      <w:proofErr w:type="spellStart"/>
      <w:r w:rsidRPr="0008017A">
        <w:rPr>
          <w:sz w:val="28"/>
          <w:szCs w:val="28"/>
        </w:rPr>
        <w:t>Фрідман</w:t>
      </w:r>
      <w:proofErr w:type="spellEnd"/>
      <w:r w:rsidRPr="0008017A">
        <w:rPr>
          <w:sz w:val="28"/>
          <w:szCs w:val="28"/>
        </w:rPr>
        <w:t xml:space="preserve">, І. Ф. </w:t>
      </w:r>
      <w:proofErr w:type="spellStart"/>
      <w:r w:rsidRPr="0008017A">
        <w:rPr>
          <w:sz w:val="28"/>
          <w:szCs w:val="28"/>
        </w:rPr>
        <w:t>Харламов</w:t>
      </w:r>
      <w:proofErr w:type="spellEnd"/>
      <w:r w:rsidRPr="0008017A">
        <w:rPr>
          <w:sz w:val="28"/>
          <w:szCs w:val="28"/>
        </w:rPr>
        <w:t xml:space="preserve">, І. В. </w:t>
      </w:r>
      <w:proofErr w:type="spellStart"/>
      <w:r w:rsidRPr="0008017A">
        <w:rPr>
          <w:sz w:val="28"/>
          <w:szCs w:val="28"/>
        </w:rPr>
        <w:t>Малафіїк</w:t>
      </w:r>
      <w:proofErr w:type="spellEnd"/>
      <w:r w:rsidRPr="0008017A">
        <w:rPr>
          <w:sz w:val="28"/>
          <w:szCs w:val="28"/>
        </w:rPr>
        <w:t xml:space="preserve">, В. В. </w:t>
      </w:r>
      <w:proofErr w:type="spellStart"/>
      <w:r w:rsidRPr="0008017A">
        <w:rPr>
          <w:sz w:val="28"/>
          <w:szCs w:val="28"/>
        </w:rPr>
        <w:t>Ягупов</w:t>
      </w:r>
      <w:proofErr w:type="spellEnd"/>
      <w:r w:rsidRPr="0008017A">
        <w:rPr>
          <w:sz w:val="28"/>
          <w:szCs w:val="28"/>
        </w:rPr>
        <w:t xml:space="preserve">, М. М. </w:t>
      </w:r>
      <w:proofErr w:type="spellStart"/>
      <w:r w:rsidRPr="0008017A">
        <w:rPr>
          <w:sz w:val="28"/>
          <w:szCs w:val="28"/>
        </w:rPr>
        <w:t>Фіцула</w:t>
      </w:r>
      <w:proofErr w:type="spellEnd"/>
      <w:r w:rsidRPr="0008017A">
        <w:rPr>
          <w:sz w:val="28"/>
          <w:szCs w:val="28"/>
        </w:rPr>
        <w:t xml:space="preserve">, Н. П. Волкова, Г. М. </w:t>
      </w:r>
      <w:proofErr w:type="spellStart"/>
      <w:r w:rsidRPr="0008017A">
        <w:rPr>
          <w:sz w:val="28"/>
          <w:szCs w:val="28"/>
        </w:rPr>
        <w:t>Коджаспирова</w:t>
      </w:r>
      <w:proofErr w:type="spellEnd"/>
      <w:r w:rsidRPr="0008017A">
        <w:rPr>
          <w:sz w:val="28"/>
          <w:szCs w:val="28"/>
        </w:rPr>
        <w:t xml:space="preserve">, А. О. </w:t>
      </w:r>
      <w:proofErr w:type="spellStart"/>
      <w:r w:rsidRPr="0008017A">
        <w:rPr>
          <w:sz w:val="28"/>
          <w:szCs w:val="28"/>
        </w:rPr>
        <w:t>Розуменко</w:t>
      </w:r>
      <w:proofErr w:type="spellEnd"/>
      <w:r w:rsidRPr="0008017A">
        <w:rPr>
          <w:sz w:val="28"/>
          <w:szCs w:val="28"/>
        </w:rPr>
        <w:t>.</w:t>
      </w:r>
    </w:p>
    <w:p w:rsidR="00720F19" w:rsidRPr="0008017A" w:rsidRDefault="00D0406C" w:rsidP="0008017A">
      <w:pPr>
        <w:pStyle w:val="normal0"/>
        <w:pBdr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На жаль, всі ці дослідження посприяли уточненню та систематизації саме загальних положень наочності. На сьогоднішній день залишається відсутнім чітко сформований інструментарій наочних засобів і методів, орієнтованих на </w:t>
      </w:r>
      <w:r w:rsidRPr="0008017A">
        <w:rPr>
          <w:sz w:val="28"/>
          <w:szCs w:val="28"/>
        </w:rPr>
        <w:lastRenderedPageBreak/>
        <w:t>комплексне вивчення біології, хімії, фізики та інших суміжних дисциплін у вигляді інтегрованого курсу «Природничі науки».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Об’єкт дослідження – освітній процес з вивчення інтегрованого курсу «Природничі науки» у закладах загальної середньої освіти.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Предмет дослідження – впровадження засобів наочності в навчання інтегрованого курсу «Природничі науки» в 10-11 класах.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Мета дослідження – науково обґрунтувати, розробити та експериментально перевірити ефективність методики комплексного застосування засобів наочності на уроках інтегрованого курсу «Природничі науки» в 10-11 класах.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Завдання дослідження:</w:t>
      </w:r>
    </w:p>
    <w:p w:rsidR="00720F19" w:rsidRPr="0008017A" w:rsidRDefault="00835C0B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3"/>
          <w:id w:val="1096235863"/>
        </w:sdtPr>
        <w:sdtContent>
          <w:r w:rsidR="00D0406C" w:rsidRPr="0008017A">
            <w:rPr>
              <w:rFonts w:eastAsia="Gungsuh"/>
              <w:sz w:val="28"/>
              <w:szCs w:val="28"/>
            </w:rPr>
            <w:t>− дослідити історичний шлях і сучасний стан вирішення проблеми реалізації наочності в методичній та психолого-педагогічній літературі;</w:t>
          </w:r>
        </w:sdtContent>
      </w:sdt>
    </w:p>
    <w:p w:rsidR="00720F19" w:rsidRPr="0008017A" w:rsidRDefault="00835C0B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4"/>
          <w:id w:val="1096235864"/>
        </w:sdtPr>
        <w:sdtContent>
          <w:r w:rsidR="00D0406C" w:rsidRPr="0008017A">
            <w:rPr>
              <w:rFonts w:eastAsia="Gungsuh"/>
              <w:sz w:val="28"/>
              <w:szCs w:val="28"/>
            </w:rPr>
            <w:t>− окреслити особливості застосування наочності під час вивчення циклу природничих наук;</w:t>
          </w:r>
        </w:sdtContent>
      </w:sdt>
    </w:p>
    <w:p w:rsidR="00720F19" w:rsidRPr="0008017A" w:rsidRDefault="00835C0B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5"/>
          <w:id w:val="1096235865"/>
        </w:sdtPr>
        <w:sdtContent>
          <w:r w:rsidR="00D0406C" w:rsidRPr="0008017A">
            <w:rPr>
              <w:rFonts w:eastAsia="Gungsuh"/>
              <w:sz w:val="28"/>
              <w:szCs w:val="28"/>
            </w:rPr>
            <w:t>− розробити методичну систему комплексного застосування засобів наочності на уроках інтегрованого курсу «Природничі науки»;</w:t>
          </w:r>
        </w:sdtContent>
      </w:sdt>
    </w:p>
    <w:p w:rsidR="00720F19" w:rsidRPr="0008017A" w:rsidRDefault="00835C0B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6"/>
          <w:id w:val="1096235866"/>
        </w:sdtPr>
        <w:sdtContent>
          <w:r w:rsidR="00D0406C" w:rsidRPr="0008017A">
            <w:rPr>
              <w:rFonts w:eastAsia="Gungsuh"/>
              <w:sz w:val="28"/>
              <w:szCs w:val="28"/>
            </w:rPr>
            <w:t>− експериментально перевірити ефективність методики в навчанні інтегрованого курсу «Природничі науки» в 10-11 класах;</w:t>
          </w:r>
        </w:sdtContent>
      </w:sdt>
    </w:p>
    <w:p w:rsidR="00720F19" w:rsidRPr="0008017A" w:rsidRDefault="00835C0B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7"/>
          <w:id w:val="1096235867"/>
        </w:sdtPr>
        <w:sdtContent>
          <w:r w:rsidR="00D0406C" w:rsidRPr="0008017A">
            <w:rPr>
              <w:rFonts w:eastAsia="Gungsuh"/>
              <w:sz w:val="28"/>
              <w:szCs w:val="28"/>
            </w:rPr>
            <w:t>− провести порівняльний аналіз зацікавленості, навчальної мотивації та успішності учнів 10-11 класів до та після використання методичної системи комплексного застосування засобів наочності на уроках інтегрованого курсу «Природничі науки».</w:t>
          </w:r>
        </w:sdtContent>
      </w:sdt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sz w:val="28"/>
          <w:szCs w:val="28"/>
        </w:rPr>
      </w:pPr>
      <w:r w:rsidRPr="0008017A">
        <w:rPr>
          <w:sz w:val="28"/>
          <w:szCs w:val="28"/>
        </w:rPr>
        <w:t>Методи дослідження. Досягненню мети й вирішенню поставлених завдань посприяло використання комплексу методів дослідження: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Теоретичні: аналіз та узагальнення положень наукової психолого-педагогічної та методичної літератури, інформаційних ресурсів мережі Інтернет для з’ясування рівня опрацювання проблеми, визначення понятійно-категоріального апарату; узагальнення та систематизації матеріалів експериментального дослідження.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>Емпіричні: спостереження за навчальною діяльністю учнів 10-11 класів ЗЗСО у процесі навчання; педагогічний експеримент для підтвердження ефективності розробленої методики комплексного застосування наочності; анкетування; тестування учнів з виявлення рівня навчальної мотивації з метою визначення дієвості розробленої методики.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75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Наукова новизна одержаних результатів полягає в розробленні методичної системи комплексного застосування наочності у викладанні інтегрованого курсу «Природничі науки» в 10-11 класах.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75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Практичне значення одержаних результатів дослідження полягає в розроблені та впроваджені у процес навчання інтегрованого курсу «Природничі науки» методичної системи комплексного застосування наочності.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75"/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Матеріали дослідження можуть бути використані вчителями у процесі навчання інтегрованого курсу «Природничі науки», шкільних предметів «Біологія та екологія», «Фізика» та «Хімія» у 10-11 класах ЗЗСО.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Апробація результатів дослідження. Основні результати й теоретичні положення дослідження доповідалися та обговорювалися на: Х Регіональній науково-практичної конференції студентів, аспірантів та молодих вчених «Актуальні проблеми та перспективи розвитку природничих, медичних та фармацевтичних наук» (03 грудня 2022 р., м. Запоріжжя) з публікацією тез, підготовлена до друку стаття «Використання засобів наочності в навчанні природничих наук» до наукового журналу «Педагогічні науки: теорія та практика» Запорізького національного університету.</w:t>
      </w:r>
    </w:p>
    <w:p w:rsidR="0008017A" w:rsidRDefault="0008017A">
      <w:pPr>
        <w:rPr>
          <w:rFonts w:eastAsia="SimSun"/>
          <w:b/>
          <w:position w:val="-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720F19" w:rsidRPr="0008017A" w:rsidRDefault="003A1B13" w:rsidP="00AB46CA">
      <w:pPr>
        <w:pStyle w:val="1"/>
      </w:pPr>
      <w:r>
        <w:lastRenderedPageBreak/>
        <w:t xml:space="preserve">                                </w:t>
      </w:r>
      <w:bookmarkStart w:id="68" w:name="_Toc121470750"/>
      <w:bookmarkStart w:id="69" w:name="_Toc121471698"/>
      <w:bookmarkStart w:id="70" w:name="_Toc121477178"/>
      <w:bookmarkStart w:id="71" w:name="_Toc121477464"/>
      <w:bookmarkStart w:id="72" w:name="_Toc121477552"/>
      <w:r w:rsidR="00D0406C" w:rsidRPr="0008017A">
        <w:t>1 ОГЛЯД НАУКОВОЇ ЛІТЕРАТУРИ</w:t>
      </w:r>
      <w:bookmarkEnd w:id="68"/>
      <w:bookmarkEnd w:id="69"/>
      <w:bookmarkEnd w:id="70"/>
      <w:bookmarkEnd w:id="71"/>
      <w:bookmarkEnd w:id="72"/>
    </w:p>
    <w:p w:rsidR="00720F19" w:rsidRPr="0008017A" w:rsidRDefault="00D0406C" w:rsidP="00AB46CA">
      <w:pPr>
        <w:pStyle w:val="1"/>
      </w:pPr>
      <w:bookmarkStart w:id="73" w:name="_Toc121470751"/>
      <w:bookmarkStart w:id="74" w:name="_Toc121471699"/>
      <w:bookmarkStart w:id="75" w:name="_Toc121477179"/>
      <w:bookmarkStart w:id="76" w:name="_Toc121477465"/>
      <w:bookmarkStart w:id="77" w:name="_Toc121477553"/>
      <w:r w:rsidRPr="0008017A">
        <w:t>1.1 Принцип наочності</w:t>
      </w:r>
      <w:bookmarkEnd w:id="73"/>
      <w:bookmarkEnd w:id="74"/>
      <w:bookmarkEnd w:id="75"/>
      <w:bookmarkEnd w:id="76"/>
      <w:bookmarkEnd w:id="77"/>
    </w:p>
    <w:p w:rsidR="00720F19" w:rsidRPr="0008017A" w:rsidRDefault="00D0406C" w:rsidP="00AB46CA">
      <w:pPr>
        <w:pStyle w:val="1"/>
      </w:pPr>
      <w:bookmarkStart w:id="78" w:name="_Toc121470752"/>
      <w:bookmarkStart w:id="79" w:name="_Toc121471700"/>
      <w:bookmarkStart w:id="80" w:name="_Toc121477180"/>
      <w:bookmarkStart w:id="81" w:name="_Toc121477466"/>
      <w:bookmarkStart w:id="82" w:name="_Toc121477554"/>
      <w:r w:rsidRPr="0008017A">
        <w:t>1.1.1 Історія становлення наочно-орієнтованого методу в навчанні природничих наук</w:t>
      </w:r>
      <w:bookmarkEnd w:id="78"/>
      <w:bookmarkEnd w:id="79"/>
      <w:bookmarkEnd w:id="80"/>
      <w:bookmarkEnd w:id="81"/>
      <w:bookmarkEnd w:id="82"/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На сьогоднішній день існує усталене твердження, згідно якому наочний предмет є матеріальним об'єктом, котрому можна надати механічний чи геометричний образ. Це вірно, але лише частково, оскільки термін «наочний» у побуті означає «такий, якого можна сприйняти органами зору», а у педагогіці він розглядається у більш детальному та багатогранному вигляді.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Залучення наочності до освітнього процесу відбувалося протягом тривалого проміжку часу. Зміст поняття постійно поглиблювався та удосконалювався, задовольняючи освітні потреби відповідних історичних періодів.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Вперше необхідність використання цього засобу навчання ще у ХVІІ ст. обґрунтував Я. А. </w:t>
      </w:r>
      <w:proofErr w:type="spellStart"/>
      <w:r w:rsidRPr="0008017A">
        <w:rPr>
          <w:sz w:val="28"/>
          <w:szCs w:val="28"/>
        </w:rPr>
        <w:t>Коменський</w:t>
      </w:r>
      <w:proofErr w:type="spellEnd"/>
      <w:r w:rsidRPr="0008017A">
        <w:rPr>
          <w:sz w:val="28"/>
          <w:szCs w:val="28"/>
        </w:rPr>
        <w:t xml:space="preserve">. Він стверджував: «Уся інформація, яку учні повинні вивчити, має бути представлена їм максимально доступно – так, ніби вони спостерігають за своїми п'ятьма пальцями». Педагог сформулював так зване «золоте правило дидактики» та вважав, що основою освітнього процесу є чуттєвий досвід учня. Замість терміну «наочність» Я. А. </w:t>
      </w:r>
      <w:proofErr w:type="spellStart"/>
      <w:r w:rsidRPr="0008017A">
        <w:rPr>
          <w:sz w:val="28"/>
          <w:szCs w:val="28"/>
        </w:rPr>
        <w:t>Коменський</w:t>
      </w:r>
      <w:proofErr w:type="spellEnd"/>
      <w:r w:rsidRPr="0008017A">
        <w:rPr>
          <w:sz w:val="28"/>
          <w:szCs w:val="28"/>
        </w:rPr>
        <w:t xml:space="preserve"> використовував його синонім – «спостереження». Тобто, «золотим правилом дидактики» є організоване, цілеспрямоване спостереження, яке здійснюється всіма наявними органами чуттів учнів [3].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Принцип наочності, про який вперше заговорив Я. А. </w:t>
      </w:r>
      <w:proofErr w:type="spellStart"/>
      <w:r w:rsidRPr="0008017A">
        <w:rPr>
          <w:sz w:val="28"/>
          <w:szCs w:val="28"/>
        </w:rPr>
        <w:t>Коменський</w:t>
      </w:r>
      <w:proofErr w:type="spellEnd"/>
      <w:r w:rsidRPr="0008017A">
        <w:rPr>
          <w:sz w:val="28"/>
          <w:szCs w:val="28"/>
        </w:rPr>
        <w:t xml:space="preserve"> став темою досліджень для багатьох науковців, зокрема Й. </w:t>
      </w:r>
      <w:proofErr w:type="spellStart"/>
      <w:r w:rsidRPr="0008017A">
        <w:rPr>
          <w:sz w:val="28"/>
          <w:szCs w:val="28"/>
        </w:rPr>
        <w:t>Песталоцці</w:t>
      </w:r>
      <w:proofErr w:type="spellEnd"/>
      <w:r w:rsidRPr="0008017A">
        <w:rPr>
          <w:sz w:val="28"/>
          <w:szCs w:val="28"/>
        </w:rPr>
        <w:t xml:space="preserve">, А. </w:t>
      </w:r>
      <w:proofErr w:type="spellStart"/>
      <w:r w:rsidRPr="0008017A">
        <w:rPr>
          <w:sz w:val="28"/>
          <w:szCs w:val="28"/>
        </w:rPr>
        <w:t>Дістервега</w:t>
      </w:r>
      <w:proofErr w:type="spellEnd"/>
      <w:r w:rsidRPr="0008017A">
        <w:rPr>
          <w:sz w:val="28"/>
          <w:szCs w:val="28"/>
        </w:rPr>
        <w:t xml:space="preserve">, К. Д. Ушинського, Л. М. </w:t>
      </w:r>
      <w:proofErr w:type="spellStart"/>
      <w:r w:rsidRPr="0008017A">
        <w:rPr>
          <w:sz w:val="28"/>
          <w:szCs w:val="28"/>
        </w:rPr>
        <w:t>Фрідмана</w:t>
      </w:r>
      <w:proofErr w:type="spellEnd"/>
      <w:r w:rsidRPr="0008017A">
        <w:rPr>
          <w:sz w:val="28"/>
          <w:szCs w:val="28"/>
        </w:rPr>
        <w:t xml:space="preserve">, І. Ф. </w:t>
      </w:r>
      <w:proofErr w:type="spellStart"/>
      <w:r w:rsidRPr="0008017A">
        <w:rPr>
          <w:sz w:val="28"/>
          <w:szCs w:val="28"/>
        </w:rPr>
        <w:t>Харламова</w:t>
      </w:r>
      <w:proofErr w:type="spellEnd"/>
      <w:r w:rsidRPr="0008017A">
        <w:rPr>
          <w:sz w:val="28"/>
          <w:szCs w:val="28"/>
        </w:rPr>
        <w:t xml:space="preserve">, І. В. </w:t>
      </w:r>
      <w:proofErr w:type="spellStart"/>
      <w:r w:rsidRPr="0008017A">
        <w:rPr>
          <w:sz w:val="28"/>
          <w:szCs w:val="28"/>
        </w:rPr>
        <w:t>Малафіїка</w:t>
      </w:r>
      <w:proofErr w:type="spellEnd"/>
      <w:r w:rsidRPr="0008017A">
        <w:rPr>
          <w:sz w:val="28"/>
          <w:szCs w:val="28"/>
        </w:rPr>
        <w:t xml:space="preserve">, В. В. </w:t>
      </w:r>
      <w:proofErr w:type="spellStart"/>
      <w:r w:rsidRPr="0008017A">
        <w:rPr>
          <w:sz w:val="28"/>
          <w:szCs w:val="28"/>
        </w:rPr>
        <w:t>Ягупова</w:t>
      </w:r>
      <w:proofErr w:type="spellEnd"/>
      <w:r w:rsidRPr="0008017A">
        <w:rPr>
          <w:sz w:val="28"/>
          <w:szCs w:val="28"/>
        </w:rPr>
        <w:t xml:space="preserve">, М. М. </w:t>
      </w:r>
      <w:proofErr w:type="spellStart"/>
      <w:r w:rsidRPr="0008017A">
        <w:rPr>
          <w:sz w:val="28"/>
          <w:szCs w:val="28"/>
        </w:rPr>
        <w:t>Фіцули</w:t>
      </w:r>
      <w:proofErr w:type="spellEnd"/>
      <w:r w:rsidRPr="0008017A">
        <w:rPr>
          <w:sz w:val="28"/>
          <w:szCs w:val="28"/>
        </w:rPr>
        <w:t>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Й. Г. </w:t>
      </w:r>
      <w:proofErr w:type="spellStart"/>
      <w:r w:rsidRPr="0008017A">
        <w:rPr>
          <w:sz w:val="28"/>
          <w:szCs w:val="28"/>
        </w:rPr>
        <w:t>Песталоцці</w:t>
      </w:r>
      <w:proofErr w:type="spellEnd"/>
      <w:r w:rsidRPr="0008017A">
        <w:rPr>
          <w:sz w:val="28"/>
          <w:szCs w:val="28"/>
        </w:rPr>
        <w:t xml:space="preserve"> в ХVІІІ – ХІХ ст. встановив, що наочність допомагає розвивати мовлення та мислення загалом, дає змогу поступово здійснювати </w:t>
      </w:r>
      <w:r w:rsidRPr="0008017A">
        <w:rPr>
          <w:sz w:val="28"/>
          <w:szCs w:val="28"/>
        </w:rPr>
        <w:lastRenderedPageBreak/>
        <w:t>перехід від часткових до цілісних уявлень, а це і є головною метою будь-якого навчання. При цьому, педагог виявив, що не кожне спостереження є джерелом знань.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В ХІХ ст. А. </w:t>
      </w:r>
      <w:proofErr w:type="spellStart"/>
      <w:r w:rsidRPr="0008017A">
        <w:rPr>
          <w:sz w:val="28"/>
          <w:szCs w:val="28"/>
        </w:rPr>
        <w:t>Дістервег</w:t>
      </w:r>
      <w:proofErr w:type="spellEnd"/>
      <w:r w:rsidRPr="0008017A">
        <w:rPr>
          <w:sz w:val="28"/>
          <w:szCs w:val="28"/>
        </w:rPr>
        <w:t xml:space="preserve"> дійшов висновку, що наочність є основою </w:t>
      </w:r>
      <w:proofErr w:type="spellStart"/>
      <w:r w:rsidRPr="0008017A">
        <w:rPr>
          <w:sz w:val="28"/>
          <w:szCs w:val="28"/>
        </w:rPr>
        <w:t>природовідповідного</w:t>
      </w:r>
      <w:proofErr w:type="spellEnd"/>
      <w:r w:rsidRPr="0008017A">
        <w:rPr>
          <w:sz w:val="28"/>
          <w:szCs w:val="28"/>
        </w:rPr>
        <w:t xml:space="preserve"> і </w:t>
      </w:r>
      <w:proofErr w:type="spellStart"/>
      <w:r w:rsidRPr="0008017A">
        <w:rPr>
          <w:sz w:val="28"/>
          <w:szCs w:val="28"/>
        </w:rPr>
        <w:t>самодіяльнісного</w:t>
      </w:r>
      <w:proofErr w:type="spellEnd"/>
      <w:r w:rsidRPr="0008017A">
        <w:rPr>
          <w:sz w:val="28"/>
          <w:szCs w:val="28"/>
        </w:rPr>
        <w:t xml:space="preserve"> навчання [4]. Він надав вирішальне значення ознайомленню дітей з предметами, доступними їх органам чуття – в першу чергу зору. Педагог не обмежився використанням лише предметної наочності. До освітнього процесу він залучав графічні зображення, спогади, аналогії та звичайне порівняння, а також розглядав наочність як вирішальну умову освіти, в процесі реалізації якої, в об'єктів, що вивчаються, виділяються найзрозуміліші та найконкретніші складові, доступні </w:t>
      </w:r>
      <w:proofErr w:type="spellStart"/>
      <w:r w:rsidRPr="0008017A">
        <w:rPr>
          <w:sz w:val="28"/>
          <w:szCs w:val="28"/>
        </w:rPr>
        <w:t>спостережувачу</w:t>
      </w:r>
      <w:proofErr w:type="spellEnd"/>
      <w:r w:rsidRPr="0008017A">
        <w:rPr>
          <w:sz w:val="28"/>
          <w:szCs w:val="28"/>
        </w:rPr>
        <w:t xml:space="preserve"> або пов’язані з його попереднім життєвим досвідом.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Принцип наочності, за розумінням А.</w:t>
      </w:r>
      <w:proofErr w:type="spellStart"/>
      <w:r w:rsidRPr="0008017A">
        <w:rPr>
          <w:sz w:val="28"/>
          <w:szCs w:val="28"/>
        </w:rPr>
        <w:t>Дістервега</w:t>
      </w:r>
      <w:proofErr w:type="spellEnd"/>
      <w:r w:rsidRPr="0008017A">
        <w:rPr>
          <w:sz w:val="28"/>
          <w:szCs w:val="28"/>
        </w:rPr>
        <w:t>, найкраще характеризують такі узагальнення: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1) від близького до далекого;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2) від простого до складного;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3) від відомого до невідомого. [5].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За представленим у XIX ст. визначенням К. Д. Ушинського, наочність є дидактичним принципом, який пронизує як зміст, так і окремі методи та прийоми освітнього процесу. Вона збагачує спектр уявлень суб’єкта навчання про реальний світ, робить освітній процес конкретним, доступним та цікавим, а також розвиває спостережливість.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Л. М. </w:t>
      </w:r>
      <w:proofErr w:type="spellStart"/>
      <w:r w:rsidRPr="0008017A">
        <w:rPr>
          <w:sz w:val="28"/>
          <w:szCs w:val="28"/>
        </w:rPr>
        <w:t>Фрідман</w:t>
      </w:r>
      <w:proofErr w:type="spellEnd"/>
      <w:r w:rsidRPr="0008017A">
        <w:rPr>
          <w:sz w:val="28"/>
          <w:szCs w:val="28"/>
        </w:rPr>
        <w:t xml:space="preserve"> у ХХ ст. встановив, що наочність є особливою властивістю психічних образів, які утворюються в результаті таких процесів, як пам'ять, уява, увага та мислення. Самі ж по собі об'єкти не мають властивості під назвою наочність, але якщо сформований психічний образ предмета або явища є для нас наочним, то можна вважати, що й відповідні цьому образу предмети або явища також є наочними [6].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У ХХ ст. І. Ф. </w:t>
      </w:r>
      <w:proofErr w:type="spellStart"/>
      <w:r w:rsidRPr="0008017A">
        <w:rPr>
          <w:sz w:val="28"/>
          <w:szCs w:val="28"/>
        </w:rPr>
        <w:t>Харламов</w:t>
      </w:r>
      <w:proofErr w:type="spellEnd"/>
      <w:r w:rsidRPr="0008017A">
        <w:rPr>
          <w:sz w:val="28"/>
          <w:szCs w:val="28"/>
        </w:rPr>
        <w:t xml:space="preserve"> зауважив, що наочність – це закономірність освітнього процесу, де саме навчання виступає засобом пізнання </w:t>
      </w:r>
      <w:r w:rsidRPr="0008017A">
        <w:rPr>
          <w:sz w:val="28"/>
          <w:szCs w:val="28"/>
        </w:rPr>
        <w:lastRenderedPageBreak/>
        <w:t>навколишнього світу, предметів, явищ, подій, і, отже, здійснюється успішно тоді, коли ґрунтується на безпосередньому вивченні цих предметів, явищ і подій.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Як стверджував І. В. </w:t>
      </w:r>
      <w:proofErr w:type="spellStart"/>
      <w:r w:rsidRPr="0008017A">
        <w:rPr>
          <w:sz w:val="28"/>
          <w:szCs w:val="28"/>
        </w:rPr>
        <w:t>Малафіїк</w:t>
      </w:r>
      <w:proofErr w:type="spellEnd"/>
      <w:r w:rsidRPr="0008017A">
        <w:rPr>
          <w:sz w:val="28"/>
          <w:szCs w:val="28"/>
        </w:rPr>
        <w:t>, ведучи свою професійну діяльність на межі ХХ і ХХІ ст., учнів слід вчити, спираючись на відповідні об'єкти, а не на книги про них, оскільки саме під час наочно-орієнтованого навчання учень сприймає об'єкт у прямому і переносному значеннях з різних динамічних точок зору [ 7].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Отже, прогресивні вчені та педагоги, займаючись науковою діяльністю протягом окремих історичних періодів, дійшли до різнопланових визначень поняття «наочність», яке отримало тлумачення як з точки зору педагогіки, так і з точок зору психології та філософії, при цьому залишившись традиційно однотипним у науково-педагогічних виданнях відносно вибору основи для забезпечення ефективності та доступності.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Наочність у сучасному освітньому процесі, зокрема у комплексному навчанні біології, хімії та фізики є одним із ключових принципів дидактики, відповідно до якого навчання будується на конкретних образах, що безпосередньо сприймаються учнями [8].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Використання наочності допомагає виявити зв’язки між науковою інформацією і життєвою практикою, сприяє розвитку інтересу до природничих знань, а також здатності розкривати сутність об’єкта через розмаїття його сторін і зв’язків.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XXI ст. своїми потребами та вимогами внесло яскраві корективи в розуміння та використання наочності у вивченні природничих наук, зумовлюючи появу як нових термінів, так і модернізацію вже існуючих понять, необхідних на сучасному етапі розвитку дидактики. Всі ці процеси в першу чергу стали наслідками стрімкої глобалізації та комп'ютеризації різних сфер людської діяльності, які на думку переважної більшості наукових діячів триватимуть протягом подальшого розвитку всієї людської спільноти [9].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>Таким чином, можемо відзначити, що проблема педагогічної доцільності використання наочності в навчанні природничих наук має тривалу історію та стала предметом досліджень багатьох теоретиків і практиків.</w:t>
      </w: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AB46CA">
      <w:pPr>
        <w:pStyle w:val="1"/>
      </w:pPr>
      <w:bookmarkStart w:id="83" w:name="_Toc121470753"/>
      <w:bookmarkStart w:id="84" w:name="_Toc121471701"/>
      <w:bookmarkStart w:id="85" w:name="_Toc121477181"/>
      <w:bookmarkStart w:id="86" w:name="_Toc121477467"/>
      <w:bookmarkStart w:id="87" w:name="_Toc121477555"/>
      <w:r w:rsidRPr="0008017A">
        <w:t>1.1.2 Функції наочності та вимоги до їх реалізації</w:t>
      </w:r>
      <w:bookmarkEnd w:id="83"/>
      <w:bookmarkEnd w:id="84"/>
      <w:bookmarkEnd w:id="85"/>
      <w:bookmarkEnd w:id="86"/>
      <w:bookmarkEnd w:id="87"/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На сьогоднішній день у навчанні природничих наук наочність може виступати як: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56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1) джерело нових уявлень і понять про природні об’єкти та явища;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56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2) опорна ілюстрація до теоретичних положень;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56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3) спосіб повторення інформації;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56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4) спосіб систематизації інформації;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56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5) спосіб контролю знань;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5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6) спосіб інструктажу;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5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7) спосіб розвитку мислення;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5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8) посібник для самостійної пізнавальної діяльності.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Наочність вважається достовірною, якщо виконує такі ж стандартні функції, як і власне процес навчання. До стандартних функцій наочності належать: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1) навчальна функція – характеризується залученням наочних засобів, котрі сприяють ефективному навчанню та мають психолого-педагогічний, техніко-технологічний та культурологічний зміст;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2) виховна функція – полягає у використанні таких видів наочності, які стимулюють самостійність, допитливість, вироблення активної життєвої позиції [10];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3) розвиваюча функція – визначається роботою із засобами наочності, які формують та розвивають пам’ять, спостережливість, увагу, а також креативне мислення.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 xml:space="preserve">До додаткових, похідних від стандартних, але не менш важливих, функцій наочності належать: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1) інформаційна функція – характеризується використанням наочних засобів, які є достовірними джерелами знань, тобто носіями навчальної інформації, представленої різними методами, що сприяють ефективному розумінню природи явищ та процесів;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2) управлінська функція – визначається чіткою спрямованістю на організацію і управління навчально-пізнавальною діяльністю учнів, тобто передбачає їх підготовку до виконання завдань, корекцію процесів сприйняття, аналізу і засвоєння інформації, отримання зворотного зв’язку, а також оволодіння прийомами розумової і практичної діяльності загалом;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3) адаптивна функція – полягає у підтримці сприятливих умов реалізації освітнього процесу, його відповідності віковим та індивідуальним особливостям розвитку учнів;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4) компенсаторна функція – характеризується полегшенням процесу навчання, сприянням досягненню поставлених освітніх цілей з найменшими витратами матеріальних ресурсів, часу, сил, здоров’я учнів;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5) інструментальна функція – визначається використанням наочності як інструмента, що дає можливість організовувати певні види навчальної діяльності та вирішувати поставлені дидактичні завдання;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6) інтерактивна функція – полягає в забезпеченні оперативної взаємодії вчителя з учнями за допомогою ефективної роботи з наочними засобами [4].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Реалізація цих функцій, першочергово стандартних, є обов'язковою у навчанні природничих дисциплін як поодинці, так і у вигляді комплексного </w:t>
      </w:r>
      <w:proofErr w:type="spellStart"/>
      <w:r w:rsidRPr="0008017A">
        <w:rPr>
          <w:sz w:val="28"/>
          <w:szCs w:val="28"/>
        </w:rPr>
        <w:t>предмата</w:t>
      </w:r>
      <w:proofErr w:type="spellEnd"/>
      <w:r w:rsidRPr="0008017A">
        <w:rPr>
          <w:sz w:val="28"/>
          <w:szCs w:val="28"/>
        </w:rPr>
        <w:t xml:space="preserve"> природничі науки.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М. М. </w:t>
      </w:r>
      <w:proofErr w:type="spellStart"/>
      <w:r w:rsidRPr="0008017A">
        <w:rPr>
          <w:sz w:val="28"/>
          <w:szCs w:val="28"/>
        </w:rPr>
        <w:t>Фіцула</w:t>
      </w:r>
      <w:proofErr w:type="spellEnd"/>
      <w:r w:rsidRPr="0008017A">
        <w:rPr>
          <w:sz w:val="28"/>
          <w:szCs w:val="28"/>
        </w:rPr>
        <w:t xml:space="preserve"> охарактеризував такі етапи сприйняття учнем наочних інструментів: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1) перша фаза – учень може надати невиразну характеристику об'єкта та встановити його ключові риси;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>2) друга фаза – учень може надати більш чітку, але досі узагальнену, характеристику об'єкта;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3) третя фаза – учень може надати детальну та диференційовану характеристику усіх попередньо вивчених об'єктів [11].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До використання наочності, зокрема в опануванні природничих наук, сучасні педагоги висувають такі вимоги: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1) чітке та ефективне формування вчителем мети використання;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2) відповідність наочних засобів інтелектуальним та психічним здібностям учнів, враховуючи їхні індивідуальні якості;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3) залучення наочності лише як вдалого засобу доповнення основного матеріалу, тобто уникнення </w:t>
      </w:r>
      <w:proofErr w:type="spellStart"/>
      <w:r w:rsidRPr="0008017A">
        <w:rPr>
          <w:sz w:val="28"/>
          <w:szCs w:val="28"/>
        </w:rPr>
        <w:t>переоцінення</w:t>
      </w:r>
      <w:proofErr w:type="spellEnd"/>
      <w:r w:rsidRPr="0008017A">
        <w:rPr>
          <w:sz w:val="28"/>
          <w:szCs w:val="28"/>
        </w:rPr>
        <w:t xml:space="preserve"> її ролі;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4) точна відповідність наочних засобів реальним об'єктам та явищам;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5) послідовна та регулярна демонстрація засобів наочності на всіх етапах освітнього процесу;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6) змістовність та естетичність в оформленні;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7) уникнення формування надмірної кількості побічних сенсорних асоціацій;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8) цілеспрямоване залучення суб'єктів навчання до роботи із засобами наочності;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9) активне керування спостережливістю учнів;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10) регулярний облік рівня розвитку і освіти суб'єктів навчання [4].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Разом з тим, важливо зазначити, що незважаючи на найцінніші переваги залучення наочності до освітнього процесу, невміла її експлуатація може посприяти погіршенню якості досягнення поставлених дидактичних, розвиваючих та виховних завдань.</w:t>
      </w: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br w:type="page"/>
      </w:r>
    </w:p>
    <w:p w:rsidR="00720F19" w:rsidRPr="0008017A" w:rsidRDefault="00D0406C" w:rsidP="00AB46CA">
      <w:pPr>
        <w:pStyle w:val="1"/>
      </w:pPr>
      <w:bookmarkStart w:id="88" w:name="_Toc121470754"/>
      <w:bookmarkStart w:id="89" w:name="_Toc121471702"/>
      <w:bookmarkStart w:id="90" w:name="_Toc121477182"/>
      <w:bookmarkStart w:id="91" w:name="_Toc121477468"/>
      <w:bookmarkStart w:id="92" w:name="_Toc121477556"/>
      <w:r w:rsidRPr="0008017A">
        <w:lastRenderedPageBreak/>
        <w:t>1.1.3 Класифікація наочних засобів</w:t>
      </w:r>
      <w:bookmarkEnd w:id="88"/>
      <w:bookmarkEnd w:id="89"/>
      <w:bookmarkEnd w:id="90"/>
      <w:bookmarkEnd w:id="91"/>
      <w:bookmarkEnd w:id="92"/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835C0B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8"/>
          <w:id w:val="1096235868"/>
        </w:sdtPr>
        <w:sdtContent>
          <w:r w:rsidR="00D0406C" w:rsidRPr="0008017A">
            <w:rPr>
              <w:rFonts w:eastAsia="Gungsuh"/>
              <w:sz w:val="28"/>
              <w:szCs w:val="28"/>
            </w:rPr>
            <w:t>Наочні засоби навчання − матеріальні об'єкти, які залучаються педагогом та учнями до освітнього процесу як носії інформації та інструменти діяльності [</w:t>
          </w:r>
        </w:sdtContent>
      </w:sdt>
      <w:r w:rsidR="00D0406C" w:rsidRPr="0008017A">
        <w:rPr>
          <w:sz w:val="28"/>
          <w:szCs w:val="28"/>
        </w:rPr>
        <w:t>12].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В переважній більшості досліджень [13 – 16] поділ наочних засобів на види здійснювався за однією або кількома суттєвими ознаками, які виступали основою класифікації. У зв'язку з тим, що у кожному випадку ці ознаки були різними, кількість </w:t>
      </w:r>
      <w:proofErr w:type="spellStart"/>
      <w:r w:rsidRPr="0008017A">
        <w:rPr>
          <w:sz w:val="28"/>
          <w:szCs w:val="28"/>
        </w:rPr>
        <w:t>систематизацій</w:t>
      </w:r>
      <w:proofErr w:type="spellEnd"/>
      <w:r w:rsidRPr="0008017A">
        <w:rPr>
          <w:sz w:val="28"/>
          <w:szCs w:val="28"/>
        </w:rPr>
        <w:t xml:space="preserve"> на сьогоднішній день стала доволі об'ємною.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Найпростішою класифікацією засобів наочності є поділ, заснований на характері сприйняття суб'єктами навчання поданого матеріалу. Варто зазначити, що до органів чуття людини належать: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1) очі (зір);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2) вуха (слух);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3) ніс (нюх);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4) язик (смак);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5) шкіра (дотик, температура).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У вказаній класифікації враховуються лише два способи сприйняття наочної інформації – за </w:t>
      </w:r>
      <w:proofErr w:type="spellStart"/>
      <w:r w:rsidRPr="0008017A">
        <w:rPr>
          <w:sz w:val="28"/>
          <w:szCs w:val="28"/>
        </w:rPr>
        <w:t>допомою</w:t>
      </w:r>
      <w:proofErr w:type="spellEnd"/>
      <w:r w:rsidRPr="0008017A">
        <w:rPr>
          <w:sz w:val="28"/>
          <w:szCs w:val="28"/>
        </w:rPr>
        <w:t xml:space="preserve"> органів зору та слуху, тому виділяються такі групи: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1) зорова, що характеризується сприйняттям наочних засобів органами зору суб'єктів навчання (фотографії, таблиці, діаграми);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2) слухова, яка полягає у сприйнятті наочних засобів органами слуху суб'єктів навчання (</w:t>
      </w:r>
      <w:proofErr w:type="spellStart"/>
      <w:r w:rsidRPr="0008017A">
        <w:rPr>
          <w:sz w:val="28"/>
          <w:szCs w:val="28"/>
        </w:rPr>
        <w:t>аудіозаписи</w:t>
      </w:r>
      <w:proofErr w:type="spellEnd"/>
      <w:r w:rsidRPr="0008017A">
        <w:rPr>
          <w:sz w:val="28"/>
          <w:szCs w:val="28"/>
        </w:rPr>
        <w:t>);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3) зорово-слухова, що характеризується сприйняттям наочних засобів органами зору та слуху суб'єктів навчання (відеозаписи, віртуальні навчальні та розвиваючі ігри).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 xml:space="preserve">Опираючись на дану класифікацію можна відзначити, що у процесі викладання природничих наук педагоги орієнтуються саме на зорові та зорово-слухові наочні засоби. 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Більш складна класифікація, яка також посилається на характер сприйняття матеріалу суб'єктами навчання , містить чотири групи (табл. 1.1).</w:t>
      </w: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Таблиця 1.1 – Класифікація засобів наочності за характером сприйняття суб'єктами навчання поданого матеріалу</w:t>
      </w:r>
    </w:p>
    <w:tbl>
      <w:tblPr>
        <w:tblStyle w:val="afe"/>
        <w:tblW w:w="9634" w:type="dxa"/>
        <w:tblInd w:w="-55" w:type="dxa"/>
        <w:tblLayout w:type="fixed"/>
        <w:tblLook w:val="0000"/>
      </w:tblPr>
      <w:tblGrid>
        <w:gridCol w:w="450"/>
        <w:gridCol w:w="3285"/>
        <w:gridCol w:w="5899"/>
      </w:tblGrid>
      <w:tr w:rsidR="00720F19" w:rsidRPr="0008017A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№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Групи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Інструменти</w:t>
            </w:r>
          </w:p>
        </w:tc>
      </w:tr>
      <w:tr w:rsidR="00720F19" w:rsidRPr="0008017A">
        <w:trPr>
          <w:cantSplit/>
          <w:tblHeader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Візуальна наочність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Ілюстрації та фотографії</w:t>
            </w:r>
          </w:p>
        </w:tc>
      </w:tr>
      <w:tr w:rsidR="00720F19" w:rsidRPr="0008017A">
        <w:trPr>
          <w:cantSplit/>
          <w:tblHeader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017A">
              <w:rPr>
                <w:sz w:val="28"/>
                <w:szCs w:val="28"/>
              </w:rPr>
              <w:t>Аудіальна</w:t>
            </w:r>
            <w:proofErr w:type="spellEnd"/>
            <w:r w:rsidRPr="0008017A">
              <w:rPr>
                <w:sz w:val="28"/>
                <w:szCs w:val="28"/>
              </w:rPr>
              <w:t xml:space="preserve"> наочність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017A">
              <w:rPr>
                <w:sz w:val="28"/>
                <w:szCs w:val="28"/>
              </w:rPr>
              <w:t>Аудіозаписи</w:t>
            </w:r>
            <w:proofErr w:type="spellEnd"/>
          </w:p>
        </w:tc>
      </w:tr>
      <w:tr w:rsidR="00720F19" w:rsidRPr="0008017A">
        <w:trPr>
          <w:cantSplit/>
          <w:tblHeader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8017A">
              <w:rPr>
                <w:sz w:val="28"/>
                <w:szCs w:val="28"/>
              </w:rPr>
              <w:t>Кінестетична</w:t>
            </w:r>
            <w:proofErr w:type="spellEnd"/>
            <w:r w:rsidRPr="0008017A">
              <w:rPr>
                <w:sz w:val="28"/>
                <w:szCs w:val="28"/>
              </w:rPr>
              <w:t xml:space="preserve"> наочність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Зразки речовин, які можна дослідити за допомогою тактильних відчуттів</w:t>
            </w:r>
          </w:p>
        </w:tc>
      </w:tr>
      <w:tr w:rsidR="00720F19" w:rsidRPr="0008017A">
        <w:trPr>
          <w:cantSplit/>
          <w:tblHeader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Мовна наочність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Словесний опис, який здатний викликати утворення психічного образу навчального об’єкту</w:t>
            </w:r>
          </w:p>
        </w:tc>
      </w:tr>
    </w:tbl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[13]</w:t>
      </w: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У своїх працях А. О. </w:t>
      </w:r>
      <w:proofErr w:type="spellStart"/>
      <w:r w:rsidRPr="0008017A">
        <w:rPr>
          <w:sz w:val="28"/>
          <w:szCs w:val="28"/>
        </w:rPr>
        <w:t>Розуменко</w:t>
      </w:r>
      <w:proofErr w:type="spellEnd"/>
      <w:r w:rsidRPr="0008017A">
        <w:rPr>
          <w:sz w:val="28"/>
          <w:szCs w:val="28"/>
        </w:rPr>
        <w:t xml:space="preserve"> виділив два ключові види (рівні) наочності: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1) конкретну (на рівні явищ), яка полягає у розширенні чуттєвого досвіду за допомогою безпосередньої взаємодії з натуральними об’єктами;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2) абстрактну (на рівні загального), котра характеризує форму вираження логічного мислення учнів та є спрямованою на розкриття природи явищ і процесів що вивчаються за допомогою </w:t>
      </w:r>
      <w:proofErr w:type="spellStart"/>
      <w:r w:rsidRPr="0008017A">
        <w:rPr>
          <w:sz w:val="28"/>
          <w:szCs w:val="28"/>
        </w:rPr>
        <w:t>знаковосимволічних</w:t>
      </w:r>
      <w:proofErr w:type="spellEnd"/>
      <w:r w:rsidRPr="0008017A">
        <w:rPr>
          <w:sz w:val="28"/>
          <w:szCs w:val="28"/>
        </w:rPr>
        <w:t xml:space="preserve"> інструментів, які моделюють абстрактні взаємозалежності за своїм зовнішнім виглядом [14].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Посилаючись на характер відображення дійсності, Н. П. Волкова відзначила три основні типи наочних інструментів (табл. 1.2).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>Таблиця 1.2 – Класифікація засобів наочності Н. П. Волкової за характером відображення дійсності</w:t>
      </w:r>
    </w:p>
    <w:tbl>
      <w:tblPr>
        <w:tblStyle w:val="aff"/>
        <w:tblW w:w="9645" w:type="dxa"/>
        <w:tblInd w:w="-55" w:type="dxa"/>
        <w:tblLayout w:type="fixed"/>
        <w:tblLook w:val="0000"/>
      </w:tblPr>
      <w:tblGrid>
        <w:gridCol w:w="494"/>
        <w:gridCol w:w="3918"/>
        <w:gridCol w:w="5233"/>
      </w:tblGrid>
      <w:tr w:rsidR="00720F19" w:rsidRPr="0008017A">
        <w:trPr>
          <w:cantSplit/>
          <w:tblHeader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№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Групи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Інструменти</w:t>
            </w:r>
          </w:p>
        </w:tc>
      </w:tr>
      <w:tr w:rsidR="00720F19" w:rsidRPr="0008017A">
        <w:trPr>
          <w:cantSplit/>
          <w:tblHeader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Натуральна наочність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а) живі організми;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б) хімічні речовини та гірські породи;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в) оптичні явища природи;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г) прилади та машини</w:t>
            </w:r>
          </w:p>
        </w:tc>
      </w:tr>
      <w:tr w:rsidR="00720F19" w:rsidRPr="0008017A">
        <w:trPr>
          <w:cantSplit/>
          <w:tblHeader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Образотворча наочність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а) таблиці;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б) моделі;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в) муляжі;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г) картини</w:t>
            </w:r>
          </w:p>
        </w:tc>
      </w:tr>
      <w:tr w:rsidR="00720F19" w:rsidRPr="0008017A">
        <w:trPr>
          <w:cantSplit/>
          <w:tblHeader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3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Символічна наочність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а) схеми;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б) графіки;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в) діаграми;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г) формули;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ґ) географічні карти</w:t>
            </w:r>
          </w:p>
        </w:tc>
      </w:tr>
    </w:tbl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У навчанні природничих наук є доречним використання усіх поданих Н. П. Волковою типів наочних </w:t>
      </w:r>
      <w:proofErr w:type="spellStart"/>
      <w:r w:rsidRPr="0008017A">
        <w:rPr>
          <w:sz w:val="28"/>
          <w:szCs w:val="28"/>
        </w:rPr>
        <w:t>іструментів</w:t>
      </w:r>
      <w:proofErr w:type="spellEnd"/>
      <w:r w:rsidRPr="0008017A">
        <w:rPr>
          <w:sz w:val="28"/>
          <w:szCs w:val="28"/>
        </w:rPr>
        <w:t xml:space="preserve"> [15].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Г. М. </w:t>
      </w:r>
      <w:proofErr w:type="spellStart"/>
      <w:r w:rsidRPr="0008017A">
        <w:rPr>
          <w:sz w:val="28"/>
          <w:szCs w:val="28"/>
        </w:rPr>
        <w:t>Коджаспирова</w:t>
      </w:r>
      <w:proofErr w:type="spellEnd"/>
      <w:r w:rsidRPr="0008017A">
        <w:rPr>
          <w:sz w:val="28"/>
          <w:szCs w:val="28"/>
        </w:rPr>
        <w:t xml:space="preserve"> розподілила засоби наочності посилаючись на характер відображення </w:t>
      </w:r>
      <w:proofErr w:type="spellStart"/>
      <w:r w:rsidRPr="0008017A">
        <w:rPr>
          <w:sz w:val="28"/>
          <w:szCs w:val="28"/>
        </w:rPr>
        <w:t>дісності</w:t>
      </w:r>
      <w:proofErr w:type="spellEnd"/>
      <w:r w:rsidRPr="0008017A">
        <w:rPr>
          <w:sz w:val="28"/>
          <w:szCs w:val="28"/>
        </w:rPr>
        <w:t xml:space="preserve"> як і Н. П. Волкова, проте вона виділила всього дві ключові групи (табл. 1.3).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br w:type="page"/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 xml:space="preserve">Таблиця 1.3 – Класифікація засобів наочності Г. М. </w:t>
      </w:r>
      <w:proofErr w:type="spellStart"/>
      <w:r w:rsidRPr="0008017A">
        <w:rPr>
          <w:sz w:val="28"/>
          <w:szCs w:val="28"/>
        </w:rPr>
        <w:t>Коджаспирової</w:t>
      </w:r>
      <w:proofErr w:type="spellEnd"/>
      <w:r w:rsidRPr="0008017A">
        <w:rPr>
          <w:sz w:val="28"/>
          <w:szCs w:val="28"/>
        </w:rPr>
        <w:t xml:space="preserve"> за характером відображення дійсності</w:t>
      </w:r>
    </w:p>
    <w:tbl>
      <w:tblPr>
        <w:tblStyle w:val="aff0"/>
        <w:tblW w:w="9643" w:type="dxa"/>
        <w:tblInd w:w="-55" w:type="dxa"/>
        <w:tblLayout w:type="fixed"/>
        <w:tblLook w:val="0000"/>
      </w:tblPr>
      <w:tblGrid>
        <w:gridCol w:w="476"/>
        <w:gridCol w:w="3936"/>
        <w:gridCol w:w="5231"/>
      </w:tblGrid>
      <w:tr w:rsidR="00720F19" w:rsidRPr="0008017A">
        <w:trPr>
          <w:cantSplit/>
          <w:tblHeader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№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Групи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Інструменти</w:t>
            </w:r>
          </w:p>
        </w:tc>
      </w:tr>
      <w:tr w:rsidR="00720F19" w:rsidRPr="0008017A">
        <w:trPr>
          <w:cantSplit/>
          <w:tblHeader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Предметна наочність</w:t>
            </w:r>
          </w:p>
        </w:tc>
        <w:tc>
          <w:tcPr>
            <w:tcW w:w="5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а) натуральні об'єкти</w:t>
            </w:r>
          </w:p>
        </w:tc>
      </w:tr>
      <w:tr w:rsidR="00720F19" w:rsidRPr="0008017A">
        <w:trPr>
          <w:cantSplit/>
          <w:tblHeader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Образотворча наочність</w:t>
            </w:r>
          </w:p>
        </w:tc>
        <w:tc>
          <w:tcPr>
            <w:tcW w:w="5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а) словесні інструменти (виражальні засоби мови);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б) образні інструменти (макети, моделі, муляжі, ілюстрації та картини);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в) символічні інструменти (карти, схеми, символи)</w:t>
            </w:r>
          </w:p>
        </w:tc>
      </w:tr>
    </w:tbl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Аналогічно до класифікації Н. П. Волкової у навчанні природничих наук є доречним використання усіх поданих Г. М. </w:t>
      </w:r>
      <w:proofErr w:type="spellStart"/>
      <w:r w:rsidRPr="0008017A">
        <w:rPr>
          <w:sz w:val="28"/>
          <w:szCs w:val="28"/>
        </w:rPr>
        <w:t>Коджаспировою</w:t>
      </w:r>
      <w:proofErr w:type="spellEnd"/>
      <w:r w:rsidRPr="0008017A">
        <w:rPr>
          <w:sz w:val="28"/>
          <w:szCs w:val="28"/>
        </w:rPr>
        <w:t xml:space="preserve"> класів наочних засобів.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Нині серед найдосконаліших та найвідоміших класифікацій педагоги першочергово виділяють два узагальнені поділи наочних інструментів – в залежності від дидактичних функцій та за змістом. Саме ці узагальнені системи є одночасно простими та інформативними.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Систематизація засобів наочності за дидактичними функціями призвела до утворення чотирьох основних класів (табл. 1.4).</w:t>
      </w: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br w:type="page"/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>Таблиця 1.4 – Класифікація засобів наочності в залежності від дидактичних функцій</w:t>
      </w:r>
    </w:p>
    <w:tbl>
      <w:tblPr>
        <w:tblStyle w:val="aff1"/>
        <w:tblW w:w="9643" w:type="dxa"/>
        <w:tblInd w:w="-55" w:type="dxa"/>
        <w:tblLayout w:type="fixed"/>
        <w:tblLook w:val="0000"/>
      </w:tblPr>
      <w:tblGrid>
        <w:gridCol w:w="476"/>
        <w:gridCol w:w="3953"/>
        <w:gridCol w:w="5214"/>
      </w:tblGrid>
      <w:tr w:rsidR="00720F19" w:rsidRPr="0008017A">
        <w:trPr>
          <w:cantSplit/>
          <w:tblHeader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№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Групи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Інструменти</w:t>
            </w:r>
          </w:p>
        </w:tc>
      </w:tr>
      <w:tr w:rsidR="00720F19" w:rsidRPr="0008017A">
        <w:trPr>
          <w:cantSplit/>
          <w:tblHeader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1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Предметна наочність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а) реальні природні об'єкти, явища та процеси;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б) муляжі;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в) картини</w:t>
            </w:r>
          </w:p>
        </w:tc>
      </w:tr>
      <w:tr w:rsidR="00720F19" w:rsidRPr="0008017A">
        <w:trPr>
          <w:cantSplit/>
          <w:tblHeader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2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Модельна наочність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а) матеріальні, образні та знакові моделі; б) різнопланові моделі мислення</w:t>
            </w:r>
          </w:p>
        </w:tc>
      </w:tr>
      <w:tr w:rsidR="00720F19" w:rsidRPr="0008017A">
        <w:trPr>
          <w:cantSplit/>
          <w:tblHeader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3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Знакова наочність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а) схеми;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б) графіки;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в) діаграми; 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г) формули</w:t>
            </w:r>
          </w:p>
        </w:tc>
      </w:tr>
      <w:tr w:rsidR="00720F19" w:rsidRPr="0008017A">
        <w:trPr>
          <w:cantSplit/>
          <w:tblHeader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4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Віртуальна наочність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а) віртуальні експерименти;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б) віртуальні презентації;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в) віртуальні навчальні та розвиваючі ігри;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г) віртуальні енциклопедії;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ґ) віртуальні словники;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е) віртуальні </w:t>
            </w:r>
            <w:proofErr w:type="spellStart"/>
            <w:r w:rsidRPr="0008017A">
              <w:rPr>
                <w:sz w:val="28"/>
                <w:szCs w:val="28"/>
              </w:rPr>
              <w:t>анімовані</w:t>
            </w:r>
            <w:proofErr w:type="spellEnd"/>
            <w:r w:rsidRPr="0008017A">
              <w:rPr>
                <w:sz w:val="28"/>
                <w:szCs w:val="28"/>
              </w:rPr>
              <w:t xml:space="preserve"> карти; 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є) віртуальні путівники;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ж) віртуальні музеї</w:t>
            </w:r>
          </w:p>
        </w:tc>
      </w:tr>
    </w:tbl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У навчанні природничих наук першочергову роль відіграють саме предметні та знакові засоби наочності, проте спостерігається стрімке впровадження віртуальних комплексів інструментів, а саме експериментів, презентацій, навчальних та розвиваючих ігор, словників.</w:t>
      </w: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 xml:space="preserve">Поділ наочних засобів за змістом нараховує шість ключових груп (табл. 1.5).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Таблиця 1.5 – Класифікація засобів наочності за змістом</w:t>
      </w:r>
    </w:p>
    <w:tbl>
      <w:tblPr>
        <w:tblStyle w:val="aff2"/>
        <w:tblW w:w="9643" w:type="dxa"/>
        <w:tblInd w:w="-55" w:type="dxa"/>
        <w:tblLayout w:type="fixed"/>
        <w:tblLook w:val="0000"/>
      </w:tblPr>
      <w:tblGrid>
        <w:gridCol w:w="476"/>
        <w:gridCol w:w="3953"/>
        <w:gridCol w:w="5214"/>
      </w:tblGrid>
      <w:tr w:rsidR="00720F19" w:rsidRPr="0008017A">
        <w:trPr>
          <w:cantSplit/>
          <w:tblHeader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№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Групи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Інструменти</w:t>
            </w:r>
          </w:p>
        </w:tc>
      </w:tr>
      <w:tr w:rsidR="00720F19" w:rsidRPr="0008017A">
        <w:trPr>
          <w:cantSplit/>
          <w:tblHeader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1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Природна монументальна наочність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а) справжні монументальні пам'ятники минулого;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б) пам'ятні місця</w:t>
            </w:r>
          </w:p>
        </w:tc>
      </w:tr>
      <w:tr w:rsidR="00720F19" w:rsidRPr="0008017A">
        <w:trPr>
          <w:cantSplit/>
          <w:tblHeader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2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Справжні предмети матеріальної культури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а) археологічні знахідки;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б) речові залишки</w:t>
            </w:r>
          </w:p>
        </w:tc>
      </w:tr>
      <w:tr w:rsidR="00720F19" w:rsidRPr="0008017A">
        <w:trPr>
          <w:cantSplit/>
          <w:tblHeader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3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Спеціально виготовлена предметна наочність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а) моделі;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б) макети;  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в) реконструкції предметів</w:t>
            </w:r>
          </w:p>
        </w:tc>
      </w:tr>
      <w:tr w:rsidR="00720F19" w:rsidRPr="0008017A">
        <w:trPr>
          <w:cantSplit/>
          <w:tblHeader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4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Образотворча наочність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а) навчальні картини та їх репродукції</w:t>
            </w:r>
          </w:p>
        </w:tc>
      </w:tr>
      <w:tr w:rsidR="00720F19" w:rsidRPr="0008017A">
        <w:trPr>
          <w:cantSplit/>
          <w:tblHeader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5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Умовно-графічна наочність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а) карти;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б) схеми; 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в) графіки;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г) діаграми; 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ґ) малюнки;  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е) аплікації; 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є) </w:t>
            </w:r>
            <w:proofErr w:type="spellStart"/>
            <w:r w:rsidRPr="0008017A">
              <w:rPr>
                <w:sz w:val="28"/>
                <w:szCs w:val="28"/>
              </w:rPr>
              <w:t>друковано-роздатковий</w:t>
            </w:r>
            <w:proofErr w:type="spellEnd"/>
            <w:r w:rsidRPr="0008017A">
              <w:rPr>
                <w:sz w:val="28"/>
                <w:szCs w:val="28"/>
              </w:rPr>
              <w:t xml:space="preserve"> матеріал</w:t>
            </w:r>
          </w:p>
        </w:tc>
      </w:tr>
      <w:tr w:rsidR="00720F19" w:rsidRPr="0008017A">
        <w:trPr>
          <w:cantSplit/>
          <w:tblHeader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6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Технічні засоби навчання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а) відеозаписи;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б) </w:t>
            </w:r>
            <w:proofErr w:type="spellStart"/>
            <w:r w:rsidRPr="0008017A">
              <w:rPr>
                <w:sz w:val="28"/>
                <w:szCs w:val="28"/>
              </w:rPr>
              <w:t>аудіозаписи</w:t>
            </w:r>
            <w:proofErr w:type="spellEnd"/>
            <w:r w:rsidRPr="0008017A">
              <w:rPr>
                <w:sz w:val="28"/>
                <w:szCs w:val="28"/>
              </w:rPr>
              <w:t xml:space="preserve">; </w:t>
            </w:r>
          </w:p>
          <w:p w:rsidR="00720F19" w:rsidRPr="0008017A" w:rsidRDefault="00D0406C" w:rsidP="000801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в) мультимедійні презентації</w:t>
            </w:r>
          </w:p>
        </w:tc>
      </w:tr>
    </w:tbl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[16]</w:t>
      </w: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У процесі навчання шкільних предметів природничого циклу – біології та екології, хімії, фізики та астрономії, а також інтегрованого курсу «Природничі науки» можливе комплексне застосування усіх вищевказаних груп засобів </w:t>
      </w:r>
      <w:r w:rsidRPr="0008017A">
        <w:rPr>
          <w:sz w:val="28"/>
          <w:szCs w:val="28"/>
        </w:rPr>
        <w:lastRenderedPageBreak/>
        <w:t>наочності за змістом, першочергово спеціально виготовлених предметних, умовно-графічних та технічних.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Отже, проаналізувавши різні типи класифікацій, у тому числі за характером сприйняття суб'єктом навчання поданого матеріалу, за способом відображення дійсності, в залежності від дидактичних функцій та за змістом, можна зробити наступний висновок: ці підходи суттєво різняться між собою, проте усі вони є схожими тим, що поділяють наочні інструменти за певними чітко окресленими критеріями.</w:t>
      </w: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AB46CA">
      <w:pPr>
        <w:pStyle w:val="1"/>
      </w:pPr>
    </w:p>
    <w:p w:rsidR="00720F19" w:rsidRPr="0008017A" w:rsidRDefault="00D0406C" w:rsidP="00AB46CA">
      <w:pPr>
        <w:pStyle w:val="1"/>
      </w:pPr>
      <w:bookmarkStart w:id="93" w:name="_Toc121470755"/>
      <w:bookmarkStart w:id="94" w:name="_Toc121471703"/>
      <w:bookmarkStart w:id="95" w:name="_Toc121477183"/>
      <w:bookmarkStart w:id="96" w:name="_Toc121477469"/>
      <w:bookmarkStart w:id="97" w:name="_Toc121477557"/>
      <w:r w:rsidRPr="0008017A">
        <w:t>1.1.4 Використання наочних засобів у контексті дистанційного навчання природничих наук</w:t>
      </w:r>
      <w:bookmarkEnd w:id="93"/>
      <w:bookmarkEnd w:id="94"/>
      <w:bookmarkEnd w:id="95"/>
      <w:bookmarkEnd w:id="96"/>
      <w:bookmarkEnd w:id="97"/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На сьогоднішній день існує доволі велика кількість джерел інформації, доступних в електронному вигляді. Забезпечення публічного, зокрема віртуального доступу користувачів до наочних наукових ресурсів є одним із першочергових завдань сучасної природничої освіти, вирішенню якого сприяє впровадження мережевих та віртуальних форм освітнього процесу.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Дистанційне навчання – це сукупність методик викладання та інформаційних технологій, які забезпечують здобуття освіти без фізичної присутності суб'єктів у навчальному закладі [17]. Тобто, під час реалізації дистанційної форми навчання педагоги та учні є завжди розділеними у просторі, а інколи і у часі [18].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Окремо варто зазначити, що дистанційна освіта є модальною. Вона розвивалася у комплексі з такими технологіями: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1) радіо;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2) телебачення;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3) Інтернет;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4) </w:t>
      </w:r>
      <w:proofErr w:type="spellStart"/>
      <w:r w:rsidRPr="0008017A">
        <w:rPr>
          <w:sz w:val="28"/>
          <w:szCs w:val="28"/>
        </w:rPr>
        <w:t>відеоконференції</w:t>
      </w:r>
      <w:proofErr w:type="spellEnd"/>
      <w:r w:rsidRPr="0008017A">
        <w:rPr>
          <w:sz w:val="28"/>
          <w:szCs w:val="28"/>
        </w:rPr>
        <w:t xml:space="preserve"> [19].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 xml:space="preserve">У зв'язку з цим, відмінністю дистанційного навчання від традиційного є використання синхронного режиму, при якому здобувачі освіти працюють разом із педагогами закладу, використовуючи технічні рішення та засоби зв'язку в режимі реальному часі, дотримуючись встановленого розкладу занять.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Нині дистанційне навчання може бути повністю віртуальним, або ж </w:t>
      </w:r>
      <w:proofErr w:type="spellStart"/>
      <w:r w:rsidRPr="0008017A">
        <w:rPr>
          <w:sz w:val="28"/>
          <w:szCs w:val="28"/>
        </w:rPr>
        <w:t>поєдуватися</w:t>
      </w:r>
      <w:proofErr w:type="spellEnd"/>
      <w:r w:rsidRPr="0008017A">
        <w:rPr>
          <w:sz w:val="28"/>
          <w:szCs w:val="28"/>
        </w:rPr>
        <w:t xml:space="preserve"> у цілісний комплекс з традиційним, отримуючи при цьому назву «змішане» (гібридне) [20].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У контексті розповсюдженої дистанційної форми навчання, науковці додатково виділяють мультимедійну наочність, яка полягає у синхронному відтворенні вербальних та невербальних форм інформації на одному носієві під управлінням інтерактивного програмного забезпечення та з використанням сучасних технічних засобів.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Організація та реалізація занять з природничих дисциплін із використанням </w:t>
      </w:r>
      <w:proofErr w:type="spellStart"/>
      <w:r w:rsidRPr="0008017A">
        <w:rPr>
          <w:sz w:val="28"/>
          <w:szCs w:val="28"/>
        </w:rPr>
        <w:t>мультимедіа-технологій</w:t>
      </w:r>
      <w:proofErr w:type="spellEnd"/>
      <w:r w:rsidRPr="0008017A">
        <w:rPr>
          <w:sz w:val="28"/>
          <w:szCs w:val="28"/>
        </w:rPr>
        <w:t xml:space="preserve"> робить процес навчання більш результативним та створює можливість наочно демонструвати перспективні якості програмних забезпечень.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Шляхом застосування мультимедійної наочності можна отримати як якісні, так і кількісні переваги: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1) економія часу;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2) інтенсифікація мікропроцесів засвоєння навчального матеріалу;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3) розвиток наочно-образного мислення;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4) формування інформаційно-цифрової компетентності [21].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Зазвичай інструментами мультимедійної наочності є типові технічні засоби: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1) </w:t>
      </w:r>
      <w:proofErr w:type="spellStart"/>
      <w:r w:rsidRPr="0008017A">
        <w:rPr>
          <w:sz w:val="28"/>
          <w:szCs w:val="28"/>
        </w:rPr>
        <w:t>аудіозаписи</w:t>
      </w:r>
      <w:proofErr w:type="spellEnd"/>
      <w:r w:rsidRPr="0008017A">
        <w:rPr>
          <w:sz w:val="28"/>
          <w:szCs w:val="28"/>
        </w:rPr>
        <w:t>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2) відеозаписи;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3) анімації;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4) мультимедійні презентації;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5) фотографії;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6) графічні зображення;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>7) 3D-моделі [22].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До навчання природничих наук у дистанційній формі педагогами  найчастіше залучаються саме фотографії, графічні зображення, відеозаписи, анімації та мультимедійні презентації. Доволі рідко використовуються </w:t>
      </w:r>
      <w:proofErr w:type="spellStart"/>
      <w:r w:rsidRPr="0008017A">
        <w:rPr>
          <w:sz w:val="28"/>
          <w:szCs w:val="28"/>
        </w:rPr>
        <w:t>аудіозаписи</w:t>
      </w:r>
      <w:proofErr w:type="spellEnd"/>
      <w:r w:rsidRPr="0008017A">
        <w:rPr>
          <w:sz w:val="28"/>
          <w:szCs w:val="28"/>
        </w:rPr>
        <w:t xml:space="preserve">. Стрімкого розповсюдження набувають 3D-моделі.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Варто зазначити, що саме презентації мають найбільш комплексний характер у порівнянні з іншими інструментами мультимедійної наочності, оскільки завжди включають інші суміжні засоби у свій склад як поодинці, так і у вигляді різноманітних комбінацій, наприклад, лише фото, фото та графічні зображення, відео та анімації [23].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Отже, використання сучасних наочно-орієнтованих </w:t>
      </w:r>
      <w:proofErr w:type="spellStart"/>
      <w:r w:rsidRPr="0008017A">
        <w:rPr>
          <w:sz w:val="28"/>
          <w:szCs w:val="28"/>
        </w:rPr>
        <w:t>мультимедія-технологій</w:t>
      </w:r>
      <w:proofErr w:type="spellEnd"/>
      <w:r w:rsidRPr="0008017A">
        <w:rPr>
          <w:sz w:val="28"/>
          <w:szCs w:val="28"/>
        </w:rPr>
        <w:t xml:space="preserve"> є одним із найперспективніших напрямків інформатизації навчального процесу, що поєднує у собі освітні ресурси, які здатні створити необхідні умови для формування та розвитку ключових природничих, а також інформаційних та комунікативних </w:t>
      </w:r>
      <w:proofErr w:type="spellStart"/>
      <w:r w:rsidRPr="0008017A">
        <w:rPr>
          <w:sz w:val="28"/>
          <w:szCs w:val="28"/>
        </w:rPr>
        <w:t>компетентностей</w:t>
      </w:r>
      <w:proofErr w:type="spellEnd"/>
      <w:r w:rsidRPr="0008017A">
        <w:rPr>
          <w:sz w:val="28"/>
          <w:szCs w:val="28"/>
        </w:rPr>
        <w:t>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Підсумовуючи усе вищезазначене ми маємо можливість визнати, що наочність здійснює позитивний вплив на навчально-пізнавальну діяльність переважної більшості учнів. Наочно-орієнтовані інструменти як поодинці, так і у вигляді комбінацій мають особливе значення у навчанні природничих наук завдяки своїй різноманітності та здатності до розвитку.</w:t>
      </w:r>
    </w:p>
    <w:p w:rsidR="0008017A" w:rsidRDefault="0008017A">
      <w:pPr>
        <w:rPr>
          <w:rFonts w:eastAsia="SimSun"/>
          <w:position w:val="-1"/>
          <w:sz w:val="28"/>
          <w:szCs w:val="28"/>
          <w:lang w:eastAsia="zh-CN" w:bidi="hi-IN"/>
        </w:rPr>
      </w:pPr>
      <w:r>
        <w:br w:type="page"/>
      </w:r>
    </w:p>
    <w:p w:rsidR="00720F19" w:rsidRPr="0008017A" w:rsidRDefault="00D0406C" w:rsidP="00AB46CA">
      <w:pPr>
        <w:pStyle w:val="1"/>
      </w:pPr>
      <w:bookmarkStart w:id="98" w:name="_Toc121470756"/>
      <w:bookmarkStart w:id="99" w:name="_Toc121471704"/>
      <w:bookmarkStart w:id="100" w:name="_Toc121477184"/>
      <w:bookmarkStart w:id="101" w:name="_Toc121477470"/>
      <w:bookmarkStart w:id="102" w:name="_Toc121477558"/>
      <w:r w:rsidRPr="0008017A">
        <w:lastRenderedPageBreak/>
        <w:t>2 МАТЕРІАЛИ ТА МЕТОДИ ДОСЛІДЖЕННЯ</w:t>
      </w:r>
      <w:bookmarkEnd w:id="98"/>
      <w:bookmarkEnd w:id="99"/>
      <w:bookmarkEnd w:id="100"/>
      <w:bookmarkEnd w:id="101"/>
      <w:bookmarkEnd w:id="102"/>
    </w:p>
    <w:p w:rsidR="00720F19" w:rsidRPr="0008017A" w:rsidRDefault="00D0406C" w:rsidP="00AB46CA">
      <w:pPr>
        <w:pStyle w:val="1"/>
      </w:pPr>
      <w:bookmarkStart w:id="103" w:name="_Toc121470757"/>
      <w:bookmarkStart w:id="104" w:name="_Toc121471705"/>
      <w:bookmarkStart w:id="105" w:name="_Toc121477185"/>
      <w:bookmarkStart w:id="106" w:name="_Toc121477471"/>
      <w:bookmarkStart w:id="107" w:name="_Toc121477559"/>
      <w:r w:rsidRPr="0008017A">
        <w:t>2.1 Методичні прийоми застосування наочних засобів у навчанні інтегрованого курсу «Природничі науки»</w:t>
      </w:r>
      <w:bookmarkEnd w:id="103"/>
      <w:bookmarkEnd w:id="104"/>
      <w:bookmarkEnd w:id="105"/>
      <w:bookmarkEnd w:id="106"/>
      <w:bookmarkEnd w:id="107"/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Ми розділяємо позицію дослідників, відповідно до якої головним завданням освіти є підготовка молоді до сучасного життя, тобто формування в неї необхідних </w:t>
      </w:r>
      <w:proofErr w:type="spellStart"/>
      <w:r w:rsidRPr="0008017A">
        <w:rPr>
          <w:sz w:val="28"/>
          <w:szCs w:val="28"/>
        </w:rPr>
        <w:t>компетентностей</w:t>
      </w:r>
      <w:proofErr w:type="spellEnd"/>
      <w:r w:rsidRPr="0008017A">
        <w:rPr>
          <w:sz w:val="28"/>
          <w:szCs w:val="28"/>
        </w:rPr>
        <w:t xml:space="preserve">. Одним із засобів досягнення цього результату є інтеграція навчальних дисциплін. Саме інтеграція може вирішити основні суперечності освіти – протиріччя між безмежністю знань і обмеженими людськими ресурсами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ЗЗСО, обираючи інтегрований курс «Природничі науки», спираються на розуміння, що він реалізовує мінімальні вимоги державного стандарту базової, а також повної загальної середньої освіти, і рекомендований учням, для яких природничі предмети не є профільними.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Мета курсу спрямована на формування в учнів природничо-наукової картини світу (ПНКС), уявлень про роль і місце людини у природі, засвоєння ними основних понять природознавства, що складають ядро знань про природу, на створення особистісно-значимої системи знань – образу природи як основи життєствердного образу світу. Крім того, курс передбачає формування </w:t>
      </w:r>
      <w:proofErr w:type="spellStart"/>
      <w:r w:rsidRPr="0008017A">
        <w:rPr>
          <w:sz w:val="28"/>
          <w:szCs w:val="28"/>
        </w:rPr>
        <w:t>загальнонавчальних</w:t>
      </w:r>
      <w:proofErr w:type="spellEnd"/>
      <w:r w:rsidRPr="0008017A">
        <w:rPr>
          <w:sz w:val="28"/>
          <w:szCs w:val="28"/>
        </w:rPr>
        <w:t xml:space="preserve"> умінь і навичок, ключових </w:t>
      </w:r>
      <w:proofErr w:type="spellStart"/>
      <w:r w:rsidRPr="0008017A">
        <w:rPr>
          <w:sz w:val="28"/>
          <w:szCs w:val="28"/>
        </w:rPr>
        <w:t>компетентностей</w:t>
      </w:r>
      <w:proofErr w:type="spellEnd"/>
      <w:r w:rsidRPr="0008017A">
        <w:rPr>
          <w:sz w:val="28"/>
          <w:szCs w:val="28"/>
        </w:rPr>
        <w:t xml:space="preserve">, таких як: природничо-наукова, математична, спілкування державною мовою, комунікативна, громадянська, соціальна, інформаційна, </w:t>
      </w:r>
      <w:proofErr w:type="spellStart"/>
      <w:r w:rsidRPr="0008017A">
        <w:rPr>
          <w:sz w:val="28"/>
          <w:szCs w:val="28"/>
        </w:rPr>
        <w:t>здоров’язберігаюча</w:t>
      </w:r>
      <w:proofErr w:type="spellEnd"/>
      <w:r w:rsidRPr="0008017A">
        <w:rPr>
          <w:sz w:val="28"/>
          <w:szCs w:val="28"/>
        </w:rPr>
        <w:t>, ініціативність й підприємливість, екологічна грамотність [24].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Саме тому проблема мотивації і зацікавленості учнів до вивчення курсу є   досить гострою. Вчителі природничих наук мають спрямовувати значні зусилля для поєднання інформативності та цікавості уроків, </w:t>
      </w:r>
      <w:proofErr w:type="spellStart"/>
      <w:r w:rsidRPr="0008017A">
        <w:rPr>
          <w:sz w:val="28"/>
          <w:szCs w:val="28"/>
        </w:rPr>
        <w:t>викорисовуючи</w:t>
      </w:r>
      <w:proofErr w:type="spellEnd"/>
      <w:r w:rsidRPr="0008017A">
        <w:rPr>
          <w:sz w:val="28"/>
          <w:szCs w:val="28"/>
        </w:rPr>
        <w:t xml:space="preserve"> різноманітні технології та методичні прийоми. На нашу думку, особливу роль в цьому процесі відіграє наочність.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 xml:space="preserve">Спираючись на комплексність та, відповідно, багатогранність шкільного курсу, можна з упевненістю стверджувати, що його інструментарій наочних знарядь є досить об'ємним. Він включає у свій склад як більш стандартні групи засобів – спеціально виготовлену предметну наочність, умовно-графічну наочність, технічні та мультимедійні засоби навчання, так і менш застосовувані в природничих галузях категорії – природну монументальну наочність, справжні предмети матеріальної культури, образотворчу наочність.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Після проведення аналізу традиційних та новітніх положень наочності, у тому числі розвитку і проблематики поняття, функцій, вимог до використання, способів систематизації засобів, учителям природничих наук можна з упевненістю здійснювати планування повноцінних уроків, їх фрагментів, або окремих домашніх завдань, посилаючись на багатолітній досвід провідних педагогів світу.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На підставі аналізу педагогічної та методичної літератури, наукових розробок і методичних рекомендації, ми розробимо власну методику комплексного підбору наочних інструментів до конкретних уроків з природничих наук, посилаючись на загальноприйняту класифікація наочних засобів за змістом [16]. Вона передбачає комплексне застосування засобів наочності, що дозволяє різнобічно розкрити навчальних матеріал. При цьому, вибір засобів наочності спирається на чітко визначену мету уроку, очікувані результати навчально-пізнавальної діяльності та зміст навчального матеріалу.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Впровадження дистанційного навчання в українських школах протягом останніх років поставило перед учителями вимогу розширення та змін наочного </w:t>
      </w:r>
      <w:proofErr w:type="spellStart"/>
      <w:r w:rsidRPr="0008017A">
        <w:rPr>
          <w:sz w:val="28"/>
          <w:szCs w:val="28"/>
        </w:rPr>
        <w:t>інструментацію</w:t>
      </w:r>
      <w:proofErr w:type="spellEnd"/>
      <w:r w:rsidRPr="0008017A">
        <w:rPr>
          <w:sz w:val="28"/>
          <w:szCs w:val="28"/>
        </w:rPr>
        <w:t>, тож до розробленої методики ми обов’язково включаємо інструменти мультимедійної наочності.</w:t>
      </w: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8017A" w:rsidRDefault="0008017A">
      <w:pPr>
        <w:rPr>
          <w:rFonts w:eastAsia="SimSun"/>
          <w:position w:val="-1"/>
          <w:sz w:val="28"/>
          <w:szCs w:val="28"/>
          <w:lang w:eastAsia="zh-CN" w:bidi="hi-IN"/>
        </w:rPr>
      </w:pPr>
      <w:r>
        <w:br w:type="page"/>
      </w:r>
    </w:p>
    <w:p w:rsidR="00720F19" w:rsidRPr="0008017A" w:rsidRDefault="00D0406C" w:rsidP="00AB46CA">
      <w:pPr>
        <w:pStyle w:val="1"/>
      </w:pPr>
      <w:bookmarkStart w:id="108" w:name="_Toc121470758"/>
      <w:bookmarkStart w:id="109" w:name="_Toc121471706"/>
      <w:bookmarkStart w:id="110" w:name="_Toc121477186"/>
      <w:bookmarkStart w:id="111" w:name="_Toc121477472"/>
      <w:bookmarkStart w:id="112" w:name="_Toc121477560"/>
      <w:r w:rsidRPr="0008017A">
        <w:lastRenderedPageBreak/>
        <w:t>2.2 Методика застосування засобів наочності на уроках розділу «Всесвіт» в 10 класі інтегрованого курсу «Природничі науки»</w:t>
      </w:r>
      <w:bookmarkEnd w:id="108"/>
      <w:bookmarkEnd w:id="109"/>
      <w:bookmarkEnd w:id="110"/>
      <w:bookmarkEnd w:id="111"/>
      <w:bookmarkEnd w:id="112"/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Згідно з навчальною програмою для закладів загальної середньої освіти, розробленою авторським колективом Т. М. </w:t>
      </w:r>
      <w:proofErr w:type="spellStart"/>
      <w:r w:rsidRPr="0008017A">
        <w:rPr>
          <w:sz w:val="28"/>
          <w:szCs w:val="28"/>
        </w:rPr>
        <w:t>Засєкіної</w:t>
      </w:r>
      <w:proofErr w:type="spellEnd"/>
      <w:r w:rsidRPr="0008017A">
        <w:rPr>
          <w:sz w:val="28"/>
          <w:szCs w:val="28"/>
        </w:rPr>
        <w:t>, тема «Всесвіт» розпочинає інтегрований курс «Природничі науки». Серед результатів засвоєння цієї теми чільне місце займають такі положення: усвідомлення значення астрономічних досліджень для розвитку природничих наук, антропного принципу у Всесвіті; встановлення впливу чинників Всесвіту (сонячної активності, гравітації тощо) на життя і здоров’я людей та біосферу в цілому [25].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Ми пропонуємо до організації уроку на тему «Прояви сонячної активності та її вплив на Землю та на здоров’я людини. Сонячний вітер» у 10 класі [25], залучити доволі велику кількість різноманітних наочних інструментів виходячи з його мети.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Метою уроку є: формування та закріплення уявлень про сонячну активність та її циклічність, особливості виникнення сонячного вітру; засвоєння знань про вплив сонячної активності на біосферу Землі; розвиток спостережливості, логічного мислення та наукового світогляду.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За нашою пропозицією, виходячи зі сформованих теми та мети уроку, педагог може застосувати такі засоби наочності: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1) спеціально виготовлену предметну наочність: глобус-модель будови Сонця, сонячний годинник;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2) умовно-графічну наочність: схему будови Сонця, малюнок або схему, котрі демонструють особливості взаємодії сонячного випромінювання з атмосферою Землі, схему або карту, що пояснюють зміни пір року, діаграму або графік, які відображають коливання інтенсивності сонячного випромінювання за певний проміжок часу;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>3) технічні засоби навчання: різноманітні відеозаписи та мультимедійні презентації, а саме, відеозапис, що демонструє спалахи на Сонці, або вплив змін сонячної активності на рослинні організми;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4) образотворчу наочність: один із портретів </w:t>
      </w:r>
      <w:proofErr w:type="spellStart"/>
      <w:r w:rsidRPr="0008017A">
        <w:rPr>
          <w:sz w:val="28"/>
          <w:szCs w:val="28"/>
        </w:rPr>
        <w:t>Сванте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Арреніуса</w:t>
      </w:r>
      <w:proofErr w:type="spellEnd"/>
      <w:r w:rsidRPr="0008017A">
        <w:rPr>
          <w:sz w:val="28"/>
          <w:szCs w:val="28"/>
        </w:rPr>
        <w:t xml:space="preserve">, котрий досліджував вплив Сонця на життєдіяльність мешканців Землі; репродукції та фото картин, які відображають залучення образу Сонця до мистецтва, наприклад, зображення стелі в </w:t>
      </w:r>
      <w:proofErr w:type="spellStart"/>
      <w:r w:rsidRPr="0008017A">
        <w:rPr>
          <w:sz w:val="28"/>
          <w:szCs w:val="28"/>
        </w:rPr>
        <w:t>Golden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Cross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Tavern</w:t>
      </w:r>
      <w:proofErr w:type="spellEnd"/>
      <w:r w:rsidRPr="0008017A">
        <w:rPr>
          <w:sz w:val="28"/>
          <w:szCs w:val="28"/>
        </w:rPr>
        <w:t>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Завдяки такому вибору засобів наочності методично доцільним буде  колективне чи індивідуальне виконання учнями наочно-орієнтованих завдань, запропонованих учителем для позаурочної роботи. Так, для більшості школярів цікавою може виявитися робота з сонячним годинником – пристроєм для вимірювання часу за зміною довжини тіні від гномону та її руху по циферблату [26].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Автори навчально-методичного посібника Т. Г. </w:t>
      </w:r>
      <w:proofErr w:type="spellStart"/>
      <w:r w:rsidRPr="0008017A">
        <w:rPr>
          <w:sz w:val="28"/>
          <w:szCs w:val="28"/>
        </w:rPr>
        <w:t>Гільберг</w:t>
      </w:r>
      <w:proofErr w:type="spellEnd"/>
      <w:r w:rsidRPr="0008017A">
        <w:rPr>
          <w:sz w:val="28"/>
          <w:szCs w:val="28"/>
        </w:rPr>
        <w:t>, Т. М.</w:t>
      </w:r>
      <w:proofErr w:type="spellStart"/>
      <w:r w:rsidRPr="0008017A">
        <w:rPr>
          <w:sz w:val="28"/>
          <w:szCs w:val="28"/>
        </w:rPr>
        <w:t>Засєкіна</w:t>
      </w:r>
      <w:proofErr w:type="spellEnd"/>
      <w:r w:rsidRPr="0008017A">
        <w:rPr>
          <w:sz w:val="28"/>
          <w:szCs w:val="28"/>
        </w:rPr>
        <w:t xml:space="preserve">, Г. О. Качко, Г. А. </w:t>
      </w:r>
      <w:proofErr w:type="spellStart"/>
      <w:r w:rsidRPr="0008017A">
        <w:rPr>
          <w:sz w:val="28"/>
          <w:szCs w:val="28"/>
        </w:rPr>
        <w:t>Лашевська</w:t>
      </w:r>
      <w:proofErr w:type="spellEnd"/>
      <w:r w:rsidRPr="0008017A">
        <w:rPr>
          <w:sz w:val="28"/>
          <w:szCs w:val="28"/>
        </w:rPr>
        <w:t xml:space="preserve"> пропонують до цієї теми експериментальне завдання, що передбачає створення </w:t>
      </w:r>
      <w:proofErr w:type="spellStart"/>
      <w:r w:rsidRPr="0008017A">
        <w:rPr>
          <w:sz w:val="28"/>
          <w:szCs w:val="28"/>
        </w:rPr>
        <w:t>аналеми</w:t>
      </w:r>
      <w:proofErr w:type="spellEnd"/>
      <w:r w:rsidRPr="0008017A">
        <w:rPr>
          <w:sz w:val="28"/>
          <w:szCs w:val="28"/>
        </w:rPr>
        <w:t xml:space="preserve"> – кривої, котра з'єднує послідовні розташування Сонця планетної системи на небосхилі Землі в один і той же час доби протягом року.  Учні можуть підготувати фрагмент </w:t>
      </w:r>
      <w:proofErr w:type="spellStart"/>
      <w:r w:rsidRPr="0008017A">
        <w:rPr>
          <w:sz w:val="28"/>
          <w:szCs w:val="28"/>
        </w:rPr>
        <w:t>аналеми</w:t>
      </w:r>
      <w:proofErr w:type="spellEnd"/>
      <w:r w:rsidRPr="0008017A">
        <w:rPr>
          <w:sz w:val="28"/>
          <w:szCs w:val="28"/>
        </w:rPr>
        <w:t>, утворений протягом кількох тижнів чи місяця [27].</w:t>
      </w: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AB46CA">
      <w:pPr>
        <w:pStyle w:val="1"/>
      </w:pPr>
      <w:bookmarkStart w:id="113" w:name="_Toc121470759"/>
      <w:bookmarkStart w:id="114" w:name="_Toc121471707"/>
      <w:bookmarkStart w:id="115" w:name="_Toc121477187"/>
      <w:bookmarkStart w:id="116" w:name="_Toc121477473"/>
      <w:bookmarkStart w:id="117" w:name="_Toc121477561"/>
      <w:r w:rsidRPr="0008017A">
        <w:t>2.3 Методичні підходи до застосування наочності на уроках інтегрованого курсу «Природничі науки» в 11 класі</w:t>
      </w:r>
      <w:bookmarkEnd w:id="113"/>
      <w:bookmarkEnd w:id="114"/>
      <w:bookmarkEnd w:id="115"/>
      <w:bookmarkEnd w:id="116"/>
      <w:bookmarkEnd w:id="117"/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В 11 класі вивчення інтегрованого курсу «Природничі науки» розпочинається з розділу «Людина». Зміст теми передбачає інтеграцію та розширення знань учнів, отримані в базовій школі на уроках з «</w:t>
      </w:r>
      <w:proofErr w:type="spellStart"/>
      <w:r w:rsidRPr="0008017A">
        <w:rPr>
          <w:sz w:val="28"/>
          <w:szCs w:val="28"/>
        </w:rPr>
        <w:t>Біологіі</w:t>
      </w:r>
      <w:proofErr w:type="spellEnd"/>
      <w:r w:rsidRPr="0008017A">
        <w:rPr>
          <w:sz w:val="28"/>
          <w:szCs w:val="28"/>
        </w:rPr>
        <w:t xml:space="preserve">», «Фізики», «Хімії», «Основ здоров’я».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>Під час підготовки до уроку в 11 класі на тему «Глюкоза як універсальне джерело живлення для клітин. Транспорт глюкози, її перетворення» з теми «Фізичні та хімічні основи життєдіяльності людини», підтеми «Органічні речовини в організмі» [25] педагог має можливість підібрати та використати наочні засоби, посилаючись на їх поділ за змістом.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Метою цього уроку є: встановлення біологічної ролі моносахаридів на прикладі глюкози; формування уявлень про синтез та розщеплення глюкози в живих організмах; розвиток логічного мислення; формування наукового світогляду.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Отже, ми радимо педагогу запропонувати учням такі наочні інструменти: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1) спеціально виготовлену предметну наочність: модель молекули глюкози, власне зразки харчових продуктів з високим рівнем вмісту глюкози;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2) умовно-графічну наочність: схему будови молекули глюкози, малюнок або схему, котрі демонструють ключові етапи біологічних перетворень глюкози в живих організмах, наприклад, синтез під час </w:t>
      </w:r>
      <w:proofErr w:type="spellStart"/>
      <w:r w:rsidRPr="0008017A">
        <w:rPr>
          <w:sz w:val="28"/>
          <w:szCs w:val="28"/>
        </w:rPr>
        <w:t>темнової</w:t>
      </w:r>
      <w:proofErr w:type="spellEnd"/>
      <w:r w:rsidRPr="0008017A">
        <w:rPr>
          <w:sz w:val="28"/>
          <w:szCs w:val="28"/>
        </w:rPr>
        <w:t xml:space="preserve"> фази фотосинтезу, малюнки або фото корисних і шкідливих харчових продуктів з високим рівнем концентрації глюкози;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3) технічні засоби навчання: різнопланові мультимедійні презентації та відеозаписи, зокрема, мультимедійну презентацію, що відображає основні етапи перетравлення </w:t>
      </w:r>
      <w:proofErr w:type="spellStart"/>
      <w:r w:rsidRPr="0008017A">
        <w:rPr>
          <w:sz w:val="28"/>
          <w:szCs w:val="28"/>
        </w:rPr>
        <w:t>глюкозовмісних</w:t>
      </w:r>
      <w:proofErr w:type="spellEnd"/>
      <w:r w:rsidRPr="0008017A">
        <w:rPr>
          <w:sz w:val="28"/>
          <w:szCs w:val="28"/>
        </w:rPr>
        <w:t xml:space="preserve"> харчових продуктів в травній системі людини;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4) образотворчу наочність: репродукції картин Адріана </w:t>
      </w:r>
      <w:proofErr w:type="spellStart"/>
      <w:r w:rsidRPr="0008017A">
        <w:rPr>
          <w:sz w:val="28"/>
          <w:szCs w:val="28"/>
        </w:rPr>
        <w:t>ван</w:t>
      </w:r>
      <w:proofErr w:type="spellEnd"/>
      <w:r w:rsidRPr="0008017A">
        <w:rPr>
          <w:sz w:val="28"/>
          <w:szCs w:val="28"/>
        </w:rPr>
        <w:t xml:space="preserve"> Утрехта «Натюрморт з виноградом» (1640), </w:t>
      </w:r>
      <w:proofErr w:type="spellStart"/>
      <w:r w:rsidRPr="0008017A">
        <w:rPr>
          <w:sz w:val="28"/>
          <w:szCs w:val="28"/>
        </w:rPr>
        <w:t>Джорджо</w:t>
      </w:r>
      <w:proofErr w:type="spellEnd"/>
      <w:r w:rsidRPr="0008017A">
        <w:rPr>
          <w:sz w:val="28"/>
          <w:szCs w:val="28"/>
        </w:rPr>
        <w:t xml:space="preserve"> де </w:t>
      </w:r>
      <w:proofErr w:type="spellStart"/>
      <w:r w:rsidRPr="0008017A">
        <w:rPr>
          <w:sz w:val="28"/>
          <w:szCs w:val="28"/>
        </w:rPr>
        <w:t>Кіріко</w:t>
      </w:r>
      <w:proofErr w:type="spellEnd"/>
      <w:r w:rsidRPr="0008017A">
        <w:rPr>
          <w:sz w:val="28"/>
          <w:szCs w:val="28"/>
        </w:rPr>
        <w:t xml:space="preserve"> «Натюрморт з бананами» (1932), що демонструють природні джерела глюкози та інших моносахаридів [28].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Відповідно, доречним у даному випадку, буде надання вчителем наочно-орієнтованих завдань для групової чи індивідуальної робіт. Так, наприклад, учні вдома (індивідуальна робота) або в супермаркеті (групова робота) мають встановити наявність харчових продуктів з високим рівнем вмісту глюкози, беручи до уваги корисність та шкідливість даних товарів. Ми розділяємо </w:t>
      </w:r>
      <w:r w:rsidRPr="0008017A">
        <w:rPr>
          <w:sz w:val="28"/>
          <w:szCs w:val="28"/>
        </w:rPr>
        <w:lastRenderedPageBreak/>
        <w:t xml:space="preserve">позицію методистів [28], що цікавим буде подальше представлення отриманих результатів у вигляді презентацій, доповідей, </w:t>
      </w:r>
      <w:proofErr w:type="spellStart"/>
      <w:r w:rsidRPr="0008017A">
        <w:rPr>
          <w:sz w:val="28"/>
          <w:szCs w:val="28"/>
        </w:rPr>
        <w:t>фотоколажів</w:t>
      </w:r>
      <w:proofErr w:type="spellEnd"/>
      <w:r w:rsidRPr="0008017A">
        <w:rPr>
          <w:sz w:val="28"/>
          <w:szCs w:val="28"/>
        </w:rPr>
        <w:t xml:space="preserve"> на підсумкових тематичних чи семестрових заняттях.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Для уроку на тему «Вплив на довкілля вуглеводнів, їхніх похідних та продуктів їхньої переробки та згоряння» [24] вчитель може скористатися різними типами наочних засобів.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Метою уроку є: формування та закріплення уявлень про роль вуглеводнів у житті людини, вплив їхніх похідних та продуктів згорання на навколишнє середовище; розвиток критичного мислення; формування наукового світогляду.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Виходячи з положень, поданих у темі та меті, педагогу доцільно  запропонувати учням такі засоби наочності: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1) спеціально виготовлену предметну наочність: моделі молекул найвідоміших представників вуглеводнів (метану, </w:t>
      </w:r>
      <w:proofErr w:type="spellStart"/>
      <w:r w:rsidRPr="0008017A">
        <w:rPr>
          <w:sz w:val="28"/>
          <w:szCs w:val="28"/>
        </w:rPr>
        <w:t>етену</w:t>
      </w:r>
      <w:proofErr w:type="spellEnd"/>
      <w:r w:rsidRPr="0008017A">
        <w:rPr>
          <w:sz w:val="28"/>
          <w:szCs w:val="28"/>
        </w:rPr>
        <w:t>), етикетки окремих зразків гербіцидів, в хімічному складі яких присутні вуглеводні, зокрема гексахлоран;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2) умовно-графічну наочність: схеми і таблиці, які відображають роль вуглеводнів у промисловості, або житті людини загалом, фото, спрямовані на демонстрацію наслідків порушення промислових технологій (розлив нафти під час її видобування);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3) технічні засоби навчання: відео, що відображають процеси промислового виготовлення ліків, розчинників, косметичних засобів, в складі яких наявні вуглеводні, мультимедійні презентації, спрямовані на демонстрацію ролі вуглеводнів у побуті.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В якості наочно-орієнтованого індивідуального завдання педагогу варто запропонувати учням виконати практико-орієнтовний </w:t>
      </w:r>
      <w:proofErr w:type="spellStart"/>
      <w:r w:rsidRPr="0008017A">
        <w:rPr>
          <w:sz w:val="28"/>
          <w:szCs w:val="28"/>
        </w:rPr>
        <w:t>проєкт</w:t>
      </w:r>
      <w:proofErr w:type="spellEnd"/>
      <w:r w:rsidRPr="0008017A">
        <w:rPr>
          <w:sz w:val="28"/>
          <w:szCs w:val="28"/>
        </w:rPr>
        <w:t xml:space="preserve">, що передбачає візуальний аналіз домашніх побутових засобів та приладів на вміст вуглеводнів або їхніх похідних з подальшим створенням </w:t>
      </w:r>
      <w:proofErr w:type="spellStart"/>
      <w:r w:rsidRPr="0008017A">
        <w:rPr>
          <w:sz w:val="28"/>
          <w:szCs w:val="28"/>
        </w:rPr>
        <w:t>фотоколажів</w:t>
      </w:r>
      <w:proofErr w:type="spellEnd"/>
      <w:r w:rsidRPr="0008017A">
        <w:rPr>
          <w:sz w:val="28"/>
          <w:szCs w:val="28"/>
        </w:rPr>
        <w:t>, мультимедійних презентацій і переліків правил експлуатації даних речовин у повсякденному житті [29]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 xml:space="preserve">Таким чином, можемо узагальнити, що під час планування занять педагог має враховувати загальний рівень розвитку учнів класу, що безпосередньо вплине на вибір наочних інструментів і час, відведений для їх аналізу.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У будь-якому разі слід уникати перевантаження </w:t>
      </w:r>
      <w:proofErr w:type="spellStart"/>
      <w:r w:rsidRPr="0008017A">
        <w:rPr>
          <w:sz w:val="28"/>
          <w:szCs w:val="28"/>
        </w:rPr>
        <w:t>свідомостей</w:t>
      </w:r>
      <w:proofErr w:type="spellEnd"/>
      <w:r w:rsidRPr="0008017A">
        <w:rPr>
          <w:sz w:val="28"/>
          <w:szCs w:val="28"/>
        </w:rPr>
        <w:t xml:space="preserve"> учнів залученням надмірної кількості наочних засобів до уроку. Так, наприклад, під час реалізації вищеописаного заняття у десятому класі, раціональним буде використання у поєднанні з мультимедійною презентацією, діаграмою лише глобуса-моделі, малюнка чи схеми будови Сонця, а не всіх, зорієнтованих саме на будову небесного світила, інструментів. У будь-якому разі слід враховувати загальноприйняті вимоги до використання наочних засобів.</w:t>
      </w:r>
    </w:p>
    <w:p w:rsidR="0008017A" w:rsidRDefault="0008017A">
      <w:pPr>
        <w:rPr>
          <w:rFonts w:eastAsia="SimSun"/>
          <w:position w:val="-1"/>
          <w:sz w:val="28"/>
          <w:szCs w:val="28"/>
          <w:lang w:eastAsia="zh-CN" w:bidi="hi-IN"/>
        </w:rPr>
      </w:pPr>
      <w:r>
        <w:br w:type="page"/>
      </w:r>
    </w:p>
    <w:p w:rsidR="0008017A" w:rsidRDefault="0008017A" w:rsidP="00AB46CA">
      <w:pPr>
        <w:pStyle w:val="1"/>
      </w:pPr>
      <w:r>
        <w:lastRenderedPageBreak/>
        <w:t xml:space="preserve">                       </w:t>
      </w:r>
      <w:bookmarkStart w:id="118" w:name="_Toc121470760"/>
      <w:bookmarkStart w:id="119" w:name="_Toc121471708"/>
      <w:bookmarkStart w:id="120" w:name="_Toc121477188"/>
      <w:bookmarkStart w:id="121" w:name="_Toc121477474"/>
      <w:bookmarkStart w:id="122" w:name="_Toc121477562"/>
      <w:r w:rsidR="00D0406C" w:rsidRPr="0008017A">
        <w:t>3 ЕКСПЕРИМЕНТАЛЬНА ЧАСТИНА</w:t>
      </w:r>
      <w:bookmarkEnd w:id="118"/>
      <w:bookmarkEnd w:id="119"/>
      <w:bookmarkEnd w:id="120"/>
      <w:bookmarkEnd w:id="121"/>
      <w:bookmarkEnd w:id="122"/>
    </w:p>
    <w:p w:rsidR="00720F19" w:rsidRPr="0008017A" w:rsidRDefault="00D0406C" w:rsidP="00AB46CA">
      <w:pPr>
        <w:pStyle w:val="1"/>
      </w:pPr>
      <w:bookmarkStart w:id="123" w:name="_Toc121470761"/>
      <w:bookmarkStart w:id="124" w:name="_Toc121471709"/>
      <w:bookmarkStart w:id="125" w:name="_Toc121477189"/>
      <w:bookmarkStart w:id="126" w:name="_Toc121477475"/>
      <w:bookmarkStart w:id="127" w:name="_Toc121477563"/>
      <w:r w:rsidRPr="0008017A">
        <w:t>3.1 Організація і результати педагогічного експерименту з реалізації методики комплексного застосування засобів наочності</w:t>
      </w:r>
      <w:bookmarkEnd w:id="123"/>
      <w:bookmarkEnd w:id="124"/>
      <w:bookmarkEnd w:id="125"/>
      <w:bookmarkEnd w:id="126"/>
      <w:bookmarkEnd w:id="127"/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Дослідження проведено у вересні-жовтні 2022 року на базі </w:t>
      </w:r>
      <w:proofErr w:type="spellStart"/>
      <w:r w:rsidRPr="0008017A">
        <w:rPr>
          <w:sz w:val="28"/>
          <w:szCs w:val="28"/>
        </w:rPr>
        <w:t>Новопрокопівського</w:t>
      </w:r>
      <w:proofErr w:type="spellEnd"/>
      <w:r w:rsidRPr="0008017A">
        <w:rPr>
          <w:sz w:val="28"/>
          <w:szCs w:val="28"/>
        </w:rPr>
        <w:t xml:space="preserve"> закладу загальної середньої освіти </w:t>
      </w:r>
      <w:proofErr w:type="spellStart"/>
      <w:r w:rsidRPr="0008017A">
        <w:rPr>
          <w:sz w:val="28"/>
          <w:szCs w:val="28"/>
        </w:rPr>
        <w:t>Токмацької</w:t>
      </w:r>
      <w:proofErr w:type="spellEnd"/>
      <w:r w:rsidRPr="0008017A">
        <w:rPr>
          <w:sz w:val="28"/>
          <w:szCs w:val="28"/>
        </w:rPr>
        <w:t xml:space="preserve"> міської ради </w:t>
      </w:r>
      <w:proofErr w:type="spellStart"/>
      <w:r w:rsidRPr="0008017A">
        <w:rPr>
          <w:sz w:val="28"/>
          <w:szCs w:val="28"/>
        </w:rPr>
        <w:t>Пологівського</w:t>
      </w:r>
      <w:proofErr w:type="spellEnd"/>
      <w:r w:rsidRPr="0008017A">
        <w:rPr>
          <w:sz w:val="28"/>
          <w:szCs w:val="28"/>
        </w:rPr>
        <w:t xml:space="preserve"> району Запорізької області.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У педагогічному експерименті приймали участь 6 учнів 10-го класу і 5 учнів 11-го класу під час дистанційного навчання. Він складався з трьох етапів. Перший етап – констатуючий експеримент першого порядку, спрямований на встановлення існуючих на момент експерименту характеристик та властивостей досліджуваного явища. Другий етап – формуючий експеримент. Він передбачав навчання учнів 10-11 класів за розробленою нами методикою комплексного застосування засобів наочності на уроках з інтегрованого курсу «Природничі науки». Третій етап – констатуючий експеримент другого порядку – перевірка ефективності методики за об’єктивними та суб’єктивними показниками учасників. Суб’єктивними показниками ми визначаємо результати анкетування і діагностики спрямованості навчальної мотивації (Т.Д. </w:t>
      </w:r>
      <w:proofErr w:type="spellStart"/>
      <w:r w:rsidRPr="0008017A">
        <w:rPr>
          <w:sz w:val="28"/>
          <w:szCs w:val="28"/>
        </w:rPr>
        <w:t>Дубовицька</w:t>
      </w:r>
      <w:proofErr w:type="spellEnd"/>
      <w:r w:rsidRPr="0008017A">
        <w:rPr>
          <w:sz w:val="28"/>
          <w:szCs w:val="28"/>
        </w:rPr>
        <w:t>) [30], об’єктивними – фактичні дані успішності учнів 10-11 класу на початку та наприкінці проведення експерименту.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Матеріали дослідження: результати спостереження за освітнім процесом, проведені бесіди та анкетування, інтерпретації результатів анкетувань, аналіз успішності учнів.</w:t>
      </w: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br w:type="page"/>
      </w:r>
    </w:p>
    <w:p w:rsidR="00720F19" w:rsidRPr="0008017A" w:rsidRDefault="00D0406C" w:rsidP="00AB46CA">
      <w:pPr>
        <w:pStyle w:val="1"/>
      </w:pPr>
      <w:bookmarkStart w:id="128" w:name="_Toc121471710"/>
      <w:bookmarkStart w:id="129" w:name="_Toc121477190"/>
      <w:bookmarkStart w:id="130" w:name="_Toc121477476"/>
      <w:bookmarkStart w:id="131" w:name="_Toc121477564"/>
      <w:r w:rsidRPr="0008017A">
        <w:lastRenderedPageBreak/>
        <w:t>3.2 Аналіз анкет учнів 10-11 класів щодо комплексного застосування засобів наочності</w:t>
      </w:r>
      <w:bookmarkEnd w:id="128"/>
      <w:bookmarkEnd w:id="129"/>
      <w:bookmarkEnd w:id="130"/>
      <w:bookmarkEnd w:id="131"/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160"/>
          <w:tab w:val="left" w:pos="3240"/>
          <w:tab w:val="left" w:pos="3420"/>
          <w:tab w:val="left" w:pos="3600"/>
          <w:tab w:val="left" w:pos="4860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У середині та наприкінці експерименту було проведено анкетування учнів за власною анкетою (Додаток А). 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160"/>
          <w:tab w:val="left" w:pos="3240"/>
          <w:tab w:val="left" w:pos="3420"/>
          <w:tab w:val="left" w:pos="3600"/>
          <w:tab w:val="left" w:pos="4860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У результаті проведення анкетування на третьому тижні експерименту ми отримали такі показники.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160"/>
          <w:tab w:val="left" w:pos="3240"/>
          <w:tab w:val="left" w:pos="3420"/>
          <w:tab w:val="left" w:pos="3600"/>
          <w:tab w:val="left" w:pos="4860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На перше запитання «Чи змінилося Ваше ставлення до інтегрованого курсу «Природничі науки»?» 4 учасника педагогічного експерименту відповіли «так», 7 – «ні» . 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160"/>
          <w:tab w:val="left" w:pos="3240"/>
          <w:tab w:val="left" w:pos="3420"/>
          <w:tab w:val="left" w:pos="3600"/>
          <w:tab w:val="left" w:pos="4860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На друге запитання «Чи навчальний матеріал уроку став для Вас більш зрозумілим з комплексним застосуванням засобів наочності?» – «так» – відповіли 5 респондентів, «ні» – 6.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На третє запитання «Чи хотіли б Ви, щоб на уроках з інших навчальних предметів застосовувалася різна наочність?» 5 учасників відповіли «так», 5 – «ні», 1 надав власний варіант відповіді.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Проведене анкетування за тією ж самою анкетою на п’ятому тижні експерименту продемонструвало зростання зацікавленості учнів у наочно-орієнтованому навчанні природничих наук.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160"/>
          <w:tab w:val="left" w:pos="3240"/>
          <w:tab w:val="left" w:pos="3420"/>
          <w:tab w:val="left" w:pos="3600"/>
          <w:tab w:val="left" w:pos="4860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На перше запитання «Чи змінилося Ваше ставлення до інтегрованого курсу «Природничі науки»?» 6 учасників відповіли «так», 5 – «ні» . 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160"/>
          <w:tab w:val="left" w:pos="3240"/>
          <w:tab w:val="left" w:pos="3420"/>
          <w:tab w:val="left" w:pos="3600"/>
          <w:tab w:val="left" w:pos="4860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На друге запитання «Чи навчальний матеріал уроку став для Вас більш зрозумілим з комплексним застосуванням засобів наочності?» – «так» – відповіли 7 респондентів, «ні» – 4.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На третє запитання «Чи хотіли б Ви, щоб на уроках з інших навчальних предметів застосовувалася різна наочність?» 7 учасників відповіли «так», 4 – «ні».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Рисунок 3.1 включає діаграму, яка містить інформацію щодо характеру відповідей учнів 10-го класу на перші три запитання анкети протягом </w:t>
      </w:r>
      <w:r w:rsidRPr="0008017A">
        <w:rPr>
          <w:sz w:val="28"/>
          <w:szCs w:val="28"/>
        </w:rPr>
        <w:lastRenderedPageBreak/>
        <w:t>експерименту.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215439</wp:posOffset>
            </wp:positionV>
            <wp:extent cx="6027750" cy="3472615"/>
            <wp:effectExtent l="0" t="0" r="0" b="0"/>
            <wp:wrapTopAndBottom distT="0" dist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7750" cy="347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160"/>
          <w:tab w:val="left" w:pos="3240"/>
          <w:tab w:val="left" w:pos="3420"/>
          <w:tab w:val="left" w:pos="3600"/>
          <w:tab w:val="left" w:pos="4860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Рис 3.1 – Показники кількості відповідей учнів 10-го класу на перші три запитання анкети протягом експерименту</w:t>
      </w: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160"/>
          <w:tab w:val="left" w:pos="3240"/>
          <w:tab w:val="left" w:pos="3420"/>
          <w:tab w:val="left" w:pos="3600"/>
          <w:tab w:val="left" w:pos="4860"/>
        </w:tabs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160"/>
          <w:tab w:val="left" w:pos="3240"/>
          <w:tab w:val="left" w:pos="3420"/>
          <w:tab w:val="left" w:pos="3600"/>
          <w:tab w:val="left" w:pos="4860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Аналогічно рисунок 3.2 містить діаграму, яка відображає інформацію щодо характеру відповідей учнів 11-го класу на перші три запитання анкети протягом експерименту.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160"/>
          <w:tab w:val="left" w:pos="3240"/>
          <w:tab w:val="left" w:pos="3420"/>
          <w:tab w:val="left" w:pos="3600"/>
          <w:tab w:val="left" w:pos="4860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noProof/>
          <w:sz w:val="28"/>
          <w:szCs w:val="28"/>
          <w:lang w:val="ru-RU"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317</wp:posOffset>
            </wp:positionH>
            <wp:positionV relativeFrom="paragraph">
              <wp:posOffset>102235</wp:posOffset>
            </wp:positionV>
            <wp:extent cx="6114415" cy="3598545"/>
            <wp:effectExtent l="0" t="0" r="0" b="0"/>
            <wp:wrapTopAndBottom distT="0" dist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598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160"/>
          <w:tab w:val="left" w:pos="3240"/>
          <w:tab w:val="left" w:pos="3420"/>
          <w:tab w:val="left" w:pos="3600"/>
          <w:tab w:val="left" w:pos="4860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Рис 3.2 – Показники кількості відповідей учнів 11-го класу на перші три запитання анкети протягом експерименту</w:t>
      </w: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160"/>
          <w:tab w:val="left" w:pos="3240"/>
          <w:tab w:val="left" w:pos="3420"/>
          <w:tab w:val="left" w:pos="3600"/>
          <w:tab w:val="left" w:pos="4860"/>
        </w:tabs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Таким чином, ми спостерігаємо позитивну тенденцію в зацікавленості учнів 10-го та 11-го класів до залучення комплексів наочних інструментів до навчання природничих наук.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За результатами відповідей на четверте запитання анкети ми можемо визнати певні зміни, зокрема зниження рівня учнівського інтересу до використання педагогом з освітньою метою </w:t>
      </w:r>
      <w:proofErr w:type="spellStart"/>
      <w:r w:rsidRPr="0008017A">
        <w:rPr>
          <w:sz w:val="28"/>
          <w:szCs w:val="28"/>
        </w:rPr>
        <w:t>мультимедіа</w:t>
      </w:r>
      <w:proofErr w:type="spellEnd"/>
      <w:r w:rsidRPr="0008017A">
        <w:rPr>
          <w:sz w:val="28"/>
          <w:szCs w:val="28"/>
        </w:rPr>
        <w:t xml:space="preserve"> презентацій і схематичних зображень та, відповідно, підвищення рівня інтересу до звичайних речей (етикеток, продуктів, побутових товарів) та моделей (рис. 3.3). 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>Рисунок 3.2 – Розподіл засобів наочності за наданням переваги на уроках інтегрованого курсу «Природничі науки» учнями 10-го та 11-го класів протягом експерименту (за результатами відповідей на четверте запитання анкети)</w:t>
      </w:r>
      <w:r w:rsidRPr="0008017A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102235</wp:posOffset>
            </wp:positionV>
            <wp:extent cx="5628640" cy="4019550"/>
            <wp:effectExtent l="0" t="0" r="0" b="0"/>
            <wp:wrapTopAndBottom distT="0" distB="0"/>
            <wp:docPr id="6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401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Відповіді учнів на п’яте запитання «Чи змінилась якість Вашого навчання на уроках інтегрованого курсу «Природничі науки»?» в середині і наприкінці експерименту представлені в таблиці 3.1. </w:t>
      </w: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3A1B13" w:rsidRDefault="003A1B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 xml:space="preserve">Таблиця 3.1 – Результати відповідей учнів на п’яте запитання анкети </w:t>
      </w:r>
    </w:p>
    <w:tbl>
      <w:tblPr>
        <w:tblStyle w:val="aff3"/>
        <w:tblW w:w="9615" w:type="dxa"/>
        <w:tblInd w:w="-108" w:type="dxa"/>
        <w:tblLayout w:type="fixed"/>
        <w:tblLook w:val="0000"/>
      </w:tblPr>
      <w:tblGrid>
        <w:gridCol w:w="4245"/>
        <w:gridCol w:w="2595"/>
        <w:gridCol w:w="2775"/>
      </w:tblGrid>
      <w:tr w:rsidR="00720F19" w:rsidRPr="0008017A">
        <w:trPr>
          <w:cantSplit/>
          <w:tblHeader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Відповіді учнів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У середині експерименту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Наприкінці експерименту</w:t>
            </w:r>
          </w:p>
        </w:tc>
      </w:tr>
      <w:tr w:rsidR="00720F19" w:rsidRPr="0008017A">
        <w:trPr>
          <w:cantSplit/>
          <w:tblHeader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Якість навчання підвищилась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5</w:t>
            </w:r>
          </w:p>
        </w:tc>
      </w:tr>
      <w:tr w:rsidR="00720F19" w:rsidRPr="0008017A">
        <w:trPr>
          <w:cantSplit/>
          <w:tblHeader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Якість навчання знизилась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1</w:t>
            </w:r>
          </w:p>
        </w:tc>
      </w:tr>
      <w:tr w:rsidR="00720F19" w:rsidRPr="0008017A">
        <w:trPr>
          <w:cantSplit/>
          <w:tblHeader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Якість навчання не змінилась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5</w:t>
            </w:r>
          </w:p>
        </w:tc>
      </w:tr>
    </w:tbl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5610"/>
        </w:tabs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5610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Беручи до уваги суб'єктивні враження можна зазначити, що переважна частина учнів висловила бажання протягом подальшого навчання виконувати більшу кількість саме наочно-орієнтованих індивідуальних завдань, а також долучати до освітнього процесу побутові товари та їхні етикетки.</w:t>
      </w: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5610"/>
        </w:tabs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AB46CA">
      <w:pPr>
        <w:pStyle w:val="1"/>
      </w:pPr>
    </w:p>
    <w:p w:rsidR="00720F19" w:rsidRPr="0008017A" w:rsidRDefault="00D0406C" w:rsidP="00AB46CA">
      <w:pPr>
        <w:pStyle w:val="1"/>
      </w:pPr>
      <w:bookmarkStart w:id="132" w:name="_Toc121470762"/>
      <w:bookmarkStart w:id="133" w:name="_Toc121471711"/>
      <w:bookmarkStart w:id="134" w:name="_Toc121477191"/>
      <w:bookmarkStart w:id="135" w:name="_Toc121477477"/>
      <w:bookmarkStart w:id="136" w:name="_Toc121477565"/>
      <w:r w:rsidRPr="0008017A">
        <w:t xml:space="preserve">3.3 Методика діагностики спрямованості навчальної мотивації учнів за Т. Д. </w:t>
      </w:r>
      <w:proofErr w:type="spellStart"/>
      <w:r w:rsidRPr="0008017A">
        <w:t>Дубовицькою</w:t>
      </w:r>
      <w:bookmarkEnd w:id="132"/>
      <w:bookmarkEnd w:id="133"/>
      <w:bookmarkEnd w:id="134"/>
      <w:bookmarkEnd w:id="135"/>
      <w:bookmarkEnd w:id="136"/>
      <w:proofErr w:type="spellEnd"/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Діагностика спрямованості мотивації вивчення предмету, може використовуватися в освітньому процесі і бути основою підвищення ефективності навчання. Особливістю тесту є, зокрема, його спрямованість на дослідження не мотивації навчальної діяльності загалом (як це властиво більшості тестів), а специфіки мотивації навчальної діяльності, що виявляється під час вивчення конкретних дисциплін.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Методика складається з 20 суджень і запропонованих варіантів відповіді. Для підвищення достовірності результатів всі запитання збалансовані за кількістю позитивних («так») і негативних («ні») відповідей: за кожною шкалою їм відповідає рівна кількість пунктів опитувальника. В опитувальнику відсутні судження, що стосуються особи вчителя. Учні висловлюють своє ставлення до того, що відбувається на уроці, а також описують свій стан.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>Дослідження може проводитися анонімно, колективно й індивідуально.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На відміну від традиційних варіантів відповідей («так», «ні»), які через свою категоричність досить часто викликають утруднення у процесі вибору найбільш характерного варіанту, в опитувальнику пропонується широкий набір можливих відповідей: «вірно», «напевно, вірно», «напевно, невірно», «невірно».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Відповіді у вигляді плюсів і мінусів записуються або в спеціальному бланку, або на чистому аркуші паперу. Обробка проводиться відповідно з ключем. Методика може використовуватися зі всіма категоріями учнів, здатними до самозвіту та самоаналізу, починаючи з 12-річного віку.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Згідно із зазначеною методикою Т.Д. </w:t>
      </w:r>
      <w:proofErr w:type="spellStart"/>
      <w:r w:rsidRPr="0008017A">
        <w:rPr>
          <w:sz w:val="28"/>
          <w:szCs w:val="28"/>
        </w:rPr>
        <w:t>Дубовицької</w:t>
      </w:r>
      <w:proofErr w:type="spellEnd"/>
      <w:r w:rsidRPr="0008017A">
        <w:rPr>
          <w:sz w:val="28"/>
          <w:szCs w:val="28"/>
        </w:rPr>
        <w:t xml:space="preserve"> нами також було проведено анкетування учнів з метою визначення спрямованості навчальної мотивації. 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Результати проведеного анкетування в середині експерименту свідчать, що рівень внутрішньої та зовнішньої мотивації в обох групах учнів є майже ідентичним. Отримані дані показують що з часом в учнів внутрішня мотивація збільшується, а зовнішня зменшується (</w:t>
      </w:r>
      <w:proofErr w:type="spellStart"/>
      <w:r w:rsidRPr="0008017A">
        <w:rPr>
          <w:sz w:val="28"/>
          <w:szCs w:val="28"/>
        </w:rPr>
        <w:t>табл</w:t>
      </w:r>
      <w:proofErr w:type="spellEnd"/>
      <w:r w:rsidRPr="0008017A">
        <w:rPr>
          <w:sz w:val="28"/>
          <w:szCs w:val="28"/>
        </w:rPr>
        <w:t xml:space="preserve"> 3.2) (рис. 3.4, 3.5). Причиною цього може бути виникнення інтересу до вивчення природничих наук, а також досягнення особистих навчальних цілей.</w:t>
      </w: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Таблиця 3.2 – Визначення мотивації за методикою Т.Д. </w:t>
      </w:r>
      <w:proofErr w:type="spellStart"/>
      <w:r w:rsidRPr="0008017A">
        <w:rPr>
          <w:sz w:val="28"/>
          <w:szCs w:val="28"/>
        </w:rPr>
        <w:t>Дубовицької</w:t>
      </w:r>
      <w:proofErr w:type="spellEnd"/>
    </w:p>
    <w:tbl>
      <w:tblPr>
        <w:tblStyle w:val="aff4"/>
        <w:tblW w:w="9856" w:type="dxa"/>
        <w:tblInd w:w="-108" w:type="dxa"/>
        <w:tblLayout w:type="fixed"/>
        <w:tblLook w:val="0000"/>
      </w:tblPr>
      <w:tblGrid>
        <w:gridCol w:w="2049"/>
        <w:gridCol w:w="4187"/>
        <w:gridCol w:w="3620"/>
      </w:tblGrid>
      <w:tr w:rsidR="00720F19" w:rsidRPr="0008017A">
        <w:trPr>
          <w:cantSplit/>
          <w:tblHeader/>
        </w:trPr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Група учнів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За методикою Т. Д. </w:t>
            </w:r>
            <w:proofErr w:type="spellStart"/>
            <w:r w:rsidRPr="0008017A">
              <w:rPr>
                <w:sz w:val="28"/>
                <w:szCs w:val="28"/>
              </w:rPr>
              <w:t>Дубовицької</w:t>
            </w:r>
            <w:proofErr w:type="spellEnd"/>
            <w:r w:rsidRPr="0008017A">
              <w:rPr>
                <w:sz w:val="28"/>
                <w:szCs w:val="28"/>
              </w:rPr>
              <w:t>, %</w:t>
            </w:r>
          </w:p>
        </w:tc>
      </w:tr>
      <w:tr w:rsidR="00720F19" w:rsidRPr="0008017A">
        <w:trPr>
          <w:cantSplit/>
          <w:tblHeader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720F1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у середині експерименту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наприкінці експерименту</w:t>
            </w:r>
          </w:p>
        </w:tc>
      </w:tr>
      <w:tr w:rsidR="00720F19" w:rsidRPr="0008017A">
        <w:trPr>
          <w:cantSplit/>
          <w:tblHeader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10 клас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в</w:t>
            </w:r>
            <w:r w:rsidR="00C83539">
              <w:rPr>
                <w:sz w:val="28"/>
                <w:szCs w:val="28"/>
              </w:rPr>
              <w:t xml:space="preserve">нутрішня – 50 </w:t>
            </w:r>
          </w:p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зовнішня – 50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внутрішня – 66,7 </w:t>
            </w:r>
          </w:p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зовнішня – 33,3 </w:t>
            </w:r>
          </w:p>
        </w:tc>
      </w:tr>
      <w:tr w:rsidR="00720F19" w:rsidRPr="0008017A">
        <w:trPr>
          <w:cantSplit/>
          <w:tblHeader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11 клас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внутрішня – 40 </w:t>
            </w:r>
          </w:p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зовнішня – 60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внутрішня – 60 </w:t>
            </w:r>
          </w:p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зовнішня – 40 </w:t>
            </w:r>
          </w:p>
        </w:tc>
      </w:tr>
    </w:tbl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noProof/>
          <w:sz w:val="28"/>
          <w:szCs w:val="28"/>
          <w:lang w:val="ru-RU" w:eastAsia="ru-RU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675322</wp:posOffset>
            </wp:positionH>
            <wp:positionV relativeFrom="paragraph">
              <wp:posOffset>0</wp:posOffset>
            </wp:positionV>
            <wp:extent cx="4764405" cy="3040380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4405" cy="3040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Рисунок 3.4 – Результати визначення мотивації учнів 10-го класу протягом експерименту</w:t>
      </w: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Рисунок 3.5 – Результати визначення мотивації учнів 11-го класу протягом експерименту</w:t>
      </w:r>
      <w:r w:rsidRPr="0008017A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807402</wp:posOffset>
            </wp:positionH>
            <wp:positionV relativeFrom="paragraph">
              <wp:posOffset>87630</wp:posOffset>
            </wp:positionV>
            <wp:extent cx="4500245" cy="2905125"/>
            <wp:effectExtent l="0" t="0" r="0" b="0"/>
            <wp:wrapTopAndBottom distT="0" distB="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290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В результаті проведеного педагогічного експерименту ми з’ясували, що серед учнів 10-го класу рівень внутрішньої мотивації збільшився на 16,7 % , а серед учнів 11-го класу – на 20 %.</w:t>
      </w:r>
    </w:p>
    <w:p w:rsidR="00720F19" w:rsidRPr="0008017A" w:rsidRDefault="00D0406C" w:rsidP="00AB46CA">
      <w:pPr>
        <w:pStyle w:val="1"/>
      </w:pPr>
      <w:bookmarkStart w:id="137" w:name="_Toc121470763"/>
      <w:bookmarkStart w:id="138" w:name="_Toc121471712"/>
      <w:bookmarkStart w:id="139" w:name="_Toc121477192"/>
      <w:bookmarkStart w:id="140" w:name="_Toc121477478"/>
      <w:bookmarkStart w:id="141" w:name="_Toc121477566"/>
      <w:r w:rsidRPr="0008017A">
        <w:lastRenderedPageBreak/>
        <w:t>3.4 Порівняльний аналіз успішності учнів 10 та 11 класів протягом експерименту</w:t>
      </w:r>
      <w:bookmarkEnd w:id="137"/>
      <w:bookmarkEnd w:id="138"/>
      <w:bookmarkEnd w:id="139"/>
      <w:bookmarkEnd w:id="140"/>
      <w:bookmarkEnd w:id="141"/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5"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5"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Поточна успішність як об’єктивний показник ефективності проведеного експерименту визначалась в три етапи.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Посилаючись на поточні оцінки за попередній період навчання, ми встановили, що учні 10-го та 11-го класів мали приблизно однакові рівні успішності (рис. 3.6).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-9524</wp:posOffset>
            </wp:positionH>
            <wp:positionV relativeFrom="paragraph">
              <wp:posOffset>9525</wp:posOffset>
            </wp:positionV>
            <wp:extent cx="6114415" cy="3757295"/>
            <wp:effectExtent l="0" t="0" r="0" b="0"/>
            <wp:wrapTopAndBottom distT="0" distB="0"/>
            <wp:docPr id="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757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Рисунок 3.6. – Порівняння розподілу учнів 10-го та 11-го класів за рівнями навчальних досягнень на початку експерименту</w:t>
      </w: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Під час здійснення усного контролю знань у середині експерименту було встановлено наступні зміни: один учень 10-го класу із достатнім рівнем навчальних досягнень набрав кількість балів, характерну для середнього рівня, проте один учень 11-го класу із середнім рівнем досягнень отримав оцінку, </w:t>
      </w:r>
      <w:r w:rsidRPr="0008017A">
        <w:rPr>
          <w:sz w:val="28"/>
          <w:szCs w:val="28"/>
        </w:rPr>
        <w:lastRenderedPageBreak/>
        <w:t>характерну для достатнього рівня.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6114415" cy="3738245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738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Рисунок 3.7. – Порівняння розподілу учнів 10-го та 11-го класів за рівнями навчальних досягнень на початку експерименту</w:t>
      </w: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Наприкінці експерименту під час написання самостійних робіт учні 10-го  класу продемонстрували успішні результати наочно-орієнтованого навчання. Зокрема, один учень з початковим рівнем навчальних досягнень набрав кількість балів, характерну для середнього рівня, а учень з середнім рівнем навчальних досягнень отримав оцінку, характерну для достатнього рівня. Навчальні досягнення учнів 11-го класу не зазнали жодних змін.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noProof/>
          <w:sz w:val="28"/>
          <w:szCs w:val="28"/>
          <w:lang w:val="ru-RU" w:eastAsia="ru-RU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317</wp:posOffset>
            </wp:positionH>
            <wp:positionV relativeFrom="paragraph">
              <wp:posOffset>0</wp:posOffset>
            </wp:positionV>
            <wp:extent cx="6114415" cy="3881755"/>
            <wp:effectExtent l="0" t="0" r="0" b="0"/>
            <wp:wrapTopAndBottom distT="0" dist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881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Рисунок 3.8. – Порівняння розподілу учнів 10-го та 11-го класів за рівнями навчальних досягнень наприкінці експерименту</w:t>
      </w: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Отже, здійснивши аналіз показників успішності учнів 10-го та 11-го класів, можемо відзначити ефективність впливу запропонованої методики засвоєння знань (табл. 3.3):</w:t>
      </w: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br w:type="page"/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>Таблиця 3.3. – Показники рівня навчальних досягнень з природничих наук учнів 10-го та 11-го класів протягом експерименту</w:t>
      </w:r>
    </w:p>
    <w:tbl>
      <w:tblPr>
        <w:tblStyle w:val="aff5"/>
        <w:tblW w:w="9508" w:type="dxa"/>
        <w:tblInd w:w="-108" w:type="dxa"/>
        <w:tblLayout w:type="fixed"/>
        <w:tblLook w:val="0000"/>
      </w:tblPr>
      <w:tblGrid>
        <w:gridCol w:w="1134"/>
        <w:gridCol w:w="2835"/>
        <w:gridCol w:w="2835"/>
        <w:gridCol w:w="2704"/>
      </w:tblGrid>
      <w:tr w:rsidR="00720F19" w:rsidRPr="0008017A">
        <w:trPr>
          <w:cantSplit/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Учні класу</w:t>
            </w:r>
          </w:p>
        </w:tc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Рівень навчальних досягнень учнів з природничих наук, %</w:t>
            </w:r>
          </w:p>
        </w:tc>
      </w:tr>
      <w:tr w:rsidR="00720F19" w:rsidRPr="0008017A">
        <w:trPr>
          <w:cantSplit/>
          <w:tblHeader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720F1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на початку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в середині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наприкінці </w:t>
            </w:r>
          </w:p>
        </w:tc>
      </w:tr>
      <w:tr w:rsidR="00720F19" w:rsidRPr="0008017A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10-го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високий – 16,7 </w:t>
            </w:r>
          </w:p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достатній – 33,3 </w:t>
            </w:r>
          </w:p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середній – 33,3 </w:t>
            </w:r>
          </w:p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низький – 16,7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високий – 16,7 </w:t>
            </w:r>
          </w:p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достатній – 16,7 </w:t>
            </w:r>
          </w:p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середній – 50 </w:t>
            </w:r>
          </w:p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низький – 16,7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високий – 16,7 </w:t>
            </w:r>
          </w:p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достатній – 33,3 </w:t>
            </w:r>
          </w:p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середній – 5</w:t>
            </w:r>
            <w:r w:rsidR="00C83539">
              <w:rPr>
                <w:sz w:val="28"/>
                <w:szCs w:val="28"/>
              </w:rPr>
              <w:t xml:space="preserve">0 </w:t>
            </w:r>
          </w:p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низький – 0 </w:t>
            </w:r>
          </w:p>
        </w:tc>
      </w:tr>
      <w:tr w:rsidR="00720F19" w:rsidRPr="0008017A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>11-го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високий – 20 </w:t>
            </w:r>
          </w:p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достатній – 20 </w:t>
            </w:r>
          </w:p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середній – 40 </w:t>
            </w:r>
          </w:p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низький – 20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високий – 20 </w:t>
            </w:r>
          </w:p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достатній – 40 </w:t>
            </w:r>
          </w:p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середній – 20 </w:t>
            </w:r>
          </w:p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низький – 20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високий – 20 </w:t>
            </w:r>
          </w:p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достатній – 40 </w:t>
            </w:r>
          </w:p>
          <w:p w:rsidR="00720F19" w:rsidRPr="0008017A" w:rsidRDefault="00C83539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середній – 20 </w:t>
            </w:r>
          </w:p>
          <w:p w:rsidR="00720F19" w:rsidRPr="0008017A" w:rsidRDefault="00D0406C" w:rsidP="003A1B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08017A">
              <w:rPr>
                <w:sz w:val="28"/>
                <w:szCs w:val="28"/>
              </w:rPr>
              <w:t xml:space="preserve">низький – 20 </w:t>
            </w:r>
          </w:p>
        </w:tc>
      </w:tr>
    </w:tbl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Результати анкетувань та діагностики доводять ефективність запропонованої нами методики навчання з використанням наочності. Ми можемо стверджувати, що наочно-орієнтований освітній процес сприяє підвищенню рівня пізнавальної активності учнів та, відповідно, рівня навчальних досягнень.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На нашу думку, подальше залучення комплексів наочно-орієнтованих інструментів до уроків з природничих наук сприятиме формуванню та розвитку в учнів умінь творчо застосовувати навчальний досвід, самостійно здобувати природничі знання та доцільно застосувати їх у повсякденному житті.</w:t>
      </w:r>
    </w:p>
    <w:p w:rsidR="0008017A" w:rsidRDefault="0008017A">
      <w:pPr>
        <w:rPr>
          <w:rFonts w:eastAsia="SimSun"/>
          <w:position w:val="-1"/>
          <w:sz w:val="28"/>
          <w:szCs w:val="28"/>
          <w:lang w:eastAsia="zh-CN" w:bidi="hi-IN"/>
        </w:rPr>
      </w:pPr>
      <w:r>
        <w:br w:type="page"/>
      </w:r>
    </w:p>
    <w:p w:rsidR="00720F19" w:rsidRPr="0008017A" w:rsidRDefault="00D0406C" w:rsidP="00AB46CA">
      <w:pPr>
        <w:pStyle w:val="1"/>
      </w:pPr>
      <w:bookmarkStart w:id="142" w:name="_Toc121470764"/>
      <w:bookmarkStart w:id="143" w:name="_Toc121471713"/>
      <w:bookmarkStart w:id="144" w:name="_Toc121477193"/>
      <w:bookmarkStart w:id="145" w:name="_Toc121477479"/>
      <w:bookmarkStart w:id="146" w:name="_Toc121477567"/>
      <w:r w:rsidRPr="0008017A">
        <w:lastRenderedPageBreak/>
        <w:t>ВИСНОВКИ</w:t>
      </w:r>
      <w:bookmarkEnd w:id="142"/>
      <w:bookmarkEnd w:id="143"/>
      <w:bookmarkEnd w:id="144"/>
      <w:bookmarkEnd w:id="145"/>
      <w:bookmarkEnd w:id="146"/>
    </w:p>
    <w:p w:rsidR="00720F19" w:rsidRPr="0008017A" w:rsidRDefault="00720F19" w:rsidP="0008017A">
      <w:pPr>
        <w:pStyle w:val="normal0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1. Досліджено історичний шлях та сучасний стан вирішення проблеми реалізації наочності в методичній та психолого-педагогічній літературі.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2. Окреслено особливості застосування наочності при вивченні циклу природничих наук;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3. Розроблено методичну систему комплексного застосування засобів наочності на уроках інтегрованого курсу «Природничі науки»;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4. Експериментально перевірено ефективність методики в навчанні інтегрованого курсу «Природничі науки» в 10-11 класах.</w:t>
      </w:r>
    </w:p>
    <w:p w:rsidR="0061682E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>5. Проведено порівняльний аналіз зацікавленості, навчальної мотивації та успішності учнів 10-11 класів до та після використання методичної системи комплексного застосування засобів наочності на уроках інтегрованого курсу «Природничі науки».</w:t>
      </w:r>
    </w:p>
    <w:p w:rsidR="0061682E" w:rsidRDefault="006168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0F19" w:rsidRDefault="0061682E" w:rsidP="00AB46CA">
      <w:pPr>
        <w:pStyle w:val="1"/>
      </w:pPr>
      <w:bookmarkStart w:id="147" w:name="_Toc121477194"/>
      <w:bookmarkStart w:id="148" w:name="_Toc121477480"/>
      <w:bookmarkStart w:id="149" w:name="_Toc121477568"/>
      <w:r>
        <w:lastRenderedPageBreak/>
        <w:t>ПРАКТИЧНІ РЕКОМЕНДАЦІЇ</w:t>
      </w:r>
      <w:bookmarkEnd w:id="147"/>
      <w:bookmarkEnd w:id="148"/>
      <w:bookmarkEnd w:id="149"/>
    </w:p>
    <w:p w:rsidR="0061682E" w:rsidRDefault="0061682E" w:rsidP="0061682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61682E" w:rsidRDefault="0061682E" w:rsidP="0061682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08017A" w:rsidRPr="0061682E" w:rsidRDefault="0061682E" w:rsidP="0061682E">
      <w:pPr>
        <w:spacing w:line="360" w:lineRule="auto"/>
        <w:ind w:firstLine="709"/>
        <w:jc w:val="both"/>
        <w:rPr>
          <w:sz w:val="28"/>
          <w:szCs w:val="28"/>
        </w:rPr>
      </w:pPr>
      <w:r w:rsidRPr="0061682E">
        <w:rPr>
          <w:sz w:val="28"/>
          <w:szCs w:val="28"/>
        </w:rPr>
        <w:t>Сф</w:t>
      </w:r>
      <w:r>
        <w:rPr>
          <w:sz w:val="28"/>
          <w:szCs w:val="28"/>
        </w:rPr>
        <w:t>ормована методика залучення засобів наочності до навчання, а також отримані результати експерименту можуть бути використані в освітньому процесі підготовки бакалаврі</w:t>
      </w:r>
      <w:r w:rsidR="00AB46CA">
        <w:rPr>
          <w:sz w:val="28"/>
          <w:szCs w:val="28"/>
        </w:rPr>
        <w:t>в</w:t>
      </w:r>
      <w:r>
        <w:rPr>
          <w:sz w:val="28"/>
          <w:szCs w:val="28"/>
        </w:rPr>
        <w:t xml:space="preserve"> спеціальності 014 Середня освіта, предметної спеціальності 014.05 Середня освіта (Біологія та здоров’я людини) в навчальній дисципліні Методики нав</w:t>
      </w:r>
      <w:r w:rsidR="00AB46CA">
        <w:rPr>
          <w:sz w:val="28"/>
          <w:szCs w:val="28"/>
        </w:rPr>
        <w:t>чання біології та</w:t>
      </w:r>
      <w:r>
        <w:rPr>
          <w:sz w:val="28"/>
          <w:szCs w:val="28"/>
        </w:rPr>
        <w:t xml:space="preserve"> основ здоров’</w:t>
      </w:r>
      <w:r w:rsidR="00AB46CA">
        <w:rPr>
          <w:sz w:val="28"/>
          <w:szCs w:val="28"/>
        </w:rPr>
        <w:t xml:space="preserve">я </w:t>
      </w:r>
      <w:r>
        <w:rPr>
          <w:sz w:val="28"/>
          <w:szCs w:val="28"/>
        </w:rPr>
        <w:t>та студентів магістрів спеціальності 014 Середня освіта предметної спеціальності 014.15 Середня освіта (Природничі науки) в навчальній дисципліні Методика навчання природничих наук.</w:t>
      </w:r>
      <w:r w:rsidR="0008017A" w:rsidRPr="0061682E">
        <w:rPr>
          <w:sz w:val="28"/>
          <w:szCs w:val="28"/>
        </w:rPr>
        <w:br w:type="page"/>
      </w:r>
    </w:p>
    <w:p w:rsidR="0061682E" w:rsidRDefault="0061682E"/>
    <w:p w:rsidR="0061682E" w:rsidRDefault="0061682E">
      <w:pPr>
        <w:rPr>
          <w:rFonts w:eastAsia="SimSun"/>
          <w:position w:val="-1"/>
          <w:sz w:val="28"/>
          <w:szCs w:val="28"/>
          <w:lang w:eastAsia="zh-CN" w:bidi="hi-IN"/>
        </w:rPr>
      </w:pPr>
    </w:p>
    <w:p w:rsidR="00720F19" w:rsidRPr="0008017A" w:rsidRDefault="00D0406C" w:rsidP="00AB46CA">
      <w:pPr>
        <w:pStyle w:val="1"/>
      </w:pPr>
      <w:bookmarkStart w:id="150" w:name="_Toc121470765"/>
      <w:bookmarkStart w:id="151" w:name="_Toc121471714"/>
      <w:bookmarkStart w:id="152" w:name="_Toc121477195"/>
      <w:bookmarkStart w:id="153" w:name="_Toc121477481"/>
      <w:bookmarkStart w:id="154" w:name="_Toc121477569"/>
      <w:r w:rsidRPr="0008017A">
        <w:t>ПЕРЕЛІК ПОСИЛАНЬ</w:t>
      </w:r>
      <w:bookmarkEnd w:id="150"/>
      <w:bookmarkEnd w:id="151"/>
      <w:bookmarkEnd w:id="152"/>
      <w:bookmarkEnd w:id="153"/>
      <w:bookmarkEnd w:id="154"/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1. Методика навчання природознавства в старшій школі: методичний посібник / К. Ж. </w:t>
      </w:r>
      <w:proofErr w:type="spellStart"/>
      <w:r w:rsidRPr="0008017A">
        <w:rPr>
          <w:sz w:val="28"/>
          <w:szCs w:val="28"/>
        </w:rPr>
        <w:t>Гуз</w:t>
      </w:r>
      <w:proofErr w:type="spellEnd"/>
      <w:r w:rsidRPr="0008017A">
        <w:rPr>
          <w:sz w:val="28"/>
          <w:szCs w:val="28"/>
        </w:rPr>
        <w:t xml:space="preserve"> та ін. Київ : ТОВ «КОНВІ ПРІНТ», 2018.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2. Про затвердження Державного стандарту базової і повної загальної середньої освіти: Інформаційний збірник та коментарі Міністерства освіти і науки, молоді та спорту України. 2012. № 4 – 5.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3. </w:t>
      </w:r>
      <w:proofErr w:type="spellStart"/>
      <w:r w:rsidRPr="0008017A">
        <w:rPr>
          <w:sz w:val="28"/>
          <w:szCs w:val="28"/>
        </w:rPr>
        <w:t>Фіцула</w:t>
      </w:r>
      <w:proofErr w:type="spellEnd"/>
      <w:r w:rsidRPr="0008017A">
        <w:rPr>
          <w:sz w:val="28"/>
          <w:szCs w:val="28"/>
        </w:rPr>
        <w:t xml:space="preserve"> М. М. Педагогіка : навчальний посібник для студентів вищих педагогічних закладів освіти. Київ : Видавничий центр «Академія», 2002. 528 с.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4. </w:t>
      </w:r>
      <w:proofErr w:type="spellStart"/>
      <w:r w:rsidRPr="0008017A">
        <w:rPr>
          <w:sz w:val="28"/>
          <w:szCs w:val="28"/>
        </w:rPr>
        <w:t>Ягупов</w:t>
      </w:r>
      <w:proofErr w:type="spellEnd"/>
      <w:r w:rsidRPr="0008017A">
        <w:rPr>
          <w:sz w:val="28"/>
          <w:szCs w:val="28"/>
        </w:rPr>
        <w:t xml:space="preserve"> В. В. Педагогіка: </w:t>
      </w:r>
      <w:proofErr w:type="spellStart"/>
      <w:r w:rsidRPr="0008017A">
        <w:rPr>
          <w:sz w:val="28"/>
          <w:szCs w:val="28"/>
        </w:rPr>
        <w:t>навч</w:t>
      </w:r>
      <w:proofErr w:type="spellEnd"/>
      <w:r w:rsidRPr="0008017A">
        <w:rPr>
          <w:sz w:val="28"/>
          <w:szCs w:val="28"/>
        </w:rPr>
        <w:t xml:space="preserve">. </w:t>
      </w:r>
      <w:proofErr w:type="spellStart"/>
      <w:r w:rsidRPr="0008017A">
        <w:rPr>
          <w:sz w:val="28"/>
          <w:szCs w:val="28"/>
        </w:rPr>
        <w:t>посіб</w:t>
      </w:r>
      <w:proofErr w:type="spellEnd"/>
      <w:r w:rsidRPr="0008017A">
        <w:rPr>
          <w:sz w:val="28"/>
          <w:szCs w:val="28"/>
        </w:rPr>
        <w:t>. Київ : Либідь, 2002.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5. </w:t>
      </w:r>
      <w:proofErr w:type="spellStart"/>
      <w:r w:rsidRPr="0008017A">
        <w:rPr>
          <w:sz w:val="28"/>
          <w:szCs w:val="28"/>
        </w:rPr>
        <w:t>Малафіїк</w:t>
      </w:r>
      <w:proofErr w:type="spellEnd"/>
      <w:r w:rsidRPr="0008017A">
        <w:rPr>
          <w:sz w:val="28"/>
          <w:szCs w:val="28"/>
        </w:rPr>
        <w:t xml:space="preserve"> І. В. Дидактика: </w:t>
      </w:r>
      <w:proofErr w:type="spellStart"/>
      <w:r w:rsidRPr="0008017A">
        <w:rPr>
          <w:sz w:val="28"/>
          <w:szCs w:val="28"/>
        </w:rPr>
        <w:t>навч</w:t>
      </w:r>
      <w:proofErr w:type="spellEnd"/>
      <w:r w:rsidRPr="0008017A">
        <w:rPr>
          <w:sz w:val="28"/>
          <w:szCs w:val="28"/>
        </w:rPr>
        <w:t xml:space="preserve">. </w:t>
      </w:r>
      <w:proofErr w:type="spellStart"/>
      <w:r w:rsidRPr="0008017A">
        <w:rPr>
          <w:sz w:val="28"/>
          <w:szCs w:val="28"/>
        </w:rPr>
        <w:t>посіб</w:t>
      </w:r>
      <w:proofErr w:type="spellEnd"/>
      <w:r w:rsidRPr="0008017A">
        <w:rPr>
          <w:sz w:val="28"/>
          <w:szCs w:val="28"/>
        </w:rPr>
        <w:t xml:space="preserve">. Київ : Кондор, 2005.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6. </w:t>
      </w:r>
      <w:proofErr w:type="spellStart"/>
      <w:r w:rsidRPr="0008017A">
        <w:rPr>
          <w:sz w:val="28"/>
          <w:szCs w:val="28"/>
        </w:rPr>
        <w:t>Фридман</w:t>
      </w:r>
      <w:proofErr w:type="spellEnd"/>
      <w:r w:rsidRPr="0008017A">
        <w:rPr>
          <w:sz w:val="28"/>
          <w:szCs w:val="28"/>
        </w:rPr>
        <w:t xml:space="preserve"> Л. М. </w:t>
      </w:r>
      <w:proofErr w:type="spellStart"/>
      <w:r w:rsidRPr="0008017A">
        <w:rPr>
          <w:sz w:val="28"/>
          <w:szCs w:val="28"/>
        </w:rPr>
        <w:t>Наглядность</w:t>
      </w:r>
      <w:proofErr w:type="spellEnd"/>
      <w:r w:rsidRPr="0008017A">
        <w:rPr>
          <w:sz w:val="28"/>
          <w:szCs w:val="28"/>
        </w:rPr>
        <w:t xml:space="preserve"> и </w:t>
      </w:r>
      <w:proofErr w:type="spellStart"/>
      <w:r w:rsidRPr="0008017A">
        <w:rPr>
          <w:sz w:val="28"/>
          <w:szCs w:val="28"/>
        </w:rPr>
        <w:t>моделирование</w:t>
      </w:r>
      <w:proofErr w:type="spellEnd"/>
      <w:r w:rsidRPr="0008017A">
        <w:rPr>
          <w:sz w:val="28"/>
          <w:szCs w:val="28"/>
        </w:rPr>
        <w:t xml:space="preserve"> в </w:t>
      </w:r>
      <w:proofErr w:type="spellStart"/>
      <w:r w:rsidRPr="0008017A">
        <w:rPr>
          <w:sz w:val="28"/>
          <w:szCs w:val="28"/>
        </w:rPr>
        <w:t>обучении</w:t>
      </w:r>
      <w:proofErr w:type="spellEnd"/>
      <w:r w:rsidRPr="0008017A">
        <w:rPr>
          <w:sz w:val="28"/>
          <w:szCs w:val="28"/>
        </w:rPr>
        <w:t xml:space="preserve">. Москва : </w:t>
      </w:r>
      <w:proofErr w:type="spellStart"/>
      <w:r w:rsidRPr="0008017A">
        <w:rPr>
          <w:sz w:val="28"/>
          <w:szCs w:val="28"/>
        </w:rPr>
        <w:t>Знание</w:t>
      </w:r>
      <w:proofErr w:type="spellEnd"/>
      <w:r w:rsidRPr="0008017A">
        <w:rPr>
          <w:sz w:val="28"/>
          <w:szCs w:val="28"/>
        </w:rPr>
        <w:t>, 1984.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7. </w:t>
      </w:r>
      <w:proofErr w:type="spellStart"/>
      <w:r w:rsidRPr="0008017A">
        <w:rPr>
          <w:sz w:val="28"/>
          <w:szCs w:val="28"/>
        </w:rPr>
        <w:t>Малафіїк</w:t>
      </w:r>
      <w:proofErr w:type="spellEnd"/>
      <w:r w:rsidRPr="0008017A">
        <w:rPr>
          <w:sz w:val="28"/>
          <w:szCs w:val="28"/>
        </w:rPr>
        <w:t xml:space="preserve"> І. В. Дидактика новітньої школи: </w:t>
      </w:r>
      <w:proofErr w:type="spellStart"/>
      <w:r w:rsidRPr="0008017A">
        <w:rPr>
          <w:sz w:val="28"/>
          <w:szCs w:val="28"/>
        </w:rPr>
        <w:t>навч</w:t>
      </w:r>
      <w:proofErr w:type="spellEnd"/>
      <w:r w:rsidRPr="0008017A">
        <w:rPr>
          <w:sz w:val="28"/>
          <w:szCs w:val="28"/>
        </w:rPr>
        <w:t xml:space="preserve">. </w:t>
      </w:r>
      <w:proofErr w:type="spellStart"/>
      <w:r w:rsidRPr="0008017A">
        <w:rPr>
          <w:sz w:val="28"/>
          <w:szCs w:val="28"/>
        </w:rPr>
        <w:t>посіб</w:t>
      </w:r>
      <w:proofErr w:type="spellEnd"/>
      <w:r w:rsidRPr="0008017A">
        <w:rPr>
          <w:sz w:val="28"/>
          <w:szCs w:val="28"/>
        </w:rPr>
        <w:t>. Київ : Видавничий Дім «Слово», 2014.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8. </w:t>
      </w:r>
      <w:proofErr w:type="spellStart"/>
      <w:r w:rsidRPr="0008017A">
        <w:rPr>
          <w:sz w:val="28"/>
          <w:szCs w:val="28"/>
        </w:rPr>
        <w:t>Гончаренко</w:t>
      </w:r>
      <w:proofErr w:type="spellEnd"/>
      <w:r w:rsidRPr="0008017A">
        <w:rPr>
          <w:sz w:val="28"/>
          <w:szCs w:val="28"/>
        </w:rPr>
        <w:t xml:space="preserve"> С. У. Український педагогічний словник. Київ : Либідь, 1997. 727 с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9. </w:t>
      </w:r>
      <w:proofErr w:type="spellStart"/>
      <w:r w:rsidRPr="0008017A">
        <w:rPr>
          <w:sz w:val="28"/>
          <w:szCs w:val="28"/>
        </w:rPr>
        <w:t>Пальчевський</w:t>
      </w:r>
      <w:proofErr w:type="spellEnd"/>
      <w:r w:rsidRPr="0008017A">
        <w:rPr>
          <w:sz w:val="28"/>
          <w:szCs w:val="28"/>
        </w:rPr>
        <w:t xml:space="preserve"> С. С. Педагогіка. URL: http://pidruchniki.com/1382092435464/pedagogika/ </w:t>
      </w:r>
      <w:proofErr w:type="spellStart"/>
      <w:r w:rsidRPr="0008017A">
        <w:rPr>
          <w:sz w:val="28"/>
          <w:szCs w:val="28"/>
        </w:rPr>
        <w:t>didaktichniy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_printsip_naochnosti</w:t>
      </w:r>
      <w:proofErr w:type="spellEnd"/>
      <w:r w:rsidRPr="0008017A">
        <w:rPr>
          <w:sz w:val="28"/>
          <w:szCs w:val="28"/>
        </w:rPr>
        <w:t xml:space="preserve"> (дата звернення: 15.10.2022)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10. </w:t>
      </w:r>
      <w:proofErr w:type="spellStart"/>
      <w:r w:rsidRPr="0008017A">
        <w:rPr>
          <w:sz w:val="28"/>
          <w:szCs w:val="28"/>
        </w:rPr>
        <w:t>Тофтул</w:t>
      </w:r>
      <w:proofErr w:type="spellEnd"/>
      <w:r w:rsidRPr="0008017A">
        <w:rPr>
          <w:sz w:val="28"/>
          <w:szCs w:val="28"/>
        </w:rPr>
        <w:t xml:space="preserve"> М. Г. Сучасний словник з етики. Житомир : Видавництво ЖДУ ім. І. Франка, 2014.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11. </w:t>
      </w:r>
      <w:proofErr w:type="spellStart"/>
      <w:r w:rsidRPr="0008017A">
        <w:rPr>
          <w:sz w:val="28"/>
          <w:szCs w:val="28"/>
        </w:rPr>
        <w:t>Фіцула</w:t>
      </w:r>
      <w:proofErr w:type="spellEnd"/>
      <w:r w:rsidRPr="0008017A">
        <w:rPr>
          <w:sz w:val="28"/>
          <w:szCs w:val="28"/>
        </w:rPr>
        <w:t xml:space="preserve"> М. М. Педагогіка : </w:t>
      </w:r>
      <w:proofErr w:type="spellStart"/>
      <w:r w:rsidRPr="0008017A">
        <w:rPr>
          <w:sz w:val="28"/>
          <w:szCs w:val="28"/>
        </w:rPr>
        <w:t>навч</w:t>
      </w:r>
      <w:proofErr w:type="spellEnd"/>
      <w:r w:rsidRPr="0008017A">
        <w:rPr>
          <w:sz w:val="28"/>
          <w:szCs w:val="28"/>
        </w:rPr>
        <w:t xml:space="preserve">. </w:t>
      </w:r>
      <w:proofErr w:type="spellStart"/>
      <w:r w:rsidRPr="0008017A">
        <w:rPr>
          <w:sz w:val="28"/>
          <w:szCs w:val="28"/>
        </w:rPr>
        <w:t>посіб</w:t>
      </w:r>
      <w:proofErr w:type="spellEnd"/>
      <w:r w:rsidRPr="0008017A">
        <w:rPr>
          <w:sz w:val="28"/>
          <w:szCs w:val="28"/>
        </w:rPr>
        <w:t>. Тернопіль : Навчальна книга «Богдан», 2013.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12. </w:t>
      </w:r>
      <w:proofErr w:type="spellStart"/>
      <w:r w:rsidRPr="0008017A">
        <w:rPr>
          <w:i/>
          <w:sz w:val="28"/>
          <w:szCs w:val="28"/>
        </w:rPr>
        <w:t>Степанов</w:t>
      </w:r>
      <w:proofErr w:type="spellEnd"/>
      <w:r w:rsidRPr="0008017A">
        <w:rPr>
          <w:i/>
          <w:sz w:val="28"/>
          <w:szCs w:val="28"/>
        </w:rPr>
        <w:t xml:space="preserve"> О. М.</w:t>
      </w:r>
      <w:r w:rsidRPr="0008017A">
        <w:rPr>
          <w:sz w:val="28"/>
          <w:szCs w:val="28"/>
        </w:rPr>
        <w:t xml:space="preserve">, </w:t>
      </w:r>
      <w:proofErr w:type="spellStart"/>
      <w:r w:rsidRPr="0008017A">
        <w:rPr>
          <w:i/>
          <w:sz w:val="28"/>
          <w:szCs w:val="28"/>
        </w:rPr>
        <w:t>Фіцула</w:t>
      </w:r>
      <w:proofErr w:type="spellEnd"/>
      <w:r w:rsidRPr="0008017A">
        <w:rPr>
          <w:i/>
          <w:sz w:val="28"/>
          <w:szCs w:val="28"/>
        </w:rPr>
        <w:t xml:space="preserve"> М. М</w:t>
      </w:r>
      <w:r w:rsidRPr="0008017A">
        <w:rPr>
          <w:sz w:val="28"/>
          <w:szCs w:val="28"/>
        </w:rPr>
        <w:t xml:space="preserve">. Основи психології та педагогіки: </w:t>
      </w:r>
      <w:proofErr w:type="spellStart"/>
      <w:r w:rsidRPr="0008017A">
        <w:rPr>
          <w:sz w:val="28"/>
          <w:szCs w:val="28"/>
        </w:rPr>
        <w:t>навч</w:t>
      </w:r>
      <w:proofErr w:type="spellEnd"/>
      <w:r w:rsidRPr="0008017A">
        <w:rPr>
          <w:sz w:val="28"/>
          <w:szCs w:val="28"/>
        </w:rPr>
        <w:t xml:space="preserve">. </w:t>
      </w:r>
      <w:proofErr w:type="spellStart"/>
      <w:r w:rsidRPr="0008017A">
        <w:rPr>
          <w:sz w:val="28"/>
          <w:szCs w:val="28"/>
        </w:rPr>
        <w:t>посіб</w:t>
      </w:r>
      <w:proofErr w:type="spellEnd"/>
      <w:r w:rsidRPr="0008017A">
        <w:rPr>
          <w:sz w:val="28"/>
          <w:szCs w:val="28"/>
        </w:rPr>
        <w:t xml:space="preserve">. Київ : </w:t>
      </w:r>
      <w:proofErr w:type="spellStart"/>
      <w:r w:rsidRPr="0008017A">
        <w:rPr>
          <w:sz w:val="28"/>
          <w:szCs w:val="28"/>
        </w:rPr>
        <w:t>Академвидав</w:t>
      </w:r>
      <w:proofErr w:type="spellEnd"/>
      <w:r w:rsidRPr="0008017A">
        <w:rPr>
          <w:sz w:val="28"/>
          <w:szCs w:val="28"/>
        </w:rPr>
        <w:t>, 2006.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 xml:space="preserve">13. Зінченко В. В. Візуалізація навчання як засіб підвищення ефективності уроків біології. НАПНУ УМО ІПОІПП. 2012. URL: </w:t>
      </w:r>
      <w:hyperlink r:id="rId17">
        <w:r w:rsidRPr="0008017A">
          <w:rPr>
            <w:sz w:val="28"/>
            <w:szCs w:val="28"/>
          </w:rPr>
          <w:t>http://kafpppo.inf.ua/user-files/conference2012.pdf</w:t>
        </w:r>
      </w:hyperlink>
      <w:r w:rsidRPr="0008017A">
        <w:rPr>
          <w:sz w:val="28"/>
          <w:szCs w:val="28"/>
        </w:rPr>
        <w:t xml:space="preserve"> (дата звернення: 20.10.2022).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14. </w:t>
      </w:r>
      <w:proofErr w:type="spellStart"/>
      <w:r w:rsidRPr="0008017A">
        <w:rPr>
          <w:sz w:val="28"/>
          <w:szCs w:val="28"/>
        </w:rPr>
        <w:t>Розуменко</w:t>
      </w:r>
      <w:proofErr w:type="spellEnd"/>
      <w:r w:rsidRPr="0008017A">
        <w:rPr>
          <w:sz w:val="28"/>
          <w:szCs w:val="28"/>
        </w:rPr>
        <w:t xml:space="preserve"> А. М. Знаково-символьна наочність як засіб засвоєння геометричних знань. </w:t>
      </w:r>
      <w:r w:rsidRPr="0008017A">
        <w:rPr>
          <w:i/>
          <w:sz w:val="28"/>
          <w:szCs w:val="28"/>
        </w:rPr>
        <w:t>Математика в школі</w:t>
      </w:r>
      <w:r w:rsidRPr="0008017A">
        <w:rPr>
          <w:sz w:val="28"/>
          <w:szCs w:val="28"/>
        </w:rPr>
        <w:t>. Суми, 1999. № 1.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15. Волкова Н. П. Педагогіка: </w:t>
      </w:r>
      <w:proofErr w:type="spellStart"/>
      <w:r w:rsidRPr="0008017A">
        <w:rPr>
          <w:sz w:val="28"/>
          <w:szCs w:val="28"/>
        </w:rPr>
        <w:t>посіб</w:t>
      </w:r>
      <w:proofErr w:type="spellEnd"/>
      <w:r w:rsidRPr="0008017A">
        <w:rPr>
          <w:sz w:val="28"/>
          <w:szCs w:val="28"/>
        </w:rPr>
        <w:t xml:space="preserve">. для </w:t>
      </w:r>
      <w:proofErr w:type="spellStart"/>
      <w:r w:rsidRPr="0008017A">
        <w:rPr>
          <w:sz w:val="28"/>
          <w:szCs w:val="28"/>
        </w:rPr>
        <w:t>студ</w:t>
      </w:r>
      <w:proofErr w:type="spellEnd"/>
      <w:r w:rsidRPr="0008017A">
        <w:rPr>
          <w:sz w:val="28"/>
          <w:szCs w:val="28"/>
        </w:rPr>
        <w:t xml:space="preserve">. вищих </w:t>
      </w:r>
      <w:proofErr w:type="spellStart"/>
      <w:r w:rsidRPr="0008017A">
        <w:rPr>
          <w:sz w:val="28"/>
          <w:szCs w:val="28"/>
        </w:rPr>
        <w:t>навч</w:t>
      </w:r>
      <w:proofErr w:type="spellEnd"/>
      <w:r w:rsidRPr="0008017A">
        <w:rPr>
          <w:sz w:val="28"/>
          <w:szCs w:val="28"/>
        </w:rPr>
        <w:t>. закладів Київ : Академія, 2001.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16. </w:t>
      </w:r>
      <w:proofErr w:type="spellStart"/>
      <w:r w:rsidRPr="0008017A">
        <w:rPr>
          <w:sz w:val="28"/>
          <w:szCs w:val="28"/>
        </w:rPr>
        <w:t>Підкасистий</w:t>
      </w:r>
      <w:proofErr w:type="spellEnd"/>
      <w:r w:rsidRPr="0008017A">
        <w:rPr>
          <w:sz w:val="28"/>
          <w:szCs w:val="28"/>
        </w:rPr>
        <w:t xml:space="preserve"> П. І. Психологія і педагогіка. URL: https://stud.com.ua/38890/psihologiya/vidi_naochnih_zasobiv_navchannya (дата звернення: 03.11.2022).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17.  </w:t>
      </w:r>
      <w:proofErr w:type="spellStart"/>
      <w:r w:rsidRPr="0008017A">
        <w:rPr>
          <w:sz w:val="28"/>
          <w:szCs w:val="28"/>
        </w:rPr>
        <w:t>Honeyman</w:t>
      </w:r>
      <w:proofErr w:type="spellEnd"/>
      <w:r w:rsidRPr="0008017A">
        <w:rPr>
          <w:sz w:val="28"/>
          <w:szCs w:val="28"/>
        </w:rPr>
        <w:t xml:space="preserve"> M., </w:t>
      </w:r>
      <w:proofErr w:type="spellStart"/>
      <w:r w:rsidRPr="0008017A">
        <w:rPr>
          <w:sz w:val="28"/>
          <w:szCs w:val="28"/>
        </w:rPr>
        <w:t>Miller</w:t>
      </w:r>
      <w:proofErr w:type="spellEnd"/>
      <w:r w:rsidRPr="0008017A">
        <w:rPr>
          <w:sz w:val="28"/>
          <w:szCs w:val="28"/>
        </w:rPr>
        <w:t xml:space="preserve"> G. </w:t>
      </w:r>
      <w:proofErr w:type="spellStart"/>
      <w:r w:rsidRPr="0008017A">
        <w:rPr>
          <w:sz w:val="28"/>
          <w:szCs w:val="28"/>
        </w:rPr>
        <w:t>Agriculture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distance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education</w:t>
      </w:r>
      <w:proofErr w:type="spellEnd"/>
      <w:r w:rsidRPr="0008017A">
        <w:rPr>
          <w:sz w:val="28"/>
          <w:szCs w:val="28"/>
        </w:rPr>
        <w:t xml:space="preserve">: A </w:t>
      </w:r>
      <w:proofErr w:type="spellStart"/>
      <w:r w:rsidRPr="0008017A">
        <w:rPr>
          <w:sz w:val="28"/>
          <w:szCs w:val="28"/>
        </w:rPr>
        <w:t>valid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alternative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for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higher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education</w:t>
      </w:r>
      <w:proofErr w:type="spellEnd"/>
      <w:r w:rsidRPr="0008017A">
        <w:rPr>
          <w:sz w:val="28"/>
          <w:szCs w:val="28"/>
        </w:rPr>
        <w:t xml:space="preserve">?: </w:t>
      </w:r>
      <w:proofErr w:type="spellStart"/>
      <w:r w:rsidRPr="0008017A">
        <w:rPr>
          <w:sz w:val="28"/>
          <w:szCs w:val="28"/>
        </w:rPr>
        <w:t>Proceedings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of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the</w:t>
      </w:r>
      <w:proofErr w:type="spellEnd"/>
      <w:r w:rsidRPr="0008017A">
        <w:rPr>
          <w:sz w:val="28"/>
          <w:szCs w:val="28"/>
        </w:rPr>
        <w:t xml:space="preserve"> 20th </w:t>
      </w:r>
      <w:proofErr w:type="spellStart"/>
      <w:r w:rsidRPr="0008017A">
        <w:rPr>
          <w:sz w:val="28"/>
          <w:szCs w:val="28"/>
        </w:rPr>
        <w:t>Annual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National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Agricultural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Education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Research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Meeting</w:t>
      </w:r>
      <w:proofErr w:type="spellEnd"/>
      <w:r w:rsidRPr="0008017A">
        <w:rPr>
          <w:sz w:val="28"/>
          <w:szCs w:val="28"/>
        </w:rPr>
        <w:t>: 67–73. 1993.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18. </w:t>
      </w:r>
      <w:proofErr w:type="spellStart"/>
      <w:r w:rsidRPr="0008017A">
        <w:rPr>
          <w:sz w:val="28"/>
          <w:szCs w:val="28"/>
        </w:rPr>
        <w:t>Anderson</w:t>
      </w:r>
      <w:proofErr w:type="spellEnd"/>
      <w:r w:rsidRPr="0008017A">
        <w:rPr>
          <w:sz w:val="28"/>
          <w:szCs w:val="28"/>
        </w:rPr>
        <w:t xml:space="preserve">, </w:t>
      </w:r>
      <w:proofErr w:type="spellStart"/>
      <w:r w:rsidRPr="0008017A">
        <w:rPr>
          <w:sz w:val="28"/>
          <w:szCs w:val="28"/>
        </w:rPr>
        <w:t>Terry</w:t>
      </w:r>
      <w:proofErr w:type="spellEnd"/>
      <w:r w:rsidRPr="0008017A">
        <w:rPr>
          <w:sz w:val="28"/>
          <w:szCs w:val="28"/>
        </w:rPr>
        <w:t xml:space="preserve">, </w:t>
      </w:r>
      <w:proofErr w:type="spellStart"/>
      <w:r w:rsidRPr="0008017A">
        <w:rPr>
          <w:sz w:val="28"/>
          <w:szCs w:val="28"/>
        </w:rPr>
        <w:t>Rivera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Vargas</w:t>
      </w:r>
      <w:proofErr w:type="spellEnd"/>
      <w:r w:rsidRPr="0008017A">
        <w:rPr>
          <w:sz w:val="28"/>
          <w:szCs w:val="28"/>
        </w:rPr>
        <w:t xml:space="preserve">, </w:t>
      </w:r>
      <w:proofErr w:type="spellStart"/>
      <w:r w:rsidRPr="0008017A">
        <w:rPr>
          <w:sz w:val="28"/>
          <w:szCs w:val="28"/>
        </w:rPr>
        <w:t>Pablo</w:t>
      </w:r>
      <w:proofErr w:type="spellEnd"/>
      <w:r w:rsidRPr="0008017A">
        <w:rPr>
          <w:sz w:val="28"/>
          <w:szCs w:val="28"/>
        </w:rPr>
        <w:t xml:space="preserve">. A </w:t>
      </w:r>
      <w:proofErr w:type="spellStart"/>
      <w:r w:rsidRPr="0008017A">
        <w:rPr>
          <w:sz w:val="28"/>
          <w:szCs w:val="28"/>
        </w:rPr>
        <w:t>Critical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look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at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Educational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Technology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from</w:t>
      </w:r>
      <w:proofErr w:type="spellEnd"/>
      <w:r w:rsidRPr="0008017A">
        <w:rPr>
          <w:sz w:val="28"/>
          <w:szCs w:val="28"/>
        </w:rPr>
        <w:t xml:space="preserve"> a </w:t>
      </w:r>
      <w:proofErr w:type="spellStart"/>
      <w:r w:rsidRPr="0008017A">
        <w:rPr>
          <w:sz w:val="28"/>
          <w:szCs w:val="28"/>
        </w:rPr>
        <w:t>Distance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Education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Perspective</w:t>
      </w:r>
      <w:proofErr w:type="spellEnd"/>
      <w:r w:rsidRPr="0008017A">
        <w:rPr>
          <w:sz w:val="28"/>
          <w:szCs w:val="28"/>
        </w:rPr>
        <w:t xml:space="preserve">. </w:t>
      </w:r>
      <w:proofErr w:type="spellStart"/>
      <w:r w:rsidRPr="0008017A">
        <w:rPr>
          <w:sz w:val="28"/>
          <w:szCs w:val="28"/>
        </w:rPr>
        <w:t>Digital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Education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Review</w:t>
      </w:r>
      <w:proofErr w:type="spellEnd"/>
      <w:r w:rsidRPr="0008017A">
        <w:rPr>
          <w:sz w:val="28"/>
          <w:szCs w:val="28"/>
        </w:rPr>
        <w:t>. URL: https://books.google.com.ua/books?id=b46TLTrx0kUC&amp;redir_esc=y (дата звернення: 04.11.2022)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19. </w:t>
      </w:r>
      <w:proofErr w:type="spellStart"/>
      <w:r w:rsidRPr="0008017A">
        <w:rPr>
          <w:sz w:val="28"/>
          <w:szCs w:val="28"/>
        </w:rPr>
        <w:t>Teaching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Crowds</w:t>
      </w:r>
      <w:proofErr w:type="spellEnd"/>
      <w:r w:rsidRPr="0008017A">
        <w:rPr>
          <w:sz w:val="28"/>
          <w:szCs w:val="28"/>
        </w:rPr>
        <w:t xml:space="preserve">: </w:t>
      </w:r>
      <w:proofErr w:type="spellStart"/>
      <w:r w:rsidRPr="0008017A">
        <w:rPr>
          <w:sz w:val="28"/>
          <w:szCs w:val="28"/>
        </w:rPr>
        <w:t>Learning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and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Social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Media</w:t>
      </w:r>
      <w:proofErr w:type="spellEnd"/>
      <w:r w:rsidRPr="0008017A">
        <w:rPr>
          <w:sz w:val="28"/>
          <w:szCs w:val="28"/>
        </w:rPr>
        <w:t>. URL: open.umn.edu/opentextbooks/textbooks/355 (дата звернення: 11.11.2022)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20. </w:t>
      </w:r>
      <w:proofErr w:type="spellStart"/>
      <w:r w:rsidRPr="0008017A">
        <w:rPr>
          <w:sz w:val="28"/>
          <w:szCs w:val="28"/>
        </w:rPr>
        <w:t>Tabor</w:t>
      </w:r>
      <w:proofErr w:type="spellEnd"/>
      <w:r w:rsidRPr="0008017A">
        <w:rPr>
          <w:sz w:val="28"/>
          <w:szCs w:val="28"/>
        </w:rPr>
        <w:t xml:space="preserve">, </w:t>
      </w:r>
      <w:proofErr w:type="spellStart"/>
      <w:r w:rsidRPr="0008017A">
        <w:rPr>
          <w:sz w:val="28"/>
          <w:szCs w:val="28"/>
        </w:rPr>
        <w:t>Sharon</w:t>
      </w:r>
      <w:proofErr w:type="spellEnd"/>
      <w:r w:rsidRPr="0008017A">
        <w:rPr>
          <w:sz w:val="28"/>
          <w:szCs w:val="28"/>
        </w:rPr>
        <w:t xml:space="preserve"> W. </w:t>
      </w:r>
      <w:proofErr w:type="spellStart"/>
      <w:r w:rsidRPr="0008017A">
        <w:rPr>
          <w:sz w:val="28"/>
          <w:szCs w:val="28"/>
        </w:rPr>
        <w:t>Narrowing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the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Distance</w:t>
      </w:r>
      <w:proofErr w:type="spellEnd"/>
      <w:r w:rsidRPr="0008017A">
        <w:rPr>
          <w:sz w:val="28"/>
          <w:szCs w:val="28"/>
        </w:rPr>
        <w:t xml:space="preserve">: </w:t>
      </w:r>
      <w:proofErr w:type="spellStart"/>
      <w:r w:rsidRPr="0008017A">
        <w:rPr>
          <w:sz w:val="28"/>
          <w:szCs w:val="28"/>
        </w:rPr>
        <w:t>Implementing</w:t>
      </w:r>
      <w:proofErr w:type="spellEnd"/>
      <w:r w:rsidRPr="0008017A">
        <w:rPr>
          <w:sz w:val="28"/>
          <w:szCs w:val="28"/>
        </w:rPr>
        <w:t xml:space="preserve"> a </w:t>
      </w:r>
      <w:proofErr w:type="spellStart"/>
      <w:r w:rsidRPr="0008017A">
        <w:rPr>
          <w:sz w:val="28"/>
          <w:szCs w:val="28"/>
        </w:rPr>
        <w:t>Hybrid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Learning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Model</w:t>
      </w:r>
      <w:proofErr w:type="spellEnd"/>
      <w:r w:rsidRPr="0008017A">
        <w:rPr>
          <w:sz w:val="28"/>
          <w:szCs w:val="28"/>
        </w:rPr>
        <w:t xml:space="preserve">. </w:t>
      </w:r>
      <w:proofErr w:type="spellStart"/>
      <w:r w:rsidRPr="0008017A">
        <w:rPr>
          <w:sz w:val="28"/>
          <w:szCs w:val="28"/>
        </w:rPr>
        <w:t>Quarterly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Review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of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Distance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Education</w:t>
      </w:r>
      <w:proofErr w:type="spellEnd"/>
      <w:r w:rsidRPr="0008017A">
        <w:rPr>
          <w:sz w:val="28"/>
          <w:szCs w:val="28"/>
        </w:rPr>
        <w:t xml:space="preserve">. 2007. URL: </w:t>
      </w:r>
      <w:hyperlink r:id="rId18">
        <w:r w:rsidRPr="0008017A">
          <w:rPr>
            <w:sz w:val="28"/>
            <w:szCs w:val="28"/>
          </w:rPr>
          <w:t>https://www.semanticscholar.org/paper/Narrowing-the-Distance%3A-Implementing-a-Hybrid-Model-Tabor/87dc3c72998d10bf1ef246224faa7eb9820c1596</w:t>
        </w:r>
      </w:hyperlink>
      <w:r w:rsidRPr="0008017A">
        <w:rPr>
          <w:sz w:val="28"/>
          <w:szCs w:val="28"/>
        </w:rPr>
        <w:t>. (дата звернення: 11.11.2022)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21. </w:t>
      </w:r>
      <w:proofErr w:type="spellStart"/>
      <w:r w:rsidRPr="0008017A">
        <w:rPr>
          <w:sz w:val="28"/>
          <w:szCs w:val="28"/>
        </w:rPr>
        <w:t>Чепіжак</w:t>
      </w:r>
      <w:proofErr w:type="spellEnd"/>
      <w:r w:rsidRPr="0008017A">
        <w:rPr>
          <w:sz w:val="28"/>
          <w:szCs w:val="28"/>
        </w:rPr>
        <w:t xml:space="preserve"> В. А. </w:t>
      </w:r>
      <w:proofErr w:type="spellStart"/>
      <w:r w:rsidRPr="0008017A">
        <w:rPr>
          <w:sz w:val="28"/>
          <w:szCs w:val="28"/>
        </w:rPr>
        <w:t>Мультимедіа</w:t>
      </w:r>
      <w:proofErr w:type="spellEnd"/>
      <w:r w:rsidRPr="0008017A">
        <w:rPr>
          <w:sz w:val="28"/>
          <w:szCs w:val="28"/>
        </w:rPr>
        <w:t xml:space="preserve"> як засіб візуалізації навчального процесу на уроках біології. ХХI </w:t>
      </w:r>
      <w:proofErr w:type="spellStart"/>
      <w:r w:rsidRPr="0008017A">
        <w:rPr>
          <w:sz w:val="28"/>
          <w:szCs w:val="28"/>
        </w:rPr>
        <w:t>Хмурівські</w:t>
      </w:r>
      <w:proofErr w:type="spellEnd"/>
      <w:r w:rsidRPr="0008017A">
        <w:rPr>
          <w:sz w:val="28"/>
          <w:szCs w:val="28"/>
        </w:rPr>
        <w:t xml:space="preserve"> читання – кафедра </w:t>
      </w:r>
      <w:proofErr w:type="spellStart"/>
      <w:r w:rsidRPr="0008017A">
        <w:rPr>
          <w:sz w:val="28"/>
          <w:szCs w:val="28"/>
        </w:rPr>
        <w:t>ТіМСО</w:t>
      </w:r>
      <w:proofErr w:type="spellEnd"/>
      <w:r w:rsidRPr="0008017A">
        <w:rPr>
          <w:sz w:val="28"/>
          <w:szCs w:val="28"/>
        </w:rPr>
        <w:t xml:space="preserve">. Обласна науково-практична </w:t>
      </w:r>
      <w:proofErr w:type="spellStart"/>
      <w:r w:rsidRPr="0008017A">
        <w:rPr>
          <w:sz w:val="28"/>
          <w:szCs w:val="28"/>
        </w:rPr>
        <w:t>Інтернет-конференція</w:t>
      </w:r>
      <w:proofErr w:type="spellEnd"/>
      <w:r w:rsidRPr="0008017A">
        <w:rPr>
          <w:sz w:val="28"/>
          <w:szCs w:val="28"/>
        </w:rPr>
        <w:t xml:space="preserve">. Кропивницький, 2015. URL: </w:t>
      </w:r>
      <w:hyperlink r:id="rId19">
        <w:r w:rsidRPr="0008017A">
          <w:rPr>
            <w:sz w:val="28"/>
            <w:szCs w:val="28"/>
          </w:rPr>
          <w:t>http://timso.koippo.kr.ua/hmura11/multymediya-yak-zasib-vizualizatsiji-navchalnoho-protsesu-na-urokah-biolohiji/</w:t>
        </w:r>
      </w:hyperlink>
      <w:r w:rsidRPr="0008017A">
        <w:rPr>
          <w:sz w:val="28"/>
          <w:szCs w:val="28"/>
        </w:rPr>
        <w:t>. дата звернення (23.11.2022)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lastRenderedPageBreak/>
        <w:t xml:space="preserve">22. </w:t>
      </w:r>
      <w:proofErr w:type="spellStart"/>
      <w:r w:rsidRPr="0008017A">
        <w:rPr>
          <w:sz w:val="28"/>
          <w:szCs w:val="28"/>
        </w:rPr>
        <w:t>Moreno</w:t>
      </w:r>
      <w:proofErr w:type="spellEnd"/>
      <w:r w:rsidRPr="0008017A">
        <w:rPr>
          <w:sz w:val="28"/>
          <w:szCs w:val="28"/>
        </w:rPr>
        <w:t xml:space="preserve"> R., </w:t>
      </w:r>
      <w:proofErr w:type="spellStart"/>
      <w:r w:rsidRPr="0008017A">
        <w:rPr>
          <w:sz w:val="28"/>
          <w:szCs w:val="28"/>
        </w:rPr>
        <w:t>Mayer</w:t>
      </w:r>
      <w:proofErr w:type="spellEnd"/>
      <w:r w:rsidRPr="0008017A">
        <w:rPr>
          <w:sz w:val="28"/>
          <w:szCs w:val="28"/>
        </w:rPr>
        <w:t xml:space="preserve">, R. </w:t>
      </w:r>
      <w:proofErr w:type="spellStart"/>
      <w:r w:rsidRPr="0008017A">
        <w:rPr>
          <w:sz w:val="28"/>
          <w:szCs w:val="28"/>
        </w:rPr>
        <w:t>Cognitive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principles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of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multimedia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learning</w:t>
      </w:r>
      <w:proofErr w:type="spellEnd"/>
      <w:r w:rsidRPr="0008017A">
        <w:rPr>
          <w:sz w:val="28"/>
          <w:szCs w:val="28"/>
        </w:rPr>
        <w:t xml:space="preserve">: </w:t>
      </w:r>
      <w:proofErr w:type="spellStart"/>
      <w:r w:rsidRPr="0008017A">
        <w:rPr>
          <w:sz w:val="28"/>
          <w:szCs w:val="28"/>
        </w:rPr>
        <w:t>The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role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of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modality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and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contiguity</w:t>
      </w:r>
      <w:proofErr w:type="spellEnd"/>
      <w:r w:rsidRPr="0008017A">
        <w:rPr>
          <w:sz w:val="28"/>
          <w:szCs w:val="28"/>
        </w:rPr>
        <w:t xml:space="preserve">. </w:t>
      </w:r>
      <w:proofErr w:type="spellStart"/>
      <w:r w:rsidRPr="0008017A">
        <w:rPr>
          <w:i/>
          <w:sz w:val="28"/>
          <w:szCs w:val="28"/>
        </w:rPr>
        <w:t>Journal</w:t>
      </w:r>
      <w:proofErr w:type="spellEnd"/>
      <w:r w:rsidRPr="0008017A">
        <w:rPr>
          <w:i/>
          <w:sz w:val="28"/>
          <w:szCs w:val="28"/>
        </w:rPr>
        <w:t xml:space="preserve"> </w:t>
      </w:r>
      <w:proofErr w:type="spellStart"/>
      <w:r w:rsidRPr="0008017A">
        <w:rPr>
          <w:i/>
          <w:sz w:val="28"/>
          <w:szCs w:val="28"/>
        </w:rPr>
        <w:t>of</w:t>
      </w:r>
      <w:proofErr w:type="spellEnd"/>
      <w:r w:rsidRPr="0008017A">
        <w:rPr>
          <w:i/>
          <w:sz w:val="28"/>
          <w:szCs w:val="28"/>
        </w:rPr>
        <w:t xml:space="preserve"> </w:t>
      </w:r>
      <w:proofErr w:type="spellStart"/>
      <w:r w:rsidRPr="0008017A">
        <w:rPr>
          <w:i/>
          <w:sz w:val="28"/>
          <w:szCs w:val="28"/>
        </w:rPr>
        <w:t>Educational</w:t>
      </w:r>
      <w:proofErr w:type="spellEnd"/>
      <w:r w:rsidRPr="0008017A">
        <w:rPr>
          <w:i/>
          <w:sz w:val="28"/>
          <w:szCs w:val="28"/>
        </w:rPr>
        <w:t xml:space="preserve"> </w:t>
      </w:r>
      <w:proofErr w:type="spellStart"/>
      <w:r w:rsidRPr="0008017A">
        <w:rPr>
          <w:i/>
          <w:sz w:val="28"/>
          <w:szCs w:val="28"/>
        </w:rPr>
        <w:t>Psychology</w:t>
      </w:r>
      <w:proofErr w:type="spellEnd"/>
      <w:r w:rsidRPr="0008017A">
        <w:rPr>
          <w:i/>
          <w:sz w:val="28"/>
          <w:szCs w:val="28"/>
        </w:rPr>
        <w:t xml:space="preserve">. </w:t>
      </w:r>
      <w:r w:rsidRPr="0008017A">
        <w:rPr>
          <w:sz w:val="28"/>
          <w:szCs w:val="28"/>
        </w:rPr>
        <w:t xml:space="preserve">1999. № 91.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23. </w:t>
      </w:r>
      <w:proofErr w:type="spellStart"/>
      <w:r w:rsidRPr="0008017A">
        <w:rPr>
          <w:sz w:val="28"/>
          <w:szCs w:val="28"/>
        </w:rPr>
        <w:t>Tips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and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Tools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for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Crafting</w:t>
      </w:r>
      <w:proofErr w:type="spellEnd"/>
      <w:r w:rsidRPr="0008017A">
        <w:rPr>
          <w:sz w:val="28"/>
          <w:szCs w:val="28"/>
        </w:rPr>
        <w:t xml:space="preserve"> a </w:t>
      </w:r>
      <w:proofErr w:type="spellStart"/>
      <w:r w:rsidRPr="0008017A">
        <w:rPr>
          <w:sz w:val="28"/>
          <w:szCs w:val="28"/>
        </w:rPr>
        <w:t>Multimedia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Presentation</w:t>
      </w:r>
      <w:proofErr w:type="spellEnd"/>
      <w:r w:rsidRPr="0008017A">
        <w:rPr>
          <w:sz w:val="28"/>
          <w:szCs w:val="28"/>
        </w:rPr>
        <w:t xml:space="preserve">. URL: </w:t>
      </w:r>
      <w:proofErr w:type="spellStart"/>
      <w:r w:rsidRPr="0008017A">
        <w:rPr>
          <w:sz w:val="28"/>
          <w:szCs w:val="28"/>
        </w:rPr>
        <w:t>cms.vibe.dev</w:t>
      </w:r>
      <w:proofErr w:type="spellEnd"/>
      <w:r w:rsidRPr="0008017A">
        <w:rPr>
          <w:sz w:val="28"/>
          <w:szCs w:val="28"/>
        </w:rPr>
        <w:t>/</w:t>
      </w:r>
      <w:proofErr w:type="spellStart"/>
      <w:r w:rsidRPr="0008017A">
        <w:rPr>
          <w:sz w:val="28"/>
          <w:szCs w:val="28"/>
        </w:rPr>
        <w:t>tag</w:t>
      </w:r>
      <w:proofErr w:type="spellEnd"/>
      <w:r w:rsidRPr="0008017A">
        <w:rPr>
          <w:sz w:val="28"/>
          <w:szCs w:val="28"/>
        </w:rPr>
        <w:t>/multimedia-presentation/ дата звернення (11.11.2022)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24. Васильченко Л. В. Навчально-методичне забезпечення впровадження інтегрованого курсу «Природничі науки» у профільну школу в умовах упровадження Концепції «Нова українська школа» : </w:t>
      </w:r>
      <w:proofErr w:type="spellStart"/>
      <w:r w:rsidRPr="0008017A">
        <w:rPr>
          <w:sz w:val="28"/>
          <w:szCs w:val="28"/>
        </w:rPr>
        <w:t>навч.-метод</w:t>
      </w:r>
      <w:proofErr w:type="spellEnd"/>
      <w:r w:rsidRPr="0008017A">
        <w:rPr>
          <w:sz w:val="28"/>
          <w:szCs w:val="28"/>
        </w:rPr>
        <w:t xml:space="preserve">. </w:t>
      </w:r>
      <w:proofErr w:type="spellStart"/>
      <w:r w:rsidRPr="0008017A">
        <w:rPr>
          <w:sz w:val="28"/>
          <w:szCs w:val="28"/>
        </w:rPr>
        <w:t>посіб</w:t>
      </w:r>
      <w:proofErr w:type="spellEnd"/>
      <w:r w:rsidRPr="0008017A">
        <w:rPr>
          <w:sz w:val="28"/>
          <w:szCs w:val="28"/>
        </w:rPr>
        <w:t xml:space="preserve">. Запоріжжя : СТАТУС, 2018. 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25.  Міністерство освіти і науки України: наказ № 1407 від 23.10.2017 Про надання грифу МОН навчальним програмам для учнів 10 - 11 класів закладів загальної середньої освіти Природничі науки: авторський колектив під керівництвом Т. </w:t>
      </w:r>
      <w:proofErr w:type="spellStart"/>
      <w:r w:rsidRPr="0008017A">
        <w:rPr>
          <w:sz w:val="28"/>
          <w:szCs w:val="28"/>
        </w:rPr>
        <w:t>Засєкіної</w:t>
      </w:r>
      <w:proofErr w:type="spellEnd"/>
      <w:r w:rsidRPr="0008017A">
        <w:rPr>
          <w:sz w:val="28"/>
          <w:szCs w:val="28"/>
        </w:rPr>
        <w:t>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26. </w:t>
      </w:r>
      <w:proofErr w:type="spellStart"/>
      <w:r w:rsidRPr="0008017A">
        <w:rPr>
          <w:sz w:val="28"/>
          <w:szCs w:val="28"/>
        </w:rPr>
        <w:t>Daniel</w:t>
      </w:r>
      <w:proofErr w:type="spellEnd"/>
      <w:r w:rsidRPr="0008017A">
        <w:rPr>
          <w:sz w:val="28"/>
          <w:szCs w:val="28"/>
        </w:rPr>
        <w:t xml:space="preserve">, </w:t>
      </w:r>
      <w:proofErr w:type="spellStart"/>
      <w:r w:rsidRPr="0008017A">
        <w:rPr>
          <w:sz w:val="28"/>
          <w:szCs w:val="28"/>
        </w:rPr>
        <w:t>Christopher</w:t>
      </w:r>
      <w:proofErr w:type="spellEnd"/>
      <w:r w:rsidRPr="0008017A">
        <w:rPr>
          <w:sz w:val="28"/>
          <w:szCs w:val="28"/>
        </w:rPr>
        <w:t xml:space="preserve"> </w:t>
      </w:r>
      <w:proofErr w:type="spellStart"/>
      <w:r w:rsidRPr="0008017A">
        <w:rPr>
          <w:sz w:val="28"/>
          <w:szCs w:val="28"/>
        </w:rPr>
        <w:t>St</w:t>
      </w:r>
      <w:proofErr w:type="spellEnd"/>
      <w:r w:rsidRPr="0008017A">
        <w:rPr>
          <w:sz w:val="28"/>
          <w:szCs w:val="28"/>
        </w:rPr>
        <w:t xml:space="preserve">. J. H. </w:t>
      </w:r>
      <w:proofErr w:type="spellStart"/>
      <w:r w:rsidRPr="0008017A">
        <w:rPr>
          <w:sz w:val="28"/>
          <w:szCs w:val="28"/>
        </w:rPr>
        <w:t>Sundials</w:t>
      </w:r>
      <w:proofErr w:type="spellEnd"/>
      <w:r w:rsidRPr="0008017A">
        <w:rPr>
          <w:sz w:val="28"/>
          <w:szCs w:val="28"/>
        </w:rPr>
        <w:t xml:space="preserve">. URL: </w:t>
      </w:r>
      <w:hyperlink r:id="rId20">
        <w:r w:rsidRPr="0008017A">
          <w:rPr>
            <w:sz w:val="28"/>
            <w:szCs w:val="28"/>
          </w:rPr>
          <w:t>https://hmong.es/wiki/Sundial</w:t>
        </w:r>
      </w:hyperlink>
      <w:r w:rsidRPr="0008017A">
        <w:rPr>
          <w:sz w:val="28"/>
          <w:szCs w:val="28"/>
        </w:rPr>
        <w:t xml:space="preserve"> дата звернення (17.11.2022)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27. </w:t>
      </w:r>
      <w:proofErr w:type="spellStart"/>
      <w:r w:rsidRPr="0008017A">
        <w:rPr>
          <w:sz w:val="28"/>
          <w:szCs w:val="28"/>
        </w:rPr>
        <w:t>Гільберг</w:t>
      </w:r>
      <w:proofErr w:type="spellEnd"/>
      <w:r w:rsidRPr="0008017A">
        <w:rPr>
          <w:sz w:val="28"/>
          <w:szCs w:val="28"/>
        </w:rPr>
        <w:t xml:space="preserve"> Т. Г., </w:t>
      </w:r>
      <w:proofErr w:type="spellStart"/>
      <w:r w:rsidRPr="0008017A">
        <w:rPr>
          <w:sz w:val="28"/>
          <w:szCs w:val="28"/>
        </w:rPr>
        <w:t>Засєкіна</w:t>
      </w:r>
      <w:proofErr w:type="spellEnd"/>
      <w:r w:rsidRPr="0008017A">
        <w:rPr>
          <w:sz w:val="28"/>
          <w:szCs w:val="28"/>
        </w:rPr>
        <w:t xml:space="preserve"> Т. М., Качко Г. О., </w:t>
      </w:r>
      <w:proofErr w:type="spellStart"/>
      <w:r w:rsidRPr="0008017A">
        <w:rPr>
          <w:sz w:val="28"/>
          <w:szCs w:val="28"/>
        </w:rPr>
        <w:t>Лашевська</w:t>
      </w:r>
      <w:proofErr w:type="spellEnd"/>
      <w:r w:rsidRPr="0008017A">
        <w:rPr>
          <w:sz w:val="28"/>
          <w:szCs w:val="28"/>
        </w:rPr>
        <w:t xml:space="preserve"> Г. А. Природничі науки: </w:t>
      </w:r>
      <w:proofErr w:type="spellStart"/>
      <w:r w:rsidRPr="0008017A">
        <w:rPr>
          <w:sz w:val="28"/>
          <w:szCs w:val="28"/>
        </w:rPr>
        <w:t>навч.-метод</w:t>
      </w:r>
      <w:proofErr w:type="spellEnd"/>
      <w:r w:rsidRPr="0008017A">
        <w:rPr>
          <w:sz w:val="28"/>
          <w:szCs w:val="28"/>
        </w:rPr>
        <w:t xml:space="preserve">. </w:t>
      </w:r>
      <w:proofErr w:type="spellStart"/>
      <w:r w:rsidRPr="0008017A">
        <w:rPr>
          <w:sz w:val="28"/>
          <w:szCs w:val="28"/>
        </w:rPr>
        <w:t>посіб</w:t>
      </w:r>
      <w:proofErr w:type="spellEnd"/>
      <w:r w:rsidRPr="0008017A">
        <w:rPr>
          <w:sz w:val="28"/>
          <w:szCs w:val="28"/>
        </w:rPr>
        <w:t>. для 10 класу (експериментальний) 1 частина. Київ : Оріон. 2018.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28. </w:t>
      </w:r>
      <w:proofErr w:type="spellStart"/>
      <w:r w:rsidRPr="0008017A">
        <w:rPr>
          <w:sz w:val="28"/>
          <w:szCs w:val="28"/>
        </w:rPr>
        <w:t>Гільберг</w:t>
      </w:r>
      <w:proofErr w:type="spellEnd"/>
      <w:r w:rsidRPr="0008017A">
        <w:rPr>
          <w:sz w:val="28"/>
          <w:szCs w:val="28"/>
        </w:rPr>
        <w:t xml:space="preserve"> Т. Г., </w:t>
      </w:r>
      <w:proofErr w:type="spellStart"/>
      <w:r w:rsidRPr="0008017A">
        <w:rPr>
          <w:sz w:val="28"/>
          <w:szCs w:val="28"/>
        </w:rPr>
        <w:t>Засєкіна</w:t>
      </w:r>
      <w:proofErr w:type="spellEnd"/>
      <w:r w:rsidRPr="0008017A">
        <w:rPr>
          <w:sz w:val="28"/>
          <w:szCs w:val="28"/>
        </w:rPr>
        <w:t xml:space="preserve"> Т. М., Качко Г. О., </w:t>
      </w:r>
      <w:proofErr w:type="spellStart"/>
      <w:r w:rsidRPr="0008017A">
        <w:rPr>
          <w:sz w:val="28"/>
          <w:szCs w:val="28"/>
        </w:rPr>
        <w:t>Лашевська</w:t>
      </w:r>
      <w:proofErr w:type="spellEnd"/>
      <w:r w:rsidRPr="0008017A">
        <w:rPr>
          <w:sz w:val="28"/>
          <w:szCs w:val="28"/>
        </w:rPr>
        <w:t xml:space="preserve"> Г. А. Природничі науки: навчально-методичний посібник для 11 класу (експериментальний). 1 частина Київ: Оріон. 2018.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29. </w:t>
      </w:r>
      <w:proofErr w:type="spellStart"/>
      <w:r w:rsidRPr="0008017A">
        <w:rPr>
          <w:sz w:val="28"/>
          <w:szCs w:val="28"/>
        </w:rPr>
        <w:t>Гільберг</w:t>
      </w:r>
      <w:proofErr w:type="spellEnd"/>
      <w:r w:rsidRPr="0008017A">
        <w:rPr>
          <w:sz w:val="28"/>
          <w:szCs w:val="28"/>
        </w:rPr>
        <w:t xml:space="preserve"> Т. Г., </w:t>
      </w:r>
      <w:proofErr w:type="spellStart"/>
      <w:r w:rsidRPr="0008017A">
        <w:rPr>
          <w:sz w:val="28"/>
          <w:szCs w:val="28"/>
        </w:rPr>
        <w:t>Засєкіна</w:t>
      </w:r>
      <w:proofErr w:type="spellEnd"/>
      <w:r w:rsidRPr="0008017A">
        <w:rPr>
          <w:sz w:val="28"/>
          <w:szCs w:val="28"/>
        </w:rPr>
        <w:t xml:space="preserve"> Т. М., Качко Г. О., </w:t>
      </w:r>
      <w:proofErr w:type="spellStart"/>
      <w:r w:rsidRPr="0008017A">
        <w:rPr>
          <w:sz w:val="28"/>
          <w:szCs w:val="28"/>
        </w:rPr>
        <w:t>Лашевська</w:t>
      </w:r>
      <w:proofErr w:type="spellEnd"/>
      <w:r w:rsidRPr="0008017A">
        <w:rPr>
          <w:sz w:val="28"/>
          <w:szCs w:val="28"/>
        </w:rPr>
        <w:t xml:space="preserve"> Г. А. Природничі науки: </w:t>
      </w:r>
      <w:proofErr w:type="spellStart"/>
      <w:r w:rsidRPr="0008017A">
        <w:rPr>
          <w:sz w:val="28"/>
          <w:szCs w:val="28"/>
        </w:rPr>
        <w:t>навч.-метод</w:t>
      </w:r>
      <w:proofErr w:type="spellEnd"/>
      <w:r w:rsidRPr="0008017A">
        <w:rPr>
          <w:sz w:val="28"/>
          <w:szCs w:val="28"/>
        </w:rPr>
        <w:t xml:space="preserve">. </w:t>
      </w:r>
      <w:proofErr w:type="spellStart"/>
      <w:r w:rsidRPr="0008017A">
        <w:rPr>
          <w:sz w:val="28"/>
          <w:szCs w:val="28"/>
        </w:rPr>
        <w:t>посіб</w:t>
      </w:r>
      <w:proofErr w:type="spellEnd"/>
      <w:r w:rsidRPr="0008017A">
        <w:rPr>
          <w:sz w:val="28"/>
          <w:szCs w:val="28"/>
        </w:rPr>
        <w:t>. для 11 класу (експериментальний). 2 частина Київ : Оріон. 2018</w:t>
      </w:r>
    </w:p>
    <w:p w:rsidR="00720F19" w:rsidRPr="0008017A" w:rsidRDefault="00D0406C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t xml:space="preserve">30. Дзюбко Л. В., </w:t>
      </w:r>
      <w:proofErr w:type="spellStart"/>
      <w:r w:rsidRPr="0008017A">
        <w:rPr>
          <w:sz w:val="28"/>
          <w:szCs w:val="28"/>
        </w:rPr>
        <w:t>Гриценюк</w:t>
      </w:r>
      <w:proofErr w:type="spellEnd"/>
      <w:r w:rsidRPr="0008017A">
        <w:rPr>
          <w:sz w:val="28"/>
          <w:szCs w:val="28"/>
        </w:rPr>
        <w:t xml:space="preserve"> Л. І. Діагностика навчальної мотивації : збірник методик.  Київ : Шк. світ, 2011.</w:t>
      </w:r>
    </w:p>
    <w:p w:rsidR="0008017A" w:rsidRDefault="0008017A">
      <w:pPr>
        <w:rPr>
          <w:rFonts w:eastAsia="SimSun"/>
          <w:position w:val="-1"/>
          <w:sz w:val="28"/>
          <w:szCs w:val="28"/>
          <w:lang w:eastAsia="zh-CN" w:bidi="hi-IN"/>
        </w:rPr>
      </w:pPr>
      <w:r>
        <w:br w:type="page"/>
      </w:r>
    </w:p>
    <w:p w:rsidR="00720F19" w:rsidRPr="0008017A" w:rsidRDefault="0008017A" w:rsidP="00AB46CA">
      <w:pPr>
        <w:pStyle w:val="1"/>
      </w:pPr>
      <w:bookmarkStart w:id="155" w:name="_Toc121470766"/>
      <w:bookmarkStart w:id="156" w:name="_Toc121471715"/>
      <w:bookmarkStart w:id="157" w:name="_Toc121477196"/>
      <w:bookmarkStart w:id="158" w:name="_Toc121477482"/>
      <w:bookmarkStart w:id="159" w:name="_Toc121477570"/>
      <w:r w:rsidRPr="0008017A">
        <w:lastRenderedPageBreak/>
        <w:t>ДОДАТКИ</w:t>
      </w:r>
      <w:bookmarkEnd w:id="155"/>
      <w:bookmarkEnd w:id="156"/>
      <w:bookmarkEnd w:id="157"/>
      <w:bookmarkEnd w:id="158"/>
      <w:bookmarkEnd w:id="159"/>
    </w:p>
    <w:p w:rsidR="00720F19" w:rsidRPr="0008017A" w:rsidRDefault="00D0406C" w:rsidP="00AB46CA">
      <w:pPr>
        <w:pStyle w:val="1"/>
        <w:rPr>
          <w:rFonts w:eastAsia="Arial"/>
        </w:rPr>
      </w:pPr>
      <w:bookmarkStart w:id="160" w:name="_Toc121470767"/>
      <w:bookmarkStart w:id="161" w:name="_Toc121471716"/>
      <w:bookmarkStart w:id="162" w:name="_Toc121477197"/>
      <w:bookmarkStart w:id="163" w:name="_Toc121477483"/>
      <w:bookmarkStart w:id="164" w:name="_Toc121477571"/>
      <w:r w:rsidRPr="0008017A">
        <w:t>Додаток А</w:t>
      </w:r>
      <w:bookmarkEnd w:id="160"/>
      <w:bookmarkEnd w:id="161"/>
      <w:bookmarkEnd w:id="162"/>
      <w:bookmarkEnd w:id="163"/>
      <w:bookmarkEnd w:id="164"/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Анкета для учнів 10-11 класу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1. Чи змінилося Ваше ставлення до інтегрованого курсу «Природничі науки»?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Так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Ні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Ваш варіант______________________________________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2. Чи навчальний матеріал уроку став для Вас більш зрозумілим з комплексним застосуванням засобів наочності ?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Так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Ні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Ваш варіант______________________________________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3. Чи хотіли б Ви, щоб на уроках з інших навчальних предметів застосовувалися різна наочність?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Так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Ні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Ваш варіант______________________________________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 xml:space="preserve">4. Вам більше подобаються уроки, на яких використовують… 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моделі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схематичні зображення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графічні таблиці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 xml:space="preserve">□ </w:t>
      </w:r>
      <w:proofErr w:type="spellStart"/>
      <w:r w:rsidRPr="0008017A">
        <w:rPr>
          <w:color w:val="000000"/>
          <w:sz w:val="28"/>
          <w:szCs w:val="28"/>
        </w:rPr>
        <w:t>мультимедія</w:t>
      </w:r>
      <w:proofErr w:type="spellEnd"/>
      <w:r w:rsidRPr="0008017A">
        <w:rPr>
          <w:color w:val="000000"/>
          <w:sz w:val="28"/>
          <w:szCs w:val="28"/>
        </w:rPr>
        <w:t xml:space="preserve"> презентації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відео фрагменти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звичні речі (етикетки, продукти, побутові речі тощо)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репродукції картин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Ваш варіант______________________________________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 xml:space="preserve">5.Чи змінилась якість Вашого навчання на уроках інтегрованого курсу </w:t>
      </w:r>
      <w:r w:rsidRPr="0008017A">
        <w:rPr>
          <w:color w:val="000000"/>
          <w:sz w:val="28"/>
          <w:szCs w:val="28"/>
        </w:rPr>
        <w:lastRenderedPageBreak/>
        <w:t>«Природничі науки»?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підвищилась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знизилась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не змінилась</w:t>
      </w: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□ Ваш варіант______________________________________</w:t>
      </w:r>
    </w:p>
    <w:p w:rsidR="00720F19" w:rsidRPr="0008017A" w:rsidRDefault="00720F19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20F19" w:rsidRPr="0008017A" w:rsidRDefault="00D0406C" w:rsidP="000801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017A">
        <w:rPr>
          <w:color w:val="000000"/>
          <w:sz w:val="28"/>
          <w:szCs w:val="28"/>
        </w:rPr>
        <w:t>Щиро вдячні за відверті відповіді !</w:t>
      </w:r>
    </w:p>
    <w:p w:rsidR="0008017A" w:rsidRPr="0008017A" w:rsidRDefault="0008017A" w:rsidP="0008017A">
      <w:pPr>
        <w:spacing w:line="360" w:lineRule="auto"/>
        <w:ind w:firstLine="709"/>
        <w:jc w:val="both"/>
        <w:rPr>
          <w:sz w:val="28"/>
          <w:szCs w:val="28"/>
        </w:rPr>
      </w:pPr>
      <w:r w:rsidRPr="0008017A">
        <w:rPr>
          <w:sz w:val="28"/>
          <w:szCs w:val="28"/>
        </w:rPr>
        <w:br w:type="page"/>
      </w:r>
    </w:p>
    <w:p w:rsidR="00720F19" w:rsidRPr="0008017A" w:rsidRDefault="00D0406C" w:rsidP="00AB46CA">
      <w:pPr>
        <w:pStyle w:val="1"/>
        <w:rPr>
          <w:rFonts w:eastAsia="Arial"/>
        </w:rPr>
      </w:pPr>
      <w:bookmarkStart w:id="165" w:name="_Toc121470768"/>
      <w:bookmarkStart w:id="166" w:name="_Toc121471717"/>
      <w:bookmarkStart w:id="167" w:name="_Toc121477198"/>
      <w:bookmarkStart w:id="168" w:name="_Toc121477484"/>
      <w:bookmarkStart w:id="169" w:name="_Toc121477572"/>
      <w:r w:rsidRPr="0008017A">
        <w:lastRenderedPageBreak/>
        <w:t xml:space="preserve">Додаток </w:t>
      </w:r>
      <w:r w:rsidR="0008017A" w:rsidRPr="0008017A">
        <w:t>Б</w:t>
      </w:r>
      <w:bookmarkEnd w:id="165"/>
      <w:bookmarkEnd w:id="166"/>
      <w:bookmarkEnd w:id="167"/>
      <w:bookmarkEnd w:id="168"/>
      <w:bookmarkEnd w:id="169"/>
    </w:p>
    <w:p w:rsidR="00720F19" w:rsidRPr="0008017A" w:rsidRDefault="00720F19" w:rsidP="0008017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20F19" w:rsidRDefault="00720F1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720F19" w:rsidRDefault="00D0406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Шановний учень! Шановна учениця!</w:t>
      </w:r>
    </w:p>
    <w:p w:rsidR="00720F19" w:rsidRDefault="00D0406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Просимо тебе прийняти участь у анкетуванні, що проводиться з метою покращення ефективності навчання курсу «Природничі науки» та відповісти на наступні запитання.</w:t>
      </w:r>
    </w:p>
    <w:p w:rsidR="00720F19" w:rsidRDefault="00D0406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i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Уважно прочитай речення-судження і всі запропоновані варіанти відповідей. Після цього постав знак «+» (плюс) в потрібну графу праворуч. Анкета заповнюється самостійно. Твоя щирість, відвертість і повнота заповнення анкети забезпечить наукову вірогідність висновків. Анкета анонімна, проти тебе спрямована не буде. Заздалегідь вдячні тобі за співпрацю!</w:t>
      </w:r>
    </w:p>
    <w:tbl>
      <w:tblPr>
        <w:tblStyle w:val="aff6"/>
        <w:tblW w:w="9856" w:type="dxa"/>
        <w:tblInd w:w="-108" w:type="dxa"/>
        <w:tblLayout w:type="fixed"/>
        <w:tblLook w:val="0000"/>
      </w:tblPr>
      <w:tblGrid>
        <w:gridCol w:w="5036"/>
        <w:gridCol w:w="1134"/>
        <w:gridCol w:w="1276"/>
        <w:gridCol w:w="1275"/>
        <w:gridCol w:w="1135"/>
      </w:tblGrid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Речення-судження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Вірно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Мабуть, вірно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Мабуть, невірно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Невірно</w:t>
            </w: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Вивчення курсу «Природничі науки» надає мені можливість дізнатися багато важливого для себе, виявити свої здібності.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Курс «Природничі науки» цікавий для мене, і я хочу знати з нього як можна більше.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В навчанні курсу «Природничі науки» мені достатньо тих знань, які я отримую на уроках.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 Навчальні завдання з курсу «Природничі науки» для мене нецікаві, я їх виконую лише тому, що цього вимагає вчитель.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 Складності, з якими я зустрічаюсь при вивченні курсу «Природничі науки», роблять його для мене ще більш цікавим.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6. При вивченні курсу «Природничі науки» окрім підручників і рекомендованої літератури самостійно читаю додаткову літературу, дивлюся відео на </w:t>
            </w:r>
            <w:proofErr w:type="spellStart"/>
            <w:r>
              <w:rPr>
                <w:color w:val="000000"/>
                <w:sz w:val="26"/>
                <w:szCs w:val="26"/>
              </w:rPr>
              <w:t>YouTube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7. Вважаю, що складні теоретичні питання з курсу «Природничі </w:t>
            </w:r>
            <w:proofErr w:type="spellStart"/>
            <w:r>
              <w:rPr>
                <w:color w:val="000000"/>
                <w:sz w:val="26"/>
                <w:szCs w:val="26"/>
              </w:rPr>
              <w:t>науки»можна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було б і не вивчати.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8. Якщо щось не виходить із завдань з курсу «Природничі науки», намагаюсь розібратися і дійти суті.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 На уроках з курсу «Природничі науки» у мене часто буває такий стан, коли «зовсім не хочеться вчитися».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 Активно працюю і виконую завдання лише під контролем вчителя.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 Матеріал, який вивчається з курсу «Природничі науки» з інтересом обговорюю у вільний час (на перерві, вдома) зі своїми друзями, батьками.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 Намагаюсь самостійно виконувати завдання з курсу «Природничі науки», не люблю, коли мені підказують і допомагають.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 За будь-якої нагоди намагаюсь переписати у товаришів чи прошу когось виконати завдання за мене.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 Вважаю, що всі знання з курсу «Природничі науки» є цінними і по можливості слід знати її як можна більше.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 Оцінка з курсу «Природничі науки» для мене важливіша, ніж знання.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 Якщо я погано підготовлений до уроку з курсу «Природничі науки», то особливо не засмучуюсь і не переймаюсь.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 Мої інтереси і захоплення у вільний час часто пов’язані з курсом «Природничі науки».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 Курс «Природничі науки» дається мені з трудом, мені доводиться примушувати себе виконувати навчальні завдання.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 Якщо через хворобу чи з інших причин я пропускаю заняття з курсу «Природничі науки», то мене це засмучує.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0F19" w:rsidTr="00BF1EBF">
        <w:trPr>
          <w:cantSplit/>
          <w:tblHeader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D040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 Якщо б це було можливо, то я виключив би курсу «Природничі науки» з розкладу.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19" w:rsidRDefault="00720F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720F19" w:rsidRDefault="00720F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83539" w:rsidRDefault="00C8353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E3CE2" w:rsidRPr="009E3CE2" w:rsidRDefault="00C83539" w:rsidP="009E3CE2">
      <w:pPr>
        <w:pStyle w:val="1"/>
        <w:spacing w:line="240" w:lineRule="auto"/>
        <w:rPr>
          <w:b/>
        </w:rPr>
      </w:pPr>
      <w:bookmarkStart w:id="170" w:name="_Toc121477485"/>
      <w:bookmarkStart w:id="171" w:name="_Toc121477573"/>
      <w:r w:rsidRPr="009E3CE2">
        <w:rPr>
          <w:b/>
        </w:rPr>
        <w:lastRenderedPageBreak/>
        <w:t>Декларація</w:t>
      </w:r>
      <w:bookmarkStart w:id="172" w:name="_Toc121477486"/>
      <w:bookmarkEnd w:id="170"/>
    </w:p>
    <w:p w:rsidR="009E3CE2" w:rsidRPr="009E3CE2" w:rsidRDefault="00AB46CA" w:rsidP="009E3CE2">
      <w:pPr>
        <w:pStyle w:val="1"/>
        <w:spacing w:line="240" w:lineRule="auto"/>
        <w:rPr>
          <w:b/>
        </w:rPr>
      </w:pPr>
      <w:r w:rsidRPr="009E3CE2">
        <w:rPr>
          <w:b/>
        </w:rPr>
        <w:t xml:space="preserve"> </w:t>
      </w:r>
      <w:r w:rsidR="00C83539" w:rsidRPr="009E3CE2">
        <w:rPr>
          <w:b/>
        </w:rPr>
        <w:t>академічної доброчесності</w:t>
      </w:r>
      <w:bookmarkStart w:id="173" w:name="_Toc121477487"/>
      <w:bookmarkEnd w:id="172"/>
      <w:r w:rsidRPr="009E3CE2">
        <w:rPr>
          <w:b/>
        </w:rPr>
        <w:t xml:space="preserve"> </w:t>
      </w:r>
    </w:p>
    <w:p w:rsidR="00C83539" w:rsidRPr="009E3CE2" w:rsidRDefault="00C83539" w:rsidP="009E3CE2">
      <w:pPr>
        <w:pStyle w:val="1"/>
        <w:spacing w:line="240" w:lineRule="auto"/>
        <w:rPr>
          <w:b/>
        </w:rPr>
      </w:pPr>
      <w:r w:rsidRPr="009E3CE2">
        <w:rPr>
          <w:b/>
        </w:rPr>
        <w:t>здобувача ступеня вищої освіти ЗНУ</w:t>
      </w:r>
      <w:bookmarkEnd w:id="171"/>
      <w:bookmarkEnd w:id="173"/>
    </w:p>
    <w:p w:rsidR="00C83539" w:rsidRPr="002C3256" w:rsidRDefault="00C83539" w:rsidP="00C83539"/>
    <w:p w:rsidR="00C83539" w:rsidRPr="002C3256" w:rsidRDefault="00C83539" w:rsidP="00C83539">
      <w:pPr>
        <w:ind w:firstLine="709"/>
        <w:jc w:val="both"/>
        <w:rPr>
          <w:sz w:val="28"/>
          <w:szCs w:val="28"/>
        </w:rPr>
      </w:pPr>
      <w:r w:rsidRPr="002C3256">
        <w:rPr>
          <w:sz w:val="28"/>
          <w:szCs w:val="28"/>
        </w:rPr>
        <w:t>Я</w:t>
      </w:r>
      <w:r w:rsidR="00284F78">
        <w:rPr>
          <w:sz w:val="28"/>
          <w:szCs w:val="28"/>
        </w:rPr>
        <w:t xml:space="preserve"> </w:t>
      </w:r>
      <w:r w:rsidR="00284F78" w:rsidRPr="00284F78">
        <w:rPr>
          <w:sz w:val="28"/>
          <w:szCs w:val="28"/>
          <w:u w:val="single"/>
        </w:rPr>
        <w:t>Самойленко Іванна Анатоліївна</w:t>
      </w:r>
      <w:r w:rsidR="00284F78">
        <w:rPr>
          <w:sz w:val="28"/>
          <w:szCs w:val="28"/>
        </w:rPr>
        <w:t xml:space="preserve"> </w:t>
      </w:r>
      <w:r>
        <w:rPr>
          <w:sz w:val="28"/>
          <w:szCs w:val="28"/>
        </w:rPr>
        <w:t>,студентка</w:t>
      </w:r>
      <w:r w:rsidR="00284F78">
        <w:rPr>
          <w:sz w:val="28"/>
          <w:szCs w:val="28"/>
        </w:rPr>
        <w:t xml:space="preserve"> </w:t>
      </w:r>
      <w:r w:rsidR="00284F78" w:rsidRPr="00284F78">
        <w:rPr>
          <w:sz w:val="28"/>
          <w:szCs w:val="28"/>
          <w:u w:val="single"/>
        </w:rPr>
        <w:t>2</w:t>
      </w:r>
      <w:r w:rsidR="00284F78">
        <w:rPr>
          <w:sz w:val="28"/>
          <w:szCs w:val="28"/>
        </w:rPr>
        <w:t xml:space="preserve"> </w:t>
      </w:r>
      <w:r w:rsidRPr="002C3256">
        <w:rPr>
          <w:sz w:val="28"/>
          <w:szCs w:val="28"/>
        </w:rPr>
        <w:t>курс,</w:t>
      </w:r>
    </w:p>
    <w:p w:rsidR="00C83539" w:rsidRPr="002C3256" w:rsidRDefault="00284F78" w:rsidP="00C83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 навчання </w:t>
      </w:r>
      <w:r w:rsidRPr="00284F78">
        <w:rPr>
          <w:sz w:val="28"/>
          <w:szCs w:val="28"/>
          <w:u w:val="single"/>
        </w:rPr>
        <w:t>денної</w:t>
      </w:r>
      <w:r>
        <w:rPr>
          <w:sz w:val="28"/>
          <w:szCs w:val="28"/>
        </w:rPr>
        <w:t xml:space="preserve">, </w:t>
      </w:r>
      <w:r w:rsidR="00C83539" w:rsidRPr="002C3256">
        <w:rPr>
          <w:sz w:val="28"/>
          <w:szCs w:val="28"/>
        </w:rPr>
        <w:t>факультету</w:t>
      </w:r>
      <w:r>
        <w:rPr>
          <w:sz w:val="28"/>
          <w:szCs w:val="28"/>
        </w:rPr>
        <w:t xml:space="preserve"> </w:t>
      </w:r>
      <w:r w:rsidRPr="00284F78">
        <w:rPr>
          <w:sz w:val="28"/>
          <w:szCs w:val="28"/>
          <w:u w:val="single"/>
        </w:rPr>
        <w:t>біологічного</w:t>
      </w:r>
      <w:r w:rsidR="00C83539" w:rsidRPr="002C3256">
        <w:rPr>
          <w:sz w:val="28"/>
          <w:szCs w:val="28"/>
        </w:rPr>
        <w:t>,</w:t>
      </w:r>
    </w:p>
    <w:p w:rsidR="00C83539" w:rsidRPr="002C3256" w:rsidRDefault="00C83539" w:rsidP="00C83539">
      <w:pPr>
        <w:jc w:val="both"/>
        <w:rPr>
          <w:sz w:val="28"/>
          <w:szCs w:val="28"/>
        </w:rPr>
      </w:pPr>
      <w:r w:rsidRPr="002C3256">
        <w:rPr>
          <w:sz w:val="28"/>
          <w:szCs w:val="28"/>
        </w:rPr>
        <w:t>спеціальність</w:t>
      </w:r>
      <w:r w:rsidR="00284F78">
        <w:rPr>
          <w:sz w:val="28"/>
          <w:szCs w:val="28"/>
        </w:rPr>
        <w:t xml:space="preserve"> </w:t>
      </w:r>
      <w:r w:rsidR="00284F78" w:rsidRPr="00284F78">
        <w:rPr>
          <w:sz w:val="28"/>
          <w:szCs w:val="28"/>
          <w:u w:val="single"/>
        </w:rPr>
        <w:t>114 Середня освіта</w:t>
      </w:r>
      <w:r w:rsidRPr="002C3256">
        <w:rPr>
          <w:sz w:val="28"/>
          <w:szCs w:val="28"/>
        </w:rPr>
        <w:t>, адреса електронної пошти</w:t>
      </w:r>
      <w:r w:rsidR="00284F78" w:rsidRPr="00284F78">
        <w:t xml:space="preserve"> </w:t>
      </w:r>
      <w:r w:rsidR="00284F78" w:rsidRPr="00284F78">
        <w:rPr>
          <w:sz w:val="28"/>
          <w:szCs w:val="28"/>
          <w:u w:val="single"/>
        </w:rPr>
        <w:t>samoilenkoi653@gmail.com</w:t>
      </w:r>
      <w:r w:rsidRPr="002C3256">
        <w:rPr>
          <w:sz w:val="28"/>
          <w:szCs w:val="28"/>
        </w:rPr>
        <w:t>,</w:t>
      </w:r>
    </w:p>
    <w:p w:rsidR="00C83539" w:rsidRPr="002C3256" w:rsidRDefault="00C83539" w:rsidP="00C83539">
      <w:pPr>
        <w:ind w:firstLine="709"/>
        <w:jc w:val="both"/>
        <w:rPr>
          <w:sz w:val="28"/>
          <w:szCs w:val="28"/>
        </w:rPr>
      </w:pPr>
    </w:p>
    <w:p w:rsidR="00C83539" w:rsidRPr="002C3256" w:rsidRDefault="00C83539" w:rsidP="00C83539">
      <w:pPr>
        <w:ind w:firstLine="709"/>
        <w:jc w:val="both"/>
        <w:rPr>
          <w:sz w:val="28"/>
          <w:szCs w:val="28"/>
        </w:rPr>
      </w:pPr>
      <w:r w:rsidRPr="002C3256">
        <w:rPr>
          <w:sz w:val="28"/>
          <w:szCs w:val="28"/>
        </w:rPr>
        <w:t>− підтверджую, що написана мною кваліфікаційна робота на тему «</w:t>
      </w:r>
      <w:r w:rsidR="00284F78">
        <w:rPr>
          <w:sz w:val="28"/>
          <w:szCs w:val="28"/>
        </w:rPr>
        <w:t>Наочність у сучасних методиках навчання природничих наук у старшій профільній школі</w:t>
      </w:r>
      <w:r w:rsidRPr="002C3256">
        <w:rPr>
          <w:sz w:val="28"/>
          <w:szCs w:val="28"/>
        </w:rPr>
        <w:t>»</w:t>
      </w:r>
    </w:p>
    <w:p w:rsidR="00C83539" w:rsidRPr="002C3256" w:rsidRDefault="00C83539" w:rsidP="00C83539">
      <w:pPr>
        <w:jc w:val="both"/>
        <w:rPr>
          <w:sz w:val="28"/>
          <w:szCs w:val="28"/>
        </w:rPr>
      </w:pPr>
      <w:r w:rsidRPr="002C3256">
        <w:rPr>
          <w:sz w:val="28"/>
          <w:szCs w:val="28"/>
        </w:rPr>
        <w:t>відповідає вимогам академічної доброчесності та не містить порушень, що визначені у ст. 42 Закону України «Про освіту», зі змістом яких ознайомлений/ознайомлена;</w:t>
      </w:r>
    </w:p>
    <w:p w:rsidR="00C83539" w:rsidRPr="002C3256" w:rsidRDefault="00C83539" w:rsidP="00C83539">
      <w:pPr>
        <w:ind w:firstLine="709"/>
        <w:jc w:val="both"/>
        <w:rPr>
          <w:sz w:val="28"/>
          <w:szCs w:val="28"/>
        </w:rPr>
      </w:pPr>
      <w:r w:rsidRPr="002C3256">
        <w:rPr>
          <w:sz w:val="28"/>
          <w:szCs w:val="28"/>
        </w:rPr>
        <w:t>− заявляю, що надана мною для перевірки електронна версія роботи є ідентичною її друкованій версії;</w:t>
      </w:r>
    </w:p>
    <w:p w:rsidR="00C83539" w:rsidRPr="002C3256" w:rsidRDefault="00C83539" w:rsidP="00C83539">
      <w:pPr>
        <w:ind w:firstLine="709"/>
        <w:jc w:val="both"/>
        <w:rPr>
          <w:sz w:val="28"/>
          <w:szCs w:val="28"/>
        </w:rPr>
      </w:pPr>
    </w:p>
    <w:p w:rsidR="00C83539" w:rsidRPr="002C3256" w:rsidRDefault="00C83539" w:rsidP="00C83539">
      <w:pPr>
        <w:ind w:firstLine="709"/>
        <w:jc w:val="both"/>
        <w:rPr>
          <w:sz w:val="28"/>
          <w:szCs w:val="28"/>
        </w:rPr>
      </w:pPr>
      <w:r w:rsidRPr="002C3256">
        <w:rPr>
          <w:sz w:val="28"/>
          <w:szCs w:val="28"/>
        </w:rPr>
        <w:t xml:space="preserve">згоден/згодна на перевірку моєї роботи на відповідність критеріям академічної доброчесності у будь-який спосіб, у тому числі за допомогою </w:t>
      </w:r>
      <w:proofErr w:type="spellStart"/>
      <w:r w:rsidRPr="002C3256">
        <w:rPr>
          <w:sz w:val="28"/>
          <w:szCs w:val="28"/>
        </w:rPr>
        <w:t>інтернет-системи</w:t>
      </w:r>
      <w:proofErr w:type="spellEnd"/>
      <w:r w:rsidRPr="002C3256">
        <w:rPr>
          <w:sz w:val="28"/>
          <w:szCs w:val="28"/>
        </w:rPr>
        <w:t>, а також на архівування моєї роботи в базі даних цієї системи.</w:t>
      </w:r>
    </w:p>
    <w:p w:rsidR="00C83539" w:rsidRPr="002C3256" w:rsidRDefault="00C83539" w:rsidP="00C83539"/>
    <w:p w:rsidR="00C83539" w:rsidRPr="002C3256" w:rsidRDefault="00C83539" w:rsidP="00C83539"/>
    <w:p w:rsidR="00C83539" w:rsidRPr="002C3256" w:rsidRDefault="00C83539" w:rsidP="00C83539">
      <w:pPr>
        <w:rPr>
          <w:sz w:val="28"/>
          <w:szCs w:val="28"/>
        </w:rPr>
      </w:pPr>
      <w:r w:rsidRPr="002C3256">
        <w:rPr>
          <w:sz w:val="28"/>
          <w:szCs w:val="28"/>
        </w:rPr>
        <w:t>Дата__________</w:t>
      </w:r>
      <w:r w:rsidRPr="002C3256">
        <w:rPr>
          <w:sz w:val="28"/>
          <w:szCs w:val="28"/>
        </w:rPr>
        <w:tab/>
        <w:t>Підпис___________</w:t>
      </w:r>
      <w:r w:rsidRPr="002C3256">
        <w:rPr>
          <w:sz w:val="28"/>
          <w:szCs w:val="28"/>
        </w:rPr>
        <w:tab/>
      </w:r>
      <w:r w:rsidRPr="002C3256">
        <w:rPr>
          <w:sz w:val="28"/>
          <w:szCs w:val="28"/>
        </w:rPr>
        <w:tab/>
        <w:t>ПІБ ________________________</w:t>
      </w:r>
    </w:p>
    <w:p w:rsidR="00C83539" w:rsidRPr="002C3256" w:rsidRDefault="00C83539" w:rsidP="00C83539">
      <w:r w:rsidRPr="002C3256">
        <w:t xml:space="preserve">                                                                                                                            (студент) </w:t>
      </w:r>
    </w:p>
    <w:p w:rsidR="00C83539" w:rsidRPr="002C3256" w:rsidRDefault="00C83539" w:rsidP="00C83539"/>
    <w:p w:rsidR="00C83539" w:rsidRPr="002C3256" w:rsidRDefault="00C83539" w:rsidP="00C83539"/>
    <w:p w:rsidR="00C83539" w:rsidRPr="002C3256" w:rsidRDefault="00C83539" w:rsidP="00C83539">
      <w:pPr>
        <w:rPr>
          <w:sz w:val="28"/>
          <w:szCs w:val="28"/>
        </w:rPr>
      </w:pPr>
      <w:r w:rsidRPr="002C3256">
        <w:rPr>
          <w:sz w:val="28"/>
          <w:szCs w:val="28"/>
        </w:rPr>
        <w:t>Дата__________</w:t>
      </w:r>
      <w:r w:rsidRPr="002C3256">
        <w:rPr>
          <w:sz w:val="28"/>
          <w:szCs w:val="28"/>
        </w:rPr>
        <w:tab/>
        <w:t>Підпис___________</w:t>
      </w:r>
      <w:r w:rsidRPr="002C3256">
        <w:rPr>
          <w:sz w:val="28"/>
          <w:szCs w:val="28"/>
        </w:rPr>
        <w:tab/>
      </w:r>
      <w:r w:rsidRPr="002C3256">
        <w:rPr>
          <w:sz w:val="28"/>
          <w:szCs w:val="28"/>
        </w:rPr>
        <w:tab/>
        <w:t>ПІБ ________________________</w:t>
      </w:r>
    </w:p>
    <w:p w:rsidR="00C83539" w:rsidRPr="002C3256" w:rsidRDefault="00C83539" w:rsidP="00C83539">
      <w:pPr>
        <w:jc w:val="center"/>
        <w:rPr>
          <w:sz w:val="28"/>
          <w:szCs w:val="28"/>
        </w:rPr>
      </w:pPr>
      <w:r w:rsidRPr="002C3256">
        <w:t xml:space="preserve">                                                                                                         (науковий керівник</w:t>
      </w:r>
      <w:r w:rsidRPr="002C3256">
        <w:rPr>
          <w:sz w:val="28"/>
          <w:szCs w:val="28"/>
        </w:rPr>
        <w:t>)</w:t>
      </w:r>
    </w:p>
    <w:p w:rsidR="00720F19" w:rsidRDefault="00720F19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sectPr w:rsidR="00720F19" w:rsidSect="00720F1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3" w:right="577" w:bottom="1248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C0" w:rsidRDefault="00911EC0" w:rsidP="00720F19">
      <w:r>
        <w:separator/>
      </w:r>
    </w:p>
  </w:endnote>
  <w:endnote w:type="continuationSeparator" w:id="0">
    <w:p w:rsidR="00911EC0" w:rsidRDefault="00911EC0" w:rsidP="0072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A" w:rsidRDefault="0072261A">
    <w:pPr>
      <w:pStyle w:val="af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A" w:rsidRDefault="0072261A">
    <w:pPr>
      <w:pStyle w:val="af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A" w:rsidRDefault="0072261A">
    <w:pPr>
      <w:pStyle w:val="af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C0" w:rsidRDefault="00911EC0" w:rsidP="00720F19">
      <w:r>
        <w:separator/>
      </w:r>
    </w:p>
  </w:footnote>
  <w:footnote w:type="continuationSeparator" w:id="0">
    <w:p w:rsidR="00911EC0" w:rsidRDefault="00911EC0" w:rsidP="0072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A" w:rsidRDefault="0072261A">
    <w:pPr>
      <w:pStyle w:val="af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A" w:rsidRDefault="00835C0B">
    <w:pPr>
      <w:pStyle w:val="normal0"/>
      <w:jc w:val="right"/>
    </w:pPr>
    <w:fldSimple w:instr="PAGE">
      <w:r w:rsidR="00EE3E85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A" w:rsidRDefault="0072261A">
    <w:pPr>
      <w:pStyle w:val="af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5C2A"/>
    <w:multiLevelType w:val="multilevel"/>
    <w:tmpl w:val="3FA89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B67C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F19"/>
    <w:rsid w:val="00033C95"/>
    <w:rsid w:val="0008017A"/>
    <w:rsid w:val="000D102A"/>
    <w:rsid w:val="001017DC"/>
    <w:rsid w:val="00284F78"/>
    <w:rsid w:val="003A1B13"/>
    <w:rsid w:val="00504A6A"/>
    <w:rsid w:val="00592252"/>
    <w:rsid w:val="0061682E"/>
    <w:rsid w:val="00720F19"/>
    <w:rsid w:val="0072261A"/>
    <w:rsid w:val="00835C0B"/>
    <w:rsid w:val="00911EC0"/>
    <w:rsid w:val="00964583"/>
    <w:rsid w:val="009E3CE2"/>
    <w:rsid w:val="00A0229A"/>
    <w:rsid w:val="00AB46CA"/>
    <w:rsid w:val="00B4062A"/>
    <w:rsid w:val="00BE4E17"/>
    <w:rsid w:val="00BF1EBF"/>
    <w:rsid w:val="00C83539"/>
    <w:rsid w:val="00D0406C"/>
    <w:rsid w:val="00EE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9A"/>
  </w:style>
  <w:style w:type="paragraph" w:styleId="1">
    <w:name w:val="heading 1"/>
    <w:basedOn w:val="normal"/>
    <w:next w:val="a0"/>
    <w:autoRedefine/>
    <w:hidden/>
    <w:qFormat/>
    <w:rsid w:val="00AB46CA"/>
    <w:pPr>
      <w:keepNext/>
      <w:keepLines/>
      <w:spacing w:line="360" w:lineRule="auto"/>
      <w:ind w:leftChars="0" w:left="0" w:firstLineChars="0" w:firstLine="709"/>
      <w:jc w:val="center"/>
    </w:pPr>
    <w:rPr>
      <w:rFonts w:cs="Times New Roman"/>
      <w:sz w:val="28"/>
      <w:szCs w:val="28"/>
    </w:rPr>
  </w:style>
  <w:style w:type="paragraph" w:styleId="2">
    <w:name w:val="heading 2"/>
    <w:basedOn w:val="normal"/>
    <w:next w:val="a0"/>
    <w:autoRedefine/>
    <w:hidden/>
    <w:qFormat/>
    <w:rsid w:val="00720F19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a0"/>
    <w:autoRedefine/>
    <w:hidden/>
    <w:qFormat/>
    <w:rsid w:val="00720F19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a0"/>
    <w:autoRedefine/>
    <w:hidden/>
    <w:qFormat/>
    <w:rsid w:val="00720F19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a0"/>
    <w:autoRedefine/>
    <w:hidden/>
    <w:qFormat/>
    <w:rsid w:val="00720F19"/>
    <w:pPr>
      <w:keepNext/>
      <w:keepLines/>
      <w:spacing w:before="220" w:after="40" w:line="100" w:lineRule="atLeast"/>
      <w:ind w:left="0" w:firstLine="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a0"/>
    <w:autoRedefine/>
    <w:hidden/>
    <w:qFormat/>
    <w:rsid w:val="00720F19"/>
    <w:pPr>
      <w:keepNext/>
      <w:keepLines/>
      <w:spacing w:before="200" w:after="40" w:line="100" w:lineRule="atLeast"/>
      <w:ind w:left="0" w:firstLine="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0">
    <w:name w:val="normal"/>
    <w:rsid w:val="00720F19"/>
  </w:style>
  <w:style w:type="table" w:customStyle="1" w:styleId="TableNormal">
    <w:name w:val="Table Normal"/>
    <w:rsid w:val="00720F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5"/>
    <w:autoRedefine/>
    <w:hidden/>
    <w:qFormat/>
    <w:rsid w:val="00720F1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5">
    <w:name w:val="Базовый"/>
    <w:autoRedefine/>
    <w:hidden/>
    <w:qFormat/>
    <w:rsid w:val="00720F19"/>
    <w:pPr>
      <w:widowControl w:val="0"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lang w:val="en-US" w:eastAsia="zh-CN" w:bidi="hi-IN"/>
    </w:rPr>
  </w:style>
  <w:style w:type="character" w:customStyle="1" w:styleId="WW8Num1z0">
    <w:name w:val="WW8Num1z0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720F19"/>
    <w:rPr>
      <w:rFonts w:ascii="Times New Roman" w:hAnsi="Times New Roman" w:cs="Times New Roman"/>
      <w:color w:val="0070C0"/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WW8Num2z1">
    <w:name w:val="WW8Num2z1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  <w:lang w:val="uk-UA"/>
    </w:rPr>
  </w:style>
  <w:style w:type="character" w:customStyle="1" w:styleId="WW8Num2z3">
    <w:name w:val="WW8Num2z3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720F1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720F19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720F19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720F19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720F19"/>
    <w:rPr>
      <w:rFonts w:ascii="Times New Roman" w:hAnsi="Times New Roman" w:cs="Times New Roman" w:hint="default"/>
      <w:caps w:val="0"/>
      <w:smallCaps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10">
    <w:name w:val="Основной шрифт абзаца1"/>
    <w:autoRedefine/>
    <w:hidden/>
    <w:qFormat/>
    <w:rsid w:val="00720F19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-">
    <w:name w:val="Интернет-ссылка"/>
    <w:autoRedefine/>
    <w:hidden/>
    <w:qFormat/>
    <w:rsid w:val="00720F19"/>
    <w:rPr>
      <w:color w:val="000080"/>
      <w:w w:val="100"/>
      <w:position w:val="0"/>
      <w:sz w:val="20"/>
      <w:u w:val="single"/>
      <w:effect w:val="none"/>
      <w:vertAlign w:val="baseline"/>
      <w:cs w:val="0"/>
      <w:em w:val="none"/>
      <w:lang w:val="en-US"/>
    </w:rPr>
  </w:style>
  <w:style w:type="character" w:customStyle="1" w:styleId="WW8Num18z0">
    <w:name w:val="WW8Num18z0"/>
    <w:autoRedefine/>
    <w:hidden/>
    <w:qFormat/>
    <w:rsid w:val="00720F19"/>
    <w:rPr>
      <w:rFonts w:ascii="Times New Roman" w:hAnsi="Times New Roman" w:cs="Times New Roman"/>
      <w:b w:val="0"/>
      <w:w w:val="100"/>
      <w:position w:val="0"/>
      <w:sz w:val="24"/>
      <w:effect w:val="none"/>
      <w:vertAlign w:val="baseline"/>
      <w:cs w:val="0"/>
      <w:em w:val="none"/>
      <w:lang w:val="uk-UA"/>
    </w:rPr>
  </w:style>
  <w:style w:type="character" w:customStyle="1" w:styleId="WW8Num18z1">
    <w:name w:val="WW8Num18z1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18z4">
    <w:name w:val="WW8Num18z4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18z5">
    <w:name w:val="WW8Num18z5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18z6">
    <w:name w:val="WW8Num18z6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18z7">
    <w:name w:val="WW8Num18z7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18z8">
    <w:name w:val="WW8Num18z8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a7">
    <w:name w:val="Посещённая гиперссылка"/>
    <w:autoRedefine/>
    <w:hidden/>
    <w:qFormat/>
    <w:rsid w:val="00720F19"/>
    <w:rPr>
      <w:color w:val="800080"/>
      <w:w w:val="100"/>
      <w:position w:val="0"/>
      <w:sz w:val="20"/>
      <w:u w:val="single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720F19"/>
    <w:rPr>
      <w:rFonts w:ascii="Times New Roman" w:hAnsi="Times New Roman" w:cs="Times New Roman"/>
      <w:b w:val="0"/>
      <w:w w:val="100"/>
      <w:position w:val="0"/>
      <w:sz w:val="24"/>
      <w:effect w:val="none"/>
      <w:vertAlign w:val="baseline"/>
      <w:cs w:val="0"/>
      <w:em w:val="none"/>
      <w:lang w:val="uk-UA"/>
    </w:rPr>
  </w:style>
  <w:style w:type="character" w:customStyle="1" w:styleId="WW8Num22z1">
    <w:name w:val="WW8Num22z1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22z4">
    <w:name w:val="WW8Num22z4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22z5">
    <w:name w:val="WW8Num22z5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22z6">
    <w:name w:val="WW8Num22z6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22z7">
    <w:name w:val="WW8Num22z7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22z8">
    <w:name w:val="WW8Num22z8"/>
    <w:autoRedefine/>
    <w:hidden/>
    <w:qFormat/>
    <w:rsid w:val="00720F1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a8">
    <w:name w:val="Выделение жирным"/>
    <w:autoRedefine/>
    <w:hidden/>
    <w:qFormat/>
    <w:rsid w:val="00720F19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Маркеры списка"/>
    <w:autoRedefine/>
    <w:hidden/>
    <w:qFormat/>
    <w:rsid w:val="00720F19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720F19"/>
    <w:rPr>
      <w:rFonts w:ascii="Times New Roman" w:hAnsi="Times New Roman" w:cs="Times New Roman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11">
    <w:name w:val="Цитата1"/>
    <w:autoRedefine/>
    <w:hidden/>
    <w:qFormat/>
    <w:rsid w:val="00720F19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720F19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720F19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720F19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20">
    <w:name w:val="Основной текст с отступом 2 Знак"/>
    <w:basedOn w:val="a1"/>
    <w:autoRedefine/>
    <w:hidden/>
    <w:qFormat/>
    <w:rsid w:val="00720F19"/>
    <w:rPr>
      <w:w w:val="100"/>
      <w:kern w:val="1"/>
      <w:position w:val="-1"/>
      <w:sz w:val="24"/>
      <w:effect w:val="none"/>
      <w:vertAlign w:val="baseline"/>
      <w:cs w:val="0"/>
      <w:em w:val="none"/>
      <w:lang w:val="en-US" w:eastAsia="hi-IN" w:bidi="hi-IN"/>
    </w:rPr>
  </w:style>
  <w:style w:type="character" w:styleId="aa">
    <w:name w:val="Emphasis"/>
    <w:autoRedefine/>
    <w:hidden/>
    <w:qFormat/>
    <w:rsid w:val="00720F19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b">
    <w:name w:val="Заголовок"/>
    <w:basedOn w:val="a5"/>
    <w:next w:val="a0"/>
    <w:autoRedefine/>
    <w:hidden/>
    <w:qFormat/>
    <w:rsid w:val="00720F19"/>
    <w:pPr>
      <w:keepNext/>
      <w:suppressAutoHyphens/>
      <w:spacing w:before="240" w:after="120"/>
    </w:pPr>
    <w:rPr>
      <w:rFonts w:ascii="Arial" w:hAnsi="Arial" w:cs="Arial"/>
      <w:position w:val="0"/>
      <w:sz w:val="28"/>
    </w:rPr>
  </w:style>
  <w:style w:type="paragraph" w:styleId="a0">
    <w:name w:val="Body Text"/>
    <w:basedOn w:val="a5"/>
    <w:autoRedefine/>
    <w:hidden/>
    <w:qFormat/>
    <w:rsid w:val="00720F19"/>
    <w:pPr>
      <w:suppressAutoHyphens/>
      <w:spacing w:after="120"/>
    </w:pPr>
    <w:rPr>
      <w:position w:val="0"/>
    </w:rPr>
  </w:style>
  <w:style w:type="paragraph" w:styleId="ac">
    <w:name w:val="List"/>
    <w:basedOn w:val="a0"/>
    <w:autoRedefine/>
    <w:hidden/>
    <w:qFormat/>
    <w:rsid w:val="00720F19"/>
    <w:rPr>
      <w:szCs w:val="24"/>
      <w:lang w:bidi="en-US"/>
    </w:rPr>
  </w:style>
  <w:style w:type="paragraph" w:styleId="ad">
    <w:name w:val="index heading"/>
    <w:basedOn w:val="a5"/>
    <w:autoRedefine/>
    <w:hidden/>
    <w:qFormat/>
    <w:rsid w:val="00720F19"/>
    <w:pPr>
      <w:suppressLineNumbers/>
    </w:pPr>
    <w:rPr>
      <w:rFonts w:cs="Arial"/>
    </w:rPr>
  </w:style>
  <w:style w:type="paragraph" w:customStyle="1" w:styleId="normal">
    <w:name w:val="normal"/>
    <w:autoRedefine/>
    <w:hidden/>
    <w:qFormat/>
    <w:rsid w:val="00720F1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position w:val="-1"/>
      <w:lang w:eastAsia="zh-CN" w:bidi="hi-IN"/>
    </w:rPr>
  </w:style>
  <w:style w:type="paragraph" w:customStyle="1" w:styleId="21">
    <w:name w:val="Название2"/>
    <w:basedOn w:val="a5"/>
    <w:autoRedefine/>
    <w:hidden/>
    <w:qFormat/>
    <w:rsid w:val="00720F1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22">
    <w:name w:val="Указатель2"/>
    <w:basedOn w:val="a5"/>
    <w:autoRedefine/>
    <w:hidden/>
    <w:qFormat/>
    <w:rsid w:val="00720F19"/>
    <w:pPr>
      <w:suppressLineNumbers/>
    </w:pPr>
    <w:rPr>
      <w:rFonts w:cs="Arial"/>
    </w:rPr>
  </w:style>
  <w:style w:type="paragraph" w:customStyle="1" w:styleId="12">
    <w:name w:val="Название1"/>
    <w:basedOn w:val="a5"/>
    <w:autoRedefine/>
    <w:hidden/>
    <w:qFormat/>
    <w:rsid w:val="00720F19"/>
    <w:pPr>
      <w:suppressLineNumbers/>
      <w:suppressAutoHyphens/>
      <w:spacing w:before="120" w:after="120"/>
    </w:pPr>
    <w:rPr>
      <w:i/>
      <w:iCs/>
      <w:position w:val="0"/>
      <w:szCs w:val="24"/>
      <w:lang w:bidi="en-US"/>
    </w:rPr>
  </w:style>
  <w:style w:type="paragraph" w:customStyle="1" w:styleId="13">
    <w:name w:val="Указатель1"/>
    <w:basedOn w:val="a5"/>
    <w:autoRedefine/>
    <w:hidden/>
    <w:qFormat/>
    <w:rsid w:val="00720F19"/>
    <w:pPr>
      <w:suppressLineNumbers/>
      <w:suppressAutoHyphens/>
    </w:pPr>
    <w:rPr>
      <w:position w:val="0"/>
      <w:szCs w:val="24"/>
      <w:lang w:bidi="en-US"/>
    </w:rPr>
  </w:style>
  <w:style w:type="paragraph" w:customStyle="1" w:styleId="ae">
    <w:name w:val="Заглавие"/>
    <w:basedOn w:val="normal"/>
    <w:next w:val="af"/>
    <w:autoRedefine/>
    <w:hidden/>
    <w:qFormat/>
    <w:rsid w:val="00720F19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styleId="af">
    <w:name w:val="Subtitle"/>
    <w:basedOn w:val="normal0"/>
    <w:next w:val="normal0"/>
    <w:rsid w:val="00720F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No Spacing"/>
    <w:autoRedefine/>
    <w:hidden/>
    <w:qFormat/>
    <w:rsid w:val="00720F1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ru-RU" w:eastAsia="zh-CN"/>
    </w:rPr>
  </w:style>
  <w:style w:type="paragraph" w:customStyle="1" w:styleId="af1">
    <w:name w:val="Содержимое таблицы"/>
    <w:basedOn w:val="a5"/>
    <w:autoRedefine/>
    <w:hidden/>
    <w:qFormat/>
    <w:rsid w:val="00720F19"/>
    <w:pPr>
      <w:suppressLineNumbers/>
    </w:pPr>
  </w:style>
  <w:style w:type="paragraph" w:customStyle="1" w:styleId="af2">
    <w:name w:val="Заголовок таблицы"/>
    <w:basedOn w:val="af1"/>
    <w:autoRedefine/>
    <w:hidden/>
    <w:qFormat/>
    <w:rsid w:val="00720F19"/>
    <w:pPr>
      <w:jc w:val="center"/>
    </w:pPr>
    <w:rPr>
      <w:b/>
      <w:bCs/>
    </w:rPr>
  </w:style>
  <w:style w:type="paragraph" w:customStyle="1" w:styleId="Standard">
    <w:name w:val="Standard"/>
    <w:autoRedefine/>
    <w:hidden/>
    <w:qFormat/>
    <w:rsid w:val="00720F19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Droid Sans Fallback" w:hAnsi="Liberation Serif" w:cs="FreeSans"/>
      <w:kern w:val="1"/>
      <w:position w:val="-1"/>
      <w:sz w:val="24"/>
      <w:szCs w:val="24"/>
      <w:lang w:eastAsia="zh-CN" w:bidi="hi-IN"/>
    </w:rPr>
  </w:style>
  <w:style w:type="paragraph" w:styleId="af3">
    <w:name w:val="List Paragraph"/>
    <w:basedOn w:val="a5"/>
    <w:autoRedefine/>
    <w:hidden/>
    <w:qFormat/>
    <w:rsid w:val="00720F19"/>
    <w:pPr>
      <w:widowControl/>
      <w:suppressAutoHyphens/>
      <w:overflowPunct/>
      <w:spacing w:after="160" w:line="256" w:lineRule="auto"/>
      <w:ind w:left="720" w:firstLine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4">
    <w:name w:val="подзаголовок"/>
    <w:basedOn w:val="ab"/>
    <w:autoRedefine/>
    <w:hidden/>
    <w:qFormat/>
    <w:rsid w:val="00720F19"/>
    <w:pPr>
      <w:keepNext w:val="0"/>
      <w:tabs>
        <w:tab w:val="center" w:pos="4819"/>
        <w:tab w:val="left" w:pos="5610"/>
      </w:tabs>
      <w:suppressAutoHyphens w:val="0"/>
      <w:overflowPunct/>
      <w:spacing w:after="240" w:line="360" w:lineRule="auto"/>
      <w:ind w:left="0" w:firstLine="709"/>
      <w:textAlignment w:val="baseline"/>
    </w:pPr>
    <w:rPr>
      <w:rFonts w:ascii="Times New Roman" w:eastAsia="Droid Sans Fallback" w:hAnsi="Times New Roman" w:cs="FreeSans"/>
      <w:szCs w:val="28"/>
      <w:lang w:val="uk-UA"/>
    </w:rPr>
  </w:style>
  <w:style w:type="paragraph" w:styleId="23">
    <w:name w:val="Body Text Indent 2"/>
    <w:basedOn w:val="a5"/>
    <w:autoRedefine/>
    <w:hidden/>
    <w:qFormat/>
    <w:rsid w:val="00720F19"/>
    <w:pPr>
      <w:spacing w:after="120" w:line="480" w:lineRule="auto"/>
      <w:ind w:left="283" w:firstLine="0"/>
    </w:pPr>
    <w:rPr>
      <w:rFonts w:cs="Mangal"/>
    </w:rPr>
  </w:style>
  <w:style w:type="paragraph" w:customStyle="1" w:styleId="af5">
    <w:name w:val="Текст диссертации"/>
    <w:basedOn w:val="a5"/>
    <w:autoRedefine/>
    <w:hidden/>
    <w:qFormat/>
    <w:rsid w:val="00720F19"/>
    <w:pPr>
      <w:tabs>
        <w:tab w:val="left" w:pos="14175"/>
      </w:tabs>
      <w:spacing w:line="360" w:lineRule="auto"/>
      <w:ind w:left="0" w:firstLine="720"/>
      <w:jc w:val="both"/>
    </w:pPr>
    <w:rPr>
      <w:color w:val="000000"/>
      <w:sz w:val="28"/>
      <w:szCs w:val="28"/>
    </w:rPr>
  </w:style>
  <w:style w:type="paragraph" w:customStyle="1" w:styleId="Default">
    <w:name w:val="Default"/>
    <w:basedOn w:val="a5"/>
    <w:autoRedefine/>
    <w:hidden/>
    <w:qFormat/>
    <w:rsid w:val="00720F19"/>
    <w:pPr>
      <w:overflowPunct/>
      <w:autoSpaceDE w:val="0"/>
      <w:spacing w:line="200" w:lineRule="atLeast"/>
    </w:pPr>
    <w:rPr>
      <w:rFonts w:ascii="NewtonC" w:eastAsia="NewtonC" w:hAnsi="NewtonC" w:cs="NewtonC"/>
      <w:color w:val="000000"/>
      <w:kern w:val="0"/>
      <w:szCs w:val="24"/>
      <w:lang w:val="ru-RU"/>
    </w:rPr>
  </w:style>
  <w:style w:type="table" w:customStyle="1" w:styleId="af6">
    <w:basedOn w:val="TableNormal"/>
    <w:rsid w:val="00720F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720F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720F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720F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720F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720F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720F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720F1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720F1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720F1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0">
    <w:basedOn w:val="TableNormal"/>
    <w:rsid w:val="00720F1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1">
    <w:basedOn w:val="TableNormal"/>
    <w:rsid w:val="00720F1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2">
    <w:basedOn w:val="TableNormal"/>
    <w:rsid w:val="00720F1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3">
    <w:basedOn w:val="TableNormal"/>
    <w:rsid w:val="00720F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720F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720F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720F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alloon Text"/>
    <w:basedOn w:val="a"/>
    <w:link w:val="aff8"/>
    <w:uiPriority w:val="99"/>
    <w:semiHidden/>
    <w:unhideWhenUsed/>
    <w:rsid w:val="00D0406C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D0406C"/>
    <w:rPr>
      <w:rFonts w:ascii="Tahoma" w:hAnsi="Tahoma" w:cs="Tahoma"/>
      <w:sz w:val="16"/>
      <w:szCs w:val="16"/>
    </w:rPr>
  </w:style>
  <w:style w:type="paragraph" w:styleId="aff9">
    <w:name w:val="header"/>
    <w:basedOn w:val="a"/>
    <w:link w:val="affa"/>
    <w:uiPriority w:val="99"/>
    <w:semiHidden/>
    <w:unhideWhenUsed/>
    <w:rsid w:val="00D0406C"/>
    <w:pPr>
      <w:tabs>
        <w:tab w:val="center" w:pos="4819"/>
        <w:tab w:val="right" w:pos="9639"/>
      </w:tabs>
    </w:pPr>
  </w:style>
  <w:style w:type="character" w:customStyle="1" w:styleId="affa">
    <w:name w:val="Верхний колонтитул Знак"/>
    <w:basedOn w:val="a1"/>
    <w:link w:val="aff9"/>
    <w:uiPriority w:val="99"/>
    <w:semiHidden/>
    <w:rsid w:val="00D0406C"/>
  </w:style>
  <w:style w:type="paragraph" w:styleId="affb">
    <w:name w:val="footer"/>
    <w:basedOn w:val="a"/>
    <w:link w:val="affc"/>
    <w:uiPriority w:val="99"/>
    <w:semiHidden/>
    <w:unhideWhenUsed/>
    <w:rsid w:val="00D0406C"/>
    <w:pPr>
      <w:tabs>
        <w:tab w:val="center" w:pos="4819"/>
        <w:tab w:val="right" w:pos="9639"/>
      </w:tabs>
    </w:pPr>
  </w:style>
  <w:style w:type="character" w:customStyle="1" w:styleId="affc">
    <w:name w:val="Нижний колонтитул Знак"/>
    <w:basedOn w:val="a1"/>
    <w:link w:val="affb"/>
    <w:uiPriority w:val="99"/>
    <w:semiHidden/>
    <w:rsid w:val="00D0406C"/>
  </w:style>
  <w:style w:type="paragraph" w:styleId="affd">
    <w:name w:val="Body Text Indent"/>
    <w:basedOn w:val="a"/>
    <w:link w:val="affe"/>
    <w:unhideWhenUsed/>
    <w:rsid w:val="00D0406C"/>
    <w:pPr>
      <w:spacing w:after="120"/>
      <w:ind w:left="283"/>
    </w:pPr>
    <w:rPr>
      <w:sz w:val="24"/>
      <w:szCs w:val="24"/>
      <w:lang w:val="ru-RU" w:eastAsia="ru-RU"/>
    </w:rPr>
  </w:style>
  <w:style w:type="character" w:customStyle="1" w:styleId="affe">
    <w:name w:val="Основной текст с отступом Знак"/>
    <w:basedOn w:val="a1"/>
    <w:link w:val="affd"/>
    <w:rsid w:val="00D0406C"/>
    <w:rPr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D0406C"/>
    <w:pPr>
      <w:suppressAutoHyphens/>
      <w:autoSpaceDN w:val="0"/>
      <w:spacing w:after="140" w:line="288" w:lineRule="auto"/>
      <w:ind w:leftChars="0" w:left="0" w:firstLineChars="0" w:firstLine="0"/>
      <w:textDirection w:val="lrTb"/>
      <w:outlineLvl w:val="9"/>
    </w:pPr>
    <w:rPr>
      <w:kern w:val="3"/>
      <w:position w:val="0"/>
    </w:rPr>
  </w:style>
  <w:style w:type="character" w:styleId="afff">
    <w:name w:val="Hyperlink"/>
    <w:basedOn w:val="a1"/>
    <w:uiPriority w:val="99"/>
    <w:unhideWhenUsed/>
    <w:rsid w:val="003A1B13"/>
    <w:rPr>
      <w:color w:val="0000FF" w:themeColor="hyperlink"/>
      <w:u w:val="single"/>
    </w:rPr>
  </w:style>
  <w:style w:type="paragraph" w:styleId="14">
    <w:name w:val="toc 1"/>
    <w:aliases w:val="ЗМІСТ"/>
    <w:basedOn w:val="a"/>
    <w:next w:val="a"/>
    <w:uiPriority w:val="39"/>
    <w:unhideWhenUsed/>
    <w:rsid w:val="00BE4E17"/>
    <w:pPr>
      <w:spacing w:after="100"/>
      <w:jc w:val="both"/>
    </w:pPr>
    <w:rPr>
      <w:sz w:val="28"/>
    </w:rPr>
  </w:style>
  <w:style w:type="paragraph" w:styleId="afff0">
    <w:name w:val="TOC Heading"/>
    <w:basedOn w:val="1"/>
    <w:next w:val="a"/>
    <w:uiPriority w:val="39"/>
    <w:semiHidden/>
    <w:unhideWhenUsed/>
    <w:qFormat/>
    <w:rsid w:val="003A1B13"/>
    <w:pPr>
      <w:spacing w:before="480" w:line="276" w:lineRule="auto"/>
      <w:ind w:firstLine="0"/>
      <w:textDirection w:val="lrTb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position w:val="0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semanticscholar.org/paper/Narrowing-the-Distance%3A-Implementing-a-Hybrid-Model-Tabor/87dc3c72998d10bf1ef246224faa7eb9820c1596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kafpppo.inf.ua/user-files/conference2012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https://hmong.es/wiki/Sundi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timso.koippo.kr.ua/hmura11/multymediya-yak-zasib-vizualizatsiji-navchalnoho-protsesu-na-urokah-biolohiji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AN3TbsEZsuoZ/X77lCe8IaxHow==">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262542-F9E6-4559-A7D9-58EE2D6E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54</Pages>
  <Words>9794</Words>
  <Characters>55828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2022-12-06T08:31:00Z</dcterms:created>
  <dcterms:modified xsi:type="dcterms:W3CDTF">2022-12-21T10:13:00Z</dcterms:modified>
</cp:coreProperties>
</file>