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28CBF" w14:textId="42C4CAB1" w:rsidR="00664EA3" w:rsidRDefault="00664EA3" w:rsidP="00664EA3">
      <w:pPr>
        <w:jc w:val="center"/>
        <w:rPr>
          <w:rFonts w:eastAsia="Calibri"/>
          <w:b/>
          <w:sz w:val="28"/>
          <w:szCs w:val="28"/>
          <w:lang w:eastAsia="en-US"/>
        </w:rPr>
      </w:pPr>
      <w:r>
        <w:rPr>
          <w:rFonts w:eastAsia="Calibri"/>
          <w:b/>
          <w:sz w:val="28"/>
          <w:szCs w:val="28"/>
          <w:lang w:eastAsia="en-US"/>
        </w:rPr>
        <w:t xml:space="preserve">МІНІСТЕРСТВО ОСВІТИ </w:t>
      </w:r>
      <w:r w:rsidR="00D1370C">
        <w:rPr>
          <w:rFonts w:eastAsia="Calibri"/>
          <w:b/>
          <w:sz w:val="28"/>
          <w:szCs w:val="28"/>
          <w:lang w:eastAsia="en-US"/>
        </w:rPr>
        <w:t>І</w:t>
      </w:r>
      <w:r w:rsidR="00D1370C">
        <w:rPr>
          <w:rFonts w:eastAsia="Calibri"/>
          <w:b/>
          <w:sz w:val="28"/>
          <w:szCs w:val="28"/>
          <w:lang w:val="ru-RU" w:eastAsia="en-US"/>
        </w:rPr>
        <w:t xml:space="preserve"> НАУКИ </w:t>
      </w:r>
      <w:r>
        <w:rPr>
          <w:rFonts w:eastAsia="Calibri"/>
          <w:b/>
          <w:sz w:val="28"/>
          <w:szCs w:val="28"/>
          <w:lang w:eastAsia="en-US"/>
        </w:rPr>
        <w:t>УКРАЇНИ</w:t>
      </w:r>
    </w:p>
    <w:p w14:paraId="219E5D65" w14:textId="08A4E875" w:rsidR="00664EA3" w:rsidRPr="00D1370C" w:rsidRDefault="00D1370C" w:rsidP="00664EA3">
      <w:pPr>
        <w:ind w:left="709"/>
        <w:jc w:val="center"/>
        <w:rPr>
          <w:rFonts w:eastAsia="Calibri"/>
          <w:b/>
          <w:bCs/>
          <w:sz w:val="28"/>
          <w:szCs w:val="28"/>
          <w:lang w:eastAsia="en-US"/>
        </w:rPr>
      </w:pPr>
      <w:r>
        <w:rPr>
          <w:rFonts w:eastAsia="Calibri"/>
          <w:b/>
          <w:bCs/>
          <w:sz w:val="28"/>
          <w:szCs w:val="28"/>
          <w:lang w:eastAsia="en-US"/>
        </w:rPr>
        <w:t>ЗАПОРІЗЬКИЙ НАЦІОНАЛЬНИЙ УНІВЕРСИТЕТ</w:t>
      </w:r>
    </w:p>
    <w:p w14:paraId="5371B5A5" w14:textId="77777777" w:rsidR="00664EA3" w:rsidRDefault="00664EA3" w:rsidP="00664EA3">
      <w:pPr>
        <w:jc w:val="center"/>
        <w:rPr>
          <w:rFonts w:eastAsia="Calibri"/>
          <w:b/>
          <w:sz w:val="28"/>
          <w:szCs w:val="28"/>
          <w:lang w:eastAsia="en-US"/>
        </w:rPr>
      </w:pPr>
      <w:r>
        <w:rPr>
          <w:rFonts w:eastAsia="Calibri"/>
          <w:b/>
          <w:sz w:val="28"/>
          <w:szCs w:val="28"/>
          <w:lang w:eastAsia="en-US"/>
        </w:rPr>
        <w:t>ІСТОРИЧНИЙ ФАКУЛЬТЕТ</w:t>
      </w:r>
    </w:p>
    <w:p w14:paraId="4C525F7F" w14:textId="77777777" w:rsidR="00664EA3" w:rsidRPr="00D1370C" w:rsidRDefault="00664EA3" w:rsidP="00664EA3">
      <w:pPr>
        <w:jc w:val="center"/>
        <w:rPr>
          <w:rFonts w:eastAsia="Calibri"/>
          <w:bCs/>
          <w:sz w:val="28"/>
          <w:szCs w:val="28"/>
          <w:lang w:eastAsia="en-US"/>
        </w:rPr>
      </w:pPr>
      <w:r w:rsidRPr="00D1370C">
        <w:rPr>
          <w:rFonts w:eastAsia="Calibri"/>
          <w:bCs/>
          <w:sz w:val="28"/>
          <w:szCs w:val="28"/>
          <w:lang w:eastAsia="en-US"/>
        </w:rPr>
        <w:t>КАФЕДРА ВСЕСВІТНЬОЇ ІСТОРІЇ І МІЖНАРОДНИХ ВІДНОСИН</w:t>
      </w:r>
    </w:p>
    <w:p w14:paraId="0F265BD6" w14:textId="77777777" w:rsidR="00664EA3" w:rsidRDefault="00664EA3" w:rsidP="00664EA3">
      <w:pPr>
        <w:jc w:val="both"/>
        <w:rPr>
          <w:rFonts w:eastAsia="Calibri"/>
          <w:sz w:val="28"/>
          <w:szCs w:val="28"/>
          <w:lang w:eastAsia="en-US"/>
        </w:rPr>
      </w:pPr>
    </w:p>
    <w:p w14:paraId="4D9DEC45" w14:textId="504A1E23" w:rsidR="00664EA3" w:rsidRDefault="00664EA3" w:rsidP="00664EA3">
      <w:pPr>
        <w:jc w:val="both"/>
        <w:rPr>
          <w:rFonts w:eastAsia="Calibri"/>
          <w:sz w:val="28"/>
          <w:szCs w:val="28"/>
          <w:lang w:eastAsia="en-US"/>
        </w:rPr>
      </w:pPr>
    </w:p>
    <w:p w14:paraId="467307D8" w14:textId="327A11F7" w:rsidR="008A00AB" w:rsidRDefault="008A00AB" w:rsidP="00664EA3">
      <w:pPr>
        <w:jc w:val="both"/>
        <w:rPr>
          <w:rFonts w:eastAsia="Calibri"/>
          <w:sz w:val="28"/>
          <w:szCs w:val="28"/>
          <w:lang w:eastAsia="en-US"/>
        </w:rPr>
      </w:pPr>
    </w:p>
    <w:p w14:paraId="10101224" w14:textId="01225B1E" w:rsidR="00834181" w:rsidRDefault="00834181" w:rsidP="00664EA3">
      <w:pPr>
        <w:jc w:val="both"/>
        <w:rPr>
          <w:rFonts w:eastAsia="Calibri"/>
          <w:sz w:val="28"/>
          <w:szCs w:val="28"/>
          <w:lang w:eastAsia="en-US"/>
        </w:rPr>
      </w:pPr>
    </w:p>
    <w:p w14:paraId="00804BC0" w14:textId="77777777" w:rsidR="00664EA3" w:rsidRDefault="00664EA3" w:rsidP="00664EA3">
      <w:pPr>
        <w:jc w:val="both"/>
        <w:rPr>
          <w:rFonts w:eastAsia="Calibri"/>
          <w:sz w:val="28"/>
          <w:szCs w:val="28"/>
          <w:lang w:eastAsia="en-US"/>
        </w:rPr>
      </w:pPr>
    </w:p>
    <w:p w14:paraId="6CF871C3" w14:textId="77777777" w:rsidR="00D1370C" w:rsidRPr="00D1370C" w:rsidRDefault="00D1370C" w:rsidP="00664EA3">
      <w:pPr>
        <w:jc w:val="center"/>
        <w:rPr>
          <w:rFonts w:eastAsia="Calibri"/>
          <w:b/>
          <w:sz w:val="28"/>
          <w:szCs w:val="28"/>
          <w:lang w:eastAsia="en-US"/>
        </w:rPr>
      </w:pPr>
      <w:r w:rsidRPr="00D1370C">
        <w:rPr>
          <w:rFonts w:eastAsia="Calibri"/>
          <w:b/>
          <w:sz w:val="28"/>
          <w:szCs w:val="28"/>
          <w:lang w:eastAsia="en-US"/>
        </w:rPr>
        <w:t>Кваліфікаційна робота</w:t>
      </w:r>
    </w:p>
    <w:p w14:paraId="031776B0" w14:textId="5AFF2261" w:rsidR="00D1370C" w:rsidRDefault="00D1370C" w:rsidP="007045F1">
      <w:pPr>
        <w:jc w:val="center"/>
        <w:rPr>
          <w:rFonts w:eastAsia="Calibri"/>
          <w:b/>
          <w:sz w:val="28"/>
          <w:szCs w:val="28"/>
          <w:lang w:eastAsia="en-US"/>
        </w:rPr>
      </w:pPr>
      <w:r>
        <w:rPr>
          <w:rFonts w:eastAsia="Calibri"/>
          <w:b/>
          <w:sz w:val="28"/>
          <w:szCs w:val="28"/>
          <w:lang w:eastAsia="en-US"/>
        </w:rPr>
        <w:t>м</w:t>
      </w:r>
      <w:r w:rsidRPr="00D1370C">
        <w:rPr>
          <w:rFonts w:eastAsia="Calibri"/>
          <w:b/>
          <w:sz w:val="28"/>
          <w:szCs w:val="28"/>
          <w:lang w:eastAsia="en-US"/>
        </w:rPr>
        <w:t>агістра</w:t>
      </w:r>
    </w:p>
    <w:p w14:paraId="19B035D0" w14:textId="77777777" w:rsidR="007045F1" w:rsidRDefault="007045F1" w:rsidP="00A44BF9">
      <w:pPr>
        <w:rPr>
          <w:rFonts w:eastAsia="Calibri"/>
          <w:b/>
          <w:sz w:val="28"/>
          <w:szCs w:val="28"/>
          <w:lang w:eastAsia="en-US"/>
        </w:rPr>
      </w:pPr>
    </w:p>
    <w:p w14:paraId="49C9BA5B" w14:textId="77777777" w:rsidR="007045F1" w:rsidRPr="007045F1" w:rsidRDefault="007045F1" w:rsidP="00A44BF9">
      <w:pPr>
        <w:rPr>
          <w:rFonts w:eastAsia="Calibri"/>
          <w:b/>
          <w:sz w:val="28"/>
          <w:szCs w:val="28"/>
          <w:lang w:eastAsia="en-US"/>
        </w:rPr>
      </w:pPr>
    </w:p>
    <w:p w14:paraId="347EFF82" w14:textId="7C5ACBF0" w:rsidR="00664EA3" w:rsidRDefault="00664EA3" w:rsidP="00FA6025">
      <w:pPr>
        <w:ind w:firstLine="426"/>
        <w:jc w:val="center"/>
        <w:rPr>
          <w:rFonts w:eastAsia="Calibri"/>
          <w:b/>
          <w:sz w:val="28"/>
          <w:szCs w:val="28"/>
          <w:lang w:val="ru-RU" w:eastAsia="en-US"/>
        </w:rPr>
      </w:pPr>
      <w:r>
        <w:rPr>
          <w:rFonts w:eastAsia="Calibri"/>
          <w:sz w:val="28"/>
          <w:szCs w:val="28"/>
          <w:lang w:eastAsia="en-US"/>
        </w:rPr>
        <w:t xml:space="preserve">на тему: </w:t>
      </w:r>
      <w:r>
        <w:rPr>
          <w:rFonts w:eastAsia="Calibri"/>
          <w:b/>
          <w:sz w:val="28"/>
          <w:szCs w:val="28"/>
          <w:lang w:eastAsia="en-US"/>
        </w:rPr>
        <w:t>«</w:t>
      </w:r>
      <w:r w:rsidR="006A0AD0">
        <w:rPr>
          <w:b/>
          <w:sz w:val="28"/>
          <w:szCs w:val="28"/>
        </w:rPr>
        <w:t>Партійно-політична система у Болгарії в умовах посткомуністичної трансформації</w:t>
      </w:r>
      <w:r>
        <w:rPr>
          <w:rFonts w:eastAsia="Calibri"/>
          <w:b/>
          <w:sz w:val="28"/>
          <w:szCs w:val="28"/>
          <w:lang w:eastAsia="en-US"/>
        </w:rPr>
        <w:t>»</w:t>
      </w:r>
    </w:p>
    <w:p w14:paraId="071CFB97" w14:textId="77777777" w:rsidR="00664EA3" w:rsidRDefault="00664EA3" w:rsidP="00664EA3">
      <w:pPr>
        <w:jc w:val="center"/>
        <w:rPr>
          <w:rFonts w:eastAsia="Calibri"/>
          <w:sz w:val="28"/>
          <w:szCs w:val="28"/>
          <w:lang w:eastAsia="en-US"/>
        </w:rPr>
      </w:pPr>
    </w:p>
    <w:p w14:paraId="7DEC8FC4" w14:textId="77777777" w:rsidR="00664EA3" w:rsidRDefault="00664EA3" w:rsidP="00664EA3">
      <w:pPr>
        <w:jc w:val="both"/>
        <w:rPr>
          <w:rFonts w:eastAsia="Calibri"/>
          <w:sz w:val="28"/>
          <w:szCs w:val="28"/>
          <w:lang w:eastAsia="en-US"/>
        </w:rPr>
      </w:pPr>
    </w:p>
    <w:p w14:paraId="77545014" w14:textId="77777777" w:rsidR="00664EA3" w:rsidRDefault="00664EA3" w:rsidP="00664EA3">
      <w:pPr>
        <w:jc w:val="both"/>
        <w:rPr>
          <w:rFonts w:eastAsia="Calibri"/>
          <w:sz w:val="28"/>
          <w:szCs w:val="28"/>
          <w:lang w:eastAsia="en-US"/>
        </w:rPr>
      </w:pPr>
    </w:p>
    <w:p w14:paraId="78911576" w14:textId="77777777" w:rsidR="00664EA3" w:rsidRDefault="00664EA3" w:rsidP="00664EA3">
      <w:pPr>
        <w:jc w:val="both"/>
        <w:rPr>
          <w:rFonts w:eastAsia="Calibri"/>
          <w:sz w:val="28"/>
          <w:szCs w:val="28"/>
          <w:lang w:eastAsia="en-US"/>
        </w:rPr>
      </w:pPr>
    </w:p>
    <w:p w14:paraId="70F135FE" w14:textId="77777777" w:rsidR="00664EA3" w:rsidRDefault="00664EA3" w:rsidP="00664EA3">
      <w:pPr>
        <w:jc w:val="both"/>
        <w:rPr>
          <w:rFonts w:eastAsia="Calibri"/>
          <w:sz w:val="28"/>
          <w:szCs w:val="28"/>
          <w:lang w:eastAsia="en-US"/>
        </w:rPr>
      </w:pPr>
    </w:p>
    <w:p w14:paraId="08D6BD9B" w14:textId="77777777" w:rsidR="007045F1" w:rsidRDefault="007045F1" w:rsidP="00664EA3">
      <w:pPr>
        <w:jc w:val="both"/>
        <w:rPr>
          <w:rFonts w:eastAsia="Calibri"/>
          <w:sz w:val="28"/>
          <w:szCs w:val="28"/>
          <w:lang w:eastAsia="en-US"/>
        </w:rPr>
      </w:pPr>
    </w:p>
    <w:p w14:paraId="3A5CA97B" w14:textId="250B64BF" w:rsidR="008A00AB" w:rsidRDefault="00664EA3" w:rsidP="00834181">
      <w:pPr>
        <w:ind w:left="-1417" w:firstLine="5245"/>
        <w:rPr>
          <w:rFonts w:eastAsia="Calibri"/>
          <w:b/>
          <w:sz w:val="28"/>
          <w:szCs w:val="28"/>
          <w:lang w:eastAsia="en-US"/>
        </w:rPr>
      </w:pPr>
      <w:r>
        <w:rPr>
          <w:rFonts w:eastAsia="Calibri"/>
          <w:b/>
          <w:sz w:val="28"/>
          <w:szCs w:val="28"/>
          <w:lang w:eastAsia="en-US"/>
        </w:rPr>
        <w:t>Виконала:</w:t>
      </w:r>
      <w:r w:rsidR="008A00AB">
        <w:rPr>
          <w:rFonts w:eastAsia="Calibri"/>
          <w:b/>
          <w:sz w:val="28"/>
          <w:szCs w:val="28"/>
          <w:lang w:eastAsia="en-US"/>
        </w:rPr>
        <w:t xml:space="preserve"> </w:t>
      </w:r>
      <w:r w:rsidR="008A00AB">
        <w:rPr>
          <w:rFonts w:eastAsia="Calibri"/>
          <w:bCs/>
          <w:sz w:val="28"/>
          <w:szCs w:val="28"/>
          <w:lang w:eastAsia="en-US"/>
        </w:rPr>
        <w:t>магістрантка</w:t>
      </w:r>
      <w:r>
        <w:rPr>
          <w:rFonts w:eastAsia="Calibri"/>
          <w:sz w:val="28"/>
          <w:szCs w:val="28"/>
          <w:lang w:eastAsia="en-US"/>
        </w:rPr>
        <w:t xml:space="preserve"> </w:t>
      </w:r>
      <w:r w:rsidR="008A00AB">
        <w:rPr>
          <w:rFonts w:eastAsia="Calibri"/>
          <w:sz w:val="28"/>
          <w:szCs w:val="28"/>
          <w:lang w:val="ru-RU" w:eastAsia="en-US"/>
        </w:rPr>
        <w:t>ІІ</w:t>
      </w:r>
      <w:r>
        <w:rPr>
          <w:rFonts w:eastAsia="Calibri"/>
          <w:sz w:val="28"/>
          <w:szCs w:val="28"/>
          <w:lang w:eastAsia="en-US"/>
        </w:rPr>
        <w:t xml:space="preserve"> курсу</w:t>
      </w:r>
      <w:r w:rsidR="00834181">
        <w:rPr>
          <w:rFonts w:eastAsia="Calibri"/>
          <w:sz w:val="28"/>
          <w:szCs w:val="28"/>
          <w:lang w:eastAsia="en-US"/>
        </w:rPr>
        <w:t xml:space="preserve"> </w:t>
      </w:r>
      <w:r>
        <w:rPr>
          <w:rFonts w:eastAsia="Calibri"/>
          <w:sz w:val="28"/>
          <w:szCs w:val="28"/>
          <w:lang w:eastAsia="en-US"/>
        </w:rPr>
        <w:t>групи</w:t>
      </w:r>
      <w:r w:rsidR="008A00AB">
        <w:rPr>
          <w:rFonts w:eastAsia="Calibri"/>
          <w:sz w:val="28"/>
          <w:szCs w:val="28"/>
          <w:lang w:eastAsia="en-US"/>
        </w:rPr>
        <w:t>8.0321-з</w:t>
      </w:r>
    </w:p>
    <w:p w14:paraId="5622D476" w14:textId="26397383" w:rsidR="008A00AB" w:rsidRDefault="008A00AB" w:rsidP="00834181">
      <w:pPr>
        <w:ind w:firstLine="3828"/>
        <w:rPr>
          <w:rFonts w:eastAsia="Calibri"/>
          <w:bCs/>
          <w:sz w:val="28"/>
          <w:szCs w:val="28"/>
          <w:lang w:eastAsia="en-US"/>
        </w:rPr>
      </w:pPr>
      <w:r>
        <w:rPr>
          <w:rFonts w:eastAsia="Calibri"/>
          <w:bCs/>
          <w:sz w:val="28"/>
          <w:szCs w:val="28"/>
          <w:lang w:eastAsia="en-US"/>
        </w:rPr>
        <w:t>Спеціальності 032 історія та археологія</w:t>
      </w:r>
    </w:p>
    <w:p w14:paraId="01BEC842" w14:textId="0A60E822" w:rsidR="008A00AB" w:rsidRDefault="008A00AB" w:rsidP="00834181">
      <w:pPr>
        <w:ind w:firstLine="3828"/>
        <w:rPr>
          <w:rFonts w:eastAsia="Calibri"/>
          <w:bCs/>
          <w:sz w:val="28"/>
          <w:szCs w:val="28"/>
          <w:lang w:eastAsia="en-US"/>
        </w:rPr>
      </w:pPr>
      <w:r>
        <w:rPr>
          <w:rFonts w:eastAsia="Calibri"/>
          <w:bCs/>
          <w:sz w:val="28"/>
          <w:szCs w:val="28"/>
          <w:lang w:eastAsia="en-US"/>
        </w:rPr>
        <w:t>Освітньої програми: історія</w:t>
      </w:r>
    </w:p>
    <w:p w14:paraId="3B69EB40" w14:textId="630C82A3" w:rsidR="008A00AB" w:rsidRDefault="008A00AB" w:rsidP="00834181">
      <w:pPr>
        <w:ind w:firstLine="3828"/>
        <w:rPr>
          <w:rFonts w:eastAsia="Calibri"/>
          <w:bCs/>
          <w:sz w:val="28"/>
          <w:szCs w:val="28"/>
          <w:lang w:eastAsia="en-US"/>
        </w:rPr>
      </w:pPr>
      <w:r>
        <w:rPr>
          <w:rFonts w:eastAsia="Calibri"/>
          <w:bCs/>
          <w:sz w:val="28"/>
          <w:szCs w:val="28"/>
          <w:lang w:eastAsia="en-US"/>
        </w:rPr>
        <w:t>Гулак Катерина Андріївна</w:t>
      </w:r>
    </w:p>
    <w:p w14:paraId="4E0B96BD" w14:textId="71FC84F3" w:rsidR="008A00AB" w:rsidRDefault="008A00AB" w:rsidP="00664EA3">
      <w:pPr>
        <w:ind w:firstLine="4395"/>
        <w:rPr>
          <w:rFonts w:eastAsia="Calibri"/>
          <w:bCs/>
          <w:sz w:val="28"/>
          <w:szCs w:val="28"/>
          <w:lang w:eastAsia="en-US"/>
        </w:rPr>
      </w:pPr>
    </w:p>
    <w:p w14:paraId="7F854107" w14:textId="18A9E8A8" w:rsidR="008A00AB" w:rsidRDefault="008A00AB" w:rsidP="00834181">
      <w:pPr>
        <w:ind w:left="3828"/>
        <w:jc w:val="both"/>
        <w:rPr>
          <w:rFonts w:eastAsia="Calibri"/>
          <w:bCs/>
          <w:sz w:val="28"/>
          <w:szCs w:val="28"/>
          <w:lang w:eastAsia="en-US"/>
        </w:rPr>
      </w:pPr>
      <w:r>
        <w:rPr>
          <w:rFonts w:eastAsia="Calibri"/>
          <w:bCs/>
          <w:sz w:val="28"/>
          <w:szCs w:val="28"/>
          <w:lang w:eastAsia="en-US"/>
        </w:rPr>
        <w:t>Керівник доцент кафедри всесвітньої історії та міжнародних відносин, к.і.н.</w:t>
      </w:r>
    </w:p>
    <w:p w14:paraId="45E422FE" w14:textId="48FD4E44" w:rsidR="00664EA3" w:rsidRPr="008B0FF4" w:rsidRDefault="008A00AB" w:rsidP="008B0FF4">
      <w:pPr>
        <w:ind w:left="3969" w:hanging="141"/>
        <w:jc w:val="both"/>
        <w:rPr>
          <w:rFonts w:eastAsia="Calibri"/>
          <w:bCs/>
          <w:sz w:val="28"/>
          <w:szCs w:val="28"/>
          <w:lang w:eastAsia="en-US"/>
        </w:rPr>
      </w:pPr>
      <w:r>
        <w:rPr>
          <w:rFonts w:eastAsia="Calibri"/>
          <w:bCs/>
          <w:sz w:val="28"/>
          <w:szCs w:val="28"/>
          <w:lang w:eastAsia="en-US"/>
        </w:rPr>
        <w:t>_________________</w:t>
      </w:r>
      <w:r w:rsidR="008B0FF4">
        <w:rPr>
          <w:rFonts w:eastAsia="Calibri"/>
          <w:bCs/>
          <w:sz w:val="28"/>
          <w:szCs w:val="28"/>
          <w:lang w:eastAsia="en-US"/>
        </w:rPr>
        <w:t>________ Казакова О.М.</w:t>
      </w:r>
    </w:p>
    <w:p w14:paraId="5C1F3979" w14:textId="77777777" w:rsidR="00664EA3" w:rsidRDefault="00664EA3" w:rsidP="00664EA3">
      <w:pPr>
        <w:jc w:val="both"/>
        <w:rPr>
          <w:rFonts w:eastAsia="Calibri"/>
          <w:sz w:val="28"/>
          <w:szCs w:val="28"/>
          <w:lang w:eastAsia="en-US"/>
        </w:rPr>
      </w:pPr>
    </w:p>
    <w:p w14:paraId="34ECB093" w14:textId="40C30792" w:rsidR="00664EA3" w:rsidRDefault="008A00AB" w:rsidP="00834181">
      <w:pPr>
        <w:ind w:left="3828"/>
        <w:rPr>
          <w:rFonts w:eastAsia="Calibri"/>
          <w:sz w:val="28"/>
          <w:szCs w:val="28"/>
          <w:lang w:eastAsia="en-US"/>
        </w:rPr>
      </w:pPr>
      <w:r>
        <w:rPr>
          <w:rFonts w:eastAsia="Calibri"/>
          <w:sz w:val="28"/>
          <w:szCs w:val="28"/>
          <w:lang w:eastAsia="en-US"/>
        </w:rPr>
        <w:t>Рецензент доцент кафедри всесвітньої історії та міжнародних відносин, к.і.н.</w:t>
      </w:r>
    </w:p>
    <w:p w14:paraId="15063AF1" w14:textId="1C4AB7AB" w:rsidR="008A00AB" w:rsidRDefault="008A00AB" w:rsidP="00834181">
      <w:pPr>
        <w:ind w:left="3969" w:hanging="141"/>
        <w:rPr>
          <w:rFonts w:eastAsia="Calibri"/>
          <w:sz w:val="28"/>
          <w:szCs w:val="28"/>
          <w:lang w:eastAsia="en-US"/>
        </w:rPr>
      </w:pPr>
      <w:r>
        <w:rPr>
          <w:rFonts w:eastAsia="Calibri"/>
          <w:sz w:val="28"/>
          <w:szCs w:val="28"/>
          <w:lang w:eastAsia="en-US"/>
        </w:rPr>
        <w:t xml:space="preserve">___________________________ </w:t>
      </w:r>
      <w:r w:rsidR="00E55495">
        <w:rPr>
          <w:rFonts w:eastAsia="Calibri"/>
          <w:sz w:val="28"/>
          <w:szCs w:val="28"/>
          <w:lang w:eastAsia="en-US"/>
        </w:rPr>
        <w:t>Єльников М.В.</w:t>
      </w:r>
    </w:p>
    <w:p w14:paraId="773EB42B" w14:textId="77777777" w:rsidR="00664EA3" w:rsidRDefault="00664EA3" w:rsidP="008A00AB">
      <w:pPr>
        <w:ind w:firstLine="3969"/>
        <w:jc w:val="center"/>
        <w:rPr>
          <w:rFonts w:eastAsia="Calibri"/>
          <w:sz w:val="28"/>
          <w:szCs w:val="28"/>
          <w:lang w:eastAsia="en-US"/>
        </w:rPr>
      </w:pPr>
    </w:p>
    <w:p w14:paraId="3B92BB60" w14:textId="5394A7A6" w:rsidR="00664EA3" w:rsidRDefault="00664EA3" w:rsidP="00664EA3">
      <w:pPr>
        <w:jc w:val="center"/>
        <w:rPr>
          <w:rFonts w:eastAsia="Calibri"/>
          <w:sz w:val="28"/>
          <w:szCs w:val="28"/>
          <w:lang w:eastAsia="en-US"/>
        </w:rPr>
      </w:pPr>
    </w:p>
    <w:p w14:paraId="08F06A78" w14:textId="0A3124EF" w:rsidR="00834181" w:rsidRDefault="00834181" w:rsidP="00664EA3">
      <w:pPr>
        <w:jc w:val="center"/>
        <w:rPr>
          <w:rFonts w:eastAsia="Calibri"/>
          <w:sz w:val="28"/>
          <w:szCs w:val="28"/>
          <w:lang w:eastAsia="en-US"/>
        </w:rPr>
      </w:pPr>
    </w:p>
    <w:p w14:paraId="1A62A62A" w14:textId="558D5BB8" w:rsidR="00834181" w:rsidRDefault="00834181" w:rsidP="00664EA3">
      <w:pPr>
        <w:jc w:val="center"/>
        <w:rPr>
          <w:rFonts w:eastAsia="Calibri"/>
          <w:sz w:val="28"/>
          <w:szCs w:val="28"/>
          <w:lang w:eastAsia="en-US"/>
        </w:rPr>
      </w:pPr>
    </w:p>
    <w:p w14:paraId="2B04801B" w14:textId="66B3529D" w:rsidR="00834181" w:rsidRDefault="00834181" w:rsidP="00664EA3">
      <w:pPr>
        <w:jc w:val="center"/>
        <w:rPr>
          <w:rFonts w:eastAsia="Calibri"/>
          <w:sz w:val="28"/>
          <w:szCs w:val="28"/>
          <w:lang w:eastAsia="en-US"/>
        </w:rPr>
      </w:pPr>
    </w:p>
    <w:p w14:paraId="087543D4" w14:textId="15B7D9FC" w:rsidR="00834181" w:rsidRDefault="00834181" w:rsidP="00664EA3">
      <w:pPr>
        <w:jc w:val="center"/>
        <w:rPr>
          <w:rFonts w:eastAsia="Calibri"/>
          <w:sz w:val="28"/>
          <w:szCs w:val="28"/>
          <w:lang w:eastAsia="en-US"/>
        </w:rPr>
      </w:pPr>
    </w:p>
    <w:p w14:paraId="49325457" w14:textId="7E83E569" w:rsidR="00834181" w:rsidRDefault="00834181" w:rsidP="00664EA3">
      <w:pPr>
        <w:jc w:val="center"/>
        <w:rPr>
          <w:rFonts w:eastAsia="Calibri"/>
          <w:sz w:val="28"/>
          <w:szCs w:val="28"/>
          <w:lang w:eastAsia="en-US"/>
        </w:rPr>
      </w:pPr>
    </w:p>
    <w:p w14:paraId="17749574" w14:textId="6E962E39" w:rsidR="00834181" w:rsidRDefault="00834181" w:rsidP="00664EA3">
      <w:pPr>
        <w:jc w:val="center"/>
        <w:rPr>
          <w:rFonts w:eastAsia="Calibri"/>
          <w:sz w:val="28"/>
          <w:szCs w:val="28"/>
          <w:lang w:eastAsia="en-US"/>
        </w:rPr>
      </w:pPr>
    </w:p>
    <w:p w14:paraId="072B1F21" w14:textId="77777777" w:rsidR="00664EA3" w:rsidRDefault="00664EA3" w:rsidP="001E5B50">
      <w:pPr>
        <w:rPr>
          <w:rFonts w:eastAsia="Calibri"/>
          <w:sz w:val="28"/>
          <w:szCs w:val="28"/>
          <w:lang w:eastAsia="en-US"/>
        </w:rPr>
      </w:pPr>
    </w:p>
    <w:p w14:paraId="24A8BE6A" w14:textId="77777777" w:rsidR="007045F1" w:rsidRDefault="007045F1" w:rsidP="001E5B50">
      <w:pPr>
        <w:jc w:val="center"/>
        <w:rPr>
          <w:rFonts w:eastAsia="Calibri"/>
          <w:sz w:val="28"/>
          <w:szCs w:val="28"/>
          <w:lang w:eastAsia="en-US"/>
        </w:rPr>
      </w:pPr>
      <w:r>
        <w:rPr>
          <w:rFonts w:eastAsia="Calibri"/>
          <w:sz w:val="28"/>
          <w:szCs w:val="28"/>
          <w:lang w:eastAsia="en-US"/>
        </w:rPr>
        <w:t>м. Запоріжжя</w:t>
      </w:r>
    </w:p>
    <w:p w14:paraId="12AD48E9" w14:textId="7D74B011" w:rsidR="00E67807" w:rsidRPr="00E67807" w:rsidRDefault="00664EA3" w:rsidP="00E67807">
      <w:pPr>
        <w:jc w:val="center"/>
        <w:rPr>
          <w:rFonts w:eastAsia="Calibri"/>
          <w:sz w:val="28"/>
          <w:szCs w:val="28"/>
          <w:lang w:eastAsia="en-US"/>
        </w:rPr>
      </w:pPr>
      <w:r>
        <w:rPr>
          <w:rFonts w:eastAsia="Calibri"/>
          <w:sz w:val="28"/>
          <w:szCs w:val="28"/>
          <w:lang w:eastAsia="en-US"/>
        </w:rPr>
        <w:t>2022 рік</w:t>
      </w:r>
      <w:r w:rsidR="00E67807">
        <w:rPr>
          <w:rFonts w:eastAsia="Calibri"/>
          <w:sz w:val="28"/>
          <w:szCs w:val="28"/>
          <w:lang w:eastAsia="en-US"/>
        </w:rPr>
        <w:br w:type="page"/>
      </w:r>
      <w:r w:rsidR="00E67807" w:rsidRPr="008B72D5">
        <w:rPr>
          <w:b/>
          <w:bCs/>
          <w:sz w:val="28"/>
          <w:szCs w:val="28"/>
          <w:lang w:eastAsia="uk-UA"/>
        </w:rPr>
        <w:lastRenderedPageBreak/>
        <w:t>МІНІСТЕРСТВО ОСВІТИ І НАУКИ</w:t>
      </w:r>
      <w:r w:rsidR="00E67807" w:rsidRPr="008B72D5">
        <w:rPr>
          <w:b/>
          <w:bCs/>
          <w:sz w:val="28"/>
          <w:szCs w:val="28"/>
          <w:lang w:val="ru-RU" w:eastAsia="uk-UA"/>
        </w:rPr>
        <w:t xml:space="preserve"> </w:t>
      </w:r>
      <w:r w:rsidR="00E67807" w:rsidRPr="008B72D5">
        <w:rPr>
          <w:b/>
          <w:bCs/>
          <w:sz w:val="28"/>
          <w:szCs w:val="28"/>
          <w:lang w:eastAsia="uk-UA"/>
        </w:rPr>
        <w:t>УКРАЇНИ</w:t>
      </w:r>
    </w:p>
    <w:p w14:paraId="1CD2C6F2" w14:textId="77777777" w:rsidR="00E67807" w:rsidRPr="008B72D5" w:rsidRDefault="00E67807" w:rsidP="00E67807">
      <w:pPr>
        <w:jc w:val="center"/>
        <w:rPr>
          <w:b/>
          <w:sz w:val="28"/>
          <w:szCs w:val="28"/>
          <w:lang w:eastAsia="en-US"/>
        </w:rPr>
      </w:pPr>
      <w:r w:rsidRPr="008B72D5">
        <w:rPr>
          <w:b/>
          <w:sz w:val="28"/>
          <w:szCs w:val="28"/>
          <w:lang w:eastAsia="en-US"/>
        </w:rPr>
        <w:t>ЗАПОРІЗЬКИЙ НАЦІОНАЛЬНИЙ УНІВЕРСИТЕТ</w:t>
      </w:r>
    </w:p>
    <w:p w14:paraId="5D270382" w14:textId="77777777" w:rsidR="00E67807" w:rsidRPr="008B72D5" w:rsidRDefault="00E67807" w:rsidP="00E67807">
      <w:pPr>
        <w:jc w:val="center"/>
        <w:rPr>
          <w:b/>
          <w:sz w:val="28"/>
          <w:szCs w:val="28"/>
          <w:lang w:eastAsia="en-US"/>
        </w:rPr>
      </w:pPr>
    </w:p>
    <w:p w14:paraId="3CBE8B03" w14:textId="77777777" w:rsidR="00E67807" w:rsidRPr="008B72D5" w:rsidRDefault="00E67807" w:rsidP="00E67807">
      <w:pPr>
        <w:jc w:val="both"/>
        <w:rPr>
          <w:sz w:val="28"/>
          <w:szCs w:val="28"/>
          <w:lang w:eastAsia="en-US"/>
        </w:rPr>
      </w:pPr>
      <w:r w:rsidRPr="008B72D5">
        <w:rPr>
          <w:sz w:val="28"/>
          <w:szCs w:val="28"/>
          <w:lang w:eastAsia="en-US"/>
        </w:rPr>
        <w:t>Історичний факультет</w:t>
      </w:r>
    </w:p>
    <w:p w14:paraId="74E7C46F" w14:textId="77777777" w:rsidR="00E67807" w:rsidRPr="008B72D5" w:rsidRDefault="00E67807" w:rsidP="00E67807">
      <w:pPr>
        <w:jc w:val="both"/>
        <w:rPr>
          <w:sz w:val="28"/>
          <w:szCs w:val="28"/>
          <w:lang w:eastAsia="en-US"/>
        </w:rPr>
      </w:pPr>
      <w:r w:rsidRPr="008B72D5">
        <w:rPr>
          <w:sz w:val="28"/>
          <w:szCs w:val="28"/>
          <w:lang w:eastAsia="en-US"/>
        </w:rPr>
        <w:t>Кафедра всесвітньої історії та міжнародних відносин</w:t>
      </w:r>
    </w:p>
    <w:p w14:paraId="7A67C810" w14:textId="77777777" w:rsidR="00E67807" w:rsidRPr="008B72D5" w:rsidRDefault="00E67807" w:rsidP="00E67807">
      <w:pPr>
        <w:jc w:val="both"/>
        <w:rPr>
          <w:sz w:val="28"/>
          <w:szCs w:val="28"/>
          <w:lang w:eastAsia="en-US"/>
        </w:rPr>
      </w:pPr>
      <w:r w:rsidRPr="008B72D5">
        <w:rPr>
          <w:sz w:val="28"/>
          <w:szCs w:val="28"/>
          <w:lang w:eastAsia="en-US"/>
        </w:rPr>
        <w:t>Освітній рівень: другий (магістерський)</w:t>
      </w:r>
    </w:p>
    <w:p w14:paraId="7A7303D2" w14:textId="77777777" w:rsidR="00E67807" w:rsidRPr="008B72D5" w:rsidRDefault="00E67807" w:rsidP="00E67807">
      <w:pPr>
        <w:jc w:val="both"/>
        <w:rPr>
          <w:sz w:val="28"/>
          <w:szCs w:val="28"/>
          <w:lang w:eastAsia="en-US"/>
        </w:rPr>
      </w:pPr>
      <w:r w:rsidRPr="008B72D5">
        <w:rPr>
          <w:sz w:val="28"/>
          <w:szCs w:val="28"/>
          <w:lang w:eastAsia="en-US"/>
        </w:rPr>
        <w:t>Спеціальність  032 Історія та археологія</w:t>
      </w:r>
    </w:p>
    <w:p w14:paraId="296692CA" w14:textId="77777777" w:rsidR="00E67807" w:rsidRPr="008B72D5" w:rsidRDefault="00E67807" w:rsidP="00E67807">
      <w:pPr>
        <w:jc w:val="both"/>
        <w:rPr>
          <w:sz w:val="28"/>
          <w:szCs w:val="28"/>
          <w:lang w:eastAsia="en-US"/>
        </w:rPr>
      </w:pPr>
    </w:p>
    <w:p w14:paraId="5F1A20D4" w14:textId="77777777" w:rsidR="00E67807" w:rsidRPr="008B72D5" w:rsidRDefault="00E67807" w:rsidP="00E67807">
      <w:pPr>
        <w:keepNext/>
        <w:ind w:left="5245"/>
        <w:outlineLvl w:val="0"/>
        <w:rPr>
          <w:b/>
          <w:bCs/>
          <w:sz w:val="28"/>
          <w:szCs w:val="28"/>
          <w:lang w:eastAsia="uk-UA"/>
        </w:rPr>
      </w:pPr>
      <w:r w:rsidRPr="008B72D5">
        <w:rPr>
          <w:b/>
          <w:bCs/>
          <w:sz w:val="28"/>
          <w:szCs w:val="28"/>
          <w:lang w:eastAsia="uk-UA"/>
        </w:rPr>
        <w:t>ЗАТВЕРДЖУЮ</w:t>
      </w:r>
    </w:p>
    <w:p w14:paraId="086A4FDE" w14:textId="77777777" w:rsidR="00E67807" w:rsidRPr="008B72D5" w:rsidRDefault="00E67807" w:rsidP="00E67807">
      <w:pPr>
        <w:ind w:left="5245"/>
        <w:rPr>
          <w:b/>
          <w:bCs/>
          <w:sz w:val="28"/>
          <w:szCs w:val="28"/>
          <w:lang w:eastAsia="uk-UA"/>
        </w:rPr>
      </w:pPr>
      <w:r w:rsidRPr="008B72D5">
        <w:rPr>
          <w:b/>
          <w:bCs/>
          <w:sz w:val="28"/>
          <w:szCs w:val="28"/>
          <w:lang w:eastAsia="uk-UA"/>
        </w:rPr>
        <w:t>Завідувач кафедри всесвітньої історії та міжнародних відносин</w:t>
      </w:r>
    </w:p>
    <w:p w14:paraId="7186ABDF" w14:textId="77777777" w:rsidR="00E67807" w:rsidRPr="008B72D5" w:rsidRDefault="00E67807" w:rsidP="00E67807">
      <w:pPr>
        <w:ind w:left="5245"/>
        <w:rPr>
          <w:b/>
          <w:bCs/>
          <w:sz w:val="28"/>
          <w:szCs w:val="28"/>
          <w:lang w:eastAsia="uk-UA"/>
        </w:rPr>
      </w:pPr>
      <w:r w:rsidRPr="008B72D5">
        <w:rPr>
          <w:b/>
          <w:bCs/>
          <w:sz w:val="28"/>
          <w:szCs w:val="28"/>
          <w:lang w:eastAsia="uk-UA"/>
        </w:rPr>
        <w:t>Маклюк О.М. ________________</w:t>
      </w:r>
    </w:p>
    <w:p w14:paraId="567C7B01" w14:textId="337E1868" w:rsidR="00E67807" w:rsidRPr="008B72D5" w:rsidRDefault="004E436C" w:rsidP="00E67807">
      <w:pPr>
        <w:ind w:left="5245"/>
        <w:jc w:val="right"/>
        <w:rPr>
          <w:sz w:val="28"/>
          <w:szCs w:val="28"/>
          <w:lang w:eastAsia="uk-UA"/>
        </w:rPr>
      </w:pPr>
      <w:r>
        <w:rPr>
          <w:bCs/>
          <w:sz w:val="28"/>
          <w:szCs w:val="28"/>
          <w:lang w:eastAsia="uk-UA"/>
        </w:rPr>
        <w:t>6 грудня 2022</w:t>
      </w:r>
      <w:r w:rsidR="00E67807" w:rsidRPr="008B72D5">
        <w:rPr>
          <w:bCs/>
          <w:sz w:val="28"/>
          <w:szCs w:val="28"/>
          <w:lang w:eastAsia="uk-UA"/>
        </w:rPr>
        <w:t xml:space="preserve"> року</w:t>
      </w:r>
    </w:p>
    <w:p w14:paraId="0087ABE9" w14:textId="77777777" w:rsidR="00E67807" w:rsidRPr="008B72D5" w:rsidRDefault="00E67807" w:rsidP="00E67807">
      <w:pPr>
        <w:ind w:left="5245"/>
        <w:jc w:val="both"/>
        <w:rPr>
          <w:sz w:val="28"/>
        </w:rPr>
      </w:pPr>
    </w:p>
    <w:p w14:paraId="6FDAB540" w14:textId="77777777" w:rsidR="00E67807" w:rsidRPr="008B72D5" w:rsidRDefault="00E67807" w:rsidP="00E67807">
      <w:pPr>
        <w:ind w:left="5245"/>
        <w:jc w:val="both"/>
        <w:rPr>
          <w:sz w:val="28"/>
        </w:rPr>
      </w:pPr>
    </w:p>
    <w:p w14:paraId="34684D84" w14:textId="77777777" w:rsidR="00E67807" w:rsidRPr="008B72D5" w:rsidRDefault="00E67807" w:rsidP="00E67807">
      <w:pPr>
        <w:jc w:val="both"/>
        <w:rPr>
          <w:sz w:val="28"/>
        </w:rPr>
      </w:pPr>
    </w:p>
    <w:p w14:paraId="20728A4F" w14:textId="77777777" w:rsidR="00E67807" w:rsidRPr="008B72D5" w:rsidRDefault="00E67807" w:rsidP="00E67807">
      <w:pPr>
        <w:jc w:val="center"/>
        <w:rPr>
          <w:b/>
          <w:sz w:val="28"/>
        </w:rPr>
      </w:pPr>
      <w:r w:rsidRPr="008B72D5">
        <w:rPr>
          <w:b/>
          <w:sz w:val="28"/>
        </w:rPr>
        <w:t>З А В Д А Н Н Я</w:t>
      </w:r>
    </w:p>
    <w:p w14:paraId="6530CBDE" w14:textId="77777777" w:rsidR="00E67807" w:rsidRPr="008B72D5" w:rsidRDefault="00E67807" w:rsidP="00E67807">
      <w:pPr>
        <w:jc w:val="center"/>
        <w:rPr>
          <w:b/>
          <w:sz w:val="28"/>
        </w:rPr>
      </w:pPr>
      <w:r w:rsidRPr="008B72D5">
        <w:rPr>
          <w:b/>
          <w:sz w:val="28"/>
        </w:rPr>
        <w:t>НА КВАЛІФІКАЦІЙНУ РОБОТУ СТУДЕНТЦІ</w:t>
      </w:r>
    </w:p>
    <w:p w14:paraId="1C09F551" w14:textId="77777777" w:rsidR="00E67807" w:rsidRPr="008B72D5" w:rsidRDefault="00E67807" w:rsidP="00E67807">
      <w:pPr>
        <w:jc w:val="center"/>
        <w:rPr>
          <w:b/>
          <w:sz w:val="28"/>
        </w:rPr>
      </w:pPr>
      <w:r w:rsidRPr="008B72D5">
        <w:rPr>
          <w:b/>
          <w:sz w:val="28"/>
        </w:rPr>
        <w:t>Гулак Катерині Андріївні</w:t>
      </w:r>
    </w:p>
    <w:p w14:paraId="4514ECF5" w14:textId="77777777" w:rsidR="00E67807" w:rsidRPr="008B72D5" w:rsidRDefault="00E67807" w:rsidP="00E67807">
      <w:pPr>
        <w:jc w:val="both"/>
        <w:rPr>
          <w:sz w:val="28"/>
        </w:rPr>
      </w:pPr>
      <w:r w:rsidRPr="008B72D5">
        <w:rPr>
          <w:sz w:val="28"/>
        </w:rPr>
        <w:t xml:space="preserve">1. Тема роботи: </w:t>
      </w:r>
      <w:r>
        <w:rPr>
          <w:sz w:val="28"/>
        </w:rPr>
        <w:t>Партійно-політична система у Болгарії в умовах посткомуністичної трансформації</w:t>
      </w:r>
      <w:r w:rsidRPr="008B72D5">
        <w:rPr>
          <w:sz w:val="28"/>
        </w:rPr>
        <w:t xml:space="preserve">, керівник роботи: к.і.н., доцент Казакова О.М., </w:t>
      </w:r>
      <w:r w:rsidRPr="008B72D5">
        <w:rPr>
          <w:sz w:val="28"/>
          <w:szCs w:val="28"/>
          <w:lang w:eastAsia="en-US"/>
        </w:rPr>
        <w:t>затверджені наказом ЗНУ</w:t>
      </w:r>
      <w:r>
        <w:rPr>
          <w:sz w:val="28"/>
          <w:szCs w:val="28"/>
          <w:lang w:eastAsia="en-US"/>
        </w:rPr>
        <w:t xml:space="preserve"> № 609-с від 3 червня 2022 року. </w:t>
      </w:r>
    </w:p>
    <w:p w14:paraId="4ED34640" w14:textId="77777777" w:rsidR="00E67807" w:rsidRPr="00F162B3" w:rsidRDefault="00E67807" w:rsidP="00E67807">
      <w:pPr>
        <w:rPr>
          <w:bCs/>
          <w:sz w:val="28"/>
          <w:szCs w:val="28"/>
          <w:lang w:val="ru-RU" w:eastAsia="uk-UA"/>
        </w:rPr>
      </w:pPr>
      <w:r w:rsidRPr="008B72D5">
        <w:rPr>
          <w:bCs/>
          <w:sz w:val="28"/>
          <w:szCs w:val="28"/>
          <w:lang w:eastAsia="uk-UA"/>
        </w:rPr>
        <w:t>2. Строк подання студентом роботи</w:t>
      </w:r>
      <w:r>
        <w:rPr>
          <w:bCs/>
          <w:sz w:val="28"/>
          <w:szCs w:val="28"/>
          <w:lang w:val="ru-RU" w:eastAsia="uk-UA"/>
        </w:rPr>
        <w:t>:</w:t>
      </w:r>
      <w:r w:rsidRPr="008B72D5">
        <w:rPr>
          <w:bCs/>
          <w:sz w:val="28"/>
          <w:szCs w:val="28"/>
          <w:lang w:eastAsia="uk-UA"/>
        </w:rPr>
        <w:t xml:space="preserve"> </w:t>
      </w:r>
      <w:r>
        <w:rPr>
          <w:bCs/>
          <w:sz w:val="28"/>
          <w:szCs w:val="28"/>
          <w:lang w:val="ru-RU" w:eastAsia="uk-UA"/>
        </w:rPr>
        <w:t>15 листопада 2022 р.</w:t>
      </w:r>
    </w:p>
    <w:p w14:paraId="1A3AD786" w14:textId="77777777" w:rsidR="00E67807" w:rsidRPr="006A0AD0" w:rsidRDefault="00E67807" w:rsidP="00E67807">
      <w:pPr>
        <w:jc w:val="both"/>
        <w:rPr>
          <w:bCs/>
          <w:sz w:val="28"/>
          <w:szCs w:val="28"/>
          <w:lang w:val="en-US" w:eastAsia="uk-UA"/>
        </w:rPr>
      </w:pPr>
      <w:r w:rsidRPr="008B72D5">
        <w:rPr>
          <w:bCs/>
          <w:sz w:val="28"/>
          <w:szCs w:val="28"/>
          <w:lang w:eastAsia="uk-UA"/>
        </w:rPr>
        <w:t>3. Вихідні дані до роботи</w:t>
      </w:r>
      <w:r w:rsidRPr="00C139AD">
        <w:rPr>
          <w:bCs/>
          <w:sz w:val="28"/>
          <w:szCs w:val="28"/>
          <w:lang w:val="ru-RU" w:eastAsia="uk-UA"/>
        </w:rPr>
        <w:t>:</w:t>
      </w:r>
      <w:r w:rsidRPr="004D3B72">
        <w:t xml:space="preserve"> </w:t>
      </w:r>
      <w:r w:rsidRPr="00C139AD">
        <w:rPr>
          <w:bCs/>
          <w:sz w:val="28"/>
          <w:szCs w:val="28"/>
          <w:lang w:val="ru-RU" w:eastAsia="uk-UA"/>
        </w:rPr>
        <w:t xml:space="preserve">Баева И., Калинова Е. Паметта и представата </w:t>
      </w:r>
      <w:proofErr w:type="gramStart"/>
      <w:r w:rsidRPr="00C139AD">
        <w:rPr>
          <w:bCs/>
          <w:sz w:val="28"/>
          <w:szCs w:val="28"/>
          <w:lang w:val="ru-RU" w:eastAsia="uk-UA"/>
        </w:rPr>
        <w:t>за</w:t>
      </w:r>
      <w:proofErr w:type="gramEnd"/>
      <w:r w:rsidRPr="00C139AD">
        <w:rPr>
          <w:bCs/>
          <w:sz w:val="28"/>
          <w:szCs w:val="28"/>
          <w:lang w:val="ru-RU" w:eastAsia="uk-UA"/>
        </w:rPr>
        <w:t xml:space="preserve"> </w:t>
      </w:r>
      <w:proofErr w:type="gramStart"/>
      <w:r w:rsidRPr="00C139AD">
        <w:rPr>
          <w:bCs/>
          <w:sz w:val="28"/>
          <w:szCs w:val="28"/>
          <w:lang w:val="ru-RU" w:eastAsia="uk-UA"/>
        </w:rPr>
        <w:t>социализма</w:t>
      </w:r>
      <w:proofErr w:type="gramEnd"/>
      <w:r w:rsidRPr="00C139AD">
        <w:rPr>
          <w:bCs/>
          <w:sz w:val="28"/>
          <w:szCs w:val="28"/>
          <w:lang w:val="ru-RU" w:eastAsia="uk-UA"/>
        </w:rPr>
        <w:t xml:space="preserve"> в съзнанието на българите от началото на ХХІ век. Социализмът в огледалото на прехода. София. 2011. С. 13–30.;</w:t>
      </w:r>
      <w:r>
        <w:rPr>
          <w:bCs/>
          <w:sz w:val="28"/>
          <w:szCs w:val="28"/>
          <w:lang w:eastAsia="uk-UA"/>
        </w:rPr>
        <w:t xml:space="preserve"> </w:t>
      </w:r>
      <w:r w:rsidRPr="004D3B72">
        <w:rPr>
          <w:bCs/>
          <w:sz w:val="28"/>
          <w:szCs w:val="28"/>
          <w:lang w:val="ru-RU" w:eastAsia="uk-UA"/>
        </w:rPr>
        <w:t>Мілова, М. І. На шляху до парламентської демократії: болгарський варіант: Монографія. Одеса, Астропринт, 2005</w:t>
      </w:r>
      <w:r>
        <w:rPr>
          <w:bCs/>
          <w:sz w:val="28"/>
          <w:szCs w:val="28"/>
          <w:lang w:val="ru-RU" w:eastAsia="uk-UA"/>
        </w:rPr>
        <w:t>.</w:t>
      </w:r>
      <w:r w:rsidRPr="004D3B72">
        <w:rPr>
          <w:bCs/>
          <w:sz w:val="28"/>
          <w:szCs w:val="28"/>
          <w:lang w:val="ru-RU" w:eastAsia="uk-UA"/>
        </w:rPr>
        <w:t xml:space="preserve"> </w:t>
      </w:r>
      <w:r>
        <w:rPr>
          <w:bCs/>
          <w:sz w:val="28"/>
          <w:szCs w:val="28"/>
          <w:lang w:val="ru-RU" w:eastAsia="uk-UA"/>
        </w:rPr>
        <w:t>С</w:t>
      </w:r>
      <w:r w:rsidRPr="004D3B72">
        <w:rPr>
          <w:bCs/>
          <w:sz w:val="28"/>
          <w:szCs w:val="28"/>
          <w:lang w:val="ru-RU" w:eastAsia="uk-UA"/>
        </w:rPr>
        <w:t>. 123.</w:t>
      </w:r>
      <w:r>
        <w:rPr>
          <w:bCs/>
          <w:sz w:val="28"/>
          <w:szCs w:val="28"/>
          <w:lang w:val="ru-RU" w:eastAsia="uk-UA"/>
        </w:rPr>
        <w:t xml:space="preserve">; </w:t>
      </w:r>
      <w:r w:rsidRPr="004D3B72">
        <w:rPr>
          <w:bCs/>
          <w:sz w:val="28"/>
          <w:szCs w:val="28"/>
          <w:lang w:val="ru-RU" w:eastAsia="uk-UA"/>
        </w:rPr>
        <w:t>Романюк О.І. Посткомуністичні трансформації Болгарії та України: компаративний аналіз/ О.І. Романюк – Украї</w:t>
      </w:r>
      <w:proofErr w:type="gramStart"/>
      <w:r w:rsidRPr="004D3B72">
        <w:rPr>
          <w:bCs/>
          <w:sz w:val="28"/>
          <w:szCs w:val="28"/>
          <w:lang w:val="ru-RU" w:eastAsia="uk-UA"/>
        </w:rPr>
        <w:t>на</w:t>
      </w:r>
      <w:proofErr w:type="gramEnd"/>
      <w:r w:rsidRPr="004D3B72">
        <w:rPr>
          <w:bCs/>
          <w:sz w:val="28"/>
          <w:szCs w:val="28"/>
          <w:lang w:val="ru-RU" w:eastAsia="uk-UA"/>
        </w:rPr>
        <w:t>. С</w:t>
      </w:r>
      <w:r w:rsidRPr="00C139AD">
        <w:rPr>
          <w:bCs/>
          <w:sz w:val="28"/>
          <w:szCs w:val="28"/>
          <w:lang w:val="en-US" w:eastAsia="uk-UA"/>
        </w:rPr>
        <w:t xml:space="preserve">. 362–372.; Ganev V. Bulgaria’s Symphony of Hope / Venelin Ganev // Journal of Democracy. </w:t>
      </w:r>
      <w:r w:rsidRPr="006A0AD0">
        <w:rPr>
          <w:bCs/>
          <w:sz w:val="28"/>
          <w:szCs w:val="28"/>
          <w:lang w:val="en-US" w:eastAsia="uk-UA"/>
        </w:rPr>
        <w:t>1997. № 8 (4). p. 126–138.</w:t>
      </w:r>
    </w:p>
    <w:p w14:paraId="5E6AF416" w14:textId="21471025" w:rsidR="00E67807" w:rsidRPr="006A0AD0" w:rsidRDefault="00E67807" w:rsidP="00E67807">
      <w:pPr>
        <w:jc w:val="both"/>
        <w:rPr>
          <w:bCs/>
          <w:sz w:val="28"/>
          <w:szCs w:val="28"/>
          <w:lang w:val="en-US" w:eastAsia="uk-UA"/>
        </w:rPr>
      </w:pPr>
      <w:r w:rsidRPr="008B72D5">
        <w:rPr>
          <w:bCs/>
          <w:sz w:val="28"/>
          <w:szCs w:val="28"/>
          <w:lang w:eastAsia="uk-UA"/>
        </w:rPr>
        <w:t>4. Зміст розрахунков</w:t>
      </w:r>
      <w:r w:rsidR="00A64489">
        <w:rPr>
          <w:bCs/>
          <w:sz w:val="28"/>
          <w:szCs w:val="28"/>
          <w:lang w:eastAsia="uk-UA"/>
        </w:rPr>
        <w:t>о-пояснювальної записки</w:t>
      </w:r>
      <w:r w:rsidRPr="008B72D5">
        <w:rPr>
          <w:bCs/>
          <w:sz w:val="28"/>
          <w:szCs w:val="28"/>
          <w:lang w:eastAsia="uk-UA"/>
        </w:rPr>
        <w:t>:</w:t>
      </w:r>
      <w:r w:rsidRPr="006A0AD0">
        <w:rPr>
          <w:bCs/>
          <w:sz w:val="28"/>
          <w:szCs w:val="28"/>
          <w:lang w:val="en-US" w:eastAsia="uk-UA"/>
        </w:rPr>
        <w:t xml:space="preserve"> </w:t>
      </w:r>
      <w:r w:rsidRPr="009045DF">
        <w:rPr>
          <w:bCs/>
          <w:sz w:val="28"/>
          <w:szCs w:val="28"/>
          <w:lang w:val="ru-RU" w:eastAsia="uk-UA"/>
        </w:rPr>
        <w:t>зробити</w:t>
      </w:r>
      <w:r w:rsidRPr="006A0AD0">
        <w:rPr>
          <w:bCs/>
          <w:sz w:val="28"/>
          <w:szCs w:val="28"/>
          <w:lang w:val="en-US" w:eastAsia="uk-UA"/>
        </w:rPr>
        <w:t xml:space="preserve"> </w:t>
      </w:r>
      <w:r w:rsidRPr="009045DF">
        <w:rPr>
          <w:bCs/>
          <w:sz w:val="28"/>
          <w:szCs w:val="28"/>
          <w:lang w:val="ru-RU" w:eastAsia="uk-UA"/>
        </w:rPr>
        <w:t>аналіз</w:t>
      </w:r>
      <w:r w:rsidRPr="006A0AD0">
        <w:rPr>
          <w:bCs/>
          <w:sz w:val="28"/>
          <w:szCs w:val="28"/>
          <w:lang w:val="en-US" w:eastAsia="uk-UA"/>
        </w:rPr>
        <w:t xml:space="preserve"> </w:t>
      </w:r>
      <w:r w:rsidRPr="009045DF">
        <w:rPr>
          <w:bCs/>
          <w:sz w:val="28"/>
          <w:szCs w:val="28"/>
          <w:lang w:val="ru-RU" w:eastAsia="uk-UA"/>
        </w:rPr>
        <w:t>наукової</w:t>
      </w:r>
      <w:r w:rsidRPr="006A0AD0">
        <w:rPr>
          <w:bCs/>
          <w:sz w:val="28"/>
          <w:szCs w:val="28"/>
          <w:lang w:val="en-US" w:eastAsia="uk-UA"/>
        </w:rPr>
        <w:t xml:space="preserve"> </w:t>
      </w:r>
      <w:r w:rsidRPr="009045DF">
        <w:rPr>
          <w:bCs/>
          <w:sz w:val="28"/>
          <w:szCs w:val="28"/>
          <w:lang w:val="ru-RU" w:eastAsia="uk-UA"/>
        </w:rPr>
        <w:t>розробки</w:t>
      </w:r>
      <w:r w:rsidRPr="006A0AD0">
        <w:rPr>
          <w:bCs/>
          <w:sz w:val="28"/>
          <w:szCs w:val="28"/>
          <w:lang w:val="en-US" w:eastAsia="uk-UA"/>
        </w:rPr>
        <w:t xml:space="preserve"> </w:t>
      </w:r>
      <w:r w:rsidRPr="009045DF">
        <w:rPr>
          <w:bCs/>
          <w:sz w:val="28"/>
          <w:szCs w:val="28"/>
          <w:lang w:val="ru-RU" w:eastAsia="uk-UA"/>
        </w:rPr>
        <w:t>та</w:t>
      </w:r>
      <w:r w:rsidRPr="006A0AD0">
        <w:rPr>
          <w:bCs/>
          <w:sz w:val="28"/>
          <w:szCs w:val="28"/>
          <w:lang w:val="en-US" w:eastAsia="uk-UA"/>
        </w:rPr>
        <w:t xml:space="preserve"> </w:t>
      </w:r>
      <w:r w:rsidRPr="009045DF">
        <w:rPr>
          <w:bCs/>
          <w:sz w:val="28"/>
          <w:szCs w:val="28"/>
          <w:lang w:val="ru-RU" w:eastAsia="uk-UA"/>
        </w:rPr>
        <w:t>джерельної</w:t>
      </w:r>
      <w:r w:rsidRPr="006A0AD0">
        <w:rPr>
          <w:bCs/>
          <w:sz w:val="28"/>
          <w:szCs w:val="28"/>
          <w:lang w:val="en-US" w:eastAsia="uk-UA"/>
        </w:rPr>
        <w:t xml:space="preserve"> </w:t>
      </w:r>
      <w:r w:rsidRPr="009045DF">
        <w:rPr>
          <w:bCs/>
          <w:sz w:val="28"/>
          <w:szCs w:val="28"/>
          <w:lang w:val="ru-RU" w:eastAsia="uk-UA"/>
        </w:rPr>
        <w:t>бази</w:t>
      </w:r>
      <w:r w:rsidRPr="006A0AD0">
        <w:rPr>
          <w:bCs/>
          <w:sz w:val="28"/>
          <w:szCs w:val="28"/>
          <w:lang w:val="en-US" w:eastAsia="uk-UA"/>
        </w:rPr>
        <w:t xml:space="preserve"> </w:t>
      </w:r>
      <w:r w:rsidRPr="009045DF">
        <w:rPr>
          <w:bCs/>
          <w:sz w:val="28"/>
          <w:szCs w:val="28"/>
          <w:lang w:val="ru-RU" w:eastAsia="uk-UA"/>
        </w:rPr>
        <w:t>дослідження</w:t>
      </w:r>
      <w:r w:rsidRPr="006A0AD0">
        <w:rPr>
          <w:bCs/>
          <w:sz w:val="28"/>
          <w:szCs w:val="28"/>
          <w:lang w:val="en-US" w:eastAsia="uk-UA"/>
        </w:rPr>
        <w:t xml:space="preserve">; </w:t>
      </w:r>
      <w:r w:rsidRPr="009045DF">
        <w:rPr>
          <w:bCs/>
          <w:sz w:val="28"/>
          <w:szCs w:val="28"/>
          <w:lang w:val="ru-RU" w:eastAsia="uk-UA"/>
        </w:rPr>
        <w:t>розглянути</w:t>
      </w:r>
      <w:r w:rsidRPr="006A0AD0">
        <w:rPr>
          <w:bCs/>
          <w:sz w:val="28"/>
          <w:szCs w:val="28"/>
          <w:lang w:val="en-US" w:eastAsia="uk-UA"/>
        </w:rPr>
        <w:t xml:space="preserve"> </w:t>
      </w:r>
      <w:r w:rsidRPr="009045DF">
        <w:rPr>
          <w:bCs/>
          <w:sz w:val="28"/>
          <w:szCs w:val="28"/>
          <w:lang w:val="ru-RU" w:eastAsia="uk-UA"/>
        </w:rPr>
        <w:t>передумови</w:t>
      </w:r>
      <w:r w:rsidRPr="006A0AD0">
        <w:rPr>
          <w:bCs/>
          <w:sz w:val="28"/>
          <w:szCs w:val="28"/>
          <w:lang w:val="en-US" w:eastAsia="uk-UA"/>
        </w:rPr>
        <w:t xml:space="preserve"> </w:t>
      </w:r>
      <w:r w:rsidRPr="009045DF">
        <w:rPr>
          <w:bCs/>
          <w:sz w:val="28"/>
          <w:szCs w:val="28"/>
          <w:lang w:val="ru-RU" w:eastAsia="uk-UA"/>
        </w:rPr>
        <w:t>посткомуністичної</w:t>
      </w:r>
      <w:r w:rsidRPr="006A0AD0">
        <w:rPr>
          <w:bCs/>
          <w:sz w:val="28"/>
          <w:szCs w:val="28"/>
          <w:lang w:val="en-US" w:eastAsia="uk-UA"/>
        </w:rPr>
        <w:t xml:space="preserve"> </w:t>
      </w:r>
      <w:r w:rsidRPr="009045DF">
        <w:rPr>
          <w:bCs/>
          <w:sz w:val="28"/>
          <w:szCs w:val="28"/>
          <w:lang w:val="ru-RU" w:eastAsia="uk-UA"/>
        </w:rPr>
        <w:t>трансформації</w:t>
      </w:r>
      <w:r w:rsidRPr="006A0AD0">
        <w:rPr>
          <w:bCs/>
          <w:sz w:val="28"/>
          <w:szCs w:val="28"/>
          <w:lang w:val="en-US" w:eastAsia="uk-UA"/>
        </w:rPr>
        <w:t xml:space="preserve"> </w:t>
      </w:r>
      <w:r w:rsidRPr="009045DF">
        <w:rPr>
          <w:bCs/>
          <w:sz w:val="28"/>
          <w:szCs w:val="28"/>
          <w:lang w:val="ru-RU" w:eastAsia="uk-UA"/>
        </w:rPr>
        <w:t>Болгарії</w:t>
      </w:r>
      <w:r w:rsidRPr="006A0AD0">
        <w:rPr>
          <w:bCs/>
          <w:sz w:val="28"/>
          <w:szCs w:val="28"/>
          <w:lang w:val="en-US" w:eastAsia="uk-UA"/>
        </w:rPr>
        <w:t xml:space="preserve">; </w:t>
      </w:r>
      <w:r w:rsidRPr="009045DF">
        <w:rPr>
          <w:bCs/>
          <w:sz w:val="28"/>
          <w:szCs w:val="28"/>
          <w:lang w:val="ru-RU" w:eastAsia="uk-UA"/>
        </w:rPr>
        <w:t>проаналізувати</w:t>
      </w:r>
      <w:r w:rsidRPr="006A0AD0">
        <w:rPr>
          <w:bCs/>
          <w:sz w:val="28"/>
          <w:szCs w:val="28"/>
          <w:lang w:val="en-US" w:eastAsia="uk-UA"/>
        </w:rPr>
        <w:t xml:space="preserve"> </w:t>
      </w:r>
      <w:r w:rsidRPr="009045DF">
        <w:rPr>
          <w:bCs/>
          <w:sz w:val="28"/>
          <w:szCs w:val="28"/>
          <w:lang w:val="ru-RU" w:eastAsia="uk-UA"/>
        </w:rPr>
        <w:t>тр</w:t>
      </w:r>
      <w:r w:rsidRPr="006A0AD0">
        <w:rPr>
          <w:bCs/>
          <w:sz w:val="28"/>
          <w:szCs w:val="28"/>
          <w:lang w:val="en-US" w:eastAsia="uk-UA"/>
        </w:rPr>
        <w:t>a</w:t>
      </w:r>
      <w:r w:rsidRPr="009045DF">
        <w:rPr>
          <w:bCs/>
          <w:sz w:val="28"/>
          <w:szCs w:val="28"/>
          <w:lang w:val="ru-RU" w:eastAsia="uk-UA"/>
        </w:rPr>
        <w:t>нсф</w:t>
      </w:r>
      <w:r w:rsidRPr="006A0AD0">
        <w:rPr>
          <w:bCs/>
          <w:sz w:val="28"/>
          <w:szCs w:val="28"/>
          <w:lang w:val="en-US" w:eastAsia="uk-UA"/>
        </w:rPr>
        <w:t>o</w:t>
      </w:r>
      <w:r w:rsidRPr="009045DF">
        <w:rPr>
          <w:bCs/>
          <w:sz w:val="28"/>
          <w:szCs w:val="28"/>
          <w:lang w:val="ru-RU" w:eastAsia="uk-UA"/>
        </w:rPr>
        <w:t>рм</w:t>
      </w:r>
      <w:r w:rsidRPr="006A0AD0">
        <w:rPr>
          <w:bCs/>
          <w:sz w:val="28"/>
          <w:szCs w:val="28"/>
          <w:lang w:val="en-US" w:eastAsia="uk-UA"/>
        </w:rPr>
        <w:t>a</w:t>
      </w:r>
      <w:r w:rsidRPr="009045DF">
        <w:rPr>
          <w:bCs/>
          <w:sz w:val="28"/>
          <w:szCs w:val="28"/>
          <w:lang w:val="ru-RU" w:eastAsia="uk-UA"/>
        </w:rPr>
        <w:t>ц</w:t>
      </w:r>
      <w:r w:rsidRPr="006A0AD0">
        <w:rPr>
          <w:bCs/>
          <w:sz w:val="28"/>
          <w:szCs w:val="28"/>
          <w:lang w:val="en-US" w:eastAsia="uk-UA"/>
        </w:rPr>
        <w:t>i</w:t>
      </w:r>
      <w:r w:rsidRPr="009045DF">
        <w:rPr>
          <w:bCs/>
          <w:sz w:val="28"/>
          <w:szCs w:val="28"/>
          <w:lang w:val="ru-RU" w:eastAsia="uk-UA"/>
        </w:rPr>
        <w:t>йні</w:t>
      </w:r>
      <w:r w:rsidRPr="006A0AD0">
        <w:rPr>
          <w:bCs/>
          <w:sz w:val="28"/>
          <w:szCs w:val="28"/>
          <w:lang w:val="en-US" w:eastAsia="uk-UA"/>
        </w:rPr>
        <w:t xml:space="preserve"> </w:t>
      </w:r>
      <w:r w:rsidRPr="009045DF">
        <w:rPr>
          <w:bCs/>
          <w:sz w:val="28"/>
          <w:szCs w:val="28"/>
          <w:lang w:val="ru-RU" w:eastAsia="uk-UA"/>
        </w:rPr>
        <w:t>пр</w:t>
      </w:r>
      <w:r w:rsidRPr="006A0AD0">
        <w:rPr>
          <w:bCs/>
          <w:sz w:val="28"/>
          <w:szCs w:val="28"/>
          <w:lang w:val="en-US" w:eastAsia="uk-UA"/>
        </w:rPr>
        <w:t>o</w:t>
      </w:r>
      <w:r w:rsidRPr="009045DF">
        <w:rPr>
          <w:bCs/>
          <w:sz w:val="28"/>
          <w:szCs w:val="28"/>
          <w:lang w:val="ru-RU" w:eastAsia="uk-UA"/>
        </w:rPr>
        <w:t>цеси</w:t>
      </w:r>
      <w:r w:rsidRPr="006A0AD0">
        <w:rPr>
          <w:bCs/>
          <w:sz w:val="28"/>
          <w:szCs w:val="28"/>
          <w:lang w:val="en-US" w:eastAsia="uk-UA"/>
        </w:rPr>
        <w:t xml:space="preserve"> </w:t>
      </w:r>
      <w:r w:rsidRPr="009045DF">
        <w:rPr>
          <w:bCs/>
          <w:sz w:val="28"/>
          <w:szCs w:val="28"/>
          <w:lang w:val="ru-RU" w:eastAsia="uk-UA"/>
        </w:rPr>
        <w:t>в</w:t>
      </w:r>
      <w:r w:rsidRPr="006A0AD0">
        <w:rPr>
          <w:bCs/>
          <w:sz w:val="28"/>
          <w:szCs w:val="28"/>
          <w:lang w:val="en-US" w:eastAsia="uk-UA"/>
        </w:rPr>
        <w:t xml:space="preserve"> </w:t>
      </w:r>
      <w:r w:rsidRPr="009045DF">
        <w:rPr>
          <w:bCs/>
          <w:sz w:val="28"/>
          <w:szCs w:val="28"/>
          <w:lang w:val="ru-RU" w:eastAsia="uk-UA"/>
        </w:rPr>
        <w:t>п</w:t>
      </w:r>
      <w:r w:rsidRPr="006A0AD0">
        <w:rPr>
          <w:bCs/>
          <w:sz w:val="28"/>
          <w:szCs w:val="28"/>
          <w:lang w:val="en-US" w:eastAsia="uk-UA"/>
        </w:rPr>
        <w:t>o</w:t>
      </w:r>
      <w:r w:rsidRPr="009045DF">
        <w:rPr>
          <w:bCs/>
          <w:sz w:val="28"/>
          <w:szCs w:val="28"/>
          <w:lang w:val="ru-RU" w:eastAsia="uk-UA"/>
        </w:rPr>
        <w:t>л</w:t>
      </w:r>
      <w:r w:rsidRPr="006A0AD0">
        <w:rPr>
          <w:bCs/>
          <w:sz w:val="28"/>
          <w:szCs w:val="28"/>
          <w:lang w:val="en-US" w:eastAsia="uk-UA"/>
        </w:rPr>
        <w:t>i</w:t>
      </w:r>
      <w:r w:rsidRPr="009045DF">
        <w:rPr>
          <w:bCs/>
          <w:sz w:val="28"/>
          <w:szCs w:val="28"/>
          <w:lang w:val="ru-RU" w:eastAsia="uk-UA"/>
        </w:rPr>
        <w:t>тик</w:t>
      </w:r>
      <w:r w:rsidRPr="006A0AD0">
        <w:rPr>
          <w:bCs/>
          <w:sz w:val="28"/>
          <w:szCs w:val="28"/>
          <w:lang w:val="en-US" w:eastAsia="uk-UA"/>
        </w:rPr>
        <w:t>o-</w:t>
      </w:r>
      <w:r w:rsidRPr="009045DF">
        <w:rPr>
          <w:bCs/>
          <w:sz w:val="28"/>
          <w:szCs w:val="28"/>
          <w:lang w:val="ru-RU" w:eastAsia="uk-UA"/>
        </w:rPr>
        <w:t>пр</w:t>
      </w:r>
      <w:r w:rsidRPr="006A0AD0">
        <w:rPr>
          <w:bCs/>
          <w:sz w:val="28"/>
          <w:szCs w:val="28"/>
          <w:lang w:val="en-US" w:eastAsia="uk-UA"/>
        </w:rPr>
        <w:t>a</w:t>
      </w:r>
      <w:r w:rsidRPr="009045DF">
        <w:rPr>
          <w:bCs/>
          <w:sz w:val="28"/>
          <w:szCs w:val="28"/>
          <w:lang w:val="ru-RU" w:eastAsia="uk-UA"/>
        </w:rPr>
        <w:t>в</w:t>
      </w:r>
      <w:r w:rsidRPr="006A0AD0">
        <w:rPr>
          <w:bCs/>
          <w:sz w:val="28"/>
          <w:szCs w:val="28"/>
          <w:lang w:val="en-US" w:eastAsia="uk-UA"/>
        </w:rPr>
        <w:t>o</w:t>
      </w:r>
      <w:r w:rsidRPr="009045DF">
        <w:rPr>
          <w:bCs/>
          <w:sz w:val="28"/>
          <w:szCs w:val="28"/>
          <w:lang w:val="ru-RU" w:eastAsia="uk-UA"/>
        </w:rPr>
        <w:t>в</w:t>
      </w:r>
      <w:r w:rsidRPr="006A0AD0">
        <w:rPr>
          <w:bCs/>
          <w:sz w:val="28"/>
          <w:szCs w:val="28"/>
          <w:lang w:val="en-US" w:eastAsia="uk-UA"/>
        </w:rPr>
        <w:t>i</w:t>
      </w:r>
      <w:r w:rsidRPr="009045DF">
        <w:rPr>
          <w:bCs/>
          <w:sz w:val="28"/>
          <w:szCs w:val="28"/>
          <w:lang w:val="ru-RU" w:eastAsia="uk-UA"/>
        </w:rPr>
        <w:t>й</w:t>
      </w:r>
      <w:r w:rsidRPr="006A0AD0">
        <w:rPr>
          <w:bCs/>
          <w:sz w:val="28"/>
          <w:szCs w:val="28"/>
          <w:lang w:val="en-US" w:eastAsia="uk-UA"/>
        </w:rPr>
        <w:t xml:space="preserve"> </w:t>
      </w:r>
      <w:r w:rsidRPr="009045DF">
        <w:rPr>
          <w:bCs/>
          <w:sz w:val="28"/>
          <w:szCs w:val="28"/>
          <w:lang w:val="ru-RU" w:eastAsia="uk-UA"/>
        </w:rPr>
        <w:t>систем</w:t>
      </w:r>
      <w:r w:rsidRPr="006A0AD0">
        <w:rPr>
          <w:bCs/>
          <w:sz w:val="28"/>
          <w:szCs w:val="28"/>
          <w:lang w:val="en-US" w:eastAsia="uk-UA"/>
        </w:rPr>
        <w:t xml:space="preserve">i </w:t>
      </w:r>
      <w:r w:rsidRPr="009045DF">
        <w:rPr>
          <w:bCs/>
          <w:sz w:val="28"/>
          <w:szCs w:val="28"/>
          <w:lang w:val="ru-RU" w:eastAsia="uk-UA"/>
        </w:rPr>
        <w:t>Б</w:t>
      </w:r>
      <w:r w:rsidRPr="006A0AD0">
        <w:rPr>
          <w:bCs/>
          <w:sz w:val="28"/>
          <w:szCs w:val="28"/>
          <w:lang w:val="en-US" w:eastAsia="uk-UA"/>
        </w:rPr>
        <w:t>o</w:t>
      </w:r>
      <w:r w:rsidRPr="009045DF">
        <w:rPr>
          <w:bCs/>
          <w:sz w:val="28"/>
          <w:szCs w:val="28"/>
          <w:lang w:val="ru-RU" w:eastAsia="uk-UA"/>
        </w:rPr>
        <w:t>лг</w:t>
      </w:r>
      <w:r w:rsidRPr="006A0AD0">
        <w:rPr>
          <w:bCs/>
          <w:sz w:val="28"/>
          <w:szCs w:val="28"/>
          <w:lang w:val="en-US" w:eastAsia="uk-UA"/>
        </w:rPr>
        <w:t>a</w:t>
      </w:r>
      <w:r w:rsidRPr="009045DF">
        <w:rPr>
          <w:bCs/>
          <w:sz w:val="28"/>
          <w:szCs w:val="28"/>
          <w:lang w:val="ru-RU" w:eastAsia="uk-UA"/>
        </w:rPr>
        <w:t>р</w:t>
      </w:r>
      <w:r w:rsidRPr="006A0AD0">
        <w:rPr>
          <w:bCs/>
          <w:sz w:val="28"/>
          <w:szCs w:val="28"/>
          <w:lang w:val="en-US" w:eastAsia="uk-UA"/>
        </w:rPr>
        <w:t>i</w:t>
      </w:r>
      <w:r w:rsidRPr="009045DF">
        <w:rPr>
          <w:bCs/>
          <w:sz w:val="28"/>
          <w:szCs w:val="28"/>
          <w:lang w:val="ru-RU" w:eastAsia="uk-UA"/>
        </w:rPr>
        <w:t>ї</w:t>
      </w:r>
      <w:r w:rsidRPr="006A0AD0">
        <w:rPr>
          <w:bCs/>
          <w:sz w:val="28"/>
          <w:szCs w:val="28"/>
          <w:lang w:val="en-US" w:eastAsia="uk-UA"/>
        </w:rPr>
        <w:t xml:space="preserve">; </w:t>
      </w:r>
      <w:r w:rsidRPr="009045DF">
        <w:rPr>
          <w:bCs/>
          <w:sz w:val="28"/>
          <w:szCs w:val="28"/>
          <w:lang w:val="ru-RU" w:eastAsia="uk-UA"/>
        </w:rPr>
        <w:t>дослідити</w:t>
      </w:r>
      <w:r w:rsidRPr="006A0AD0">
        <w:rPr>
          <w:bCs/>
          <w:sz w:val="28"/>
          <w:szCs w:val="28"/>
          <w:lang w:val="en-US" w:eastAsia="uk-UA"/>
        </w:rPr>
        <w:t xml:space="preserve"> </w:t>
      </w:r>
      <w:r w:rsidRPr="009045DF">
        <w:rPr>
          <w:bCs/>
          <w:sz w:val="28"/>
          <w:szCs w:val="28"/>
          <w:lang w:val="ru-RU" w:eastAsia="uk-UA"/>
        </w:rPr>
        <w:t>економічні</w:t>
      </w:r>
      <w:r w:rsidRPr="006A0AD0">
        <w:rPr>
          <w:bCs/>
          <w:sz w:val="28"/>
          <w:szCs w:val="28"/>
          <w:lang w:val="en-US" w:eastAsia="uk-UA"/>
        </w:rPr>
        <w:t xml:space="preserve"> </w:t>
      </w:r>
      <w:r w:rsidRPr="009045DF">
        <w:rPr>
          <w:bCs/>
          <w:sz w:val="28"/>
          <w:szCs w:val="28"/>
          <w:lang w:val="ru-RU" w:eastAsia="uk-UA"/>
        </w:rPr>
        <w:t>та</w:t>
      </w:r>
      <w:r w:rsidRPr="006A0AD0">
        <w:rPr>
          <w:bCs/>
          <w:sz w:val="28"/>
          <w:szCs w:val="28"/>
          <w:lang w:val="en-US" w:eastAsia="uk-UA"/>
        </w:rPr>
        <w:t xml:space="preserve"> </w:t>
      </w:r>
      <w:r w:rsidRPr="009045DF">
        <w:rPr>
          <w:bCs/>
          <w:sz w:val="28"/>
          <w:szCs w:val="28"/>
          <w:lang w:val="ru-RU" w:eastAsia="uk-UA"/>
        </w:rPr>
        <w:t>соціальні</w:t>
      </w:r>
      <w:r w:rsidRPr="006A0AD0">
        <w:rPr>
          <w:bCs/>
          <w:sz w:val="28"/>
          <w:szCs w:val="28"/>
          <w:lang w:val="en-US" w:eastAsia="uk-UA"/>
        </w:rPr>
        <w:t xml:space="preserve"> </w:t>
      </w:r>
      <w:r w:rsidRPr="009045DF">
        <w:rPr>
          <w:bCs/>
          <w:sz w:val="28"/>
          <w:szCs w:val="28"/>
          <w:lang w:val="ru-RU" w:eastAsia="uk-UA"/>
        </w:rPr>
        <w:t>зміни</w:t>
      </w:r>
      <w:r w:rsidRPr="006A0AD0">
        <w:rPr>
          <w:bCs/>
          <w:sz w:val="28"/>
          <w:szCs w:val="28"/>
          <w:lang w:val="en-US" w:eastAsia="uk-UA"/>
        </w:rPr>
        <w:t xml:space="preserve"> </w:t>
      </w:r>
      <w:r w:rsidRPr="009045DF">
        <w:rPr>
          <w:bCs/>
          <w:sz w:val="28"/>
          <w:szCs w:val="28"/>
          <w:lang w:val="ru-RU" w:eastAsia="uk-UA"/>
        </w:rPr>
        <w:t>в</w:t>
      </w:r>
      <w:r w:rsidRPr="006A0AD0">
        <w:rPr>
          <w:bCs/>
          <w:sz w:val="28"/>
          <w:szCs w:val="28"/>
          <w:lang w:val="en-US" w:eastAsia="uk-UA"/>
        </w:rPr>
        <w:t xml:space="preserve"> </w:t>
      </w:r>
      <w:r w:rsidRPr="009045DF">
        <w:rPr>
          <w:bCs/>
          <w:sz w:val="28"/>
          <w:szCs w:val="28"/>
          <w:lang w:val="ru-RU" w:eastAsia="uk-UA"/>
        </w:rPr>
        <w:t>Болгарії</w:t>
      </w:r>
      <w:r w:rsidRPr="006A0AD0">
        <w:rPr>
          <w:bCs/>
          <w:sz w:val="28"/>
          <w:szCs w:val="28"/>
          <w:lang w:val="en-US" w:eastAsia="uk-UA"/>
        </w:rPr>
        <w:t xml:space="preserve">; </w:t>
      </w:r>
      <w:r w:rsidRPr="009045DF">
        <w:rPr>
          <w:bCs/>
          <w:sz w:val="28"/>
          <w:szCs w:val="28"/>
          <w:lang w:val="ru-RU" w:eastAsia="uk-UA"/>
        </w:rPr>
        <w:t>проаналізувати</w:t>
      </w:r>
      <w:r w:rsidRPr="006A0AD0">
        <w:rPr>
          <w:bCs/>
          <w:sz w:val="28"/>
          <w:szCs w:val="28"/>
          <w:lang w:val="en-US" w:eastAsia="uk-UA"/>
        </w:rPr>
        <w:t xml:space="preserve"> </w:t>
      </w:r>
      <w:r w:rsidRPr="009045DF">
        <w:rPr>
          <w:bCs/>
          <w:sz w:val="28"/>
          <w:szCs w:val="28"/>
          <w:lang w:val="ru-RU" w:eastAsia="uk-UA"/>
        </w:rPr>
        <w:t>участь</w:t>
      </w:r>
      <w:r w:rsidRPr="006A0AD0">
        <w:rPr>
          <w:bCs/>
          <w:sz w:val="28"/>
          <w:szCs w:val="28"/>
          <w:lang w:val="en-US" w:eastAsia="uk-UA"/>
        </w:rPr>
        <w:t xml:space="preserve"> </w:t>
      </w:r>
      <w:r w:rsidRPr="009045DF">
        <w:rPr>
          <w:bCs/>
          <w:sz w:val="28"/>
          <w:szCs w:val="28"/>
          <w:lang w:val="ru-RU" w:eastAsia="uk-UA"/>
        </w:rPr>
        <w:t>Болгарії</w:t>
      </w:r>
      <w:r w:rsidRPr="006A0AD0">
        <w:rPr>
          <w:bCs/>
          <w:sz w:val="28"/>
          <w:szCs w:val="28"/>
          <w:lang w:val="en-US" w:eastAsia="uk-UA"/>
        </w:rPr>
        <w:t xml:space="preserve"> </w:t>
      </w:r>
      <w:r w:rsidRPr="009045DF">
        <w:rPr>
          <w:bCs/>
          <w:sz w:val="28"/>
          <w:szCs w:val="28"/>
          <w:lang w:val="ru-RU" w:eastAsia="uk-UA"/>
        </w:rPr>
        <w:t>в</w:t>
      </w:r>
      <w:r w:rsidRPr="006A0AD0">
        <w:rPr>
          <w:bCs/>
          <w:sz w:val="28"/>
          <w:szCs w:val="28"/>
          <w:lang w:val="en-US" w:eastAsia="uk-UA"/>
        </w:rPr>
        <w:t xml:space="preserve"> </w:t>
      </w:r>
      <w:r w:rsidRPr="009045DF">
        <w:rPr>
          <w:bCs/>
          <w:sz w:val="28"/>
          <w:szCs w:val="28"/>
          <w:lang w:val="ru-RU" w:eastAsia="uk-UA"/>
        </w:rPr>
        <w:t>євроінтеграційних</w:t>
      </w:r>
      <w:r w:rsidRPr="006A0AD0">
        <w:rPr>
          <w:bCs/>
          <w:sz w:val="28"/>
          <w:szCs w:val="28"/>
          <w:lang w:val="en-US" w:eastAsia="uk-UA"/>
        </w:rPr>
        <w:t xml:space="preserve"> </w:t>
      </w:r>
      <w:r w:rsidRPr="009045DF">
        <w:rPr>
          <w:bCs/>
          <w:sz w:val="28"/>
          <w:szCs w:val="28"/>
          <w:lang w:val="ru-RU" w:eastAsia="uk-UA"/>
        </w:rPr>
        <w:t>і</w:t>
      </w:r>
      <w:r w:rsidRPr="006A0AD0">
        <w:rPr>
          <w:bCs/>
          <w:sz w:val="28"/>
          <w:szCs w:val="28"/>
          <w:lang w:val="en-US" w:eastAsia="uk-UA"/>
        </w:rPr>
        <w:t xml:space="preserve"> </w:t>
      </w:r>
      <w:r w:rsidRPr="009045DF">
        <w:rPr>
          <w:bCs/>
          <w:sz w:val="28"/>
          <w:szCs w:val="28"/>
          <w:lang w:val="ru-RU" w:eastAsia="uk-UA"/>
        </w:rPr>
        <w:t>євроатлантичних</w:t>
      </w:r>
      <w:r w:rsidRPr="006A0AD0">
        <w:rPr>
          <w:bCs/>
          <w:sz w:val="28"/>
          <w:szCs w:val="28"/>
          <w:lang w:val="en-US" w:eastAsia="uk-UA"/>
        </w:rPr>
        <w:t xml:space="preserve"> </w:t>
      </w:r>
      <w:r w:rsidRPr="009045DF">
        <w:rPr>
          <w:bCs/>
          <w:sz w:val="28"/>
          <w:szCs w:val="28"/>
          <w:lang w:val="ru-RU" w:eastAsia="uk-UA"/>
        </w:rPr>
        <w:t>процесах</w:t>
      </w:r>
      <w:r w:rsidRPr="006A0AD0">
        <w:rPr>
          <w:bCs/>
          <w:sz w:val="28"/>
          <w:szCs w:val="28"/>
          <w:lang w:val="en-US" w:eastAsia="uk-UA"/>
        </w:rPr>
        <w:t xml:space="preserve">; </w:t>
      </w:r>
      <w:r w:rsidRPr="009045DF">
        <w:rPr>
          <w:bCs/>
          <w:sz w:val="28"/>
          <w:szCs w:val="28"/>
          <w:lang w:val="ru-RU" w:eastAsia="uk-UA"/>
        </w:rPr>
        <w:t>дати</w:t>
      </w:r>
      <w:r w:rsidRPr="006A0AD0">
        <w:rPr>
          <w:bCs/>
          <w:sz w:val="28"/>
          <w:szCs w:val="28"/>
          <w:lang w:val="en-US" w:eastAsia="uk-UA"/>
        </w:rPr>
        <w:t xml:space="preserve"> </w:t>
      </w:r>
      <w:r w:rsidRPr="009045DF">
        <w:rPr>
          <w:bCs/>
          <w:sz w:val="28"/>
          <w:szCs w:val="28"/>
          <w:lang w:val="ru-RU" w:eastAsia="uk-UA"/>
        </w:rPr>
        <w:t>загальну</w:t>
      </w:r>
      <w:r w:rsidRPr="006A0AD0">
        <w:rPr>
          <w:bCs/>
          <w:sz w:val="28"/>
          <w:szCs w:val="28"/>
          <w:lang w:val="en-US" w:eastAsia="uk-UA"/>
        </w:rPr>
        <w:t xml:space="preserve"> </w:t>
      </w:r>
      <w:r w:rsidRPr="009045DF">
        <w:rPr>
          <w:bCs/>
          <w:sz w:val="28"/>
          <w:szCs w:val="28"/>
          <w:lang w:val="ru-RU" w:eastAsia="uk-UA"/>
        </w:rPr>
        <w:t>характеристику</w:t>
      </w:r>
      <w:r w:rsidRPr="006A0AD0">
        <w:rPr>
          <w:bCs/>
          <w:sz w:val="28"/>
          <w:szCs w:val="28"/>
          <w:lang w:val="en-US" w:eastAsia="uk-UA"/>
        </w:rPr>
        <w:t xml:space="preserve"> </w:t>
      </w:r>
      <w:r w:rsidRPr="009045DF">
        <w:rPr>
          <w:bCs/>
          <w:sz w:val="28"/>
          <w:szCs w:val="28"/>
          <w:lang w:val="ru-RU" w:eastAsia="uk-UA"/>
        </w:rPr>
        <w:t>зовнішньополітичним</w:t>
      </w:r>
      <w:r w:rsidRPr="006A0AD0">
        <w:rPr>
          <w:bCs/>
          <w:sz w:val="28"/>
          <w:szCs w:val="28"/>
          <w:lang w:val="en-US" w:eastAsia="uk-UA"/>
        </w:rPr>
        <w:t xml:space="preserve"> </w:t>
      </w:r>
      <w:r w:rsidRPr="009045DF">
        <w:rPr>
          <w:bCs/>
          <w:sz w:val="28"/>
          <w:szCs w:val="28"/>
          <w:lang w:val="ru-RU" w:eastAsia="uk-UA"/>
        </w:rPr>
        <w:t>відносинам</w:t>
      </w:r>
      <w:r w:rsidRPr="006A0AD0">
        <w:rPr>
          <w:bCs/>
          <w:sz w:val="28"/>
          <w:szCs w:val="28"/>
          <w:lang w:val="en-US" w:eastAsia="uk-UA"/>
        </w:rPr>
        <w:t xml:space="preserve"> </w:t>
      </w:r>
      <w:r w:rsidRPr="009045DF">
        <w:rPr>
          <w:bCs/>
          <w:sz w:val="28"/>
          <w:szCs w:val="28"/>
          <w:lang w:val="ru-RU" w:eastAsia="uk-UA"/>
        </w:rPr>
        <w:t>Болгарії</w:t>
      </w:r>
      <w:r w:rsidRPr="006A0AD0">
        <w:rPr>
          <w:bCs/>
          <w:sz w:val="28"/>
          <w:szCs w:val="28"/>
          <w:lang w:val="en-US" w:eastAsia="uk-UA"/>
        </w:rPr>
        <w:t xml:space="preserve"> </w:t>
      </w:r>
      <w:r w:rsidRPr="009045DF">
        <w:rPr>
          <w:bCs/>
          <w:sz w:val="28"/>
          <w:szCs w:val="28"/>
          <w:lang w:val="ru-RU" w:eastAsia="uk-UA"/>
        </w:rPr>
        <w:t>з</w:t>
      </w:r>
      <w:r w:rsidRPr="006A0AD0">
        <w:rPr>
          <w:bCs/>
          <w:sz w:val="28"/>
          <w:szCs w:val="28"/>
          <w:lang w:val="en-US" w:eastAsia="uk-UA"/>
        </w:rPr>
        <w:t xml:space="preserve"> </w:t>
      </w:r>
      <w:r w:rsidRPr="009045DF">
        <w:rPr>
          <w:bCs/>
          <w:sz w:val="28"/>
          <w:szCs w:val="28"/>
          <w:lang w:val="ru-RU" w:eastAsia="uk-UA"/>
        </w:rPr>
        <w:t>провідними</w:t>
      </w:r>
      <w:r w:rsidRPr="006A0AD0">
        <w:rPr>
          <w:bCs/>
          <w:sz w:val="28"/>
          <w:szCs w:val="28"/>
          <w:lang w:val="en-US" w:eastAsia="uk-UA"/>
        </w:rPr>
        <w:t xml:space="preserve"> </w:t>
      </w:r>
      <w:r w:rsidRPr="009045DF">
        <w:rPr>
          <w:bCs/>
          <w:sz w:val="28"/>
          <w:szCs w:val="28"/>
          <w:lang w:val="ru-RU" w:eastAsia="uk-UA"/>
        </w:rPr>
        <w:t>країнами</w:t>
      </w:r>
      <w:r w:rsidRPr="006A0AD0">
        <w:rPr>
          <w:bCs/>
          <w:sz w:val="28"/>
          <w:szCs w:val="28"/>
          <w:lang w:val="en-US" w:eastAsia="uk-UA"/>
        </w:rPr>
        <w:t xml:space="preserve"> </w:t>
      </w:r>
      <w:r w:rsidRPr="009045DF">
        <w:rPr>
          <w:bCs/>
          <w:sz w:val="28"/>
          <w:szCs w:val="28"/>
          <w:lang w:val="ru-RU" w:eastAsia="uk-UA"/>
        </w:rPr>
        <w:t>світу</w:t>
      </w:r>
      <w:r w:rsidRPr="006A0AD0">
        <w:rPr>
          <w:bCs/>
          <w:sz w:val="28"/>
          <w:szCs w:val="28"/>
          <w:lang w:val="en-US" w:eastAsia="uk-UA"/>
        </w:rPr>
        <w:t>.</w:t>
      </w:r>
    </w:p>
    <w:p w14:paraId="4822E9FA" w14:textId="3E43161C" w:rsidR="00E67807" w:rsidRPr="004D3B72" w:rsidRDefault="00E67807" w:rsidP="00E67807">
      <w:pPr>
        <w:jc w:val="both"/>
        <w:rPr>
          <w:bCs/>
          <w:sz w:val="28"/>
          <w:szCs w:val="28"/>
          <w:lang w:eastAsia="uk-UA"/>
        </w:rPr>
      </w:pPr>
      <w:r w:rsidRPr="008B72D5">
        <w:rPr>
          <w:bCs/>
          <w:sz w:val="28"/>
          <w:szCs w:val="28"/>
          <w:lang w:eastAsia="uk-UA"/>
        </w:rPr>
        <w:t>5. Перелік графічного матеріалу:</w:t>
      </w:r>
      <w:r>
        <w:rPr>
          <w:bCs/>
          <w:sz w:val="28"/>
          <w:szCs w:val="28"/>
          <w:lang w:val="ru-RU" w:eastAsia="uk-UA"/>
        </w:rPr>
        <w:t xml:space="preserve"> в</w:t>
      </w:r>
      <w:r>
        <w:rPr>
          <w:bCs/>
          <w:sz w:val="28"/>
          <w:szCs w:val="28"/>
          <w:lang w:eastAsia="uk-UA"/>
        </w:rPr>
        <w:t>ідсутній</w:t>
      </w:r>
      <w:r w:rsidR="00A64489">
        <w:rPr>
          <w:bCs/>
          <w:sz w:val="28"/>
          <w:szCs w:val="28"/>
          <w:lang w:eastAsia="uk-UA"/>
        </w:rPr>
        <w:t>.</w:t>
      </w:r>
    </w:p>
    <w:p w14:paraId="7E76EA91" w14:textId="77777777" w:rsidR="00E67807" w:rsidRDefault="00E67807" w:rsidP="00E67807">
      <w:pPr>
        <w:spacing w:after="200" w:line="276" w:lineRule="auto"/>
        <w:rPr>
          <w:sz w:val="28"/>
        </w:rPr>
      </w:pPr>
      <w:r>
        <w:rPr>
          <w:sz w:val="28"/>
        </w:rPr>
        <w:br w:type="page"/>
      </w:r>
    </w:p>
    <w:p w14:paraId="3311B935" w14:textId="77777777" w:rsidR="00E67807" w:rsidRPr="008B72D5" w:rsidRDefault="00E67807" w:rsidP="00E67807">
      <w:pPr>
        <w:spacing w:after="200" w:line="276" w:lineRule="auto"/>
        <w:rPr>
          <w:sz w:val="28"/>
        </w:rPr>
      </w:pPr>
    </w:p>
    <w:p w14:paraId="49FAFBE6" w14:textId="77777777" w:rsidR="00E67807" w:rsidRPr="008B72D5" w:rsidRDefault="00E67807" w:rsidP="00E67807">
      <w:pPr>
        <w:jc w:val="both"/>
        <w:rPr>
          <w:sz w:val="28"/>
        </w:rPr>
      </w:pPr>
      <w:r w:rsidRPr="008B72D5">
        <w:rPr>
          <w:sz w:val="28"/>
        </w:rPr>
        <w:t>6. Консультанти розділів роботи:</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559"/>
      </w:tblGrid>
      <w:tr w:rsidR="00E67807" w:rsidRPr="008B72D5" w14:paraId="155781F1" w14:textId="77777777" w:rsidTr="006C2FF7">
        <w:trPr>
          <w:cantSplit/>
        </w:trPr>
        <w:tc>
          <w:tcPr>
            <w:tcW w:w="1560" w:type="dxa"/>
            <w:vMerge w:val="restart"/>
            <w:vAlign w:val="center"/>
          </w:tcPr>
          <w:p w14:paraId="3C9E71A2" w14:textId="77777777" w:rsidR="00E67807" w:rsidRPr="008B72D5" w:rsidRDefault="00E67807" w:rsidP="006C2FF7">
            <w:pPr>
              <w:jc w:val="center"/>
              <w:rPr>
                <w:b/>
                <w:sz w:val="28"/>
                <w:szCs w:val="28"/>
                <w:lang w:eastAsia="uk-UA"/>
              </w:rPr>
            </w:pPr>
            <w:r w:rsidRPr="008B72D5">
              <w:rPr>
                <w:b/>
                <w:sz w:val="28"/>
                <w:szCs w:val="28"/>
                <w:lang w:eastAsia="uk-UA"/>
              </w:rPr>
              <w:t>Розділ</w:t>
            </w:r>
          </w:p>
        </w:tc>
        <w:tc>
          <w:tcPr>
            <w:tcW w:w="3543" w:type="dxa"/>
            <w:vMerge w:val="restart"/>
            <w:vAlign w:val="center"/>
          </w:tcPr>
          <w:p w14:paraId="257A2DD8" w14:textId="77777777" w:rsidR="00E67807" w:rsidRPr="008B72D5" w:rsidRDefault="00E67807" w:rsidP="006C2FF7">
            <w:pPr>
              <w:jc w:val="center"/>
              <w:rPr>
                <w:b/>
                <w:sz w:val="28"/>
                <w:szCs w:val="28"/>
                <w:lang w:eastAsia="uk-UA"/>
              </w:rPr>
            </w:pPr>
            <w:r w:rsidRPr="008B72D5">
              <w:rPr>
                <w:b/>
                <w:sz w:val="28"/>
                <w:szCs w:val="28"/>
                <w:lang w:eastAsia="uk-UA"/>
              </w:rPr>
              <w:t>Прізвище, ініціали та посада консультанта</w:t>
            </w:r>
          </w:p>
        </w:tc>
        <w:tc>
          <w:tcPr>
            <w:tcW w:w="1701" w:type="dxa"/>
            <w:vAlign w:val="center"/>
          </w:tcPr>
          <w:p w14:paraId="5B3D70B6" w14:textId="77777777" w:rsidR="00E67807" w:rsidRPr="008B72D5" w:rsidRDefault="00E67807" w:rsidP="006C2FF7">
            <w:pPr>
              <w:jc w:val="center"/>
              <w:rPr>
                <w:b/>
                <w:sz w:val="28"/>
                <w:szCs w:val="28"/>
                <w:lang w:eastAsia="uk-UA"/>
              </w:rPr>
            </w:pPr>
            <w:r w:rsidRPr="008B72D5">
              <w:rPr>
                <w:b/>
                <w:sz w:val="28"/>
                <w:szCs w:val="28"/>
                <w:lang w:eastAsia="uk-UA"/>
              </w:rPr>
              <w:t>Завдання видав</w:t>
            </w:r>
          </w:p>
        </w:tc>
        <w:tc>
          <w:tcPr>
            <w:tcW w:w="1559" w:type="dxa"/>
            <w:vAlign w:val="center"/>
          </w:tcPr>
          <w:p w14:paraId="5F19EDA0" w14:textId="77777777" w:rsidR="00E67807" w:rsidRPr="008B72D5" w:rsidRDefault="00E67807" w:rsidP="006C2FF7">
            <w:pPr>
              <w:jc w:val="center"/>
              <w:rPr>
                <w:b/>
                <w:sz w:val="28"/>
                <w:szCs w:val="28"/>
                <w:lang w:eastAsia="uk-UA"/>
              </w:rPr>
            </w:pPr>
            <w:r w:rsidRPr="008B72D5">
              <w:rPr>
                <w:b/>
                <w:sz w:val="28"/>
                <w:szCs w:val="28"/>
                <w:lang w:eastAsia="uk-UA"/>
              </w:rPr>
              <w:t>Завдання прийняв</w:t>
            </w:r>
          </w:p>
        </w:tc>
        <w:tc>
          <w:tcPr>
            <w:tcW w:w="1559" w:type="dxa"/>
            <w:vMerge w:val="restart"/>
            <w:vAlign w:val="center"/>
          </w:tcPr>
          <w:p w14:paraId="00BE0878" w14:textId="77777777" w:rsidR="00E67807" w:rsidRPr="008B72D5" w:rsidRDefault="00E67807" w:rsidP="006C2FF7">
            <w:pPr>
              <w:jc w:val="center"/>
              <w:rPr>
                <w:b/>
                <w:sz w:val="28"/>
                <w:szCs w:val="28"/>
                <w:lang w:eastAsia="uk-UA"/>
              </w:rPr>
            </w:pPr>
            <w:r w:rsidRPr="008B72D5">
              <w:rPr>
                <w:b/>
                <w:sz w:val="28"/>
                <w:szCs w:val="28"/>
                <w:lang w:eastAsia="uk-UA"/>
              </w:rPr>
              <w:t>Дата</w:t>
            </w:r>
          </w:p>
        </w:tc>
      </w:tr>
      <w:tr w:rsidR="00E67807" w:rsidRPr="008B72D5" w14:paraId="66B508B0" w14:textId="77777777" w:rsidTr="006C2FF7">
        <w:trPr>
          <w:cantSplit/>
        </w:trPr>
        <w:tc>
          <w:tcPr>
            <w:tcW w:w="1560" w:type="dxa"/>
            <w:vMerge/>
          </w:tcPr>
          <w:p w14:paraId="5920C3AE" w14:textId="77777777" w:rsidR="00E67807" w:rsidRPr="008B72D5" w:rsidRDefault="00E67807" w:rsidP="006C2FF7">
            <w:pPr>
              <w:jc w:val="center"/>
              <w:rPr>
                <w:b/>
                <w:sz w:val="28"/>
                <w:szCs w:val="28"/>
                <w:lang w:eastAsia="uk-UA"/>
              </w:rPr>
            </w:pPr>
          </w:p>
        </w:tc>
        <w:tc>
          <w:tcPr>
            <w:tcW w:w="3543" w:type="dxa"/>
            <w:vMerge/>
          </w:tcPr>
          <w:p w14:paraId="58FFDA57" w14:textId="77777777" w:rsidR="00E67807" w:rsidRPr="008B72D5" w:rsidRDefault="00E67807" w:rsidP="006C2FF7">
            <w:pPr>
              <w:jc w:val="center"/>
              <w:rPr>
                <w:b/>
                <w:sz w:val="28"/>
                <w:szCs w:val="28"/>
                <w:lang w:eastAsia="uk-UA"/>
              </w:rPr>
            </w:pPr>
          </w:p>
        </w:tc>
        <w:tc>
          <w:tcPr>
            <w:tcW w:w="1701" w:type="dxa"/>
          </w:tcPr>
          <w:p w14:paraId="6A6821F5" w14:textId="77777777" w:rsidR="00E67807" w:rsidRPr="008B72D5" w:rsidRDefault="00E67807" w:rsidP="006C2FF7">
            <w:pPr>
              <w:jc w:val="center"/>
              <w:rPr>
                <w:b/>
                <w:sz w:val="28"/>
                <w:szCs w:val="28"/>
                <w:lang w:eastAsia="uk-UA"/>
              </w:rPr>
            </w:pPr>
            <w:r w:rsidRPr="008B72D5">
              <w:rPr>
                <w:b/>
                <w:sz w:val="28"/>
                <w:szCs w:val="28"/>
                <w:lang w:eastAsia="uk-UA"/>
              </w:rPr>
              <w:t xml:space="preserve">Підпис </w:t>
            </w:r>
          </w:p>
        </w:tc>
        <w:tc>
          <w:tcPr>
            <w:tcW w:w="1559" w:type="dxa"/>
          </w:tcPr>
          <w:p w14:paraId="37EB927D" w14:textId="77777777" w:rsidR="00E67807" w:rsidRPr="008B72D5" w:rsidRDefault="00E67807" w:rsidP="006C2FF7">
            <w:pPr>
              <w:jc w:val="center"/>
              <w:rPr>
                <w:b/>
                <w:sz w:val="28"/>
                <w:szCs w:val="28"/>
                <w:lang w:eastAsia="uk-UA"/>
              </w:rPr>
            </w:pPr>
            <w:r w:rsidRPr="008B72D5">
              <w:rPr>
                <w:b/>
                <w:sz w:val="28"/>
                <w:szCs w:val="28"/>
                <w:lang w:eastAsia="uk-UA"/>
              </w:rPr>
              <w:t>Підпис</w:t>
            </w:r>
          </w:p>
        </w:tc>
        <w:tc>
          <w:tcPr>
            <w:tcW w:w="1559" w:type="dxa"/>
            <w:vMerge/>
          </w:tcPr>
          <w:p w14:paraId="635FA11F" w14:textId="77777777" w:rsidR="00E67807" w:rsidRPr="008B72D5" w:rsidRDefault="00E67807" w:rsidP="006C2FF7">
            <w:pPr>
              <w:jc w:val="center"/>
              <w:rPr>
                <w:b/>
                <w:sz w:val="28"/>
                <w:szCs w:val="28"/>
                <w:lang w:eastAsia="uk-UA"/>
              </w:rPr>
            </w:pPr>
          </w:p>
        </w:tc>
      </w:tr>
      <w:tr w:rsidR="00E67807" w:rsidRPr="008B72D5" w14:paraId="3774E0BC" w14:textId="77777777" w:rsidTr="006C2FF7">
        <w:tc>
          <w:tcPr>
            <w:tcW w:w="1560" w:type="dxa"/>
          </w:tcPr>
          <w:p w14:paraId="4A1B2D64" w14:textId="77777777" w:rsidR="00E67807" w:rsidRPr="008B72D5" w:rsidRDefault="00E67807" w:rsidP="006C2FF7">
            <w:pPr>
              <w:jc w:val="center"/>
              <w:rPr>
                <w:sz w:val="28"/>
                <w:szCs w:val="28"/>
                <w:lang w:eastAsia="uk-UA"/>
              </w:rPr>
            </w:pPr>
            <w:r w:rsidRPr="008B72D5">
              <w:rPr>
                <w:sz w:val="28"/>
                <w:szCs w:val="28"/>
                <w:lang w:eastAsia="uk-UA"/>
              </w:rPr>
              <w:t>Вступ</w:t>
            </w:r>
          </w:p>
        </w:tc>
        <w:tc>
          <w:tcPr>
            <w:tcW w:w="3543" w:type="dxa"/>
          </w:tcPr>
          <w:p w14:paraId="0FA92CEC"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682D1A2C" w14:textId="77777777" w:rsidR="00E67807" w:rsidRPr="008B72D5" w:rsidRDefault="00E67807" w:rsidP="006C2FF7">
            <w:pPr>
              <w:jc w:val="center"/>
              <w:rPr>
                <w:b/>
                <w:bCs/>
                <w:sz w:val="28"/>
                <w:szCs w:val="28"/>
                <w:lang w:eastAsia="uk-UA"/>
              </w:rPr>
            </w:pPr>
          </w:p>
        </w:tc>
        <w:tc>
          <w:tcPr>
            <w:tcW w:w="1559" w:type="dxa"/>
          </w:tcPr>
          <w:p w14:paraId="2551EBEB" w14:textId="77777777" w:rsidR="00E67807" w:rsidRPr="008B72D5" w:rsidRDefault="00E67807" w:rsidP="006C2FF7">
            <w:pPr>
              <w:jc w:val="center"/>
              <w:rPr>
                <w:b/>
                <w:bCs/>
                <w:sz w:val="28"/>
                <w:szCs w:val="28"/>
                <w:lang w:eastAsia="uk-UA"/>
              </w:rPr>
            </w:pPr>
          </w:p>
        </w:tc>
        <w:tc>
          <w:tcPr>
            <w:tcW w:w="1559" w:type="dxa"/>
          </w:tcPr>
          <w:p w14:paraId="52D4595B" w14:textId="77777777" w:rsidR="00E67807" w:rsidRPr="008B72D5" w:rsidRDefault="00E67807" w:rsidP="006C2FF7">
            <w:pPr>
              <w:jc w:val="center"/>
              <w:rPr>
                <w:sz w:val="28"/>
                <w:szCs w:val="28"/>
                <w:lang w:eastAsia="uk-UA"/>
              </w:rPr>
            </w:pPr>
            <w:r w:rsidRPr="008B72D5">
              <w:rPr>
                <w:sz w:val="28"/>
                <w:szCs w:val="28"/>
                <w:lang w:eastAsia="uk-UA"/>
              </w:rPr>
              <w:t>20.02.22</w:t>
            </w:r>
          </w:p>
        </w:tc>
      </w:tr>
      <w:tr w:rsidR="00E67807" w:rsidRPr="008B72D5" w14:paraId="0AC32294" w14:textId="77777777" w:rsidTr="006C2FF7">
        <w:tc>
          <w:tcPr>
            <w:tcW w:w="1560" w:type="dxa"/>
          </w:tcPr>
          <w:p w14:paraId="19DE5C9F" w14:textId="77777777" w:rsidR="00E67807" w:rsidRPr="008B72D5" w:rsidRDefault="00E67807" w:rsidP="006C2FF7">
            <w:pPr>
              <w:jc w:val="center"/>
              <w:rPr>
                <w:sz w:val="28"/>
                <w:szCs w:val="28"/>
                <w:lang w:eastAsia="uk-UA"/>
              </w:rPr>
            </w:pPr>
            <w:r w:rsidRPr="008B72D5">
              <w:rPr>
                <w:sz w:val="28"/>
                <w:szCs w:val="28"/>
                <w:lang w:eastAsia="uk-UA"/>
              </w:rPr>
              <w:t>Розділ 1</w:t>
            </w:r>
          </w:p>
        </w:tc>
        <w:tc>
          <w:tcPr>
            <w:tcW w:w="3543" w:type="dxa"/>
          </w:tcPr>
          <w:p w14:paraId="02940ED1"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05090D3E" w14:textId="77777777" w:rsidR="00E67807" w:rsidRPr="008B72D5" w:rsidRDefault="00E67807" w:rsidP="006C2FF7">
            <w:pPr>
              <w:jc w:val="center"/>
              <w:rPr>
                <w:b/>
                <w:bCs/>
                <w:sz w:val="28"/>
                <w:szCs w:val="28"/>
                <w:lang w:eastAsia="uk-UA"/>
              </w:rPr>
            </w:pPr>
          </w:p>
        </w:tc>
        <w:tc>
          <w:tcPr>
            <w:tcW w:w="1559" w:type="dxa"/>
          </w:tcPr>
          <w:p w14:paraId="474DC889" w14:textId="77777777" w:rsidR="00E67807" w:rsidRPr="008B72D5" w:rsidRDefault="00E67807" w:rsidP="006C2FF7">
            <w:pPr>
              <w:jc w:val="center"/>
              <w:rPr>
                <w:b/>
                <w:bCs/>
                <w:sz w:val="28"/>
                <w:szCs w:val="28"/>
                <w:lang w:eastAsia="uk-UA"/>
              </w:rPr>
            </w:pPr>
          </w:p>
        </w:tc>
        <w:tc>
          <w:tcPr>
            <w:tcW w:w="1559" w:type="dxa"/>
          </w:tcPr>
          <w:p w14:paraId="0E130568" w14:textId="77777777" w:rsidR="00E67807" w:rsidRPr="008B72D5" w:rsidRDefault="00E67807" w:rsidP="006C2FF7">
            <w:pPr>
              <w:jc w:val="center"/>
              <w:rPr>
                <w:b/>
                <w:bCs/>
                <w:sz w:val="28"/>
                <w:szCs w:val="28"/>
                <w:lang w:eastAsia="uk-UA"/>
              </w:rPr>
            </w:pPr>
            <w:r w:rsidRPr="008B72D5">
              <w:rPr>
                <w:sz w:val="28"/>
                <w:szCs w:val="28"/>
                <w:lang w:eastAsia="uk-UA"/>
              </w:rPr>
              <w:t>18.03.22</w:t>
            </w:r>
          </w:p>
        </w:tc>
      </w:tr>
      <w:tr w:rsidR="00E67807" w:rsidRPr="008B72D5" w14:paraId="587F89D6" w14:textId="77777777" w:rsidTr="006C2FF7">
        <w:tc>
          <w:tcPr>
            <w:tcW w:w="1560" w:type="dxa"/>
          </w:tcPr>
          <w:p w14:paraId="7B12394A" w14:textId="77777777" w:rsidR="00E67807" w:rsidRPr="008B72D5" w:rsidRDefault="00E67807" w:rsidP="006C2FF7">
            <w:pPr>
              <w:jc w:val="center"/>
              <w:rPr>
                <w:sz w:val="28"/>
                <w:szCs w:val="28"/>
                <w:lang w:eastAsia="uk-UA"/>
              </w:rPr>
            </w:pPr>
            <w:r w:rsidRPr="008B72D5">
              <w:rPr>
                <w:sz w:val="28"/>
                <w:szCs w:val="28"/>
                <w:lang w:eastAsia="uk-UA"/>
              </w:rPr>
              <w:t>Розділ 2</w:t>
            </w:r>
          </w:p>
        </w:tc>
        <w:tc>
          <w:tcPr>
            <w:tcW w:w="3543" w:type="dxa"/>
          </w:tcPr>
          <w:p w14:paraId="052CCE90"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22FD1566" w14:textId="77777777" w:rsidR="00E67807" w:rsidRPr="008B72D5" w:rsidRDefault="00E67807" w:rsidP="006C2FF7">
            <w:pPr>
              <w:jc w:val="center"/>
              <w:rPr>
                <w:b/>
                <w:bCs/>
                <w:sz w:val="28"/>
                <w:szCs w:val="28"/>
                <w:lang w:eastAsia="uk-UA"/>
              </w:rPr>
            </w:pPr>
          </w:p>
        </w:tc>
        <w:tc>
          <w:tcPr>
            <w:tcW w:w="1559" w:type="dxa"/>
          </w:tcPr>
          <w:p w14:paraId="622AAE8A" w14:textId="77777777" w:rsidR="00E67807" w:rsidRPr="008B72D5" w:rsidRDefault="00E67807" w:rsidP="006C2FF7">
            <w:pPr>
              <w:jc w:val="center"/>
              <w:rPr>
                <w:b/>
                <w:bCs/>
                <w:sz w:val="28"/>
                <w:szCs w:val="28"/>
                <w:lang w:eastAsia="uk-UA"/>
              </w:rPr>
            </w:pPr>
          </w:p>
        </w:tc>
        <w:tc>
          <w:tcPr>
            <w:tcW w:w="1559" w:type="dxa"/>
          </w:tcPr>
          <w:p w14:paraId="1A76BEB9" w14:textId="77777777" w:rsidR="00E67807" w:rsidRPr="008B72D5" w:rsidRDefault="00E67807" w:rsidP="006C2FF7">
            <w:pPr>
              <w:jc w:val="center"/>
              <w:rPr>
                <w:b/>
                <w:bCs/>
                <w:sz w:val="28"/>
                <w:szCs w:val="28"/>
                <w:lang w:eastAsia="uk-UA"/>
              </w:rPr>
            </w:pPr>
            <w:r w:rsidRPr="008B72D5">
              <w:rPr>
                <w:sz w:val="28"/>
                <w:szCs w:val="28"/>
                <w:lang w:eastAsia="uk-UA"/>
              </w:rPr>
              <w:t>30.04.22</w:t>
            </w:r>
          </w:p>
        </w:tc>
      </w:tr>
      <w:tr w:rsidR="00E67807" w:rsidRPr="008B72D5" w14:paraId="7892423B" w14:textId="77777777" w:rsidTr="006C2FF7">
        <w:tc>
          <w:tcPr>
            <w:tcW w:w="1560" w:type="dxa"/>
          </w:tcPr>
          <w:p w14:paraId="2FD7AD49" w14:textId="77777777" w:rsidR="00E67807" w:rsidRPr="008B72D5" w:rsidRDefault="00E67807" w:rsidP="006C2FF7">
            <w:pPr>
              <w:jc w:val="center"/>
              <w:rPr>
                <w:sz w:val="28"/>
                <w:szCs w:val="28"/>
                <w:lang w:eastAsia="uk-UA"/>
              </w:rPr>
            </w:pPr>
            <w:r w:rsidRPr="008B72D5">
              <w:rPr>
                <w:sz w:val="28"/>
                <w:szCs w:val="28"/>
                <w:lang w:eastAsia="uk-UA"/>
              </w:rPr>
              <w:t>Розділ 3</w:t>
            </w:r>
          </w:p>
        </w:tc>
        <w:tc>
          <w:tcPr>
            <w:tcW w:w="3543" w:type="dxa"/>
          </w:tcPr>
          <w:p w14:paraId="001F9B7F"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579CFFAC" w14:textId="77777777" w:rsidR="00E67807" w:rsidRPr="008B72D5" w:rsidRDefault="00E67807" w:rsidP="006C2FF7">
            <w:pPr>
              <w:jc w:val="center"/>
              <w:rPr>
                <w:b/>
                <w:bCs/>
                <w:sz w:val="28"/>
                <w:szCs w:val="28"/>
                <w:lang w:eastAsia="uk-UA"/>
              </w:rPr>
            </w:pPr>
          </w:p>
        </w:tc>
        <w:tc>
          <w:tcPr>
            <w:tcW w:w="1559" w:type="dxa"/>
          </w:tcPr>
          <w:p w14:paraId="3D094D97" w14:textId="77777777" w:rsidR="00E67807" w:rsidRPr="008B72D5" w:rsidRDefault="00E67807" w:rsidP="006C2FF7">
            <w:pPr>
              <w:jc w:val="center"/>
              <w:rPr>
                <w:b/>
                <w:bCs/>
                <w:sz w:val="28"/>
                <w:szCs w:val="28"/>
                <w:lang w:eastAsia="uk-UA"/>
              </w:rPr>
            </w:pPr>
          </w:p>
        </w:tc>
        <w:tc>
          <w:tcPr>
            <w:tcW w:w="1559" w:type="dxa"/>
          </w:tcPr>
          <w:p w14:paraId="28F2757F" w14:textId="77777777" w:rsidR="00E67807" w:rsidRPr="008B72D5" w:rsidRDefault="00E67807" w:rsidP="006C2FF7">
            <w:pPr>
              <w:jc w:val="center"/>
              <w:rPr>
                <w:b/>
                <w:bCs/>
                <w:sz w:val="28"/>
                <w:szCs w:val="28"/>
                <w:lang w:eastAsia="uk-UA"/>
              </w:rPr>
            </w:pPr>
            <w:r w:rsidRPr="008B72D5">
              <w:rPr>
                <w:sz w:val="28"/>
                <w:szCs w:val="28"/>
                <w:lang w:eastAsia="uk-UA"/>
              </w:rPr>
              <w:t>03.06.22</w:t>
            </w:r>
          </w:p>
        </w:tc>
      </w:tr>
      <w:tr w:rsidR="00E67807" w:rsidRPr="008B72D5" w14:paraId="72A0A687" w14:textId="77777777" w:rsidTr="006C2FF7">
        <w:tc>
          <w:tcPr>
            <w:tcW w:w="1560" w:type="dxa"/>
          </w:tcPr>
          <w:p w14:paraId="1E03BB03" w14:textId="77777777" w:rsidR="00E67807" w:rsidRPr="008B72D5" w:rsidRDefault="00E67807" w:rsidP="006C2FF7">
            <w:pPr>
              <w:jc w:val="center"/>
              <w:rPr>
                <w:sz w:val="28"/>
                <w:szCs w:val="28"/>
                <w:lang w:eastAsia="uk-UA"/>
              </w:rPr>
            </w:pPr>
            <w:r w:rsidRPr="008B72D5">
              <w:rPr>
                <w:sz w:val="28"/>
                <w:szCs w:val="28"/>
                <w:lang w:eastAsia="uk-UA"/>
              </w:rPr>
              <w:t>Розділ 4</w:t>
            </w:r>
          </w:p>
        </w:tc>
        <w:tc>
          <w:tcPr>
            <w:tcW w:w="3543" w:type="dxa"/>
          </w:tcPr>
          <w:p w14:paraId="102A1305"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392871BF" w14:textId="77777777" w:rsidR="00E67807" w:rsidRPr="008B72D5" w:rsidRDefault="00E67807" w:rsidP="006C2FF7">
            <w:pPr>
              <w:jc w:val="center"/>
              <w:rPr>
                <w:b/>
                <w:bCs/>
                <w:sz w:val="28"/>
                <w:szCs w:val="28"/>
                <w:lang w:eastAsia="uk-UA"/>
              </w:rPr>
            </w:pPr>
          </w:p>
        </w:tc>
        <w:tc>
          <w:tcPr>
            <w:tcW w:w="1559" w:type="dxa"/>
          </w:tcPr>
          <w:p w14:paraId="5FA07870" w14:textId="77777777" w:rsidR="00E67807" w:rsidRPr="008B72D5" w:rsidRDefault="00E67807" w:rsidP="006C2FF7">
            <w:pPr>
              <w:jc w:val="center"/>
              <w:rPr>
                <w:b/>
                <w:bCs/>
                <w:sz w:val="28"/>
                <w:szCs w:val="28"/>
                <w:lang w:eastAsia="uk-UA"/>
              </w:rPr>
            </w:pPr>
          </w:p>
        </w:tc>
        <w:tc>
          <w:tcPr>
            <w:tcW w:w="1559" w:type="dxa"/>
          </w:tcPr>
          <w:p w14:paraId="2A39488A" w14:textId="77777777" w:rsidR="00E67807" w:rsidRPr="008B72D5" w:rsidRDefault="00E67807" w:rsidP="006C2FF7">
            <w:pPr>
              <w:jc w:val="center"/>
              <w:rPr>
                <w:b/>
                <w:bCs/>
                <w:sz w:val="28"/>
                <w:szCs w:val="28"/>
                <w:lang w:eastAsia="uk-UA"/>
              </w:rPr>
            </w:pPr>
            <w:r w:rsidRPr="008B72D5">
              <w:rPr>
                <w:sz w:val="28"/>
                <w:szCs w:val="28"/>
                <w:lang w:eastAsia="uk-UA"/>
              </w:rPr>
              <w:t>02.08.22</w:t>
            </w:r>
          </w:p>
        </w:tc>
      </w:tr>
      <w:tr w:rsidR="00E67807" w:rsidRPr="008B72D5" w14:paraId="30A4F41A" w14:textId="77777777" w:rsidTr="006C2FF7">
        <w:tc>
          <w:tcPr>
            <w:tcW w:w="1560" w:type="dxa"/>
          </w:tcPr>
          <w:p w14:paraId="1821856D" w14:textId="77777777" w:rsidR="00E67807" w:rsidRPr="008B72D5" w:rsidRDefault="00E67807" w:rsidP="006C2FF7">
            <w:pPr>
              <w:jc w:val="center"/>
              <w:rPr>
                <w:sz w:val="28"/>
                <w:szCs w:val="28"/>
                <w:lang w:eastAsia="uk-UA"/>
              </w:rPr>
            </w:pPr>
            <w:r w:rsidRPr="008B72D5">
              <w:rPr>
                <w:sz w:val="28"/>
                <w:szCs w:val="28"/>
                <w:lang w:eastAsia="uk-UA"/>
              </w:rPr>
              <w:t>Висновки</w:t>
            </w:r>
          </w:p>
        </w:tc>
        <w:tc>
          <w:tcPr>
            <w:tcW w:w="3543" w:type="dxa"/>
          </w:tcPr>
          <w:p w14:paraId="59086E27" w14:textId="77777777" w:rsidR="00E67807" w:rsidRPr="008B72D5" w:rsidRDefault="00E67807" w:rsidP="006C2FF7">
            <w:pPr>
              <w:jc w:val="center"/>
              <w:rPr>
                <w:b/>
                <w:bCs/>
                <w:sz w:val="28"/>
                <w:szCs w:val="28"/>
                <w:lang w:eastAsia="uk-UA"/>
              </w:rPr>
            </w:pPr>
            <w:r w:rsidRPr="008B72D5">
              <w:rPr>
                <w:bCs/>
                <w:sz w:val="28"/>
                <w:szCs w:val="28"/>
                <w:lang w:eastAsia="uk-UA"/>
              </w:rPr>
              <w:t>Казакова О.М., доцент</w:t>
            </w:r>
          </w:p>
        </w:tc>
        <w:tc>
          <w:tcPr>
            <w:tcW w:w="1701" w:type="dxa"/>
          </w:tcPr>
          <w:p w14:paraId="3376B9EA" w14:textId="77777777" w:rsidR="00E67807" w:rsidRPr="008B72D5" w:rsidRDefault="00E67807" w:rsidP="006C2FF7">
            <w:pPr>
              <w:jc w:val="center"/>
              <w:rPr>
                <w:b/>
                <w:bCs/>
                <w:sz w:val="28"/>
                <w:szCs w:val="28"/>
                <w:lang w:eastAsia="uk-UA"/>
              </w:rPr>
            </w:pPr>
          </w:p>
        </w:tc>
        <w:tc>
          <w:tcPr>
            <w:tcW w:w="1559" w:type="dxa"/>
          </w:tcPr>
          <w:p w14:paraId="6CC7277D" w14:textId="77777777" w:rsidR="00E67807" w:rsidRPr="008B72D5" w:rsidRDefault="00E67807" w:rsidP="006C2FF7">
            <w:pPr>
              <w:jc w:val="center"/>
              <w:rPr>
                <w:b/>
                <w:bCs/>
                <w:sz w:val="28"/>
                <w:szCs w:val="28"/>
                <w:lang w:eastAsia="uk-UA"/>
              </w:rPr>
            </w:pPr>
          </w:p>
        </w:tc>
        <w:tc>
          <w:tcPr>
            <w:tcW w:w="1559" w:type="dxa"/>
          </w:tcPr>
          <w:p w14:paraId="2F42CC50" w14:textId="77777777" w:rsidR="00E67807" w:rsidRPr="008B72D5" w:rsidRDefault="00E67807" w:rsidP="006C2FF7">
            <w:pPr>
              <w:jc w:val="center"/>
              <w:rPr>
                <w:b/>
                <w:bCs/>
                <w:sz w:val="28"/>
                <w:szCs w:val="28"/>
                <w:lang w:eastAsia="uk-UA"/>
              </w:rPr>
            </w:pPr>
            <w:r w:rsidRPr="008B72D5">
              <w:rPr>
                <w:sz w:val="28"/>
                <w:szCs w:val="28"/>
                <w:lang w:eastAsia="uk-UA"/>
              </w:rPr>
              <w:t>14.11.22</w:t>
            </w:r>
          </w:p>
        </w:tc>
      </w:tr>
    </w:tbl>
    <w:p w14:paraId="43355785" w14:textId="77777777" w:rsidR="00E67807" w:rsidRPr="008B72D5" w:rsidRDefault="00E67807" w:rsidP="00E67807">
      <w:pPr>
        <w:jc w:val="both"/>
        <w:rPr>
          <w:sz w:val="28"/>
        </w:rPr>
      </w:pPr>
    </w:p>
    <w:p w14:paraId="706B6D7E" w14:textId="77777777" w:rsidR="00E67807" w:rsidRPr="008B72D5" w:rsidRDefault="00E67807" w:rsidP="00E67807">
      <w:pPr>
        <w:jc w:val="both"/>
        <w:rPr>
          <w:sz w:val="28"/>
        </w:rPr>
      </w:pPr>
      <w:r w:rsidRPr="008B72D5">
        <w:rPr>
          <w:bCs/>
          <w:sz w:val="28"/>
          <w:szCs w:val="28"/>
          <w:lang w:eastAsia="uk-UA"/>
        </w:rPr>
        <w:t xml:space="preserve">7. Дата видачі завдання </w:t>
      </w:r>
      <w:r>
        <w:rPr>
          <w:bCs/>
          <w:sz w:val="28"/>
          <w:szCs w:val="28"/>
          <w:lang w:eastAsia="uk-UA"/>
        </w:rPr>
        <w:t>15 вересня 2021 р.</w:t>
      </w:r>
    </w:p>
    <w:p w14:paraId="6454755B" w14:textId="77777777" w:rsidR="00E67807" w:rsidRDefault="00E67807" w:rsidP="00E67807">
      <w:pPr>
        <w:jc w:val="both"/>
        <w:rPr>
          <w:sz w:val="28"/>
        </w:rPr>
      </w:pPr>
    </w:p>
    <w:p w14:paraId="17270432" w14:textId="77777777" w:rsidR="00E67807" w:rsidRDefault="00E67807" w:rsidP="00E67807">
      <w:pPr>
        <w:jc w:val="both"/>
        <w:rPr>
          <w:sz w:val="28"/>
        </w:rPr>
      </w:pPr>
    </w:p>
    <w:p w14:paraId="4ED8A75D" w14:textId="77777777" w:rsidR="00E67807" w:rsidRPr="008B72D5" w:rsidRDefault="00E67807" w:rsidP="00E67807">
      <w:pPr>
        <w:jc w:val="both"/>
        <w:rPr>
          <w:sz w:val="28"/>
        </w:rPr>
      </w:pPr>
    </w:p>
    <w:p w14:paraId="68997346" w14:textId="77777777" w:rsidR="00E67807" w:rsidRPr="008B72D5" w:rsidRDefault="00E67807" w:rsidP="00E67807">
      <w:pPr>
        <w:keepNext/>
        <w:jc w:val="center"/>
        <w:outlineLvl w:val="3"/>
        <w:rPr>
          <w:b/>
          <w:bCs/>
          <w:sz w:val="28"/>
          <w:szCs w:val="28"/>
          <w:lang w:eastAsia="uk-UA"/>
        </w:rPr>
      </w:pPr>
      <w:r w:rsidRPr="008B72D5">
        <w:rPr>
          <w:b/>
          <w:bCs/>
          <w:sz w:val="28"/>
          <w:szCs w:val="28"/>
          <w:lang w:eastAsia="uk-UA"/>
        </w:rPr>
        <w:t>КАЛЕНДАРНИЙ ПЛАН</w:t>
      </w:r>
    </w:p>
    <w:p w14:paraId="61E8321F" w14:textId="77777777" w:rsidR="00E67807" w:rsidRPr="008B72D5" w:rsidRDefault="00E67807" w:rsidP="00E67807">
      <w:pPr>
        <w:rPr>
          <w:b/>
          <w:bCs/>
          <w:sz w:val="28"/>
          <w:szCs w:val="28"/>
          <w:lang w:eastAsia="uk-UA"/>
        </w:rPr>
      </w:pPr>
    </w:p>
    <w:tbl>
      <w:tblPr>
        <w:tblW w:w="103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693"/>
        <w:gridCol w:w="1701"/>
      </w:tblGrid>
      <w:tr w:rsidR="00E67807" w:rsidRPr="008B72D5" w14:paraId="7269F5EA" w14:textId="77777777" w:rsidTr="006C2FF7">
        <w:trPr>
          <w:cantSplit/>
          <w:trHeight w:val="460"/>
        </w:trPr>
        <w:tc>
          <w:tcPr>
            <w:tcW w:w="709" w:type="dxa"/>
            <w:vAlign w:val="center"/>
          </w:tcPr>
          <w:p w14:paraId="23D7CC78" w14:textId="77777777" w:rsidR="00E67807" w:rsidRPr="008B72D5" w:rsidRDefault="00E67807" w:rsidP="006C2FF7">
            <w:pPr>
              <w:jc w:val="center"/>
              <w:rPr>
                <w:b/>
                <w:sz w:val="28"/>
                <w:szCs w:val="28"/>
                <w:lang w:eastAsia="uk-UA"/>
              </w:rPr>
            </w:pPr>
            <w:r w:rsidRPr="008B72D5">
              <w:rPr>
                <w:b/>
                <w:sz w:val="28"/>
                <w:szCs w:val="28"/>
                <w:lang w:eastAsia="uk-UA"/>
              </w:rPr>
              <w:t>№</w:t>
            </w:r>
          </w:p>
          <w:p w14:paraId="28CBDF14" w14:textId="77777777" w:rsidR="00E67807" w:rsidRPr="008B72D5" w:rsidRDefault="00E67807" w:rsidP="006C2FF7">
            <w:pPr>
              <w:jc w:val="center"/>
              <w:rPr>
                <w:b/>
                <w:sz w:val="28"/>
                <w:szCs w:val="28"/>
                <w:lang w:eastAsia="uk-UA"/>
              </w:rPr>
            </w:pPr>
            <w:r w:rsidRPr="008B72D5">
              <w:rPr>
                <w:b/>
                <w:sz w:val="28"/>
                <w:szCs w:val="28"/>
                <w:lang w:eastAsia="uk-UA"/>
              </w:rPr>
              <w:t>з/п</w:t>
            </w:r>
          </w:p>
        </w:tc>
        <w:tc>
          <w:tcPr>
            <w:tcW w:w="5245" w:type="dxa"/>
            <w:vAlign w:val="center"/>
          </w:tcPr>
          <w:p w14:paraId="3039C0AF" w14:textId="77777777" w:rsidR="00E67807" w:rsidRPr="008B72D5" w:rsidRDefault="00E67807" w:rsidP="006C2FF7">
            <w:pPr>
              <w:jc w:val="center"/>
              <w:rPr>
                <w:b/>
                <w:sz w:val="28"/>
                <w:szCs w:val="28"/>
                <w:lang w:eastAsia="uk-UA"/>
              </w:rPr>
            </w:pPr>
            <w:r w:rsidRPr="008B72D5">
              <w:rPr>
                <w:b/>
                <w:sz w:val="28"/>
                <w:szCs w:val="28"/>
                <w:lang w:eastAsia="uk-UA"/>
              </w:rPr>
              <w:t>Назва етапів кваліфікаційної роботи</w:t>
            </w:r>
          </w:p>
        </w:tc>
        <w:tc>
          <w:tcPr>
            <w:tcW w:w="2693" w:type="dxa"/>
            <w:vAlign w:val="center"/>
          </w:tcPr>
          <w:p w14:paraId="32A1B8D1" w14:textId="77777777" w:rsidR="00E67807" w:rsidRPr="008B72D5" w:rsidRDefault="00E67807" w:rsidP="006C2FF7">
            <w:pPr>
              <w:jc w:val="center"/>
              <w:rPr>
                <w:b/>
                <w:sz w:val="28"/>
                <w:szCs w:val="28"/>
                <w:lang w:eastAsia="uk-UA"/>
              </w:rPr>
            </w:pPr>
            <w:r w:rsidRPr="008B72D5">
              <w:rPr>
                <w:b/>
                <w:sz w:val="28"/>
                <w:szCs w:val="28"/>
                <w:lang w:eastAsia="uk-UA"/>
              </w:rPr>
              <w:t>Термін виконання етапів роботи</w:t>
            </w:r>
          </w:p>
        </w:tc>
        <w:tc>
          <w:tcPr>
            <w:tcW w:w="1701" w:type="dxa"/>
            <w:vAlign w:val="center"/>
          </w:tcPr>
          <w:p w14:paraId="013BE918" w14:textId="77777777" w:rsidR="00E67807" w:rsidRPr="008B72D5" w:rsidRDefault="00E67807" w:rsidP="006C2FF7">
            <w:pPr>
              <w:keepNext/>
              <w:jc w:val="center"/>
              <w:outlineLvl w:val="2"/>
              <w:rPr>
                <w:b/>
                <w:sz w:val="28"/>
                <w:szCs w:val="28"/>
                <w:lang w:eastAsia="uk-UA"/>
              </w:rPr>
            </w:pPr>
            <w:r w:rsidRPr="008B72D5">
              <w:rPr>
                <w:b/>
                <w:sz w:val="28"/>
                <w:szCs w:val="28"/>
                <w:lang w:eastAsia="uk-UA"/>
              </w:rPr>
              <w:t>Примітка</w:t>
            </w:r>
          </w:p>
        </w:tc>
      </w:tr>
      <w:tr w:rsidR="00E67807" w:rsidRPr="008B72D5" w14:paraId="08F1BE93" w14:textId="77777777" w:rsidTr="006C2FF7">
        <w:tc>
          <w:tcPr>
            <w:tcW w:w="709" w:type="dxa"/>
          </w:tcPr>
          <w:p w14:paraId="660BF4B0"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73B6F1DB" w14:textId="77777777" w:rsidR="00E67807" w:rsidRPr="008B72D5" w:rsidRDefault="00E67807" w:rsidP="006C2FF7">
            <w:pPr>
              <w:jc w:val="both"/>
              <w:rPr>
                <w:sz w:val="28"/>
                <w:szCs w:val="28"/>
                <w:lang w:eastAsia="uk-UA"/>
              </w:rPr>
            </w:pPr>
            <w:r w:rsidRPr="008B72D5">
              <w:rPr>
                <w:sz w:val="28"/>
                <w:szCs w:val="28"/>
                <w:lang w:eastAsia="uk-UA"/>
              </w:rPr>
              <w:t>Вивчення проблеми, опрацювання джерел та наукової літератури</w:t>
            </w:r>
          </w:p>
        </w:tc>
        <w:tc>
          <w:tcPr>
            <w:tcW w:w="2693" w:type="dxa"/>
            <w:vAlign w:val="center"/>
          </w:tcPr>
          <w:p w14:paraId="4C694A4E" w14:textId="77777777" w:rsidR="00E67807" w:rsidRPr="008B72D5" w:rsidRDefault="00E67807" w:rsidP="006C2FF7">
            <w:pPr>
              <w:jc w:val="both"/>
              <w:rPr>
                <w:sz w:val="28"/>
                <w:szCs w:val="28"/>
                <w:lang w:eastAsia="uk-UA"/>
              </w:rPr>
            </w:pPr>
            <w:r w:rsidRPr="008B72D5">
              <w:rPr>
                <w:sz w:val="28"/>
                <w:szCs w:val="28"/>
                <w:lang w:eastAsia="uk-UA"/>
              </w:rPr>
              <w:t>вересень 2021 р. – листопад 2021 р.</w:t>
            </w:r>
          </w:p>
        </w:tc>
        <w:tc>
          <w:tcPr>
            <w:tcW w:w="1701" w:type="dxa"/>
            <w:vAlign w:val="center"/>
          </w:tcPr>
          <w:p w14:paraId="7E5473F7" w14:textId="77777777" w:rsidR="00E67807" w:rsidRPr="008B72D5" w:rsidRDefault="00E67807" w:rsidP="006C2FF7">
            <w:pPr>
              <w:jc w:val="both"/>
              <w:rPr>
                <w:i/>
                <w:iCs/>
                <w:sz w:val="28"/>
                <w:szCs w:val="28"/>
                <w:lang w:eastAsia="uk-UA"/>
              </w:rPr>
            </w:pPr>
            <w:r w:rsidRPr="008B72D5">
              <w:rPr>
                <w:i/>
                <w:iCs/>
                <w:sz w:val="28"/>
                <w:szCs w:val="28"/>
                <w:lang w:eastAsia="uk-UA"/>
              </w:rPr>
              <w:t>виконано</w:t>
            </w:r>
          </w:p>
        </w:tc>
      </w:tr>
      <w:tr w:rsidR="00E67807" w:rsidRPr="008B72D5" w14:paraId="3706E771" w14:textId="77777777" w:rsidTr="006C2FF7">
        <w:tc>
          <w:tcPr>
            <w:tcW w:w="709" w:type="dxa"/>
          </w:tcPr>
          <w:p w14:paraId="3D28B9FC"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5E73D54E" w14:textId="77777777" w:rsidR="00E67807" w:rsidRPr="008B72D5" w:rsidRDefault="00E67807" w:rsidP="006C2FF7">
            <w:pPr>
              <w:jc w:val="both"/>
              <w:rPr>
                <w:sz w:val="28"/>
                <w:szCs w:val="28"/>
                <w:lang w:eastAsia="uk-UA"/>
              </w:rPr>
            </w:pPr>
            <w:r w:rsidRPr="008B72D5">
              <w:rPr>
                <w:sz w:val="28"/>
                <w:szCs w:val="28"/>
                <w:lang w:eastAsia="uk-UA"/>
              </w:rPr>
              <w:t>Написання вступу</w:t>
            </w:r>
          </w:p>
        </w:tc>
        <w:tc>
          <w:tcPr>
            <w:tcW w:w="2693" w:type="dxa"/>
            <w:vAlign w:val="center"/>
          </w:tcPr>
          <w:p w14:paraId="1CCB0C98" w14:textId="77777777" w:rsidR="00E67807" w:rsidRPr="008B72D5" w:rsidRDefault="00E67807" w:rsidP="006C2FF7">
            <w:pPr>
              <w:jc w:val="both"/>
              <w:rPr>
                <w:sz w:val="28"/>
                <w:szCs w:val="28"/>
                <w:lang w:eastAsia="uk-UA"/>
              </w:rPr>
            </w:pPr>
            <w:r w:rsidRPr="008B72D5">
              <w:rPr>
                <w:sz w:val="28"/>
                <w:szCs w:val="28"/>
                <w:lang w:eastAsia="uk-UA"/>
              </w:rPr>
              <w:t>лютий-березень 2022 р.</w:t>
            </w:r>
          </w:p>
        </w:tc>
        <w:tc>
          <w:tcPr>
            <w:tcW w:w="1701" w:type="dxa"/>
          </w:tcPr>
          <w:p w14:paraId="34AEF557"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r w:rsidR="00E67807" w:rsidRPr="008B72D5" w14:paraId="65F79EE0" w14:textId="77777777" w:rsidTr="006C2FF7">
        <w:tc>
          <w:tcPr>
            <w:tcW w:w="709" w:type="dxa"/>
          </w:tcPr>
          <w:p w14:paraId="1EE9B5EA"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06F4A003" w14:textId="77777777" w:rsidR="00E67807" w:rsidRPr="008B72D5" w:rsidRDefault="00E67807" w:rsidP="006C2FF7">
            <w:pPr>
              <w:jc w:val="both"/>
              <w:rPr>
                <w:sz w:val="28"/>
                <w:szCs w:val="28"/>
                <w:lang w:eastAsia="uk-UA"/>
              </w:rPr>
            </w:pPr>
            <w:r w:rsidRPr="008B72D5">
              <w:rPr>
                <w:sz w:val="28"/>
                <w:szCs w:val="28"/>
                <w:lang w:eastAsia="uk-UA"/>
              </w:rPr>
              <w:t>Написання першого розділу</w:t>
            </w:r>
          </w:p>
        </w:tc>
        <w:tc>
          <w:tcPr>
            <w:tcW w:w="2693" w:type="dxa"/>
            <w:vAlign w:val="center"/>
          </w:tcPr>
          <w:p w14:paraId="71AB49EF" w14:textId="77777777" w:rsidR="00E67807" w:rsidRPr="008B72D5" w:rsidRDefault="00E67807" w:rsidP="006C2FF7">
            <w:pPr>
              <w:jc w:val="both"/>
              <w:rPr>
                <w:sz w:val="28"/>
                <w:szCs w:val="28"/>
                <w:lang w:eastAsia="uk-UA"/>
              </w:rPr>
            </w:pPr>
            <w:r w:rsidRPr="008B72D5">
              <w:rPr>
                <w:sz w:val="28"/>
                <w:szCs w:val="28"/>
                <w:lang w:eastAsia="uk-UA"/>
              </w:rPr>
              <w:t>березень-квітень 2022 р.</w:t>
            </w:r>
          </w:p>
        </w:tc>
        <w:tc>
          <w:tcPr>
            <w:tcW w:w="1701" w:type="dxa"/>
          </w:tcPr>
          <w:p w14:paraId="53405487"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r w:rsidR="00E67807" w:rsidRPr="008B72D5" w14:paraId="036B5EC0" w14:textId="77777777" w:rsidTr="006C2FF7">
        <w:tc>
          <w:tcPr>
            <w:tcW w:w="709" w:type="dxa"/>
          </w:tcPr>
          <w:p w14:paraId="6796DD6D"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21B98793" w14:textId="77777777" w:rsidR="00E67807" w:rsidRPr="008B72D5" w:rsidRDefault="00E67807" w:rsidP="006C2FF7">
            <w:pPr>
              <w:jc w:val="both"/>
              <w:rPr>
                <w:sz w:val="28"/>
                <w:szCs w:val="28"/>
                <w:lang w:eastAsia="uk-UA"/>
              </w:rPr>
            </w:pPr>
            <w:r w:rsidRPr="008B72D5">
              <w:rPr>
                <w:sz w:val="28"/>
                <w:szCs w:val="28"/>
                <w:lang w:eastAsia="uk-UA"/>
              </w:rPr>
              <w:t>Написання другого розділу</w:t>
            </w:r>
          </w:p>
        </w:tc>
        <w:tc>
          <w:tcPr>
            <w:tcW w:w="2693" w:type="dxa"/>
            <w:vAlign w:val="center"/>
          </w:tcPr>
          <w:p w14:paraId="6592D83C" w14:textId="77777777" w:rsidR="00E67807" w:rsidRPr="008B72D5" w:rsidRDefault="00E67807" w:rsidP="006C2FF7">
            <w:pPr>
              <w:jc w:val="both"/>
              <w:rPr>
                <w:sz w:val="28"/>
                <w:szCs w:val="28"/>
                <w:lang w:eastAsia="uk-UA"/>
              </w:rPr>
            </w:pPr>
            <w:r w:rsidRPr="008B72D5">
              <w:rPr>
                <w:sz w:val="28"/>
                <w:szCs w:val="28"/>
                <w:lang w:eastAsia="uk-UA"/>
              </w:rPr>
              <w:t>травень 2022 р.</w:t>
            </w:r>
          </w:p>
        </w:tc>
        <w:tc>
          <w:tcPr>
            <w:tcW w:w="1701" w:type="dxa"/>
          </w:tcPr>
          <w:p w14:paraId="4D7E5ABA"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r w:rsidR="00E67807" w:rsidRPr="008B72D5" w14:paraId="498B5606" w14:textId="77777777" w:rsidTr="006C2FF7">
        <w:tc>
          <w:tcPr>
            <w:tcW w:w="709" w:type="dxa"/>
          </w:tcPr>
          <w:p w14:paraId="491EA2AC"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37537FCB" w14:textId="77777777" w:rsidR="00E67807" w:rsidRPr="008B72D5" w:rsidRDefault="00E67807" w:rsidP="006C2FF7">
            <w:pPr>
              <w:jc w:val="both"/>
              <w:rPr>
                <w:sz w:val="28"/>
                <w:szCs w:val="28"/>
                <w:lang w:eastAsia="uk-UA"/>
              </w:rPr>
            </w:pPr>
            <w:r w:rsidRPr="008B72D5">
              <w:rPr>
                <w:sz w:val="28"/>
                <w:szCs w:val="28"/>
                <w:lang w:eastAsia="uk-UA"/>
              </w:rPr>
              <w:t>Написання третього розділу</w:t>
            </w:r>
          </w:p>
        </w:tc>
        <w:tc>
          <w:tcPr>
            <w:tcW w:w="2693" w:type="dxa"/>
            <w:vAlign w:val="center"/>
          </w:tcPr>
          <w:p w14:paraId="195A6A63" w14:textId="77777777" w:rsidR="00E67807" w:rsidRPr="008B72D5" w:rsidRDefault="00E67807" w:rsidP="006C2FF7">
            <w:pPr>
              <w:jc w:val="both"/>
              <w:rPr>
                <w:sz w:val="28"/>
                <w:szCs w:val="28"/>
                <w:lang w:eastAsia="uk-UA"/>
              </w:rPr>
            </w:pPr>
            <w:r w:rsidRPr="008B72D5">
              <w:rPr>
                <w:sz w:val="28"/>
                <w:szCs w:val="28"/>
                <w:lang w:eastAsia="uk-UA"/>
              </w:rPr>
              <w:t>червень 2022 р.</w:t>
            </w:r>
          </w:p>
        </w:tc>
        <w:tc>
          <w:tcPr>
            <w:tcW w:w="1701" w:type="dxa"/>
          </w:tcPr>
          <w:p w14:paraId="3CB01110"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r w:rsidR="00E67807" w:rsidRPr="008B72D5" w14:paraId="30D10E14" w14:textId="77777777" w:rsidTr="006C2FF7">
        <w:tc>
          <w:tcPr>
            <w:tcW w:w="709" w:type="dxa"/>
          </w:tcPr>
          <w:p w14:paraId="016FFB66"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400C3C04" w14:textId="77777777" w:rsidR="00E67807" w:rsidRPr="008B72D5" w:rsidRDefault="00E67807" w:rsidP="006C2FF7">
            <w:pPr>
              <w:jc w:val="both"/>
              <w:rPr>
                <w:sz w:val="28"/>
                <w:szCs w:val="28"/>
                <w:lang w:eastAsia="uk-UA"/>
              </w:rPr>
            </w:pPr>
            <w:r w:rsidRPr="008B72D5">
              <w:rPr>
                <w:sz w:val="28"/>
                <w:szCs w:val="28"/>
                <w:lang w:eastAsia="uk-UA"/>
              </w:rPr>
              <w:t>Написання четвертого розділу</w:t>
            </w:r>
          </w:p>
        </w:tc>
        <w:tc>
          <w:tcPr>
            <w:tcW w:w="2693" w:type="dxa"/>
            <w:vAlign w:val="center"/>
          </w:tcPr>
          <w:p w14:paraId="306735A1" w14:textId="77777777" w:rsidR="00E67807" w:rsidRPr="008B72D5" w:rsidRDefault="00E67807" w:rsidP="006C2FF7">
            <w:pPr>
              <w:jc w:val="both"/>
              <w:rPr>
                <w:sz w:val="28"/>
                <w:szCs w:val="28"/>
                <w:lang w:eastAsia="uk-UA"/>
              </w:rPr>
            </w:pPr>
            <w:r w:rsidRPr="008B72D5">
              <w:rPr>
                <w:sz w:val="28"/>
                <w:szCs w:val="28"/>
                <w:lang w:eastAsia="uk-UA"/>
              </w:rPr>
              <w:t>серпень 2022 р.</w:t>
            </w:r>
          </w:p>
        </w:tc>
        <w:tc>
          <w:tcPr>
            <w:tcW w:w="1701" w:type="dxa"/>
          </w:tcPr>
          <w:p w14:paraId="02812E12"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r w:rsidR="00E67807" w:rsidRPr="008B72D5" w14:paraId="0875665D" w14:textId="77777777" w:rsidTr="006C2FF7">
        <w:tc>
          <w:tcPr>
            <w:tcW w:w="709" w:type="dxa"/>
          </w:tcPr>
          <w:p w14:paraId="5F15EF2E" w14:textId="77777777" w:rsidR="00E67807" w:rsidRPr="008B72D5" w:rsidRDefault="00E67807" w:rsidP="006C2FF7">
            <w:pPr>
              <w:numPr>
                <w:ilvl w:val="0"/>
                <w:numId w:val="6"/>
              </w:numPr>
              <w:spacing w:after="200" w:line="276" w:lineRule="auto"/>
              <w:jc w:val="center"/>
              <w:rPr>
                <w:sz w:val="28"/>
                <w:szCs w:val="28"/>
                <w:lang w:eastAsia="uk-UA"/>
              </w:rPr>
            </w:pPr>
          </w:p>
        </w:tc>
        <w:tc>
          <w:tcPr>
            <w:tcW w:w="5245" w:type="dxa"/>
          </w:tcPr>
          <w:p w14:paraId="6785A75A" w14:textId="77777777" w:rsidR="00E67807" w:rsidRPr="008B72D5" w:rsidRDefault="00E67807" w:rsidP="006C2FF7">
            <w:pPr>
              <w:jc w:val="both"/>
              <w:rPr>
                <w:sz w:val="28"/>
                <w:szCs w:val="28"/>
                <w:lang w:eastAsia="uk-UA"/>
              </w:rPr>
            </w:pPr>
            <w:r w:rsidRPr="008B72D5">
              <w:rPr>
                <w:sz w:val="28"/>
                <w:szCs w:val="28"/>
                <w:lang w:eastAsia="uk-UA"/>
              </w:rPr>
              <w:t>Написання висновків</w:t>
            </w:r>
          </w:p>
        </w:tc>
        <w:tc>
          <w:tcPr>
            <w:tcW w:w="2693" w:type="dxa"/>
            <w:vAlign w:val="center"/>
          </w:tcPr>
          <w:p w14:paraId="0D721A44" w14:textId="77777777" w:rsidR="00E67807" w:rsidRPr="008B72D5" w:rsidRDefault="00E67807" w:rsidP="006C2FF7">
            <w:pPr>
              <w:jc w:val="both"/>
              <w:rPr>
                <w:sz w:val="28"/>
                <w:szCs w:val="28"/>
                <w:lang w:eastAsia="uk-UA"/>
              </w:rPr>
            </w:pPr>
            <w:r w:rsidRPr="008B72D5">
              <w:rPr>
                <w:sz w:val="28"/>
                <w:szCs w:val="28"/>
                <w:lang w:eastAsia="uk-UA"/>
              </w:rPr>
              <w:t>листопад 2022 р.</w:t>
            </w:r>
          </w:p>
        </w:tc>
        <w:tc>
          <w:tcPr>
            <w:tcW w:w="1701" w:type="dxa"/>
          </w:tcPr>
          <w:p w14:paraId="6D664BC3" w14:textId="77777777" w:rsidR="00E67807" w:rsidRPr="008B72D5" w:rsidRDefault="00E67807" w:rsidP="006C2FF7">
            <w:pPr>
              <w:jc w:val="both"/>
              <w:rPr>
                <w:sz w:val="28"/>
                <w:szCs w:val="28"/>
                <w:lang w:eastAsia="uk-UA"/>
              </w:rPr>
            </w:pPr>
            <w:r w:rsidRPr="008B72D5">
              <w:rPr>
                <w:i/>
                <w:iCs/>
                <w:sz w:val="28"/>
                <w:szCs w:val="28"/>
                <w:lang w:eastAsia="uk-UA"/>
              </w:rPr>
              <w:t>виконано</w:t>
            </w:r>
          </w:p>
        </w:tc>
      </w:tr>
    </w:tbl>
    <w:p w14:paraId="1AE4AE44" w14:textId="77777777" w:rsidR="00E67807" w:rsidRPr="008B72D5" w:rsidRDefault="00E67807" w:rsidP="00E67807">
      <w:pPr>
        <w:jc w:val="both"/>
        <w:rPr>
          <w:b/>
          <w:bCs/>
          <w:sz w:val="28"/>
          <w:szCs w:val="28"/>
          <w:lang w:eastAsia="uk-UA"/>
        </w:rPr>
      </w:pPr>
    </w:p>
    <w:p w14:paraId="51FE2E2F" w14:textId="77777777" w:rsidR="00E67807" w:rsidRPr="008B72D5" w:rsidRDefault="00E67807" w:rsidP="00E67807">
      <w:pPr>
        <w:ind w:left="993"/>
        <w:jc w:val="both"/>
        <w:rPr>
          <w:b/>
          <w:bCs/>
          <w:sz w:val="28"/>
          <w:szCs w:val="28"/>
          <w:lang w:eastAsia="uk-UA"/>
        </w:rPr>
      </w:pPr>
      <w:r w:rsidRPr="008B72D5">
        <w:rPr>
          <w:b/>
          <w:bCs/>
          <w:sz w:val="28"/>
          <w:szCs w:val="28"/>
          <w:lang w:eastAsia="uk-UA"/>
        </w:rPr>
        <w:t xml:space="preserve">Студент </w:t>
      </w:r>
      <w:r w:rsidRPr="008B72D5">
        <w:rPr>
          <w:b/>
          <w:bCs/>
          <w:sz w:val="28"/>
          <w:szCs w:val="28"/>
          <w:lang w:eastAsia="uk-UA"/>
        </w:rPr>
        <w:tab/>
      </w:r>
      <w:r w:rsidRPr="008B72D5">
        <w:rPr>
          <w:b/>
          <w:bCs/>
          <w:sz w:val="28"/>
          <w:szCs w:val="28"/>
          <w:lang w:eastAsia="uk-UA"/>
        </w:rPr>
        <w:tab/>
      </w:r>
      <w:r w:rsidRPr="008B72D5">
        <w:rPr>
          <w:b/>
          <w:bCs/>
          <w:sz w:val="28"/>
          <w:szCs w:val="28"/>
          <w:lang w:eastAsia="uk-UA"/>
        </w:rPr>
        <w:tab/>
      </w:r>
      <w:r w:rsidRPr="008B72D5">
        <w:rPr>
          <w:b/>
          <w:bCs/>
          <w:sz w:val="28"/>
          <w:szCs w:val="28"/>
          <w:lang w:eastAsia="uk-UA"/>
        </w:rPr>
        <w:tab/>
      </w:r>
      <w:r w:rsidRPr="008B72D5">
        <w:rPr>
          <w:b/>
          <w:bCs/>
          <w:sz w:val="28"/>
          <w:szCs w:val="28"/>
          <w:lang w:eastAsia="uk-UA"/>
        </w:rPr>
        <w:tab/>
        <w:t xml:space="preserve">_____________ </w:t>
      </w:r>
      <w:r w:rsidRPr="008B72D5">
        <w:rPr>
          <w:sz w:val="28"/>
          <w:szCs w:val="28"/>
          <w:lang w:eastAsia="uk-UA"/>
        </w:rPr>
        <w:t>Гулак К.А.</w:t>
      </w:r>
    </w:p>
    <w:p w14:paraId="1F3EA5DB" w14:textId="77777777" w:rsidR="00E67807" w:rsidRPr="008B72D5" w:rsidRDefault="00E67807" w:rsidP="00E67807">
      <w:pPr>
        <w:ind w:left="993"/>
        <w:jc w:val="both"/>
        <w:rPr>
          <w:b/>
          <w:bCs/>
          <w:sz w:val="28"/>
          <w:szCs w:val="28"/>
          <w:lang w:eastAsia="uk-UA"/>
        </w:rPr>
      </w:pPr>
      <w:r w:rsidRPr="008B72D5">
        <w:rPr>
          <w:bCs/>
          <w:sz w:val="28"/>
          <w:szCs w:val="28"/>
          <w:lang w:eastAsia="uk-UA"/>
        </w:rPr>
        <w:t xml:space="preserve"> </w:t>
      </w:r>
      <w:r w:rsidRPr="008B72D5">
        <w:rPr>
          <w:bCs/>
          <w:sz w:val="28"/>
          <w:szCs w:val="28"/>
          <w:lang w:eastAsia="uk-UA"/>
        </w:rPr>
        <w:tab/>
      </w:r>
      <w:r w:rsidRPr="008B72D5">
        <w:rPr>
          <w:bCs/>
          <w:sz w:val="28"/>
          <w:szCs w:val="28"/>
          <w:lang w:eastAsia="uk-UA"/>
        </w:rPr>
        <w:tab/>
      </w:r>
      <w:r w:rsidRPr="008B72D5">
        <w:rPr>
          <w:bCs/>
          <w:sz w:val="28"/>
          <w:szCs w:val="28"/>
          <w:lang w:eastAsia="uk-UA"/>
        </w:rPr>
        <w:tab/>
      </w:r>
      <w:r w:rsidRPr="008B72D5">
        <w:rPr>
          <w:bCs/>
          <w:sz w:val="28"/>
          <w:szCs w:val="28"/>
          <w:lang w:eastAsia="uk-UA"/>
        </w:rPr>
        <w:tab/>
      </w:r>
      <w:r w:rsidRPr="008B72D5">
        <w:rPr>
          <w:bCs/>
          <w:sz w:val="28"/>
          <w:szCs w:val="28"/>
          <w:lang w:eastAsia="uk-UA"/>
        </w:rPr>
        <w:tab/>
      </w:r>
      <w:r w:rsidRPr="008B72D5">
        <w:rPr>
          <w:bCs/>
          <w:sz w:val="28"/>
          <w:szCs w:val="28"/>
          <w:lang w:eastAsia="uk-UA"/>
        </w:rPr>
        <w:tab/>
      </w:r>
      <w:r w:rsidRPr="008B72D5">
        <w:rPr>
          <w:bCs/>
          <w:sz w:val="28"/>
          <w:szCs w:val="28"/>
          <w:lang w:eastAsia="uk-UA"/>
        </w:rPr>
        <w:tab/>
      </w:r>
    </w:p>
    <w:p w14:paraId="416D81CC" w14:textId="77777777" w:rsidR="00E67807" w:rsidRPr="008B72D5" w:rsidRDefault="00E67807" w:rsidP="00E67807">
      <w:pPr>
        <w:ind w:left="993"/>
        <w:jc w:val="both"/>
        <w:rPr>
          <w:b/>
          <w:bCs/>
          <w:sz w:val="28"/>
          <w:szCs w:val="28"/>
          <w:lang w:eastAsia="uk-UA"/>
        </w:rPr>
      </w:pPr>
      <w:r w:rsidRPr="008B72D5">
        <w:rPr>
          <w:b/>
          <w:bCs/>
          <w:sz w:val="28"/>
          <w:szCs w:val="28"/>
          <w:lang w:eastAsia="uk-UA"/>
        </w:rPr>
        <w:t xml:space="preserve">Керівник роботи (проекту) </w:t>
      </w:r>
      <w:r w:rsidRPr="008B72D5">
        <w:rPr>
          <w:b/>
          <w:bCs/>
          <w:sz w:val="28"/>
          <w:szCs w:val="28"/>
          <w:lang w:eastAsia="uk-UA"/>
        </w:rPr>
        <w:tab/>
      </w:r>
      <w:r w:rsidRPr="008B72D5">
        <w:rPr>
          <w:bCs/>
          <w:sz w:val="28"/>
          <w:szCs w:val="28"/>
          <w:lang w:eastAsia="uk-UA"/>
        </w:rPr>
        <w:t>_____________ Казакова О.М.</w:t>
      </w:r>
    </w:p>
    <w:p w14:paraId="211954A4" w14:textId="77777777" w:rsidR="00E67807" w:rsidRPr="008B72D5" w:rsidRDefault="00E67807" w:rsidP="00E67807">
      <w:pPr>
        <w:ind w:left="5313" w:firstLine="447"/>
        <w:jc w:val="both"/>
        <w:rPr>
          <w:b/>
          <w:bCs/>
          <w:sz w:val="28"/>
          <w:szCs w:val="28"/>
          <w:lang w:eastAsia="uk-UA"/>
        </w:rPr>
      </w:pPr>
    </w:p>
    <w:p w14:paraId="63D0CFC6" w14:textId="77777777" w:rsidR="00E67807" w:rsidRPr="008B72D5" w:rsidRDefault="00E67807" w:rsidP="00E67807">
      <w:pPr>
        <w:ind w:left="993"/>
        <w:jc w:val="both"/>
        <w:rPr>
          <w:bCs/>
          <w:sz w:val="28"/>
          <w:szCs w:val="28"/>
          <w:lang w:eastAsia="uk-UA"/>
        </w:rPr>
      </w:pPr>
    </w:p>
    <w:p w14:paraId="5CBFC19C" w14:textId="77777777" w:rsidR="00E67807" w:rsidRPr="008B72D5" w:rsidRDefault="00E67807" w:rsidP="00E67807">
      <w:pPr>
        <w:ind w:left="993"/>
        <w:jc w:val="both"/>
        <w:rPr>
          <w:b/>
          <w:bCs/>
          <w:sz w:val="28"/>
          <w:szCs w:val="28"/>
          <w:lang w:eastAsia="uk-UA"/>
        </w:rPr>
      </w:pPr>
      <w:r w:rsidRPr="008B72D5">
        <w:rPr>
          <w:b/>
          <w:bCs/>
          <w:sz w:val="28"/>
          <w:szCs w:val="28"/>
          <w:lang w:eastAsia="uk-UA"/>
        </w:rPr>
        <w:t>Нормоконтроль пройдено</w:t>
      </w:r>
    </w:p>
    <w:p w14:paraId="43735FFA" w14:textId="77777777" w:rsidR="00E67807" w:rsidRPr="008B72D5" w:rsidRDefault="00E67807" w:rsidP="00E67807">
      <w:pPr>
        <w:ind w:left="993"/>
        <w:jc w:val="both"/>
        <w:rPr>
          <w:b/>
          <w:bCs/>
          <w:sz w:val="28"/>
          <w:szCs w:val="28"/>
          <w:lang w:eastAsia="uk-UA"/>
        </w:rPr>
      </w:pPr>
    </w:p>
    <w:p w14:paraId="3C35DFA6" w14:textId="77777777" w:rsidR="00E67807" w:rsidRPr="008B72D5" w:rsidRDefault="00E67807" w:rsidP="00E67807">
      <w:pPr>
        <w:ind w:left="993"/>
        <w:jc w:val="both"/>
        <w:rPr>
          <w:sz w:val="28"/>
          <w:szCs w:val="28"/>
          <w:lang w:eastAsia="uk-UA"/>
        </w:rPr>
      </w:pPr>
      <w:r w:rsidRPr="008B72D5">
        <w:rPr>
          <w:b/>
          <w:bCs/>
          <w:sz w:val="28"/>
          <w:szCs w:val="28"/>
          <w:lang w:eastAsia="uk-UA"/>
        </w:rPr>
        <w:t xml:space="preserve">Нормоконтролер </w:t>
      </w:r>
      <w:r w:rsidRPr="008B72D5">
        <w:rPr>
          <w:b/>
          <w:bCs/>
          <w:sz w:val="28"/>
          <w:szCs w:val="28"/>
          <w:lang w:eastAsia="uk-UA"/>
        </w:rPr>
        <w:tab/>
      </w:r>
      <w:r w:rsidRPr="008B72D5">
        <w:rPr>
          <w:b/>
          <w:bCs/>
          <w:sz w:val="28"/>
          <w:szCs w:val="28"/>
          <w:lang w:eastAsia="uk-UA"/>
        </w:rPr>
        <w:tab/>
      </w:r>
      <w:r w:rsidRPr="008B72D5">
        <w:rPr>
          <w:b/>
          <w:bCs/>
          <w:sz w:val="28"/>
          <w:szCs w:val="28"/>
          <w:lang w:eastAsia="uk-UA"/>
        </w:rPr>
        <w:tab/>
        <w:t xml:space="preserve">_____________ </w:t>
      </w:r>
      <w:r w:rsidRPr="008B72D5">
        <w:rPr>
          <w:sz w:val="28"/>
          <w:szCs w:val="28"/>
          <w:lang w:eastAsia="uk-UA"/>
        </w:rPr>
        <w:t xml:space="preserve">Черкасов С.С. </w:t>
      </w:r>
    </w:p>
    <w:p w14:paraId="1E7C49B8" w14:textId="488CFEAF" w:rsidR="00A64489" w:rsidRDefault="008B0FF4" w:rsidP="00E67807">
      <w:pPr>
        <w:spacing w:after="200" w:line="276" w:lineRule="auto"/>
        <w:rPr>
          <w:rFonts w:eastAsia="Calibri"/>
          <w:sz w:val="28"/>
          <w:szCs w:val="28"/>
          <w:lang w:eastAsia="en-US"/>
        </w:rPr>
      </w:pPr>
      <w:r>
        <w:rPr>
          <w:rFonts w:eastAsia="Calibri"/>
          <w:sz w:val="28"/>
          <w:szCs w:val="28"/>
          <w:lang w:eastAsia="en-US"/>
        </w:rPr>
        <w:br w:type="page"/>
      </w:r>
    </w:p>
    <w:p w14:paraId="485088DA" w14:textId="77777777" w:rsidR="00A64489" w:rsidRPr="00A64489" w:rsidRDefault="00A64489" w:rsidP="00A64489">
      <w:pPr>
        <w:spacing w:line="360" w:lineRule="auto"/>
        <w:jc w:val="center"/>
        <w:rPr>
          <w:rFonts w:eastAsia="Calibri"/>
          <w:b/>
          <w:bCs/>
          <w:color w:val="000000"/>
          <w:sz w:val="28"/>
          <w:szCs w:val="28"/>
          <w:lang w:eastAsia="en-US"/>
        </w:rPr>
      </w:pPr>
      <w:r w:rsidRPr="00A64489">
        <w:rPr>
          <w:rFonts w:eastAsia="Calibri"/>
          <w:b/>
          <w:bCs/>
          <w:color w:val="000000"/>
          <w:sz w:val="28"/>
          <w:szCs w:val="28"/>
          <w:lang w:eastAsia="en-US"/>
        </w:rPr>
        <w:lastRenderedPageBreak/>
        <w:t>РЕФЕРАТ</w:t>
      </w:r>
    </w:p>
    <w:p w14:paraId="549EF80C" w14:textId="491BEC3C" w:rsidR="00A64489" w:rsidRDefault="005D23F1" w:rsidP="00A64489">
      <w:pPr>
        <w:spacing w:line="360" w:lineRule="auto"/>
        <w:jc w:val="center"/>
        <w:rPr>
          <w:rFonts w:eastAsia="Calibri"/>
          <w:bCs/>
          <w:color w:val="000000"/>
          <w:sz w:val="28"/>
          <w:szCs w:val="28"/>
          <w:lang w:eastAsia="en-US"/>
        </w:rPr>
      </w:pPr>
      <w:r>
        <w:rPr>
          <w:rFonts w:eastAsia="Calibri"/>
          <w:b/>
          <w:bCs/>
          <w:color w:val="000000"/>
          <w:sz w:val="28"/>
          <w:szCs w:val="28"/>
          <w:lang w:eastAsia="en-US"/>
        </w:rPr>
        <w:t>ПАРТІЙНО-ПОЛІТИЧНА СИСТЕМА У БОЛГАРІЇ В УМОВАХ ПОСТКОМУНІСТИЧНОЇ ТРАНСФОРМАЦІЇ</w:t>
      </w:r>
    </w:p>
    <w:p w14:paraId="1579FA46" w14:textId="77777777" w:rsidR="00AE0013" w:rsidRPr="00A64489" w:rsidRDefault="00AE0013" w:rsidP="00A64489">
      <w:pPr>
        <w:spacing w:line="360" w:lineRule="auto"/>
        <w:jc w:val="center"/>
        <w:rPr>
          <w:rFonts w:eastAsia="Calibri"/>
          <w:bCs/>
          <w:color w:val="000000"/>
          <w:sz w:val="28"/>
          <w:szCs w:val="28"/>
          <w:lang w:eastAsia="en-US"/>
        </w:rPr>
      </w:pPr>
    </w:p>
    <w:p w14:paraId="610476CE" w14:textId="463454E2" w:rsidR="00AE0013" w:rsidRPr="00AE0013" w:rsidRDefault="00AE0013" w:rsidP="00AE0013">
      <w:pPr>
        <w:spacing w:line="360" w:lineRule="auto"/>
        <w:ind w:firstLine="708"/>
        <w:jc w:val="both"/>
        <w:rPr>
          <w:rFonts w:eastAsia="Calibri"/>
          <w:color w:val="000000"/>
          <w:sz w:val="28"/>
          <w:szCs w:val="28"/>
          <w:lang w:eastAsia="en-US"/>
        </w:rPr>
      </w:pPr>
      <w:r w:rsidRPr="00AE0013">
        <w:rPr>
          <w:rFonts w:eastAsia="Calibri"/>
          <w:color w:val="000000"/>
          <w:sz w:val="28"/>
          <w:szCs w:val="28"/>
          <w:lang w:eastAsia="en-US"/>
        </w:rPr>
        <w:t xml:space="preserve">Кваліфікаційна робота складається з </w:t>
      </w:r>
      <w:r w:rsidR="00C3439C" w:rsidRPr="00C3439C">
        <w:rPr>
          <w:rFonts w:eastAsia="Calibri"/>
          <w:color w:val="000000"/>
          <w:sz w:val="28"/>
          <w:szCs w:val="28"/>
          <w:lang w:val="ru-RU" w:eastAsia="en-US"/>
        </w:rPr>
        <w:t>70</w:t>
      </w:r>
      <w:r w:rsidRPr="00AE0013">
        <w:rPr>
          <w:rFonts w:eastAsia="Calibri"/>
          <w:color w:val="000000"/>
          <w:sz w:val="28"/>
          <w:szCs w:val="28"/>
          <w:lang w:val="ru-RU" w:eastAsia="en-US"/>
        </w:rPr>
        <w:t xml:space="preserve"> </w:t>
      </w:r>
      <w:r w:rsidR="00C3439C">
        <w:rPr>
          <w:rFonts w:eastAsia="Calibri"/>
          <w:color w:val="000000"/>
          <w:sz w:val="28"/>
          <w:szCs w:val="28"/>
          <w:lang w:eastAsia="en-US"/>
        </w:rPr>
        <w:t>сторінок, містить 1</w:t>
      </w:r>
      <w:r w:rsidR="00C3439C" w:rsidRPr="00C3439C">
        <w:rPr>
          <w:rFonts w:eastAsia="Calibri"/>
          <w:color w:val="000000"/>
          <w:sz w:val="28"/>
          <w:szCs w:val="28"/>
          <w:lang w:val="ru-RU" w:eastAsia="en-US"/>
        </w:rPr>
        <w:t>5</w:t>
      </w:r>
      <w:r w:rsidR="00C3439C">
        <w:rPr>
          <w:rFonts w:eastAsia="Calibri"/>
          <w:color w:val="000000"/>
          <w:sz w:val="28"/>
          <w:szCs w:val="28"/>
          <w:lang w:eastAsia="en-US"/>
        </w:rPr>
        <w:t xml:space="preserve"> джерел, </w:t>
      </w:r>
      <w:r w:rsidR="00C3439C">
        <w:rPr>
          <w:rFonts w:eastAsia="Calibri"/>
          <w:color w:val="000000"/>
          <w:sz w:val="28"/>
          <w:szCs w:val="28"/>
          <w:lang w:val="ru-RU" w:eastAsia="en-US"/>
        </w:rPr>
        <w:t>43</w:t>
      </w:r>
      <w:r w:rsidR="00C3439C">
        <w:rPr>
          <w:rFonts w:eastAsia="Calibri"/>
          <w:color w:val="000000"/>
          <w:sz w:val="28"/>
          <w:szCs w:val="28"/>
          <w:lang w:val="en-US" w:eastAsia="en-US"/>
        </w:rPr>
        <w:t> </w:t>
      </w:r>
      <w:r w:rsidR="00C3439C">
        <w:rPr>
          <w:rFonts w:eastAsia="Calibri"/>
          <w:color w:val="000000"/>
          <w:sz w:val="28"/>
          <w:szCs w:val="28"/>
          <w:lang w:eastAsia="en-US"/>
        </w:rPr>
        <w:t>монографій і статей.</w:t>
      </w:r>
    </w:p>
    <w:p w14:paraId="09B43DD9" w14:textId="1BFA691A" w:rsidR="00C3439C" w:rsidRPr="00C3439C" w:rsidRDefault="00AE0013" w:rsidP="00AE0013">
      <w:pPr>
        <w:autoSpaceDE w:val="0"/>
        <w:autoSpaceDN w:val="0"/>
        <w:adjustRightInd w:val="0"/>
        <w:spacing w:line="360" w:lineRule="auto"/>
        <w:ind w:firstLine="708"/>
        <w:jc w:val="both"/>
        <w:rPr>
          <w:rFonts w:eastAsia="Calibri"/>
          <w:bCs/>
          <w:color w:val="000000"/>
          <w:sz w:val="28"/>
          <w:szCs w:val="28"/>
          <w:lang w:eastAsia="en-US"/>
        </w:rPr>
      </w:pPr>
      <w:r w:rsidRPr="00AE0013">
        <w:rPr>
          <w:rFonts w:eastAsia="Calibri"/>
          <w:b/>
          <w:bCs/>
          <w:color w:val="000000"/>
          <w:sz w:val="28"/>
          <w:szCs w:val="28"/>
          <w:lang w:eastAsia="en-US"/>
        </w:rPr>
        <w:t xml:space="preserve">Категорії та поняття: </w:t>
      </w:r>
      <w:r w:rsidR="00C3439C">
        <w:rPr>
          <w:rFonts w:eastAsia="Calibri"/>
          <w:bCs/>
          <w:color w:val="000000"/>
          <w:sz w:val="28"/>
          <w:szCs w:val="28"/>
          <w:lang w:eastAsia="en-US"/>
        </w:rPr>
        <w:t xml:space="preserve">посткомуністична трансформація, демократизація, партійно-політична система, </w:t>
      </w:r>
      <w:r w:rsidR="003F147B">
        <w:rPr>
          <w:rFonts w:eastAsia="Calibri"/>
          <w:bCs/>
          <w:color w:val="000000"/>
          <w:sz w:val="28"/>
          <w:szCs w:val="28"/>
          <w:lang w:eastAsia="en-US"/>
        </w:rPr>
        <w:t xml:space="preserve">реформування, інтеграція, </w:t>
      </w:r>
      <w:r w:rsidR="00B23608">
        <w:rPr>
          <w:rFonts w:eastAsia="Calibri"/>
          <w:bCs/>
          <w:color w:val="000000"/>
          <w:sz w:val="28"/>
          <w:szCs w:val="28"/>
          <w:lang w:eastAsia="en-US"/>
        </w:rPr>
        <w:t xml:space="preserve">парламентське правління, виборча система. </w:t>
      </w:r>
    </w:p>
    <w:p w14:paraId="438624A9" w14:textId="1F568B29" w:rsidR="00B23608" w:rsidRPr="00B23608" w:rsidRDefault="00AE0013" w:rsidP="00B23608">
      <w:pPr>
        <w:spacing w:line="360" w:lineRule="auto"/>
        <w:ind w:firstLine="708"/>
        <w:jc w:val="both"/>
        <w:rPr>
          <w:rFonts w:eastAsia="Calibri"/>
          <w:b/>
          <w:bCs/>
          <w:sz w:val="28"/>
          <w:szCs w:val="28"/>
          <w:lang w:eastAsia="en-US"/>
        </w:rPr>
      </w:pPr>
      <w:r w:rsidRPr="00AE0013">
        <w:rPr>
          <w:rFonts w:eastAsia="Calibri"/>
          <w:b/>
          <w:bCs/>
          <w:color w:val="000000"/>
          <w:sz w:val="28"/>
          <w:szCs w:val="28"/>
          <w:lang w:eastAsia="en-US"/>
        </w:rPr>
        <w:t>Об’єкт дослідження:</w:t>
      </w:r>
      <w:r w:rsidRPr="00AE0013">
        <w:rPr>
          <w:rFonts w:eastAsia="Calibri"/>
          <w:bCs/>
          <w:color w:val="000000"/>
          <w:sz w:val="28"/>
          <w:szCs w:val="28"/>
          <w:lang w:eastAsia="en-US"/>
        </w:rPr>
        <w:t xml:space="preserve"> </w:t>
      </w:r>
      <w:r w:rsidR="00B23608" w:rsidRPr="00B23608">
        <w:rPr>
          <w:rFonts w:eastAsia="Calibri"/>
          <w:bCs/>
          <w:sz w:val="28"/>
          <w:szCs w:val="28"/>
          <w:lang w:eastAsia="en-US"/>
        </w:rPr>
        <w:t>внутрішня та зовнішня політика Болгарії.</w:t>
      </w:r>
    </w:p>
    <w:p w14:paraId="02EB8F83" w14:textId="22047C18" w:rsidR="00B23608" w:rsidRDefault="00AE0013" w:rsidP="00AE0013">
      <w:pPr>
        <w:spacing w:line="360" w:lineRule="auto"/>
        <w:ind w:firstLine="708"/>
        <w:jc w:val="both"/>
        <w:rPr>
          <w:rFonts w:eastAsia="Calibri"/>
          <w:sz w:val="28"/>
          <w:szCs w:val="28"/>
          <w:lang w:eastAsia="en-US"/>
        </w:rPr>
      </w:pPr>
      <w:r w:rsidRPr="00AE0013">
        <w:rPr>
          <w:rFonts w:eastAsia="Calibri"/>
          <w:b/>
          <w:bCs/>
          <w:color w:val="000000"/>
          <w:sz w:val="28"/>
          <w:szCs w:val="28"/>
          <w:lang w:eastAsia="en-US"/>
        </w:rPr>
        <w:t xml:space="preserve">Предмет дослідження: </w:t>
      </w:r>
      <w:r w:rsidR="00B23608">
        <w:rPr>
          <w:rFonts w:eastAsia="Calibri"/>
          <w:sz w:val="28"/>
          <w:szCs w:val="28"/>
          <w:lang w:eastAsia="en-US"/>
        </w:rPr>
        <w:t xml:space="preserve">партійно-політичні реформи в Болгарії наприкінці ХХ – поч. ХХІ ст. </w:t>
      </w:r>
    </w:p>
    <w:p w14:paraId="412D2216" w14:textId="0BD60098" w:rsidR="00241A3D" w:rsidRPr="00241A3D" w:rsidRDefault="00AE0013" w:rsidP="00AE0013">
      <w:pPr>
        <w:spacing w:line="360" w:lineRule="auto"/>
        <w:ind w:firstLine="708"/>
        <w:jc w:val="both"/>
        <w:rPr>
          <w:rFonts w:eastAsia="Calibri"/>
          <w:bCs/>
          <w:color w:val="000000"/>
          <w:sz w:val="28"/>
          <w:szCs w:val="28"/>
          <w:lang w:eastAsia="en-US"/>
        </w:rPr>
      </w:pPr>
      <w:r w:rsidRPr="00AE0013">
        <w:rPr>
          <w:rFonts w:eastAsia="Calibri"/>
          <w:b/>
          <w:bCs/>
          <w:color w:val="000000"/>
          <w:sz w:val="28"/>
          <w:szCs w:val="28"/>
          <w:lang w:eastAsia="en-US"/>
        </w:rPr>
        <w:t xml:space="preserve">Мета роботи: </w:t>
      </w:r>
      <w:r w:rsidR="00241A3D" w:rsidRPr="00241A3D">
        <w:rPr>
          <w:rFonts w:eastAsia="Calibri"/>
          <w:bCs/>
          <w:color w:val="000000"/>
          <w:sz w:val="28"/>
          <w:szCs w:val="28"/>
          <w:lang w:eastAsia="en-US"/>
        </w:rPr>
        <w:t>на основі джерел та літератури дослідити процеси трансформації політичного та соціально-економічного життя Болгарії наприкінці ХХ ст. – на початку ХХІ ст.</w:t>
      </w:r>
    </w:p>
    <w:p w14:paraId="251975AF" w14:textId="1FE1707F" w:rsidR="00AE0013" w:rsidRDefault="00AE0013" w:rsidP="00AE0013">
      <w:pPr>
        <w:spacing w:line="360" w:lineRule="auto"/>
        <w:ind w:firstLine="708"/>
        <w:jc w:val="both"/>
        <w:rPr>
          <w:rFonts w:eastAsia="Calibri"/>
          <w:sz w:val="28"/>
          <w:szCs w:val="28"/>
          <w:lang w:eastAsia="en-US"/>
        </w:rPr>
      </w:pPr>
      <w:r w:rsidRPr="00AE0013">
        <w:rPr>
          <w:rFonts w:eastAsia="Calibri"/>
          <w:b/>
          <w:bCs/>
          <w:color w:val="000000"/>
          <w:sz w:val="28"/>
          <w:szCs w:val="28"/>
          <w:lang w:eastAsia="en-US"/>
        </w:rPr>
        <w:t xml:space="preserve">Новизна роботи і теоретичне значення: </w:t>
      </w:r>
      <w:r w:rsidR="00241A3D" w:rsidRPr="00241A3D">
        <w:rPr>
          <w:rFonts w:eastAsia="Calibri"/>
          <w:sz w:val="28"/>
          <w:szCs w:val="28"/>
          <w:lang w:eastAsia="en-US"/>
        </w:rPr>
        <w:t>полягає в доповненні та систематизації знань про посткомуністичні трaнсфoрмaцiйнi прoцеси в пoлiтикo-прaвoвiй та соціально-економічній системi Бoлгaрiї, а також у виявленні причин, проблем та наслідків трансформації країни, оскільки ця тема не отримала всебічного та об’єктивного висвітлення в міжнародній та історичній літературі.</w:t>
      </w:r>
    </w:p>
    <w:p w14:paraId="79BD1BB6" w14:textId="66DD134B" w:rsidR="00241A3D" w:rsidRDefault="00241A3D" w:rsidP="00241A3D">
      <w:pPr>
        <w:spacing w:line="360" w:lineRule="auto"/>
        <w:ind w:firstLine="708"/>
        <w:jc w:val="both"/>
        <w:rPr>
          <w:rFonts w:eastAsia="Calibri"/>
          <w:b/>
          <w:bCs/>
          <w:color w:val="000000"/>
          <w:sz w:val="28"/>
          <w:szCs w:val="28"/>
          <w:lang w:eastAsia="en-US"/>
        </w:rPr>
      </w:pPr>
      <w:r w:rsidRPr="00241A3D">
        <w:rPr>
          <w:rFonts w:eastAsia="Calibri"/>
          <w:b/>
          <w:bCs/>
          <w:color w:val="000000"/>
          <w:sz w:val="28"/>
          <w:szCs w:val="28"/>
          <w:lang w:eastAsia="en-US"/>
        </w:rPr>
        <w:t>Висновки:</w:t>
      </w:r>
    </w:p>
    <w:p w14:paraId="76B3CE06" w14:textId="77777777" w:rsidR="00ED4D9D" w:rsidRPr="00ED4D9D" w:rsidRDefault="00ED4D9D" w:rsidP="00ED4D9D">
      <w:pPr>
        <w:spacing w:line="360" w:lineRule="auto"/>
        <w:ind w:firstLine="708"/>
        <w:jc w:val="both"/>
        <w:rPr>
          <w:rFonts w:eastAsia="Calibri"/>
          <w:bCs/>
          <w:color w:val="000000"/>
          <w:sz w:val="28"/>
          <w:szCs w:val="28"/>
          <w:lang w:eastAsia="en-US"/>
        </w:rPr>
      </w:pPr>
      <w:r w:rsidRPr="00ED4D9D">
        <w:rPr>
          <w:rFonts w:eastAsia="Calibri"/>
          <w:bCs/>
          <w:color w:val="000000"/>
          <w:sz w:val="28"/>
          <w:szCs w:val="28"/>
          <w:lang w:eastAsia="en-US"/>
        </w:rPr>
        <w:t xml:space="preserve">Аналіз посткомуністичних трансформацій Республіки Болгарія свідчить, що в процесі переходу до демократії структурні чинники відіграють провідну роль стосовно процедурних. Наслідки минулого, зумовлюючи політичну культуру акторів політичного процесу, детермінують характер політичних дій, здатність політичних еліт до компромісів, необхідних для становлення механізму демократії, впровадження та сталість демократичних інститутів та норм. Національна еліта відіграє надзвичайно важливу роль, має визначальний вплив на хід політичної та суспільно-економічної трансформації в Болгарії. </w:t>
      </w:r>
      <w:r w:rsidRPr="00ED4D9D">
        <w:rPr>
          <w:rFonts w:eastAsia="Calibri"/>
          <w:bCs/>
          <w:color w:val="000000"/>
          <w:sz w:val="28"/>
          <w:szCs w:val="28"/>
          <w:lang w:eastAsia="en-US"/>
        </w:rPr>
        <w:lastRenderedPageBreak/>
        <w:t>Багатопартійність у країні стала реальністю і зумовила появу нової політичної еліти, контреліти, бізнес-еліти, що має значний вплив на розвиток трансформаційних процесів у Болгарії. Водночас і колишня номенклатура в сучасній Болгарії досягла, певною мірою, успіху у збереженні своїх елітарних позицій.</w:t>
      </w:r>
    </w:p>
    <w:p w14:paraId="4A3A1FF4" w14:textId="6AF3BF4D" w:rsidR="00241A3D" w:rsidRPr="00AE0013" w:rsidRDefault="00ED4D9D" w:rsidP="00ED4D9D">
      <w:pPr>
        <w:spacing w:line="360" w:lineRule="auto"/>
        <w:ind w:firstLine="708"/>
        <w:jc w:val="both"/>
        <w:rPr>
          <w:rFonts w:eastAsia="Calibri"/>
          <w:bCs/>
          <w:color w:val="000000"/>
          <w:sz w:val="28"/>
          <w:szCs w:val="28"/>
          <w:lang w:eastAsia="en-US"/>
        </w:rPr>
      </w:pPr>
      <w:r w:rsidRPr="00ED4D9D">
        <w:rPr>
          <w:rFonts w:eastAsia="Calibri"/>
          <w:bCs/>
          <w:color w:val="000000"/>
          <w:sz w:val="28"/>
          <w:szCs w:val="28"/>
          <w:lang w:eastAsia="en-US"/>
        </w:rPr>
        <w:t>В Болгарії, як і в інших країнах ЦСЄ, вирішальну роль відіграв народ. Повалення режиму Живкова, демонтаж командно-адміністративної системи перетворилися на реальність завдяки тому, що люди вийшли на вулиці та сказали «ні» тоталітарному минулому на користь демократії, відмови від планової економіки на користь ринкової, а також від соціалістичного інтернаціоналізму на користь європейської й євроатлантичної інтеграції.</w:t>
      </w:r>
    </w:p>
    <w:p w14:paraId="341076F4" w14:textId="77777777" w:rsidR="00ED4D9D" w:rsidRDefault="00ED4D9D" w:rsidP="00ED4D9D">
      <w:pPr>
        <w:spacing w:line="360" w:lineRule="auto"/>
        <w:ind w:firstLine="709"/>
        <w:jc w:val="both"/>
        <w:rPr>
          <w:color w:val="000000" w:themeColor="text1"/>
          <w:sz w:val="28"/>
          <w:szCs w:val="28"/>
        </w:rPr>
      </w:pPr>
      <w:r w:rsidRPr="004320B7">
        <w:rPr>
          <w:color w:val="000000" w:themeColor="text1"/>
          <w:sz w:val="28"/>
          <w:szCs w:val="28"/>
        </w:rPr>
        <w:t xml:space="preserve">Наслідком посткомуністичної трансформації </w:t>
      </w:r>
      <w:r>
        <w:rPr>
          <w:color w:val="000000" w:themeColor="text1"/>
          <w:sz w:val="28"/>
          <w:szCs w:val="28"/>
        </w:rPr>
        <w:t xml:space="preserve">Республіки Болгарія </w:t>
      </w:r>
      <w:r w:rsidRPr="004320B7">
        <w:rPr>
          <w:color w:val="000000" w:themeColor="text1"/>
          <w:sz w:val="28"/>
          <w:szCs w:val="28"/>
        </w:rPr>
        <w:t>стало повне фіаско со</w:t>
      </w:r>
      <w:r>
        <w:rPr>
          <w:color w:val="000000" w:themeColor="text1"/>
          <w:sz w:val="28"/>
          <w:szCs w:val="28"/>
        </w:rPr>
        <w:t>ціалістичної системи та глибинна трансформація</w:t>
      </w:r>
      <w:r w:rsidRPr="004320B7">
        <w:rPr>
          <w:color w:val="000000" w:themeColor="text1"/>
          <w:sz w:val="28"/>
          <w:szCs w:val="28"/>
        </w:rPr>
        <w:t xml:space="preserve"> політичного, соціального та економіч</w:t>
      </w:r>
      <w:r>
        <w:rPr>
          <w:color w:val="000000" w:themeColor="text1"/>
          <w:sz w:val="28"/>
          <w:szCs w:val="28"/>
        </w:rPr>
        <w:t>ного життя в країні</w:t>
      </w:r>
      <w:r w:rsidRPr="004320B7">
        <w:rPr>
          <w:color w:val="000000" w:themeColor="text1"/>
          <w:sz w:val="28"/>
          <w:szCs w:val="28"/>
        </w:rPr>
        <w:t xml:space="preserve">. Крах соціалізму був результатом дії низки внутрішніх і зовнішніх чинників, насамперед, суспільного характеру. </w:t>
      </w:r>
    </w:p>
    <w:p w14:paraId="049A5962" w14:textId="32331F86" w:rsidR="00A64489" w:rsidRPr="00ED4D9D" w:rsidRDefault="00ED4D9D" w:rsidP="00EB2842">
      <w:pPr>
        <w:spacing w:line="360" w:lineRule="auto"/>
        <w:ind w:firstLine="709"/>
        <w:jc w:val="both"/>
        <w:rPr>
          <w:bCs/>
          <w:color w:val="000000" w:themeColor="text1"/>
          <w:sz w:val="28"/>
        </w:rPr>
      </w:pPr>
      <w:r>
        <w:rPr>
          <w:bCs/>
          <w:color w:val="000000" w:themeColor="text1"/>
          <w:sz w:val="28"/>
        </w:rPr>
        <w:t>Дослідження політичної посткомуністичної трансформації Болгарії</w:t>
      </w:r>
      <w:r w:rsidRPr="00062E88">
        <w:rPr>
          <w:bCs/>
          <w:color w:val="000000" w:themeColor="text1"/>
          <w:sz w:val="28"/>
        </w:rPr>
        <w:t xml:space="preserve"> </w:t>
      </w:r>
      <w:r>
        <w:rPr>
          <w:bCs/>
          <w:color w:val="000000" w:themeColor="text1"/>
          <w:sz w:val="28"/>
        </w:rPr>
        <w:t xml:space="preserve">показало, що процес трансформації </w:t>
      </w:r>
      <w:r w:rsidRPr="00062E88">
        <w:rPr>
          <w:bCs/>
          <w:color w:val="000000" w:themeColor="text1"/>
          <w:sz w:val="28"/>
        </w:rPr>
        <w:t>виявив низку проблем як в економічному, соціальному, так і в політичному відношенні.</w:t>
      </w:r>
      <w:r>
        <w:rPr>
          <w:bCs/>
          <w:color w:val="000000" w:themeColor="text1"/>
          <w:sz w:val="28"/>
        </w:rPr>
        <w:t xml:space="preserve"> Всі ці проблеми виникли через тривалий вплив Радянського Союзу на Болгарію.</w:t>
      </w:r>
      <w:r w:rsidRPr="005360A8">
        <w:rPr>
          <w:bCs/>
          <w:color w:val="000000" w:themeColor="text1"/>
          <w:sz w:val="28"/>
        </w:rPr>
        <w:t xml:space="preserve"> </w:t>
      </w:r>
      <w:r w:rsidRPr="00322E37">
        <w:rPr>
          <w:bCs/>
          <w:color w:val="000000" w:themeColor="text1"/>
          <w:sz w:val="28"/>
        </w:rPr>
        <w:t>Встановлення в Болгарії пропорційної виборчої системи на основі парламентського правління дозволило на початку процесу посткомуністичної трансформації політично структурувати урядову владу та надати політичній системі партійного характеру.</w:t>
      </w:r>
      <w:r>
        <w:rPr>
          <w:bCs/>
          <w:color w:val="000000" w:themeColor="text1"/>
          <w:sz w:val="28"/>
        </w:rPr>
        <w:t xml:space="preserve"> </w:t>
      </w:r>
      <w:r w:rsidRPr="00322E37">
        <w:rPr>
          <w:bCs/>
          <w:color w:val="000000" w:themeColor="text1"/>
          <w:sz w:val="28"/>
        </w:rPr>
        <w:t>Партійна система Болгарії мала біполярну форму і характеризувалась сильною конфронтацією політичних сил.</w:t>
      </w:r>
      <w:r>
        <w:rPr>
          <w:bCs/>
          <w:color w:val="000000" w:themeColor="text1"/>
          <w:sz w:val="28"/>
        </w:rPr>
        <w:t xml:space="preserve"> </w:t>
      </w:r>
      <w:r w:rsidRPr="00322E37">
        <w:rPr>
          <w:bCs/>
          <w:color w:val="000000" w:themeColor="text1"/>
          <w:sz w:val="28"/>
        </w:rPr>
        <w:t>В Болгарії з 1991 р. до 2009 р. діяла пропорційна система парламентських виборів,</w:t>
      </w:r>
      <w:r>
        <w:rPr>
          <w:bCs/>
          <w:color w:val="000000" w:themeColor="text1"/>
          <w:sz w:val="28"/>
        </w:rPr>
        <w:t xml:space="preserve"> та з 2009 р. </w:t>
      </w:r>
      <w:r w:rsidRPr="00322E37">
        <w:rPr>
          <w:bCs/>
          <w:color w:val="000000" w:themeColor="text1"/>
          <w:sz w:val="28"/>
        </w:rPr>
        <w:t>виборчу систему було дещо змінено. Замість лише пропорційної було впроваджено пропорційно-мажоритарну систему, за якою 31 депутат обирається у мажоритарних округах, а інші 219 – за партійними списками.</w:t>
      </w:r>
      <w:r>
        <w:rPr>
          <w:bCs/>
          <w:color w:val="000000" w:themeColor="text1"/>
          <w:sz w:val="28"/>
        </w:rPr>
        <w:t xml:space="preserve"> </w:t>
      </w:r>
      <w:r w:rsidRPr="00322E37">
        <w:rPr>
          <w:bCs/>
          <w:color w:val="000000" w:themeColor="text1"/>
          <w:sz w:val="28"/>
        </w:rPr>
        <w:t xml:space="preserve">Входження Болгарії до Європейського Союзу в 2007 році слід вважати важливим етапом </w:t>
      </w:r>
      <w:r>
        <w:rPr>
          <w:bCs/>
          <w:color w:val="000000" w:themeColor="text1"/>
          <w:sz w:val="28"/>
        </w:rPr>
        <w:t>посткомуністичної трансформації.</w:t>
      </w:r>
      <w:r>
        <w:rPr>
          <w:bCs/>
          <w:color w:val="000000" w:themeColor="text1"/>
          <w:sz w:val="28"/>
        </w:rPr>
        <w:br w:type="page"/>
      </w:r>
      <w:bookmarkStart w:id="0" w:name="_GoBack"/>
      <w:bookmarkEnd w:id="0"/>
    </w:p>
    <w:p w14:paraId="25EC6C1D" w14:textId="4A65E205" w:rsidR="001D169C" w:rsidRPr="00E3009A" w:rsidRDefault="00F51450" w:rsidP="001D169C">
      <w:pPr>
        <w:jc w:val="center"/>
        <w:rPr>
          <w:rFonts w:eastAsiaTheme="minorHAnsi"/>
          <w:b/>
          <w:sz w:val="28"/>
          <w:szCs w:val="28"/>
          <w:lang w:eastAsia="en-US"/>
        </w:rPr>
      </w:pPr>
      <w:r>
        <w:rPr>
          <w:rFonts w:eastAsiaTheme="minorHAnsi"/>
          <w:b/>
          <w:sz w:val="28"/>
          <w:szCs w:val="28"/>
          <w:lang w:eastAsia="en-US"/>
        </w:rPr>
        <w:lastRenderedPageBreak/>
        <w:t>ЗМІСТ</w:t>
      </w:r>
    </w:p>
    <w:p w14:paraId="79FC4A1B" w14:textId="77777777" w:rsidR="00664EA3" w:rsidRPr="00902641" w:rsidRDefault="00664EA3" w:rsidP="00D93AD7">
      <w:pPr>
        <w:rPr>
          <w:b/>
          <w:sz w:val="28"/>
          <w:szCs w:val="28"/>
        </w:rPr>
      </w:pPr>
    </w:p>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46F24" w:rsidRPr="00294A35" w14:paraId="610E339A" w14:textId="77777777" w:rsidTr="00637336">
        <w:tc>
          <w:tcPr>
            <w:tcW w:w="9676" w:type="dxa"/>
          </w:tcPr>
          <w:p w14:paraId="4323D130" w14:textId="51572F45" w:rsidR="00D93AD7" w:rsidRPr="000930F4" w:rsidRDefault="00246F24" w:rsidP="00637336">
            <w:pPr>
              <w:spacing w:line="360" w:lineRule="auto"/>
              <w:ind w:right="-376"/>
              <w:contextualSpacing/>
              <w:jc w:val="both"/>
              <w:rPr>
                <w:rFonts w:eastAsiaTheme="minorHAnsi"/>
                <w:sz w:val="28"/>
                <w:szCs w:val="28"/>
                <w:lang w:eastAsia="en-US"/>
              </w:rPr>
            </w:pPr>
            <w:r w:rsidRPr="00E3009A">
              <w:rPr>
                <w:rFonts w:eastAsiaTheme="minorHAnsi"/>
                <w:b/>
                <w:sz w:val="28"/>
                <w:szCs w:val="28"/>
                <w:lang w:eastAsia="en-US"/>
              </w:rPr>
              <w:t>ВСТУ</w:t>
            </w:r>
            <w:r w:rsidR="000930F4">
              <w:rPr>
                <w:rFonts w:eastAsiaTheme="minorHAnsi"/>
                <w:b/>
                <w:sz w:val="28"/>
                <w:szCs w:val="28"/>
                <w:lang w:eastAsia="en-US"/>
              </w:rPr>
              <w:t>П</w:t>
            </w:r>
            <w:r w:rsidR="00921B50">
              <w:rPr>
                <w:rFonts w:eastAsiaTheme="minorHAnsi"/>
                <w:sz w:val="28"/>
                <w:szCs w:val="28"/>
                <w:lang w:eastAsia="en-US"/>
              </w:rPr>
              <w:t>……………………………………………………………………………</w:t>
            </w:r>
            <w:r w:rsidR="00A127E6">
              <w:rPr>
                <w:rFonts w:eastAsiaTheme="minorHAnsi"/>
                <w:sz w:val="28"/>
                <w:szCs w:val="28"/>
                <w:lang w:eastAsia="en-US"/>
              </w:rPr>
              <w:t>….</w:t>
            </w:r>
            <w:r w:rsidR="00D93AD7">
              <w:rPr>
                <w:rFonts w:eastAsiaTheme="minorHAnsi"/>
                <w:sz w:val="28"/>
                <w:szCs w:val="28"/>
                <w:lang w:eastAsia="en-US"/>
              </w:rPr>
              <w:t>5</w:t>
            </w:r>
          </w:p>
          <w:p w14:paraId="51D20865" w14:textId="6E9AEC04" w:rsidR="008B0FF4" w:rsidRDefault="00246F24" w:rsidP="00637336">
            <w:pPr>
              <w:jc w:val="both"/>
              <w:rPr>
                <w:sz w:val="28"/>
                <w:szCs w:val="28"/>
              </w:rPr>
            </w:pPr>
            <w:r w:rsidRPr="000930F4">
              <w:rPr>
                <w:rFonts w:eastAsiaTheme="minorHAnsi"/>
                <w:b/>
                <w:sz w:val="28"/>
                <w:szCs w:val="28"/>
                <w:lang w:eastAsia="en-US"/>
              </w:rPr>
              <w:t>РOЗДIЛ I.</w:t>
            </w:r>
            <w:r w:rsidRPr="000930F4">
              <w:rPr>
                <w:sz w:val="28"/>
                <w:szCs w:val="28"/>
              </w:rPr>
              <w:t xml:space="preserve"> </w:t>
            </w:r>
            <w:r w:rsidRPr="000930F4">
              <w:rPr>
                <w:b/>
                <w:sz w:val="28"/>
                <w:szCs w:val="28"/>
              </w:rPr>
              <w:t>СТАН НАУКОВОЇ РОЗРОБКИ, ДЖЕРЕЛЬНА БАЗА ТА МЕТОДИ ДОСЛІДЖЕНН</w:t>
            </w:r>
            <w:r w:rsidR="000930F4" w:rsidRPr="000930F4">
              <w:rPr>
                <w:b/>
                <w:sz w:val="28"/>
                <w:szCs w:val="28"/>
              </w:rPr>
              <w:t>Я</w:t>
            </w:r>
            <w:r w:rsidR="00964EDF">
              <w:rPr>
                <w:sz w:val="28"/>
                <w:szCs w:val="28"/>
              </w:rPr>
              <w:t>…………………………………………………...</w:t>
            </w:r>
            <w:r w:rsidR="00CC69A3">
              <w:rPr>
                <w:sz w:val="28"/>
                <w:szCs w:val="28"/>
              </w:rPr>
              <w:t>....</w:t>
            </w:r>
            <w:r w:rsidR="00964EDF">
              <w:rPr>
                <w:sz w:val="28"/>
                <w:szCs w:val="28"/>
              </w:rPr>
              <w:t>.</w:t>
            </w:r>
            <w:r w:rsidR="00C53EB1">
              <w:rPr>
                <w:sz w:val="28"/>
                <w:szCs w:val="28"/>
              </w:rPr>
              <w:t>8</w:t>
            </w:r>
          </w:p>
          <w:p w14:paraId="43758E2D" w14:textId="77777777" w:rsidR="00154453" w:rsidRPr="008B0FF4" w:rsidRDefault="00154453" w:rsidP="00637336">
            <w:pPr>
              <w:jc w:val="both"/>
              <w:rPr>
                <w:sz w:val="28"/>
                <w:szCs w:val="28"/>
              </w:rPr>
            </w:pPr>
          </w:p>
          <w:p w14:paraId="1848B043" w14:textId="22DAED88" w:rsidR="00246F24" w:rsidRPr="00A8058B" w:rsidRDefault="00246F24" w:rsidP="00637336">
            <w:pPr>
              <w:spacing w:line="360" w:lineRule="auto"/>
              <w:ind w:right="-376"/>
              <w:contextualSpacing/>
              <w:jc w:val="both"/>
              <w:rPr>
                <w:rFonts w:eastAsiaTheme="minorHAnsi"/>
                <w:sz w:val="28"/>
                <w:szCs w:val="28"/>
                <w:lang w:eastAsia="en-US"/>
              </w:rPr>
            </w:pPr>
            <w:r w:rsidRPr="00A8058B">
              <w:rPr>
                <w:rFonts w:eastAsiaTheme="minorHAnsi"/>
                <w:sz w:val="28"/>
                <w:szCs w:val="28"/>
                <w:lang w:eastAsia="en-US"/>
              </w:rPr>
              <w:t>1.1. Стан наукової розробки проблеми</w:t>
            </w:r>
            <w:r w:rsidR="000930F4" w:rsidRPr="00A8058B">
              <w:rPr>
                <w:rFonts w:eastAsiaTheme="minorHAnsi"/>
                <w:sz w:val="28"/>
                <w:szCs w:val="28"/>
                <w:lang w:eastAsia="en-US"/>
              </w:rPr>
              <w:t>…………………………………………</w:t>
            </w:r>
            <w:r w:rsidR="00A127E6">
              <w:rPr>
                <w:rFonts w:eastAsiaTheme="minorHAnsi"/>
                <w:sz w:val="28"/>
                <w:szCs w:val="28"/>
                <w:lang w:eastAsia="en-US"/>
              </w:rPr>
              <w:t>...</w:t>
            </w:r>
            <w:r w:rsidR="009D4126">
              <w:rPr>
                <w:rFonts w:eastAsiaTheme="minorHAnsi"/>
                <w:sz w:val="28"/>
                <w:szCs w:val="28"/>
                <w:lang w:eastAsia="en-US"/>
              </w:rPr>
              <w:t>.</w:t>
            </w:r>
            <w:r w:rsidR="00A13479">
              <w:rPr>
                <w:rFonts w:eastAsiaTheme="minorHAnsi"/>
                <w:sz w:val="28"/>
                <w:szCs w:val="28"/>
                <w:lang w:eastAsia="en-US"/>
              </w:rPr>
              <w:t>8</w:t>
            </w:r>
          </w:p>
          <w:p w14:paraId="379EC592" w14:textId="410EE62F" w:rsidR="00246F24" w:rsidRPr="00A8058B" w:rsidRDefault="00246F24" w:rsidP="00A13479">
            <w:pPr>
              <w:spacing w:line="360" w:lineRule="auto"/>
              <w:ind w:right="-376"/>
              <w:contextualSpacing/>
              <w:jc w:val="both"/>
              <w:rPr>
                <w:rFonts w:eastAsiaTheme="minorHAnsi"/>
                <w:b/>
                <w:sz w:val="28"/>
                <w:szCs w:val="28"/>
                <w:lang w:eastAsia="en-US"/>
              </w:rPr>
            </w:pPr>
            <w:r w:rsidRPr="00A8058B">
              <w:rPr>
                <w:rFonts w:eastAsiaTheme="minorHAnsi"/>
                <w:sz w:val="28"/>
                <w:szCs w:val="28"/>
                <w:lang w:eastAsia="en-US"/>
              </w:rPr>
              <w:t>1.2. Аналіз джерельної бази</w:t>
            </w:r>
            <w:r w:rsidRPr="00127E7E">
              <w:rPr>
                <w:rFonts w:eastAsiaTheme="minorHAnsi"/>
                <w:sz w:val="28"/>
                <w:szCs w:val="28"/>
                <w:lang w:eastAsia="en-US"/>
              </w:rPr>
              <w:t xml:space="preserve"> та м</w:t>
            </w:r>
            <w:r w:rsidRPr="00A8058B">
              <w:rPr>
                <w:rFonts w:eastAsiaTheme="minorHAnsi"/>
                <w:sz w:val="28"/>
                <w:szCs w:val="28"/>
                <w:lang w:eastAsia="en-US"/>
              </w:rPr>
              <w:t>етодологія роботи</w:t>
            </w:r>
            <w:r w:rsidR="00A13479">
              <w:rPr>
                <w:rFonts w:eastAsiaTheme="minorHAnsi"/>
                <w:sz w:val="28"/>
                <w:szCs w:val="28"/>
                <w:lang w:eastAsia="en-US"/>
              </w:rPr>
              <w:t>…………………………</w:t>
            </w:r>
            <w:r w:rsidR="00A127E6">
              <w:rPr>
                <w:rFonts w:eastAsiaTheme="minorHAnsi"/>
                <w:sz w:val="28"/>
                <w:szCs w:val="28"/>
                <w:lang w:eastAsia="en-US"/>
              </w:rPr>
              <w:t>….</w:t>
            </w:r>
            <w:r w:rsidR="00A13479">
              <w:rPr>
                <w:rFonts w:eastAsiaTheme="minorHAnsi"/>
                <w:sz w:val="28"/>
                <w:szCs w:val="28"/>
                <w:lang w:eastAsia="en-US"/>
              </w:rPr>
              <w:t>.10</w:t>
            </w:r>
          </w:p>
        </w:tc>
      </w:tr>
      <w:tr w:rsidR="00246F24" w:rsidRPr="00EB3992" w14:paraId="08D438F6" w14:textId="77777777" w:rsidTr="00637336">
        <w:tc>
          <w:tcPr>
            <w:tcW w:w="9676" w:type="dxa"/>
          </w:tcPr>
          <w:p w14:paraId="78DE724F" w14:textId="35B5D1C8" w:rsidR="00246F24" w:rsidRPr="000930F4" w:rsidRDefault="00246F24" w:rsidP="00637336">
            <w:pPr>
              <w:spacing w:line="360" w:lineRule="auto"/>
              <w:ind w:right="49"/>
              <w:contextualSpacing/>
              <w:jc w:val="both"/>
              <w:rPr>
                <w:rFonts w:eastAsiaTheme="minorHAnsi"/>
                <w:sz w:val="28"/>
                <w:szCs w:val="28"/>
                <w:lang w:eastAsia="en-US"/>
              </w:rPr>
            </w:pPr>
            <w:r w:rsidRPr="00E3009A">
              <w:rPr>
                <w:rFonts w:eastAsiaTheme="minorHAnsi"/>
                <w:b/>
                <w:sz w:val="28"/>
                <w:szCs w:val="28"/>
                <w:lang w:eastAsia="en-US"/>
              </w:rPr>
              <w:t>РOЗДIЛ</w:t>
            </w:r>
            <w:r>
              <w:rPr>
                <w:rFonts w:eastAsiaTheme="minorHAnsi"/>
                <w:b/>
                <w:sz w:val="28"/>
                <w:szCs w:val="28"/>
                <w:lang w:eastAsia="en-US"/>
              </w:rPr>
              <w:t xml:space="preserve"> 2</w:t>
            </w:r>
            <w:r w:rsidR="00B25F8A">
              <w:rPr>
                <w:rFonts w:eastAsiaTheme="minorHAnsi"/>
                <w:b/>
                <w:sz w:val="28"/>
                <w:szCs w:val="28"/>
                <w:lang w:eastAsia="en-US"/>
              </w:rPr>
              <w:t>. ПОСТКОМУНІСТИЧНА ТРАНСФОРМАЦІЯ БОЛГАРІЇ</w:t>
            </w:r>
            <w:r w:rsidR="000930F4">
              <w:rPr>
                <w:rFonts w:eastAsiaTheme="minorHAnsi"/>
                <w:sz w:val="28"/>
                <w:szCs w:val="28"/>
                <w:lang w:eastAsia="en-US"/>
              </w:rPr>
              <w:t>………………………………………………………………………….</w:t>
            </w:r>
            <w:r w:rsidR="00964EDF">
              <w:rPr>
                <w:rFonts w:eastAsiaTheme="minorHAnsi"/>
                <w:sz w:val="28"/>
                <w:szCs w:val="28"/>
                <w:lang w:eastAsia="en-US"/>
              </w:rPr>
              <w:t>14</w:t>
            </w:r>
          </w:p>
        </w:tc>
      </w:tr>
      <w:tr w:rsidR="00246F24" w:rsidRPr="00902641" w14:paraId="3E9A14B5" w14:textId="77777777" w:rsidTr="00637336">
        <w:tc>
          <w:tcPr>
            <w:tcW w:w="9676" w:type="dxa"/>
          </w:tcPr>
          <w:p w14:paraId="5099FD5F" w14:textId="3DA4384A" w:rsidR="00246F24" w:rsidRPr="00902641" w:rsidRDefault="00964EDF" w:rsidP="00637336">
            <w:pPr>
              <w:spacing w:line="360" w:lineRule="auto"/>
              <w:contextualSpacing/>
              <w:jc w:val="both"/>
              <w:rPr>
                <w:rFonts w:eastAsiaTheme="minorHAnsi"/>
                <w:sz w:val="28"/>
                <w:szCs w:val="28"/>
                <w:lang w:eastAsia="en-US"/>
              </w:rPr>
            </w:pPr>
            <w:r>
              <w:rPr>
                <w:rFonts w:eastAsiaTheme="minorHAnsi"/>
                <w:sz w:val="28"/>
                <w:szCs w:val="28"/>
                <w:lang w:eastAsia="en-US"/>
              </w:rPr>
              <w:t>2.1.</w:t>
            </w:r>
            <w:r w:rsidR="00246F24">
              <w:rPr>
                <w:rFonts w:eastAsiaTheme="minorHAnsi"/>
                <w:sz w:val="28"/>
                <w:szCs w:val="28"/>
                <w:lang w:eastAsia="en-US"/>
              </w:rPr>
              <w:t xml:space="preserve"> Передумови посткомуністичної трансформації Болгарії</w:t>
            </w:r>
            <w:r w:rsidR="000930F4">
              <w:rPr>
                <w:rFonts w:eastAsiaTheme="minorHAnsi"/>
                <w:sz w:val="28"/>
                <w:szCs w:val="28"/>
                <w:lang w:eastAsia="en-US"/>
              </w:rPr>
              <w:t>………………</w:t>
            </w:r>
            <w:r w:rsidR="00A127E6">
              <w:rPr>
                <w:rFonts w:eastAsiaTheme="minorHAnsi"/>
                <w:sz w:val="28"/>
                <w:szCs w:val="28"/>
                <w:lang w:eastAsia="en-US"/>
              </w:rPr>
              <w:t>….</w:t>
            </w:r>
            <w:r w:rsidR="005425F8">
              <w:rPr>
                <w:rFonts w:eastAsiaTheme="minorHAnsi"/>
                <w:sz w:val="28"/>
                <w:szCs w:val="28"/>
                <w:lang w:eastAsia="en-US"/>
              </w:rPr>
              <w:t>.</w:t>
            </w:r>
            <w:r>
              <w:rPr>
                <w:rFonts w:eastAsiaTheme="minorHAnsi"/>
                <w:sz w:val="28"/>
                <w:szCs w:val="28"/>
                <w:lang w:eastAsia="en-US"/>
              </w:rPr>
              <w:t>14</w:t>
            </w:r>
          </w:p>
        </w:tc>
      </w:tr>
      <w:tr w:rsidR="00246F24" w:rsidRPr="00E3009A" w14:paraId="587917C9" w14:textId="77777777" w:rsidTr="00637336">
        <w:tc>
          <w:tcPr>
            <w:tcW w:w="9676" w:type="dxa"/>
          </w:tcPr>
          <w:p w14:paraId="38192C83" w14:textId="6CFEE4A7" w:rsidR="00246F24" w:rsidRPr="00E3009A" w:rsidRDefault="00246F24" w:rsidP="00637336">
            <w:pPr>
              <w:spacing w:line="360" w:lineRule="auto"/>
              <w:contextualSpacing/>
              <w:jc w:val="both"/>
              <w:rPr>
                <w:rFonts w:eastAsiaTheme="minorHAnsi"/>
                <w:sz w:val="28"/>
                <w:szCs w:val="28"/>
                <w:lang w:eastAsia="en-US"/>
              </w:rPr>
            </w:pPr>
            <w:r>
              <w:rPr>
                <w:rFonts w:eastAsiaTheme="minorHAnsi"/>
                <w:sz w:val="28"/>
                <w:szCs w:val="28"/>
                <w:lang w:eastAsia="en-US"/>
              </w:rPr>
              <w:t>2</w:t>
            </w:r>
            <w:r w:rsidRPr="00E3009A">
              <w:rPr>
                <w:rFonts w:eastAsiaTheme="minorHAnsi"/>
                <w:sz w:val="28"/>
                <w:szCs w:val="28"/>
                <w:lang w:eastAsia="en-US"/>
              </w:rPr>
              <w:t>.2.Трaнсфoрмaцiйнi прoцеси в пoлiтик</w:t>
            </w:r>
            <w:r>
              <w:rPr>
                <w:rFonts w:eastAsiaTheme="minorHAnsi"/>
                <w:sz w:val="28"/>
                <w:szCs w:val="28"/>
                <w:lang w:eastAsia="en-US"/>
              </w:rPr>
              <w:t>o-прaвoвiй системi Бoлгaрiї</w:t>
            </w:r>
            <w:r w:rsidR="000930F4">
              <w:rPr>
                <w:rFonts w:eastAsiaTheme="minorHAnsi"/>
                <w:sz w:val="28"/>
                <w:szCs w:val="28"/>
                <w:lang w:eastAsia="en-US"/>
              </w:rPr>
              <w:t>…………</w:t>
            </w:r>
            <w:r w:rsidR="005425F8">
              <w:rPr>
                <w:rFonts w:eastAsiaTheme="minorHAnsi"/>
                <w:sz w:val="28"/>
                <w:szCs w:val="28"/>
                <w:lang w:eastAsia="en-US"/>
              </w:rPr>
              <w:t>…………………………………………………………………</w:t>
            </w:r>
            <w:r w:rsidR="00A127E6">
              <w:rPr>
                <w:rFonts w:eastAsiaTheme="minorHAnsi"/>
                <w:sz w:val="28"/>
                <w:szCs w:val="28"/>
                <w:lang w:eastAsia="en-US"/>
              </w:rPr>
              <w:t>...</w:t>
            </w:r>
            <w:r w:rsidR="000D1775">
              <w:rPr>
                <w:rFonts w:eastAsiaTheme="minorHAnsi"/>
                <w:sz w:val="28"/>
                <w:szCs w:val="28"/>
                <w:lang w:eastAsia="en-US"/>
              </w:rPr>
              <w:t>16</w:t>
            </w:r>
          </w:p>
          <w:p w14:paraId="38CD5F61" w14:textId="4F0C5818" w:rsidR="00246F24" w:rsidRPr="00246F24" w:rsidRDefault="00246F24" w:rsidP="00637336">
            <w:pPr>
              <w:spacing w:line="360" w:lineRule="auto"/>
              <w:contextualSpacing/>
              <w:jc w:val="both"/>
              <w:rPr>
                <w:rFonts w:eastAsiaTheme="minorHAnsi"/>
                <w:sz w:val="28"/>
                <w:szCs w:val="28"/>
                <w:lang w:eastAsia="en-US"/>
              </w:rPr>
            </w:pPr>
            <w:r>
              <w:rPr>
                <w:rFonts w:eastAsiaTheme="minorHAnsi"/>
                <w:sz w:val="28"/>
                <w:szCs w:val="28"/>
                <w:lang w:eastAsia="en-US"/>
              </w:rPr>
              <w:t xml:space="preserve">2.3 </w:t>
            </w:r>
            <w:r w:rsidR="00366331">
              <w:rPr>
                <w:rFonts w:eastAsiaTheme="minorHAnsi"/>
                <w:sz w:val="28"/>
                <w:szCs w:val="28"/>
                <w:lang w:eastAsia="en-US"/>
              </w:rPr>
              <w:t>Зoвнiшньoпoлiтичні передумови змін в Болгарії в кінці ХХ ст…………</w:t>
            </w:r>
            <w:r w:rsidR="00A127E6">
              <w:rPr>
                <w:rFonts w:eastAsiaTheme="minorHAnsi"/>
                <w:sz w:val="28"/>
                <w:szCs w:val="28"/>
                <w:lang w:eastAsia="en-US"/>
              </w:rPr>
              <w:t>…</w:t>
            </w:r>
            <w:r w:rsidR="002D3811">
              <w:rPr>
                <w:rFonts w:eastAsiaTheme="minorHAnsi"/>
                <w:sz w:val="28"/>
                <w:szCs w:val="28"/>
                <w:lang w:eastAsia="en-US"/>
              </w:rPr>
              <w:t>21</w:t>
            </w:r>
          </w:p>
          <w:p w14:paraId="1B1AC157" w14:textId="7552252A" w:rsidR="00246F24" w:rsidRPr="009745D0" w:rsidRDefault="00246F24" w:rsidP="00637336">
            <w:pPr>
              <w:spacing w:line="360" w:lineRule="auto"/>
              <w:contextualSpacing/>
              <w:jc w:val="both"/>
              <w:rPr>
                <w:rFonts w:eastAsiaTheme="minorHAnsi"/>
                <w:b/>
                <w:sz w:val="28"/>
                <w:szCs w:val="28"/>
                <w:lang w:eastAsia="en-US"/>
              </w:rPr>
            </w:pPr>
            <w:r w:rsidRPr="00C34194">
              <w:rPr>
                <w:rFonts w:eastAsiaTheme="minorHAnsi"/>
                <w:b/>
                <w:sz w:val="28"/>
                <w:szCs w:val="28"/>
                <w:lang w:eastAsia="en-US"/>
              </w:rPr>
              <w:t xml:space="preserve">РОЗДІЛ </w:t>
            </w:r>
            <w:r>
              <w:rPr>
                <w:rFonts w:eastAsiaTheme="minorHAnsi"/>
                <w:b/>
                <w:sz w:val="28"/>
                <w:szCs w:val="28"/>
                <w:lang w:eastAsia="en-US"/>
              </w:rPr>
              <w:t>3</w:t>
            </w:r>
            <w:r w:rsidRPr="00C34194">
              <w:rPr>
                <w:rFonts w:eastAsiaTheme="minorHAnsi"/>
                <w:b/>
                <w:sz w:val="28"/>
                <w:szCs w:val="28"/>
                <w:lang w:eastAsia="en-US"/>
              </w:rPr>
              <w:t xml:space="preserve">. </w:t>
            </w:r>
            <w:r>
              <w:rPr>
                <w:rFonts w:eastAsiaTheme="minorHAnsi"/>
                <w:b/>
                <w:sz w:val="28"/>
                <w:szCs w:val="28"/>
                <w:lang w:eastAsia="en-US"/>
              </w:rPr>
              <w:t>ПРОБЛЕМИ І ПЕРСПЕКТИВИ ПОСТКОМУНІСТИЧНОЇ ТРАНСФОРМАЦІЇ БОЛГАРІЇ</w:t>
            </w:r>
            <w:r w:rsidR="000930F4">
              <w:rPr>
                <w:rFonts w:eastAsiaTheme="minorHAnsi"/>
                <w:sz w:val="28"/>
                <w:szCs w:val="28"/>
                <w:lang w:eastAsia="en-US"/>
              </w:rPr>
              <w:t>………………………………………………</w:t>
            </w:r>
            <w:r w:rsidR="002D3811">
              <w:rPr>
                <w:rFonts w:eastAsiaTheme="minorHAnsi"/>
                <w:sz w:val="28"/>
                <w:szCs w:val="28"/>
                <w:lang w:eastAsia="en-US"/>
              </w:rPr>
              <w:t>….26</w:t>
            </w:r>
            <w:r>
              <w:rPr>
                <w:rFonts w:eastAsiaTheme="minorHAnsi"/>
                <w:b/>
                <w:sz w:val="28"/>
                <w:szCs w:val="28"/>
                <w:lang w:eastAsia="en-US"/>
              </w:rPr>
              <w:t xml:space="preserve"> </w:t>
            </w:r>
          </w:p>
          <w:p w14:paraId="792191C2" w14:textId="279C7905" w:rsidR="00224CC5" w:rsidRDefault="009745D0" w:rsidP="00637336">
            <w:pPr>
              <w:spacing w:line="360" w:lineRule="auto"/>
              <w:contextualSpacing/>
              <w:jc w:val="both"/>
              <w:rPr>
                <w:rFonts w:eastAsiaTheme="minorHAnsi"/>
                <w:sz w:val="28"/>
                <w:szCs w:val="28"/>
                <w:lang w:eastAsia="en-US"/>
              </w:rPr>
            </w:pPr>
            <w:r>
              <w:rPr>
                <w:rFonts w:eastAsiaTheme="minorHAnsi"/>
                <w:sz w:val="28"/>
                <w:szCs w:val="28"/>
                <w:lang w:eastAsia="en-US"/>
              </w:rPr>
              <w:t>3.1</w:t>
            </w:r>
            <w:r w:rsidR="00A127E6">
              <w:rPr>
                <w:rFonts w:eastAsiaTheme="minorHAnsi"/>
                <w:sz w:val="28"/>
                <w:szCs w:val="28"/>
                <w:lang w:eastAsia="en-US"/>
              </w:rPr>
              <w:t>.</w:t>
            </w:r>
            <w:r w:rsidR="00A127E6">
              <w:rPr>
                <w:rFonts w:eastAsiaTheme="minorHAnsi"/>
                <w:color w:val="000000" w:themeColor="text1"/>
                <w:sz w:val="28"/>
                <w:szCs w:val="28"/>
                <w:lang w:eastAsia="en-US"/>
              </w:rPr>
              <w:t xml:space="preserve">Особливості </w:t>
            </w:r>
            <w:r w:rsidR="00895EFF" w:rsidRPr="00154021">
              <w:rPr>
                <w:rFonts w:eastAsiaTheme="minorHAnsi"/>
                <w:color w:val="000000" w:themeColor="text1"/>
                <w:sz w:val="28"/>
                <w:szCs w:val="28"/>
                <w:lang w:eastAsia="en-US"/>
              </w:rPr>
              <w:t>політичн</w:t>
            </w:r>
            <w:r w:rsidR="00A127E6">
              <w:rPr>
                <w:rFonts w:eastAsiaTheme="minorHAnsi"/>
                <w:color w:val="000000" w:themeColor="text1"/>
                <w:sz w:val="28"/>
                <w:szCs w:val="28"/>
                <w:lang w:eastAsia="en-US"/>
              </w:rPr>
              <w:t>ої посткомуністичної трансформації</w:t>
            </w:r>
            <w:r w:rsidR="00895EFF" w:rsidRPr="00154021">
              <w:rPr>
                <w:rFonts w:eastAsiaTheme="minorHAnsi"/>
                <w:color w:val="000000" w:themeColor="text1"/>
                <w:sz w:val="28"/>
                <w:szCs w:val="28"/>
                <w:lang w:eastAsia="en-US"/>
              </w:rPr>
              <w:t xml:space="preserve"> Болгарії</w:t>
            </w:r>
            <w:r w:rsidR="00A127E6">
              <w:rPr>
                <w:rFonts w:eastAsiaTheme="minorHAnsi"/>
                <w:color w:val="000000" w:themeColor="text1"/>
                <w:sz w:val="28"/>
                <w:szCs w:val="28"/>
                <w:lang w:eastAsia="en-US"/>
              </w:rPr>
              <w:t>…………………………………………..………………………………….</w:t>
            </w:r>
            <w:r w:rsidR="002D3811">
              <w:rPr>
                <w:rFonts w:eastAsiaTheme="minorHAnsi"/>
                <w:color w:val="000000" w:themeColor="text1"/>
                <w:sz w:val="28"/>
                <w:szCs w:val="28"/>
                <w:lang w:eastAsia="en-US"/>
              </w:rPr>
              <w:t>26</w:t>
            </w:r>
          </w:p>
          <w:p w14:paraId="6C77EFA8" w14:textId="53E07F87" w:rsidR="00246F24" w:rsidRDefault="00154453" w:rsidP="00637336">
            <w:pPr>
              <w:spacing w:line="360" w:lineRule="auto"/>
              <w:contextualSpacing/>
              <w:jc w:val="both"/>
              <w:rPr>
                <w:rFonts w:eastAsiaTheme="minorHAnsi"/>
                <w:sz w:val="28"/>
                <w:szCs w:val="28"/>
                <w:lang w:eastAsia="en-US"/>
              </w:rPr>
            </w:pPr>
            <w:r>
              <w:rPr>
                <w:rFonts w:eastAsiaTheme="minorHAnsi"/>
                <w:sz w:val="28"/>
                <w:szCs w:val="28"/>
                <w:lang w:eastAsia="en-US"/>
              </w:rPr>
              <w:t xml:space="preserve">3.2. </w:t>
            </w:r>
            <w:r w:rsidR="00A127E6">
              <w:rPr>
                <w:rFonts w:eastAsiaTheme="minorHAnsi"/>
                <w:sz w:val="28"/>
                <w:szCs w:val="28"/>
                <w:lang w:eastAsia="en-US"/>
              </w:rPr>
              <w:t>Економічні особливості посткомуністичної трансформації Болгарії………………………………………………………………….</w:t>
            </w:r>
            <w:r w:rsidR="000930F4">
              <w:rPr>
                <w:rFonts w:eastAsiaTheme="minorHAnsi"/>
                <w:color w:val="000000" w:themeColor="text1"/>
                <w:sz w:val="28"/>
                <w:szCs w:val="28"/>
                <w:lang w:eastAsia="en-US"/>
              </w:rPr>
              <w:t>………</w:t>
            </w:r>
            <w:r w:rsidR="00A25EA6">
              <w:rPr>
                <w:rFonts w:eastAsiaTheme="minorHAnsi"/>
                <w:color w:val="000000" w:themeColor="text1"/>
                <w:sz w:val="28"/>
                <w:szCs w:val="28"/>
                <w:lang w:eastAsia="en-US"/>
              </w:rPr>
              <w:t>…</w:t>
            </w:r>
            <w:r w:rsidR="00A127E6">
              <w:rPr>
                <w:rFonts w:eastAsiaTheme="minorHAnsi"/>
                <w:color w:val="000000" w:themeColor="text1"/>
                <w:sz w:val="28"/>
                <w:szCs w:val="28"/>
                <w:lang w:eastAsia="en-US"/>
              </w:rPr>
              <w:t>.</w:t>
            </w:r>
            <w:r w:rsidR="002D3811">
              <w:rPr>
                <w:rFonts w:eastAsiaTheme="minorHAnsi"/>
                <w:color w:val="000000" w:themeColor="text1"/>
                <w:sz w:val="28"/>
                <w:szCs w:val="28"/>
                <w:lang w:eastAsia="en-US"/>
              </w:rPr>
              <w:t>30</w:t>
            </w:r>
          </w:p>
          <w:p w14:paraId="29D26906" w14:textId="4A62E620" w:rsidR="00246F24" w:rsidRPr="00154021" w:rsidRDefault="009745D0" w:rsidP="00637336">
            <w:pPr>
              <w:spacing w:line="360" w:lineRule="auto"/>
              <w:contextualSpacing/>
              <w:jc w:val="both"/>
              <w:rPr>
                <w:rFonts w:eastAsiaTheme="minorHAnsi"/>
                <w:color w:val="000000" w:themeColor="text1"/>
                <w:sz w:val="28"/>
                <w:szCs w:val="28"/>
                <w:lang w:eastAsia="en-US"/>
              </w:rPr>
            </w:pPr>
            <w:r>
              <w:rPr>
                <w:rFonts w:eastAsiaTheme="minorHAnsi"/>
                <w:sz w:val="28"/>
                <w:szCs w:val="28"/>
                <w:lang w:eastAsia="en-US"/>
              </w:rPr>
              <w:t>3.</w:t>
            </w:r>
            <w:r w:rsidR="00224CC5">
              <w:rPr>
                <w:rFonts w:eastAsiaTheme="minorHAnsi"/>
                <w:sz w:val="28"/>
                <w:szCs w:val="28"/>
                <w:lang w:eastAsia="en-US"/>
              </w:rPr>
              <w:t>3</w:t>
            </w:r>
            <w:r w:rsidR="003A2738">
              <w:rPr>
                <w:rFonts w:eastAsiaTheme="minorHAnsi"/>
                <w:sz w:val="28"/>
                <w:szCs w:val="28"/>
                <w:lang w:eastAsia="en-US"/>
              </w:rPr>
              <w:t>.</w:t>
            </w:r>
            <w:r w:rsidR="00154453">
              <w:rPr>
                <w:rFonts w:eastAsiaTheme="minorHAnsi"/>
                <w:sz w:val="28"/>
                <w:szCs w:val="28"/>
                <w:lang w:eastAsia="en-US"/>
              </w:rPr>
              <w:t xml:space="preserve"> </w:t>
            </w:r>
            <w:r w:rsidR="00A127E6">
              <w:rPr>
                <w:rFonts w:eastAsiaTheme="minorHAnsi"/>
                <w:color w:val="000000" w:themeColor="text1"/>
                <w:sz w:val="28"/>
                <w:szCs w:val="28"/>
                <w:lang w:eastAsia="en-US"/>
              </w:rPr>
              <w:t>Соціальні особливості</w:t>
            </w:r>
            <w:r w:rsidR="00895EFF" w:rsidRPr="00154021">
              <w:rPr>
                <w:rFonts w:eastAsiaTheme="minorHAnsi"/>
                <w:color w:val="000000" w:themeColor="text1"/>
                <w:sz w:val="28"/>
                <w:szCs w:val="28"/>
                <w:lang w:eastAsia="en-US"/>
              </w:rPr>
              <w:t xml:space="preserve"> </w:t>
            </w:r>
            <w:r w:rsidR="00A127E6">
              <w:rPr>
                <w:rFonts w:eastAsiaTheme="minorHAnsi"/>
                <w:color w:val="000000" w:themeColor="text1"/>
                <w:sz w:val="28"/>
                <w:szCs w:val="28"/>
                <w:lang w:eastAsia="en-US"/>
              </w:rPr>
              <w:t>посткомуністичної трансформації країни</w:t>
            </w:r>
            <w:r w:rsidR="000930F4">
              <w:rPr>
                <w:rFonts w:eastAsiaTheme="minorHAnsi"/>
                <w:color w:val="000000" w:themeColor="text1"/>
                <w:sz w:val="28"/>
                <w:szCs w:val="28"/>
                <w:lang w:eastAsia="en-US"/>
              </w:rPr>
              <w:t>……………………………</w:t>
            </w:r>
            <w:r w:rsidR="00A127E6">
              <w:rPr>
                <w:rFonts w:eastAsiaTheme="minorHAnsi"/>
                <w:color w:val="000000" w:themeColor="text1"/>
                <w:sz w:val="28"/>
                <w:szCs w:val="28"/>
                <w:lang w:eastAsia="en-US"/>
              </w:rPr>
              <w:t>………………………………………………….</w:t>
            </w:r>
            <w:r w:rsidR="002D3811">
              <w:rPr>
                <w:rFonts w:eastAsiaTheme="minorHAnsi"/>
                <w:color w:val="000000" w:themeColor="text1"/>
                <w:sz w:val="28"/>
                <w:szCs w:val="28"/>
                <w:lang w:eastAsia="en-US"/>
              </w:rPr>
              <w:t>39</w:t>
            </w:r>
          </w:p>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246F24" w:rsidRPr="00625088" w14:paraId="7D8AEAE4" w14:textId="77777777" w:rsidTr="00C12F6C">
              <w:tc>
                <w:tcPr>
                  <w:tcW w:w="9676" w:type="dxa"/>
                </w:tcPr>
                <w:p w14:paraId="0813E027" w14:textId="178142A7" w:rsidR="00246F24" w:rsidRPr="000930F4" w:rsidRDefault="00246F24" w:rsidP="00637336">
                  <w:pPr>
                    <w:spacing w:line="360" w:lineRule="auto"/>
                    <w:contextualSpacing/>
                    <w:jc w:val="both"/>
                    <w:rPr>
                      <w:rFonts w:eastAsiaTheme="minorHAnsi"/>
                      <w:sz w:val="28"/>
                      <w:szCs w:val="28"/>
                      <w:lang w:eastAsia="en-US"/>
                    </w:rPr>
                  </w:pPr>
                  <w:r>
                    <w:rPr>
                      <w:rFonts w:eastAsiaTheme="minorHAnsi"/>
                      <w:b/>
                      <w:sz w:val="28"/>
                      <w:szCs w:val="28"/>
                      <w:lang w:eastAsia="en-US"/>
                    </w:rPr>
                    <w:t>РОЗДІЛ 4.</w:t>
                  </w:r>
                  <w:r w:rsidR="009745D0">
                    <w:rPr>
                      <w:rFonts w:eastAsiaTheme="minorHAnsi"/>
                      <w:b/>
                      <w:sz w:val="28"/>
                      <w:szCs w:val="28"/>
                      <w:lang w:eastAsia="en-US"/>
                    </w:rPr>
                    <w:t xml:space="preserve"> ЗОВНІШНЬОПОЛІТИЧН</w:t>
                  </w:r>
                  <w:r w:rsidR="003C6A65">
                    <w:rPr>
                      <w:rFonts w:eastAsiaTheme="minorHAnsi"/>
                      <w:b/>
                      <w:sz w:val="28"/>
                      <w:szCs w:val="28"/>
                      <w:lang w:eastAsia="en-US"/>
                    </w:rPr>
                    <w:t>А ТРАНСФОРМАЦІЯ</w:t>
                  </w:r>
                  <w:r w:rsidRPr="00625088">
                    <w:rPr>
                      <w:rFonts w:eastAsiaTheme="minorHAnsi"/>
                      <w:sz w:val="28"/>
                      <w:szCs w:val="28"/>
                      <w:lang w:eastAsia="en-US"/>
                    </w:rPr>
                    <w:t xml:space="preserve"> </w:t>
                  </w:r>
                  <w:r w:rsidRPr="00625088">
                    <w:rPr>
                      <w:rFonts w:eastAsiaTheme="minorHAnsi"/>
                      <w:b/>
                      <w:sz w:val="28"/>
                      <w:szCs w:val="28"/>
                      <w:lang w:eastAsia="en-US"/>
                    </w:rPr>
                    <w:t>БОЛГАРІЇ НА СУЧАСНОМУ ЕТАПІ</w:t>
                  </w:r>
                  <w:r w:rsidR="000930F4">
                    <w:rPr>
                      <w:rFonts w:eastAsiaTheme="minorHAnsi"/>
                      <w:sz w:val="28"/>
                      <w:szCs w:val="28"/>
                      <w:lang w:eastAsia="en-US"/>
                    </w:rPr>
                    <w:t>……………………………………………………</w:t>
                  </w:r>
                  <w:r w:rsidR="00A25EA6">
                    <w:rPr>
                      <w:rFonts w:eastAsiaTheme="minorHAnsi"/>
                      <w:sz w:val="28"/>
                      <w:szCs w:val="28"/>
                      <w:lang w:eastAsia="en-US"/>
                    </w:rPr>
                    <w:t>.</w:t>
                  </w:r>
                  <w:r w:rsidR="002D3811">
                    <w:rPr>
                      <w:rFonts w:eastAsiaTheme="minorHAnsi"/>
                      <w:sz w:val="28"/>
                      <w:szCs w:val="28"/>
                      <w:lang w:eastAsia="en-US"/>
                    </w:rPr>
                    <w:t>.42</w:t>
                  </w:r>
                </w:p>
              </w:tc>
            </w:tr>
            <w:tr w:rsidR="00246F24" w:rsidRPr="00625088" w14:paraId="323B3F85" w14:textId="77777777" w:rsidTr="00C12F6C">
              <w:tc>
                <w:tcPr>
                  <w:tcW w:w="9676" w:type="dxa"/>
                </w:tcPr>
                <w:p w14:paraId="55622BE8" w14:textId="2639B2EC" w:rsidR="00246F24" w:rsidRPr="00625088" w:rsidRDefault="00246F24" w:rsidP="00637336">
                  <w:pPr>
                    <w:spacing w:line="360" w:lineRule="auto"/>
                    <w:jc w:val="both"/>
                    <w:rPr>
                      <w:rFonts w:eastAsiaTheme="minorHAnsi"/>
                      <w:sz w:val="28"/>
                      <w:szCs w:val="28"/>
                      <w:lang w:eastAsia="en-US"/>
                    </w:rPr>
                  </w:pPr>
                  <w:r>
                    <w:rPr>
                      <w:rFonts w:eastAsiaTheme="minorHAnsi"/>
                      <w:sz w:val="28"/>
                      <w:szCs w:val="28"/>
                      <w:lang w:eastAsia="en-US"/>
                    </w:rPr>
                    <w:t>4</w:t>
                  </w:r>
                  <w:r w:rsidR="00154453">
                    <w:rPr>
                      <w:rFonts w:eastAsiaTheme="minorHAnsi"/>
                      <w:sz w:val="28"/>
                      <w:szCs w:val="28"/>
                      <w:lang w:eastAsia="en-US"/>
                    </w:rPr>
                    <w:t xml:space="preserve">.1. </w:t>
                  </w:r>
                  <w:r w:rsidRPr="00625088">
                    <w:rPr>
                      <w:rFonts w:eastAsiaTheme="minorHAnsi"/>
                      <w:sz w:val="28"/>
                      <w:szCs w:val="28"/>
                      <w:lang w:eastAsia="en-US"/>
                    </w:rPr>
                    <w:t>Зовнішньополітичні відносини Болгар</w:t>
                  </w:r>
                  <w:r>
                    <w:rPr>
                      <w:rFonts w:eastAsiaTheme="minorHAnsi"/>
                      <w:sz w:val="28"/>
                      <w:szCs w:val="28"/>
                      <w:lang w:eastAsia="en-US"/>
                    </w:rPr>
                    <w:t>ії з провідними країнами світу</w:t>
                  </w:r>
                  <w:r w:rsidR="000930F4">
                    <w:rPr>
                      <w:rFonts w:eastAsiaTheme="minorHAnsi"/>
                      <w:sz w:val="28"/>
                      <w:szCs w:val="28"/>
                      <w:lang w:eastAsia="en-US"/>
                    </w:rPr>
                    <w:t>….</w:t>
                  </w:r>
                  <w:r w:rsidR="002D3811">
                    <w:rPr>
                      <w:rFonts w:eastAsiaTheme="minorHAnsi"/>
                      <w:sz w:val="28"/>
                      <w:szCs w:val="28"/>
                      <w:lang w:eastAsia="en-US"/>
                    </w:rPr>
                    <w:t>42</w:t>
                  </w:r>
                </w:p>
              </w:tc>
            </w:tr>
            <w:tr w:rsidR="00246F24" w:rsidRPr="00625088" w14:paraId="0F201C63" w14:textId="77777777" w:rsidTr="00C12F6C">
              <w:tc>
                <w:tcPr>
                  <w:tcW w:w="9676" w:type="dxa"/>
                </w:tcPr>
                <w:p w14:paraId="6C8071FD" w14:textId="203DDB6C" w:rsidR="006A6519" w:rsidRDefault="006A6519" w:rsidP="006A6519">
                  <w:pPr>
                    <w:spacing w:line="360" w:lineRule="auto"/>
                    <w:jc w:val="both"/>
                    <w:rPr>
                      <w:rFonts w:eastAsiaTheme="minorHAnsi"/>
                      <w:sz w:val="28"/>
                      <w:szCs w:val="28"/>
                      <w:lang w:eastAsia="en-US"/>
                    </w:rPr>
                  </w:pPr>
                  <w:r>
                    <w:rPr>
                      <w:rFonts w:eastAsiaTheme="minorHAnsi"/>
                      <w:sz w:val="28"/>
                      <w:szCs w:val="28"/>
                      <w:lang w:eastAsia="en-US"/>
                    </w:rPr>
                    <w:t>4.2</w:t>
                  </w:r>
                  <w:r w:rsidR="00154453">
                    <w:rPr>
                      <w:rFonts w:eastAsiaTheme="minorHAnsi"/>
                      <w:sz w:val="28"/>
                      <w:szCs w:val="28"/>
                      <w:lang w:eastAsia="en-US"/>
                    </w:rPr>
                    <w:t xml:space="preserve">. </w:t>
                  </w:r>
                  <w:r w:rsidRPr="00625088">
                    <w:rPr>
                      <w:rFonts w:eastAsiaTheme="minorHAnsi"/>
                      <w:sz w:val="28"/>
                      <w:szCs w:val="28"/>
                      <w:lang w:eastAsia="en-US"/>
                    </w:rPr>
                    <w:t>Участь Болгарії в євроінтеграційни</w:t>
                  </w:r>
                  <w:r>
                    <w:rPr>
                      <w:rFonts w:eastAsiaTheme="minorHAnsi"/>
                      <w:sz w:val="28"/>
                      <w:szCs w:val="28"/>
                      <w:lang w:eastAsia="en-US"/>
                    </w:rPr>
                    <w:t>х і євроатлантичних процесах</w:t>
                  </w:r>
                  <w:r w:rsidR="000930F4">
                    <w:rPr>
                      <w:rFonts w:eastAsiaTheme="minorHAnsi"/>
                      <w:sz w:val="28"/>
                      <w:szCs w:val="28"/>
                      <w:lang w:eastAsia="en-US"/>
                    </w:rPr>
                    <w:t>…….</w:t>
                  </w:r>
                  <w:r w:rsidR="00A8058B">
                    <w:rPr>
                      <w:rFonts w:eastAsiaTheme="minorHAnsi"/>
                      <w:sz w:val="28"/>
                      <w:szCs w:val="28"/>
                      <w:lang w:eastAsia="en-US"/>
                    </w:rPr>
                    <w:t>.</w:t>
                  </w:r>
                  <w:r w:rsidR="00A25EA6">
                    <w:rPr>
                      <w:rFonts w:eastAsiaTheme="minorHAnsi"/>
                      <w:sz w:val="28"/>
                      <w:szCs w:val="28"/>
                      <w:lang w:eastAsia="en-US"/>
                    </w:rPr>
                    <w:t>.</w:t>
                  </w:r>
                  <w:r w:rsidR="002D3811">
                    <w:rPr>
                      <w:rFonts w:eastAsiaTheme="minorHAnsi"/>
                      <w:sz w:val="28"/>
                      <w:szCs w:val="28"/>
                      <w:lang w:eastAsia="en-US"/>
                    </w:rPr>
                    <w:t>45</w:t>
                  </w:r>
                </w:p>
                <w:p w14:paraId="04FD139D" w14:textId="668934A8" w:rsidR="00246F24" w:rsidRPr="000930F4" w:rsidRDefault="00246F24" w:rsidP="00637336">
                  <w:pPr>
                    <w:spacing w:line="360" w:lineRule="auto"/>
                    <w:jc w:val="both"/>
                    <w:rPr>
                      <w:rFonts w:eastAsiaTheme="minorHAnsi"/>
                      <w:sz w:val="28"/>
                      <w:szCs w:val="28"/>
                      <w:lang w:eastAsia="en-US"/>
                    </w:rPr>
                  </w:pPr>
                  <w:r>
                    <w:rPr>
                      <w:rFonts w:eastAsiaTheme="minorHAnsi"/>
                      <w:b/>
                      <w:sz w:val="28"/>
                      <w:szCs w:val="28"/>
                      <w:lang w:eastAsia="en-US"/>
                    </w:rPr>
                    <w:t>ВИСНОВКИ</w:t>
                  </w:r>
                  <w:r w:rsidR="000930F4">
                    <w:rPr>
                      <w:rFonts w:eastAsiaTheme="minorHAnsi"/>
                      <w:sz w:val="28"/>
                      <w:szCs w:val="28"/>
                      <w:lang w:eastAsia="en-US"/>
                    </w:rPr>
                    <w:t>…………………………………………………………………</w:t>
                  </w:r>
                  <w:r w:rsidR="00A8058B">
                    <w:rPr>
                      <w:rFonts w:eastAsiaTheme="minorHAnsi"/>
                      <w:sz w:val="28"/>
                      <w:szCs w:val="28"/>
                      <w:lang w:eastAsia="en-US"/>
                    </w:rPr>
                    <w:t>...</w:t>
                  </w:r>
                  <w:r w:rsidR="005425F8">
                    <w:rPr>
                      <w:rFonts w:eastAsiaTheme="minorHAnsi"/>
                      <w:sz w:val="28"/>
                      <w:szCs w:val="28"/>
                      <w:lang w:eastAsia="en-US"/>
                    </w:rPr>
                    <w:t>..</w:t>
                  </w:r>
                  <w:r w:rsidR="00A127E6">
                    <w:rPr>
                      <w:rFonts w:eastAsiaTheme="minorHAnsi"/>
                      <w:sz w:val="28"/>
                      <w:szCs w:val="28"/>
                      <w:lang w:eastAsia="en-US"/>
                    </w:rPr>
                    <w:t>.</w:t>
                  </w:r>
                  <w:r w:rsidR="00971CB5">
                    <w:rPr>
                      <w:rFonts w:eastAsiaTheme="minorHAnsi"/>
                      <w:sz w:val="28"/>
                      <w:szCs w:val="28"/>
                      <w:lang w:eastAsia="en-US"/>
                    </w:rPr>
                    <w:t>53</w:t>
                  </w:r>
                </w:p>
                <w:p w14:paraId="45CBB9D5" w14:textId="3F68088A" w:rsidR="000930F4" w:rsidRPr="000930F4" w:rsidRDefault="000930F4" w:rsidP="00637336">
                  <w:pPr>
                    <w:spacing w:line="360" w:lineRule="auto"/>
                    <w:jc w:val="both"/>
                    <w:rPr>
                      <w:rFonts w:eastAsiaTheme="minorHAnsi"/>
                      <w:sz w:val="28"/>
                      <w:szCs w:val="28"/>
                      <w:lang w:eastAsia="en-US"/>
                    </w:rPr>
                  </w:pPr>
                  <w:r>
                    <w:rPr>
                      <w:rFonts w:eastAsiaTheme="minorHAnsi"/>
                      <w:b/>
                      <w:sz w:val="28"/>
                      <w:szCs w:val="28"/>
                      <w:lang w:eastAsia="en-US"/>
                    </w:rPr>
                    <w:t>СПИСОК ВИКОРИСТАНИХ ДЖЕРЕЛ ТА ЛІТЕРАТУРИ</w:t>
                  </w:r>
                  <w:r>
                    <w:rPr>
                      <w:rFonts w:eastAsiaTheme="minorHAnsi"/>
                      <w:sz w:val="28"/>
                      <w:szCs w:val="28"/>
                      <w:lang w:eastAsia="en-US"/>
                    </w:rPr>
                    <w:t>……………</w:t>
                  </w:r>
                  <w:r w:rsidR="00A25EA6">
                    <w:rPr>
                      <w:rFonts w:eastAsiaTheme="minorHAnsi"/>
                      <w:sz w:val="28"/>
                      <w:szCs w:val="28"/>
                      <w:lang w:eastAsia="en-US"/>
                    </w:rPr>
                    <w:t>…</w:t>
                  </w:r>
                  <w:r w:rsidR="00C93748">
                    <w:rPr>
                      <w:rFonts w:eastAsiaTheme="minorHAnsi"/>
                      <w:sz w:val="28"/>
                      <w:szCs w:val="28"/>
                      <w:lang w:eastAsia="en-US"/>
                    </w:rPr>
                    <w:t>62</w:t>
                  </w:r>
                </w:p>
                <w:p w14:paraId="55F0BA18" w14:textId="0DA0A4ED" w:rsidR="000930F4" w:rsidRPr="000930F4" w:rsidRDefault="00161279" w:rsidP="00637336">
                  <w:pPr>
                    <w:spacing w:line="360" w:lineRule="auto"/>
                    <w:jc w:val="both"/>
                    <w:rPr>
                      <w:rFonts w:eastAsiaTheme="minorHAnsi"/>
                      <w:sz w:val="28"/>
                      <w:szCs w:val="28"/>
                      <w:lang w:eastAsia="en-US"/>
                    </w:rPr>
                  </w:pPr>
                  <w:r>
                    <w:rPr>
                      <w:rFonts w:eastAsiaTheme="minorHAnsi"/>
                      <w:b/>
                      <w:sz w:val="28"/>
                      <w:szCs w:val="28"/>
                      <w:lang w:eastAsia="en-US"/>
                    </w:rPr>
                    <w:t>РЕФЕРАТ ІНОЗЕМНОЮ МОВОЮ</w:t>
                  </w:r>
                  <w:r>
                    <w:rPr>
                      <w:rFonts w:eastAsiaTheme="minorHAnsi"/>
                      <w:sz w:val="28"/>
                      <w:szCs w:val="28"/>
                      <w:lang w:eastAsia="en-US"/>
                    </w:rPr>
                    <w:t>……………………………………….</w:t>
                  </w:r>
                  <w:r w:rsidR="000930F4">
                    <w:rPr>
                      <w:rFonts w:eastAsiaTheme="minorHAnsi"/>
                      <w:sz w:val="28"/>
                      <w:szCs w:val="28"/>
                      <w:lang w:eastAsia="en-US"/>
                    </w:rPr>
                    <w:t>..</w:t>
                  </w:r>
                  <w:r w:rsidR="00C93748">
                    <w:rPr>
                      <w:rFonts w:eastAsiaTheme="minorHAnsi"/>
                      <w:sz w:val="28"/>
                      <w:szCs w:val="28"/>
                      <w:lang w:eastAsia="en-US"/>
                    </w:rPr>
                    <w:t>.67</w:t>
                  </w:r>
                </w:p>
              </w:tc>
            </w:tr>
          </w:tbl>
          <w:p w14:paraId="067E3D63" w14:textId="36867D55" w:rsidR="00246F24" w:rsidRPr="00921B50" w:rsidRDefault="00246F24" w:rsidP="00637336">
            <w:pPr>
              <w:spacing w:line="360" w:lineRule="auto"/>
              <w:contextualSpacing/>
              <w:jc w:val="both"/>
              <w:rPr>
                <w:rFonts w:eastAsiaTheme="minorHAnsi"/>
                <w:sz w:val="28"/>
                <w:szCs w:val="28"/>
                <w:lang w:eastAsia="en-US"/>
              </w:rPr>
            </w:pPr>
          </w:p>
          <w:p w14:paraId="3405AAE0" w14:textId="77777777" w:rsidR="00246F24" w:rsidRPr="00E3009A" w:rsidRDefault="00246F24" w:rsidP="00637336">
            <w:pPr>
              <w:spacing w:line="360" w:lineRule="auto"/>
              <w:contextualSpacing/>
              <w:jc w:val="both"/>
              <w:rPr>
                <w:rFonts w:eastAsiaTheme="minorHAnsi"/>
                <w:sz w:val="28"/>
                <w:szCs w:val="28"/>
                <w:lang w:eastAsia="en-US"/>
              </w:rPr>
            </w:pPr>
          </w:p>
        </w:tc>
      </w:tr>
    </w:tbl>
    <w:p w14:paraId="64F17BAE" w14:textId="4F2326BA" w:rsidR="00664EA3" w:rsidRDefault="00664EA3"/>
    <w:p w14:paraId="1F22BE12" w14:textId="77777777" w:rsidR="00EB74A0" w:rsidRDefault="00D805AA" w:rsidP="00D805AA">
      <w:pPr>
        <w:spacing w:line="360" w:lineRule="auto"/>
        <w:jc w:val="center"/>
        <w:rPr>
          <w:rFonts w:eastAsiaTheme="minorHAnsi"/>
          <w:b/>
          <w:sz w:val="28"/>
          <w:szCs w:val="28"/>
          <w:lang w:eastAsia="en-US"/>
        </w:rPr>
      </w:pPr>
      <w:r w:rsidRPr="00E3009A">
        <w:rPr>
          <w:rFonts w:eastAsiaTheme="minorHAnsi"/>
          <w:b/>
          <w:sz w:val="28"/>
          <w:szCs w:val="28"/>
          <w:lang w:eastAsia="en-US"/>
        </w:rPr>
        <w:lastRenderedPageBreak/>
        <w:t>ВСТУП</w:t>
      </w:r>
    </w:p>
    <w:p w14:paraId="3E20AA5E" w14:textId="2623EE17" w:rsidR="00657FE6" w:rsidRPr="007525BD" w:rsidRDefault="00BF09AC" w:rsidP="00657FE6">
      <w:pPr>
        <w:spacing w:line="360" w:lineRule="auto"/>
        <w:ind w:firstLine="709"/>
        <w:jc w:val="both"/>
        <w:rPr>
          <w:rFonts w:eastAsiaTheme="minorHAnsi"/>
          <w:sz w:val="28"/>
          <w:szCs w:val="28"/>
          <w:lang w:eastAsia="en-US"/>
        </w:rPr>
      </w:pPr>
      <w:r w:rsidRPr="00BF09AC">
        <w:rPr>
          <w:rFonts w:eastAsiaTheme="minorHAnsi"/>
          <w:b/>
          <w:sz w:val="28"/>
          <w:szCs w:val="28"/>
          <w:lang w:eastAsia="en-US"/>
        </w:rPr>
        <w:t xml:space="preserve">Актуальність теми дослідження. </w:t>
      </w:r>
      <w:r w:rsidRPr="00BF09AC">
        <w:rPr>
          <w:rFonts w:eastAsiaTheme="minorHAnsi"/>
          <w:sz w:val="28"/>
          <w:szCs w:val="28"/>
          <w:lang w:eastAsia="en-US"/>
        </w:rPr>
        <w:t>Пр</w:t>
      </w:r>
      <w:r w:rsidRPr="00BF09AC">
        <w:rPr>
          <w:rFonts w:eastAsiaTheme="minorHAnsi"/>
          <w:sz w:val="28"/>
          <w:szCs w:val="28"/>
          <w:lang w:val="en-US" w:eastAsia="en-US"/>
        </w:rPr>
        <w:t>o</w:t>
      </w:r>
      <w:r w:rsidR="00657FE6">
        <w:rPr>
          <w:rFonts w:eastAsiaTheme="minorHAnsi"/>
          <w:sz w:val="28"/>
          <w:szCs w:val="28"/>
          <w:lang w:eastAsia="en-US"/>
        </w:rPr>
        <w:t xml:space="preserve">цес посткомуністичної трансформації </w:t>
      </w:r>
      <w:r w:rsidRPr="00BF09AC">
        <w:rPr>
          <w:rFonts w:eastAsiaTheme="minorHAnsi"/>
          <w:sz w:val="28"/>
          <w:szCs w:val="28"/>
          <w:lang w:eastAsia="en-US"/>
        </w:rPr>
        <w:t xml:space="preserve">як </w:t>
      </w:r>
      <w:r w:rsidRPr="00BF09AC">
        <w:rPr>
          <w:rFonts w:eastAsiaTheme="minorHAnsi"/>
          <w:sz w:val="28"/>
          <w:szCs w:val="28"/>
          <w:lang w:val="en-US" w:eastAsia="en-US"/>
        </w:rPr>
        <w:t>o</w:t>
      </w:r>
      <w:r w:rsidRPr="00BF09AC">
        <w:rPr>
          <w:rFonts w:eastAsiaTheme="minorHAnsi"/>
          <w:sz w:val="28"/>
          <w:szCs w:val="28"/>
          <w:lang w:eastAsia="en-US"/>
        </w:rPr>
        <w:t xml:space="preserve">дин з </w:t>
      </w:r>
      <w:r w:rsidR="00697696">
        <w:rPr>
          <w:rFonts w:eastAsiaTheme="minorHAnsi"/>
          <w:sz w:val="28"/>
          <w:szCs w:val="28"/>
          <w:lang w:eastAsia="en-US"/>
        </w:rPr>
        <w:t>провідних чинників</w:t>
      </w:r>
      <w:r w:rsidRPr="00BF09AC">
        <w:rPr>
          <w:rFonts w:eastAsiaTheme="minorHAnsi"/>
          <w:sz w:val="28"/>
          <w:szCs w:val="28"/>
          <w:lang w:eastAsia="en-US"/>
        </w:rPr>
        <w:t xml:space="preserve"> суч</w:t>
      </w:r>
      <w:r w:rsidRPr="00BF09AC">
        <w:rPr>
          <w:rFonts w:eastAsiaTheme="minorHAnsi"/>
          <w:sz w:val="28"/>
          <w:szCs w:val="28"/>
          <w:lang w:val="en-US" w:eastAsia="en-US"/>
        </w:rPr>
        <w:t>a</w:t>
      </w:r>
      <w:r w:rsidRPr="00BF09AC">
        <w:rPr>
          <w:rFonts w:eastAsiaTheme="minorHAnsi"/>
          <w:sz w:val="28"/>
          <w:szCs w:val="28"/>
          <w:lang w:eastAsia="en-US"/>
        </w:rPr>
        <w:t>сн</w:t>
      </w:r>
      <w:r w:rsidRPr="00BF09AC">
        <w:rPr>
          <w:rFonts w:eastAsiaTheme="minorHAnsi"/>
          <w:sz w:val="28"/>
          <w:szCs w:val="28"/>
          <w:lang w:val="en-US" w:eastAsia="en-US"/>
        </w:rPr>
        <w:t>o</w:t>
      </w:r>
      <w:r w:rsidRPr="00BF09AC">
        <w:rPr>
          <w:rFonts w:eastAsiaTheme="minorHAnsi"/>
          <w:sz w:val="28"/>
          <w:szCs w:val="28"/>
          <w:lang w:eastAsia="en-US"/>
        </w:rPr>
        <w:t>г</w:t>
      </w:r>
      <w:r w:rsidRPr="00BF09AC">
        <w:rPr>
          <w:rFonts w:eastAsiaTheme="minorHAnsi"/>
          <w:sz w:val="28"/>
          <w:szCs w:val="28"/>
          <w:lang w:val="en-US" w:eastAsia="en-US"/>
        </w:rPr>
        <w:t>o</w:t>
      </w:r>
      <w:r w:rsidRPr="00BF09AC">
        <w:rPr>
          <w:rFonts w:eastAsiaTheme="minorHAnsi"/>
          <w:sz w:val="28"/>
          <w:szCs w:val="28"/>
          <w:lang w:eastAsia="en-US"/>
        </w:rPr>
        <w:t xml:space="preserve"> п</w:t>
      </w:r>
      <w:r w:rsidRPr="00BF09AC">
        <w:rPr>
          <w:rFonts w:eastAsiaTheme="minorHAnsi"/>
          <w:sz w:val="28"/>
          <w:szCs w:val="28"/>
          <w:lang w:val="en-US" w:eastAsia="en-US"/>
        </w:rPr>
        <w:t>o</w:t>
      </w:r>
      <w:r w:rsidRPr="00BF09AC">
        <w:rPr>
          <w:rFonts w:eastAsiaTheme="minorHAnsi"/>
          <w:sz w:val="28"/>
          <w:szCs w:val="28"/>
          <w:lang w:eastAsia="en-US"/>
        </w:rPr>
        <w:t>л</w:t>
      </w:r>
      <w:r w:rsidRPr="00BF09AC">
        <w:rPr>
          <w:rFonts w:eastAsiaTheme="minorHAnsi"/>
          <w:sz w:val="28"/>
          <w:szCs w:val="28"/>
          <w:lang w:val="en-US" w:eastAsia="en-US"/>
        </w:rPr>
        <w:t>i</w:t>
      </w:r>
      <w:r w:rsidRPr="00BF09AC">
        <w:rPr>
          <w:rFonts w:eastAsiaTheme="minorHAnsi"/>
          <w:sz w:val="28"/>
          <w:szCs w:val="28"/>
          <w:lang w:eastAsia="en-US"/>
        </w:rPr>
        <w:t>тичн</w:t>
      </w:r>
      <w:r w:rsidRPr="00BF09AC">
        <w:rPr>
          <w:rFonts w:eastAsiaTheme="minorHAnsi"/>
          <w:sz w:val="28"/>
          <w:szCs w:val="28"/>
          <w:lang w:val="en-US" w:eastAsia="en-US"/>
        </w:rPr>
        <w:t>o</w:t>
      </w:r>
      <w:r w:rsidRPr="00BF09AC">
        <w:rPr>
          <w:rFonts w:eastAsiaTheme="minorHAnsi"/>
          <w:sz w:val="28"/>
          <w:szCs w:val="28"/>
          <w:lang w:eastAsia="en-US"/>
        </w:rPr>
        <w:t>г</w:t>
      </w:r>
      <w:r w:rsidRPr="00BF09AC">
        <w:rPr>
          <w:rFonts w:eastAsiaTheme="minorHAnsi"/>
          <w:sz w:val="28"/>
          <w:szCs w:val="28"/>
          <w:lang w:val="en-US" w:eastAsia="en-US"/>
        </w:rPr>
        <w:t>o</w:t>
      </w:r>
      <w:r w:rsidRPr="00BF09AC">
        <w:rPr>
          <w:rFonts w:eastAsiaTheme="minorHAnsi"/>
          <w:sz w:val="28"/>
          <w:szCs w:val="28"/>
          <w:lang w:eastAsia="en-US"/>
        </w:rPr>
        <w:t xml:space="preserve"> т</w:t>
      </w:r>
      <w:r w:rsidRPr="00BF09AC">
        <w:rPr>
          <w:rFonts w:eastAsiaTheme="minorHAnsi"/>
          <w:sz w:val="28"/>
          <w:szCs w:val="28"/>
          <w:lang w:val="en-US" w:eastAsia="en-US"/>
        </w:rPr>
        <w:t>a</w:t>
      </w:r>
      <w:r w:rsidRPr="00BF09AC">
        <w:rPr>
          <w:rFonts w:eastAsiaTheme="minorHAnsi"/>
          <w:sz w:val="28"/>
          <w:szCs w:val="28"/>
          <w:lang w:eastAsia="en-US"/>
        </w:rPr>
        <w:t xml:space="preserve"> с</w:t>
      </w:r>
      <w:r w:rsidRPr="00BF09AC">
        <w:rPr>
          <w:rFonts w:eastAsiaTheme="minorHAnsi"/>
          <w:sz w:val="28"/>
          <w:szCs w:val="28"/>
          <w:lang w:val="en-US" w:eastAsia="en-US"/>
        </w:rPr>
        <w:t>o</w:t>
      </w:r>
      <w:r w:rsidRPr="00BF09AC">
        <w:rPr>
          <w:rFonts w:eastAsiaTheme="minorHAnsi"/>
          <w:sz w:val="28"/>
          <w:szCs w:val="28"/>
          <w:lang w:eastAsia="en-US"/>
        </w:rPr>
        <w:t>ц</w:t>
      </w:r>
      <w:r w:rsidRPr="00BF09AC">
        <w:rPr>
          <w:rFonts w:eastAsiaTheme="minorHAnsi"/>
          <w:sz w:val="28"/>
          <w:szCs w:val="28"/>
          <w:lang w:val="en-US" w:eastAsia="en-US"/>
        </w:rPr>
        <w:t>ia</w:t>
      </w:r>
      <w:r w:rsidRPr="00BF09AC">
        <w:rPr>
          <w:rFonts w:eastAsiaTheme="minorHAnsi"/>
          <w:sz w:val="28"/>
          <w:szCs w:val="28"/>
          <w:lang w:eastAsia="en-US"/>
        </w:rPr>
        <w:t>льн</w:t>
      </w:r>
      <w:r w:rsidRPr="00BF09AC">
        <w:rPr>
          <w:rFonts w:eastAsiaTheme="minorHAnsi"/>
          <w:sz w:val="28"/>
          <w:szCs w:val="28"/>
          <w:lang w:val="en-US" w:eastAsia="en-US"/>
        </w:rPr>
        <w:t>o</w:t>
      </w:r>
      <w:r w:rsidRPr="00BF09AC">
        <w:rPr>
          <w:rFonts w:eastAsiaTheme="minorHAnsi"/>
          <w:sz w:val="28"/>
          <w:szCs w:val="28"/>
          <w:lang w:eastAsia="en-US"/>
        </w:rPr>
        <w:t>-ек</w:t>
      </w:r>
      <w:r w:rsidRPr="00BF09AC">
        <w:rPr>
          <w:rFonts w:eastAsiaTheme="minorHAnsi"/>
          <w:sz w:val="28"/>
          <w:szCs w:val="28"/>
          <w:lang w:val="en-US" w:eastAsia="en-US"/>
        </w:rPr>
        <w:t>o</w:t>
      </w:r>
      <w:r w:rsidRPr="00BF09AC">
        <w:rPr>
          <w:rFonts w:eastAsiaTheme="minorHAnsi"/>
          <w:sz w:val="28"/>
          <w:szCs w:val="28"/>
          <w:lang w:eastAsia="en-US"/>
        </w:rPr>
        <w:t>н</w:t>
      </w:r>
      <w:r w:rsidRPr="00BF09AC">
        <w:rPr>
          <w:rFonts w:eastAsiaTheme="minorHAnsi"/>
          <w:sz w:val="28"/>
          <w:szCs w:val="28"/>
          <w:lang w:val="en-US" w:eastAsia="en-US"/>
        </w:rPr>
        <w:t>o</w:t>
      </w:r>
      <w:r w:rsidRPr="00BF09AC">
        <w:rPr>
          <w:rFonts w:eastAsiaTheme="minorHAnsi"/>
          <w:sz w:val="28"/>
          <w:szCs w:val="28"/>
          <w:lang w:eastAsia="en-US"/>
        </w:rPr>
        <w:t>м</w:t>
      </w:r>
      <w:r w:rsidRPr="00BF09AC">
        <w:rPr>
          <w:rFonts w:eastAsiaTheme="minorHAnsi"/>
          <w:sz w:val="28"/>
          <w:szCs w:val="28"/>
          <w:lang w:val="en-US" w:eastAsia="en-US"/>
        </w:rPr>
        <w:t>i</w:t>
      </w:r>
      <w:r w:rsidRPr="00BF09AC">
        <w:rPr>
          <w:rFonts w:eastAsiaTheme="minorHAnsi"/>
          <w:sz w:val="28"/>
          <w:szCs w:val="28"/>
          <w:lang w:eastAsia="en-US"/>
        </w:rPr>
        <w:t>чн</w:t>
      </w:r>
      <w:r w:rsidRPr="00BF09AC">
        <w:rPr>
          <w:rFonts w:eastAsiaTheme="minorHAnsi"/>
          <w:sz w:val="28"/>
          <w:szCs w:val="28"/>
          <w:lang w:val="en-US" w:eastAsia="en-US"/>
        </w:rPr>
        <w:t>o</w:t>
      </w:r>
      <w:r w:rsidRPr="00BF09AC">
        <w:rPr>
          <w:rFonts w:eastAsiaTheme="minorHAnsi"/>
          <w:sz w:val="28"/>
          <w:szCs w:val="28"/>
          <w:lang w:eastAsia="en-US"/>
        </w:rPr>
        <w:t>г</w:t>
      </w:r>
      <w:r w:rsidRPr="00BF09AC">
        <w:rPr>
          <w:rFonts w:eastAsiaTheme="minorHAnsi"/>
          <w:sz w:val="28"/>
          <w:szCs w:val="28"/>
          <w:lang w:val="en-US" w:eastAsia="en-US"/>
        </w:rPr>
        <w:t>o</w:t>
      </w:r>
      <w:r w:rsidR="00697696">
        <w:rPr>
          <w:rFonts w:eastAsiaTheme="minorHAnsi"/>
          <w:sz w:val="28"/>
          <w:szCs w:val="28"/>
          <w:lang w:eastAsia="en-US"/>
        </w:rPr>
        <w:t xml:space="preserve"> розвитку</w:t>
      </w:r>
      <w:r w:rsidRPr="00BF09AC">
        <w:rPr>
          <w:rFonts w:eastAsiaTheme="minorHAnsi"/>
          <w:sz w:val="28"/>
          <w:szCs w:val="28"/>
          <w:lang w:eastAsia="en-US"/>
        </w:rPr>
        <w:t xml:space="preserve"> </w:t>
      </w:r>
      <w:r w:rsidR="00657FE6">
        <w:rPr>
          <w:rFonts w:eastAsiaTheme="minorHAnsi"/>
          <w:sz w:val="28"/>
          <w:szCs w:val="28"/>
          <w:lang w:eastAsia="en-US"/>
        </w:rPr>
        <w:t xml:space="preserve">посткомуністичних </w:t>
      </w:r>
      <w:r w:rsidR="00657FE6" w:rsidRPr="00657FE6">
        <w:rPr>
          <w:rFonts w:eastAsiaTheme="minorHAnsi"/>
          <w:sz w:val="28"/>
          <w:szCs w:val="28"/>
          <w:lang w:eastAsia="en-US"/>
        </w:rPr>
        <w:t>країнах, зокрема в пострадянських</w:t>
      </w:r>
      <w:r w:rsidR="00657FE6">
        <w:rPr>
          <w:rFonts w:eastAsiaTheme="minorHAnsi"/>
          <w:sz w:val="28"/>
          <w:szCs w:val="28"/>
          <w:lang w:eastAsia="en-US"/>
        </w:rPr>
        <w:t xml:space="preserve"> республіках та окремих країнах </w:t>
      </w:r>
      <w:r w:rsidR="00657FE6" w:rsidRPr="00657FE6">
        <w:rPr>
          <w:rFonts w:eastAsiaTheme="minorHAnsi"/>
          <w:sz w:val="28"/>
          <w:szCs w:val="28"/>
          <w:lang w:eastAsia="en-US"/>
        </w:rPr>
        <w:t>Центрально-Східної Європи</w:t>
      </w:r>
      <w:r w:rsidR="00657FE6">
        <w:rPr>
          <w:rFonts w:eastAsiaTheme="minorHAnsi"/>
          <w:sz w:val="28"/>
          <w:szCs w:val="28"/>
          <w:lang w:eastAsia="en-US"/>
        </w:rPr>
        <w:t xml:space="preserve"> є</w:t>
      </w:r>
      <w:r w:rsidRPr="00BF09AC">
        <w:rPr>
          <w:rFonts w:eastAsiaTheme="minorHAnsi"/>
          <w:sz w:val="28"/>
          <w:szCs w:val="28"/>
          <w:lang w:eastAsia="en-US"/>
        </w:rPr>
        <w:t xml:space="preserve"> </w:t>
      </w:r>
      <w:r w:rsidR="002F0CF7">
        <w:rPr>
          <w:rFonts w:eastAsiaTheme="minorHAnsi"/>
          <w:sz w:val="28"/>
          <w:szCs w:val="28"/>
          <w:lang w:eastAsia="en-US"/>
        </w:rPr>
        <w:t>неупередженою</w:t>
      </w:r>
      <w:r w:rsidRPr="00BF09AC">
        <w:rPr>
          <w:rFonts w:eastAsiaTheme="minorHAnsi"/>
          <w:sz w:val="28"/>
          <w:szCs w:val="28"/>
          <w:lang w:eastAsia="en-US"/>
        </w:rPr>
        <w:t xml:space="preserve"> систем</w:t>
      </w:r>
      <w:r w:rsidRPr="00BF09AC">
        <w:rPr>
          <w:rFonts w:eastAsiaTheme="minorHAnsi"/>
          <w:sz w:val="28"/>
          <w:szCs w:val="28"/>
          <w:lang w:val="en-US" w:eastAsia="en-US"/>
        </w:rPr>
        <w:t>o</w:t>
      </w:r>
      <w:r w:rsidRPr="00BF09AC">
        <w:rPr>
          <w:rFonts w:eastAsiaTheme="minorHAnsi"/>
          <w:sz w:val="28"/>
          <w:szCs w:val="28"/>
          <w:lang w:eastAsia="en-US"/>
        </w:rPr>
        <w:t>тв</w:t>
      </w:r>
      <w:r w:rsidRPr="00BF09AC">
        <w:rPr>
          <w:rFonts w:eastAsiaTheme="minorHAnsi"/>
          <w:sz w:val="28"/>
          <w:szCs w:val="28"/>
          <w:lang w:val="en-US" w:eastAsia="en-US"/>
        </w:rPr>
        <w:t>o</w:t>
      </w:r>
      <w:r w:rsidR="002F0CF7">
        <w:rPr>
          <w:rFonts w:eastAsiaTheme="minorHAnsi"/>
          <w:sz w:val="28"/>
          <w:szCs w:val="28"/>
          <w:lang w:eastAsia="en-US"/>
        </w:rPr>
        <w:t>рчою частиною</w:t>
      </w:r>
      <w:r w:rsidRPr="00BF09AC">
        <w:rPr>
          <w:rFonts w:eastAsiaTheme="minorHAnsi"/>
          <w:sz w:val="28"/>
          <w:szCs w:val="28"/>
          <w:lang w:eastAsia="en-US"/>
        </w:rPr>
        <w:t xml:space="preserve"> св</w:t>
      </w:r>
      <w:r w:rsidRPr="00BF09AC">
        <w:rPr>
          <w:rFonts w:eastAsiaTheme="minorHAnsi"/>
          <w:sz w:val="28"/>
          <w:szCs w:val="28"/>
          <w:lang w:val="en-US" w:eastAsia="en-US"/>
        </w:rPr>
        <w:t>i</w:t>
      </w:r>
      <w:r w:rsidRPr="00BF09AC">
        <w:rPr>
          <w:rFonts w:eastAsiaTheme="minorHAnsi"/>
          <w:sz w:val="28"/>
          <w:szCs w:val="28"/>
          <w:lang w:eastAsia="en-US"/>
        </w:rPr>
        <w:t>т</w:t>
      </w:r>
      <w:r w:rsidRPr="00BF09AC">
        <w:rPr>
          <w:rFonts w:eastAsiaTheme="minorHAnsi"/>
          <w:sz w:val="28"/>
          <w:szCs w:val="28"/>
          <w:lang w:val="en-US" w:eastAsia="en-US"/>
        </w:rPr>
        <w:t>o</w:t>
      </w:r>
      <w:r w:rsidRPr="00BF09AC">
        <w:rPr>
          <w:rFonts w:eastAsiaTheme="minorHAnsi"/>
          <w:sz w:val="28"/>
          <w:szCs w:val="28"/>
          <w:lang w:eastAsia="en-US"/>
        </w:rPr>
        <w:t>в</w:t>
      </w:r>
      <w:r w:rsidRPr="00BF09AC">
        <w:rPr>
          <w:rFonts w:eastAsiaTheme="minorHAnsi"/>
          <w:sz w:val="28"/>
          <w:szCs w:val="28"/>
          <w:lang w:val="en-US" w:eastAsia="en-US"/>
        </w:rPr>
        <w:t>o</w:t>
      </w:r>
      <w:r w:rsidRPr="00BF09AC">
        <w:rPr>
          <w:rFonts w:eastAsiaTheme="minorHAnsi"/>
          <w:sz w:val="28"/>
          <w:szCs w:val="28"/>
          <w:lang w:eastAsia="en-US"/>
        </w:rPr>
        <w:t>ї п</w:t>
      </w:r>
      <w:r w:rsidRPr="00BF09AC">
        <w:rPr>
          <w:rFonts w:eastAsiaTheme="minorHAnsi"/>
          <w:sz w:val="28"/>
          <w:szCs w:val="28"/>
          <w:lang w:val="en-US" w:eastAsia="en-US"/>
        </w:rPr>
        <w:t>o</w:t>
      </w:r>
      <w:r w:rsidRPr="00BF09AC">
        <w:rPr>
          <w:rFonts w:eastAsiaTheme="minorHAnsi"/>
          <w:sz w:val="28"/>
          <w:szCs w:val="28"/>
          <w:lang w:eastAsia="en-US"/>
        </w:rPr>
        <w:t>л</w:t>
      </w:r>
      <w:r w:rsidRPr="00BF09AC">
        <w:rPr>
          <w:rFonts w:eastAsiaTheme="minorHAnsi"/>
          <w:sz w:val="28"/>
          <w:szCs w:val="28"/>
          <w:lang w:val="en-US" w:eastAsia="en-US"/>
        </w:rPr>
        <w:t>i</w:t>
      </w:r>
      <w:r w:rsidRPr="00BF09AC">
        <w:rPr>
          <w:rFonts w:eastAsiaTheme="minorHAnsi"/>
          <w:sz w:val="28"/>
          <w:szCs w:val="28"/>
          <w:lang w:eastAsia="en-US"/>
        </w:rPr>
        <w:t xml:space="preserve">тики. </w:t>
      </w:r>
      <w:r w:rsidR="000B4AB4">
        <w:rPr>
          <w:rFonts w:eastAsiaTheme="minorHAnsi"/>
          <w:sz w:val="28"/>
          <w:szCs w:val="28"/>
          <w:lang w:eastAsia="en-US"/>
        </w:rPr>
        <w:t>Вибір планової економіки на користь демократії, процвітання</w:t>
      </w:r>
      <w:r w:rsidR="00657FE6" w:rsidRPr="00657FE6">
        <w:rPr>
          <w:rFonts w:eastAsiaTheme="minorHAnsi"/>
          <w:sz w:val="28"/>
          <w:szCs w:val="28"/>
          <w:lang w:eastAsia="en-US"/>
        </w:rPr>
        <w:t xml:space="preserve"> соціалістичного інтернаціоналізму та</w:t>
      </w:r>
      <w:r w:rsidR="00657FE6">
        <w:rPr>
          <w:rFonts w:eastAsiaTheme="minorHAnsi"/>
          <w:sz w:val="28"/>
          <w:szCs w:val="28"/>
          <w:lang w:eastAsia="en-US"/>
        </w:rPr>
        <w:t xml:space="preserve"> комуністичної ідеології</w:t>
      </w:r>
      <w:r w:rsidR="00AA65FF">
        <w:rPr>
          <w:rFonts w:eastAsiaTheme="minorHAnsi"/>
          <w:sz w:val="28"/>
          <w:szCs w:val="28"/>
          <w:lang w:eastAsia="en-US"/>
        </w:rPr>
        <w:t xml:space="preserve"> і</w:t>
      </w:r>
      <w:r w:rsidR="00657FE6">
        <w:rPr>
          <w:rFonts w:eastAsiaTheme="minorHAnsi"/>
          <w:sz w:val="28"/>
          <w:szCs w:val="28"/>
          <w:lang w:eastAsia="en-US"/>
        </w:rPr>
        <w:t xml:space="preserve"> стали </w:t>
      </w:r>
      <w:r w:rsidR="00657FE6" w:rsidRPr="00657FE6">
        <w:rPr>
          <w:rFonts w:eastAsiaTheme="minorHAnsi"/>
          <w:sz w:val="28"/>
          <w:szCs w:val="28"/>
          <w:lang w:eastAsia="en-US"/>
        </w:rPr>
        <w:t>передумовами посткомуністичної трансформації Болгарії</w:t>
      </w:r>
      <w:r w:rsidR="007525BD" w:rsidRPr="007525BD">
        <w:rPr>
          <w:rFonts w:eastAsiaTheme="minorHAnsi"/>
          <w:sz w:val="28"/>
          <w:szCs w:val="28"/>
          <w:lang w:eastAsia="en-US"/>
        </w:rPr>
        <w:t>.</w:t>
      </w:r>
    </w:p>
    <w:p w14:paraId="14C97672" w14:textId="102EF4B0" w:rsidR="00DA1EA6" w:rsidRPr="00DD01D5" w:rsidRDefault="00DA1EA6" w:rsidP="00DD01D5">
      <w:pPr>
        <w:spacing w:line="360" w:lineRule="auto"/>
        <w:ind w:firstLine="709"/>
        <w:jc w:val="both"/>
        <w:rPr>
          <w:rFonts w:eastAsiaTheme="minorHAnsi"/>
          <w:sz w:val="28"/>
          <w:szCs w:val="28"/>
          <w:lang w:eastAsia="en-US"/>
        </w:rPr>
      </w:pPr>
      <w:r w:rsidRPr="00E3009A">
        <w:rPr>
          <w:rFonts w:eastAsiaTheme="minorHAnsi"/>
          <w:sz w:val="28"/>
          <w:szCs w:val="28"/>
          <w:lang w:eastAsia="en-US"/>
        </w:rPr>
        <w:t>Сучасна історія Болгарії стала яскравим прикладом успішного переходу країни до демократичних стандартів. Цей складний етап перетворень, який розпочався наприкінці 80-х – початку 90-х років, завершився змінами у напрямку демократії та створенням країни з ринковою економікою. Болгарії вдалося кардинальни</w:t>
      </w:r>
      <w:r w:rsidR="000A6F26">
        <w:rPr>
          <w:rFonts w:eastAsiaTheme="minorHAnsi"/>
          <w:sz w:val="28"/>
          <w:szCs w:val="28"/>
          <w:lang w:eastAsia="en-US"/>
        </w:rPr>
        <w:t>м чином змінити структуру</w:t>
      </w:r>
      <w:r w:rsidR="0055534B">
        <w:rPr>
          <w:rFonts w:eastAsiaTheme="minorHAnsi"/>
          <w:sz w:val="28"/>
          <w:szCs w:val="28"/>
          <w:lang w:eastAsia="en-US"/>
        </w:rPr>
        <w:t xml:space="preserve"> внутрішньої політики та </w:t>
      </w:r>
      <w:r w:rsidRPr="00E3009A">
        <w:rPr>
          <w:rFonts w:eastAsiaTheme="minorHAnsi"/>
          <w:sz w:val="28"/>
          <w:szCs w:val="28"/>
          <w:lang w:eastAsia="en-US"/>
        </w:rPr>
        <w:t>зовнішньополітичних зв’язків. Інтеграція в європейські структури стала її основним вектором зовнішньо</w:t>
      </w:r>
      <w:r w:rsidR="00BF09AC">
        <w:rPr>
          <w:rFonts w:eastAsiaTheme="minorHAnsi"/>
          <w:sz w:val="28"/>
          <w:szCs w:val="28"/>
          <w:lang w:eastAsia="en-US"/>
        </w:rPr>
        <w:t>ї політики. Вступ Болгарії до європейських структур</w:t>
      </w:r>
      <w:r w:rsidRPr="00E3009A">
        <w:rPr>
          <w:rFonts w:eastAsiaTheme="minorHAnsi"/>
          <w:sz w:val="28"/>
          <w:szCs w:val="28"/>
          <w:lang w:eastAsia="en-US"/>
        </w:rPr>
        <w:t xml:space="preserve"> призвів до змін як зовнішньополітичного курсу країни в цілому, так і європейської його складової. </w:t>
      </w:r>
    </w:p>
    <w:p w14:paraId="0FD1ABEA" w14:textId="23EA3130" w:rsidR="00DA1EA6" w:rsidRDefault="000C3A92" w:rsidP="00DA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D0D0D" w:themeColor="text1" w:themeTint="F2"/>
          <w:sz w:val="28"/>
          <w:szCs w:val="28"/>
        </w:rPr>
      </w:pPr>
      <w:r>
        <w:rPr>
          <w:color w:val="0D0D0D" w:themeColor="text1" w:themeTint="F2"/>
          <w:sz w:val="28"/>
          <w:szCs w:val="28"/>
        </w:rPr>
        <w:t>Вивчення історії розвитку</w:t>
      </w:r>
      <w:r w:rsidR="00DA1EA6" w:rsidRPr="001004D2">
        <w:rPr>
          <w:color w:val="0D0D0D" w:themeColor="text1" w:themeTint="F2"/>
          <w:sz w:val="28"/>
          <w:szCs w:val="28"/>
        </w:rPr>
        <w:t xml:space="preserve"> Болгарії</w:t>
      </w:r>
      <w:r w:rsidR="0055534B">
        <w:rPr>
          <w:color w:val="0D0D0D" w:themeColor="text1" w:themeTint="F2"/>
          <w:sz w:val="28"/>
          <w:szCs w:val="28"/>
        </w:rPr>
        <w:t xml:space="preserve"> </w:t>
      </w:r>
      <w:r>
        <w:rPr>
          <w:color w:val="0D0D0D" w:themeColor="text1" w:themeTint="F2"/>
          <w:sz w:val="28"/>
          <w:szCs w:val="28"/>
        </w:rPr>
        <w:t xml:space="preserve">та </w:t>
      </w:r>
      <w:r w:rsidR="0055534B">
        <w:rPr>
          <w:color w:val="0D0D0D" w:themeColor="text1" w:themeTint="F2"/>
          <w:sz w:val="28"/>
          <w:szCs w:val="28"/>
        </w:rPr>
        <w:t xml:space="preserve">її </w:t>
      </w:r>
      <w:r w:rsidR="00F02BD9">
        <w:rPr>
          <w:color w:val="0D0D0D" w:themeColor="text1" w:themeTint="F2"/>
          <w:sz w:val="28"/>
          <w:szCs w:val="28"/>
        </w:rPr>
        <w:t>посткомуністичної трансформації</w:t>
      </w:r>
      <w:r w:rsidR="00DA1EA6" w:rsidRPr="001004D2">
        <w:rPr>
          <w:color w:val="0D0D0D" w:themeColor="text1" w:themeTint="F2"/>
          <w:sz w:val="28"/>
          <w:szCs w:val="28"/>
        </w:rPr>
        <w:t xml:space="preserve"> є одним з основних напрямків у вітчизняній і зарубіжній науці, незважаючи на те, що ця країна вже давно є невід'ємною частиною слов'янського світу і світової цивілізації, яка відіграла велику культурну та політичну роль. Країна побудувала нову зовнішньополітичну стратегію зближення із Заходом. Болгарії вдалося реалізувати свої плани, почати процес </w:t>
      </w:r>
      <w:r w:rsidR="0055534B">
        <w:rPr>
          <w:color w:val="0D0D0D" w:themeColor="text1" w:themeTint="F2"/>
          <w:sz w:val="28"/>
          <w:szCs w:val="28"/>
        </w:rPr>
        <w:t xml:space="preserve">демократизації та </w:t>
      </w:r>
      <w:r w:rsidR="00DA1EA6" w:rsidRPr="001004D2">
        <w:rPr>
          <w:color w:val="0D0D0D" w:themeColor="text1" w:themeTint="F2"/>
          <w:sz w:val="28"/>
          <w:szCs w:val="28"/>
        </w:rPr>
        <w:t>інтеграції в європейські політичні та економічні структури.</w:t>
      </w:r>
    </w:p>
    <w:p w14:paraId="278B9A19" w14:textId="56DC085A" w:rsidR="00094172" w:rsidRDefault="00094172" w:rsidP="00027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D0D0D" w:themeColor="text1" w:themeTint="F2"/>
          <w:sz w:val="28"/>
          <w:szCs w:val="28"/>
        </w:rPr>
      </w:pPr>
      <w:r>
        <w:rPr>
          <w:color w:val="0D0D0D" w:themeColor="text1" w:themeTint="F2"/>
          <w:sz w:val="28"/>
          <w:szCs w:val="28"/>
        </w:rPr>
        <w:t>Закономірності та особливості</w:t>
      </w:r>
      <w:r w:rsidR="00027695">
        <w:rPr>
          <w:color w:val="0D0D0D" w:themeColor="text1" w:themeTint="F2"/>
          <w:sz w:val="28"/>
          <w:szCs w:val="28"/>
        </w:rPr>
        <w:t xml:space="preserve"> посткомуністичної трансформації</w:t>
      </w:r>
      <w:r>
        <w:rPr>
          <w:color w:val="0D0D0D" w:themeColor="text1" w:themeTint="F2"/>
          <w:sz w:val="28"/>
          <w:szCs w:val="28"/>
        </w:rPr>
        <w:t xml:space="preserve"> Болгарії </w:t>
      </w:r>
      <w:r w:rsidR="00027695">
        <w:rPr>
          <w:color w:val="0D0D0D" w:themeColor="text1" w:themeTint="F2"/>
          <w:sz w:val="28"/>
          <w:szCs w:val="28"/>
        </w:rPr>
        <w:t>є цікавими</w:t>
      </w:r>
      <w:r w:rsidR="000B4AB4">
        <w:rPr>
          <w:color w:val="0D0D0D" w:themeColor="text1" w:themeTint="F2"/>
          <w:sz w:val="28"/>
          <w:szCs w:val="28"/>
        </w:rPr>
        <w:t xml:space="preserve"> для дослідження, оскільки Республіка</w:t>
      </w:r>
      <w:r w:rsidR="00027695">
        <w:rPr>
          <w:color w:val="0D0D0D" w:themeColor="text1" w:themeTint="F2"/>
          <w:sz w:val="28"/>
          <w:szCs w:val="28"/>
        </w:rPr>
        <w:t xml:space="preserve"> </w:t>
      </w:r>
      <w:r w:rsidR="000B4AB4">
        <w:rPr>
          <w:color w:val="0D0D0D" w:themeColor="text1" w:themeTint="F2"/>
          <w:sz w:val="28"/>
          <w:szCs w:val="28"/>
        </w:rPr>
        <w:t xml:space="preserve">Болгарія </w:t>
      </w:r>
      <w:r w:rsidR="00027695">
        <w:rPr>
          <w:color w:val="0D0D0D" w:themeColor="text1" w:themeTint="F2"/>
          <w:sz w:val="28"/>
          <w:szCs w:val="28"/>
        </w:rPr>
        <w:t xml:space="preserve">була </w:t>
      </w:r>
      <w:r w:rsidR="000B4AB4">
        <w:rPr>
          <w:color w:val="0D0D0D" w:themeColor="text1" w:themeTint="F2"/>
          <w:sz w:val="28"/>
          <w:szCs w:val="28"/>
        </w:rPr>
        <w:t>дуже тісно пов’яз</w:t>
      </w:r>
      <w:r w:rsidR="004D6630">
        <w:rPr>
          <w:color w:val="0D0D0D" w:themeColor="text1" w:themeTint="F2"/>
          <w:sz w:val="28"/>
          <w:szCs w:val="28"/>
        </w:rPr>
        <w:t xml:space="preserve">ана з Радянським Союзом ментально, керівництво країни </w:t>
      </w:r>
      <w:r w:rsidR="00B86EAE">
        <w:rPr>
          <w:color w:val="0D0D0D" w:themeColor="text1" w:themeTint="F2"/>
          <w:sz w:val="28"/>
          <w:szCs w:val="28"/>
        </w:rPr>
        <w:t xml:space="preserve">бачило великі політичні можливості співпраці країн. </w:t>
      </w:r>
    </w:p>
    <w:p w14:paraId="3714B5FF" w14:textId="23487A01" w:rsidR="00095468" w:rsidRPr="001004D2" w:rsidRDefault="00095468" w:rsidP="000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D0D0D" w:themeColor="text1" w:themeTint="F2"/>
          <w:sz w:val="28"/>
          <w:szCs w:val="28"/>
        </w:rPr>
      </w:pPr>
      <w:r>
        <w:rPr>
          <w:color w:val="0D0D0D" w:themeColor="text1" w:themeTint="F2"/>
          <w:sz w:val="28"/>
          <w:szCs w:val="28"/>
        </w:rPr>
        <w:lastRenderedPageBreak/>
        <w:t xml:space="preserve">Досвід реформування Болгарії, її участь в євроатлантичних процесах є корисним для сучасної України в процесах відновлення та розширенні контактів. </w:t>
      </w:r>
      <w:r w:rsidRPr="00DA1EA6">
        <w:rPr>
          <w:color w:val="0D0D0D" w:themeColor="text1" w:themeTint="F2"/>
          <w:sz w:val="28"/>
          <w:szCs w:val="28"/>
        </w:rPr>
        <w:t>Безумовно, що цей досвід необхідно аналізувати в комплексі, враховуючи як досягнення, так і недоліки.</w:t>
      </w:r>
      <w:r>
        <w:rPr>
          <w:color w:val="0D0D0D" w:themeColor="text1" w:themeTint="F2"/>
          <w:sz w:val="28"/>
          <w:szCs w:val="28"/>
        </w:rPr>
        <w:t xml:space="preserve"> </w:t>
      </w:r>
    </w:p>
    <w:p w14:paraId="58279310" w14:textId="6B072108" w:rsidR="00244D6D" w:rsidRPr="00244D6D" w:rsidRDefault="00D06354" w:rsidP="00244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D0D0D" w:themeColor="text1" w:themeTint="F2"/>
          <w:sz w:val="28"/>
          <w:szCs w:val="28"/>
        </w:rPr>
      </w:pPr>
      <w:r>
        <w:rPr>
          <w:color w:val="0D0D0D" w:themeColor="text1" w:themeTint="F2"/>
          <w:sz w:val="28"/>
          <w:szCs w:val="28"/>
        </w:rPr>
        <w:t>Питання посткомуністичної трансформації</w:t>
      </w:r>
      <w:r w:rsidR="00DA1EA6" w:rsidRPr="001004D2">
        <w:rPr>
          <w:color w:val="0D0D0D" w:themeColor="text1" w:themeTint="F2"/>
          <w:sz w:val="28"/>
          <w:szCs w:val="28"/>
        </w:rPr>
        <w:t xml:space="preserve"> в</w:t>
      </w:r>
      <w:r w:rsidR="00244D6D">
        <w:rPr>
          <w:color w:val="0D0D0D" w:themeColor="text1" w:themeTint="F2"/>
          <w:sz w:val="28"/>
          <w:szCs w:val="28"/>
        </w:rPr>
        <w:t xml:space="preserve"> болгарському суспільстві знайшли </w:t>
      </w:r>
      <w:r w:rsidR="00DA1EA6" w:rsidRPr="001004D2">
        <w:rPr>
          <w:color w:val="0D0D0D" w:themeColor="text1" w:themeTint="F2"/>
          <w:sz w:val="28"/>
          <w:szCs w:val="28"/>
        </w:rPr>
        <w:t>широке поширення</w:t>
      </w:r>
      <w:r w:rsidR="00A02ACE">
        <w:rPr>
          <w:color w:val="0D0D0D" w:themeColor="text1" w:themeTint="F2"/>
          <w:sz w:val="28"/>
          <w:szCs w:val="28"/>
        </w:rPr>
        <w:t>,</w:t>
      </w:r>
      <w:r w:rsidR="00DA1EA6" w:rsidRPr="001004D2">
        <w:rPr>
          <w:color w:val="0D0D0D" w:themeColor="text1" w:themeTint="F2"/>
          <w:sz w:val="28"/>
          <w:szCs w:val="28"/>
        </w:rPr>
        <w:t xml:space="preserve"> однак по</w:t>
      </w:r>
      <w:r w:rsidR="00244D6D">
        <w:rPr>
          <w:color w:val="0D0D0D" w:themeColor="text1" w:themeTint="F2"/>
          <w:sz w:val="28"/>
          <w:szCs w:val="28"/>
        </w:rPr>
        <w:t>требують</w:t>
      </w:r>
      <w:r w:rsidR="00DA1EA6" w:rsidRPr="001004D2">
        <w:rPr>
          <w:color w:val="0D0D0D" w:themeColor="text1" w:themeTint="F2"/>
          <w:sz w:val="28"/>
          <w:szCs w:val="28"/>
        </w:rPr>
        <w:t xml:space="preserve"> подальшого вивчення. Розвиток Болгарії, </w:t>
      </w:r>
      <w:r>
        <w:rPr>
          <w:color w:val="0D0D0D" w:themeColor="text1" w:themeTint="F2"/>
          <w:sz w:val="28"/>
          <w:szCs w:val="28"/>
        </w:rPr>
        <w:t>зміни в політ</w:t>
      </w:r>
      <w:r w:rsidR="00244D6D">
        <w:rPr>
          <w:color w:val="0D0D0D" w:themeColor="text1" w:themeTint="F2"/>
          <w:sz w:val="28"/>
          <w:szCs w:val="28"/>
        </w:rPr>
        <w:t>ичній системі, проблеми та особливості</w:t>
      </w:r>
      <w:r w:rsidR="0078556A">
        <w:rPr>
          <w:color w:val="0D0D0D" w:themeColor="text1" w:themeTint="F2"/>
          <w:sz w:val="28"/>
          <w:szCs w:val="28"/>
        </w:rPr>
        <w:t xml:space="preserve"> економічного та соціального</w:t>
      </w:r>
      <w:r w:rsidR="00244D6D">
        <w:rPr>
          <w:color w:val="0D0D0D" w:themeColor="text1" w:themeTint="F2"/>
          <w:sz w:val="28"/>
          <w:szCs w:val="28"/>
        </w:rPr>
        <w:t xml:space="preserve"> розв</w:t>
      </w:r>
      <w:r w:rsidR="0078556A">
        <w:rPr>
          <w:color w:val="0D0D0D" w:themeColor="text1" w:themeTint="F2"/>
          <w:sz w:val="28"/>
          <w:szCs w:val="28"/>
        </w:rPr>
        <w:t xml:space="preserve">итку, ідентифікації, отримання </w:t>
      </w:r>
      <w:r w:rsidR="00244D6D">
        <w:rPr>
          <w:color w:val="0D0D0D" w:themeColor="text1" w:themeTint="F2"/>
          <w:sz w:val="28"/>
          <w:szCs w:val="28"/>
        </w:rPr>
        <w:t xml:space="preserve">національного компромісу з основних напрямів реформ, зміни поглядів та пріоритетів в країні </w:t>
      </w:r>
      <w:r w:rsidR="0077120B">
        <w:rPr>
          <w:color w:val="0D0D0D" w:themeColor="text1" w:themeTint="F2"/>
          <w:sz w:val="28"/>
          <w:szCs w:val="28"/>
        </w:rPr>
        <w:t xml:space="preserve">є </w:t>
      </w:r>
      <w:r w:rsidR="00DA1EA6" w:rsidRPr="001004D2">
        <w:rPr>
          <w:color w:val="0D0D0D" w:themeColor="text1" w:themeTint="F2"/>
          <w:sz w:val="28"/>
          <w:szCs w:val="28"/>
        </w:rPr>
        <w:t>незвіданою проблемою. З урахуванням цього стану вивчення теми є актуальним.</w:t>
      </w:r>
      <w:r w:rsidR="00244D6D">
        <w:rPr>
          <w:color w:val="0D0D0D" w:themeColor="text1" w:themeTint="F2"/>
          <w:sz w:val="28"/>
          <w:szCs w:val="28"/>
        </w:rPr>
        <w:t xml:space="preserve"> </w:t>
      </w:r>
    </w:p>
    <w:p w14:paraId="3EBE68D1" w14:textId="1096F857" w:rsidR="00DD01D5" w:rsidRDefault="00DD01D5" w:rsidP="00CC3DDE">
      <w:pPr>
        <w:shd w:val="clear" w:color="auto" w:fill="FFFFFF"/>
        <w:tabs>
          <w:tab w:val="left" w:pos="916"/>
          <w:tab w:val="left" w:pos="1832"/>
          <w:tab w:val="left" w:pos="2748"/>
          <w:tab w:val="left" w:pos="2832"/>
          <w:tab w:val="left" w:pos="3540"/>
          <w:tab w:val="left" w:pos="4248"/>
          <w:tab w:val="left" w:pos="4956"/>
          <w:tab w:val="left" w:pos="5664"/>
          <w:tab w:val="left" w:pos="6372"/>
        </w:tabs>
        <w:spacing w:line="360" w:lineRule="auto"/>
        <w:ind w:firstLine="709"/>
        <w:jc w:val="both"/>
        <w:rPr>
          <w:color w:val="0D0D0D" w:themeColor="text1" w:themeTint="F2"/>
          <w:sz w:val="28"/>
          <w:szCs w:val="28"/>
        </w:rPr>
      </w:pPr>
      <w:r>
        <w:rPr>
          <w:color w:val="0D0D0D" w:themeColor="text1" w:themeTint="F2"/>
          <w:sz w:val="28"/>
          <w:szCs w:val="28"/>
        </w:rPr>
        <w:t>Отже, ця робота:</w:t>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r w:rsidR="00CC3DDE">
        <w:rPr>
          <w:color w:val="0D0D0D" w:themeColor="text1" w:themeTint="F2"/>
          <w:sz w:val="28"/>
          <w:szCs w:val="28"/>
        </w:rPr>
        <w:tab/>
      </w:r>
    </w:p>
    <w:p w14:paraId="29C7DEDD" w14:textId="77777777" w:rsidR="00DD01D5" w:rsidRDefault="00DD01D5" w:rsidP="00DD01D5">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8"/>
          <w:szCs w:val="28"/>
        </w:rPr>
      </w:pPr>
      <w:r>
        <w:rPr>
          <w:color w:val="0D0D0D" w:themeColor="text1" w:themeTint="F2"/>
          <w:sz w:val="28"/>
          <w:szCs w:val="28"/>
        </w:rPr>
        <w:t xml:space="preserve"> по-перше, дозволить глибше розкрити специфіку посткомуністичної трансформації Болгарії, визначити передумови, процеси та проблеми трансформації;</w:t>
      </w:r>
    </w:p>
    <w:p w14:paraId="73BD7BF4" w14:textId="7143949F" w:rsidR="00DD01D5" w:rsidRPr="00DD01D5" w:rsidRDefault="00DD01D5" w:rsidP="00DD01D5">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D0D0D" w:themeColor="text1" w:themeTint="F2"/>
          <w:sz w:val="28"/>
          <w:szCs w:val="28"/>
        </w:rPr>
      </w:pPr>
      <w:r>
        <w:rPr>
          <w:color w:val="0D0D0D" w:themeColor="text1" w:themeTint="F2"/>
          <w:sz w:val="28"/>
          <w:szCs w:val="28"/>
        </w:rPr>
        <w:t xml:space="preserve"> по-друге, допоможе зрозуміти що саме є правильним для </w:t>
      </w:r>
      <w:r w:rsidR="00A02092">
        <w:rPr>
          <w:color w:val="0D0D0D" w:themeColor="text1" w:themeTint="F2"/>
          <w:sz w:val="28"/>
          <w:szCs w:val="28"/>
        </w:rPr>
        <w:t xml:space="preserve">нашої держави в </w:t>
      </w:r>
      <w:r w:rsidR="00370DF3">
        <w:rPr>
          <w:color w:val="0D0D0D" w:themeColor="text1" w:themeTint="F2"/>
          <w:sz w:val="28"/>
          <w:szCs w:val="28"/>
        </w:rPr>
        <w:t>реформуванні полі</w:t>
      </w:r>
      <w:r w:rsidR="00FA6025">
        <w:rPr>
          <w:color w:val="0D0D0D" w:themeColor="text1" w:themeTint="F2"/>
          <w:sz w:val="28"/>
          <w:szCs w:val="28"/>
        </w:rPr>
        <w:t xml:space="preserve">тичної </w:t>
      </w:r>
      <w:r w:rsidR="00370DF3">
        <w:rPr>
          <w:color w:val="0D0D0D" w:themeColor="text1" w:themeTint="F2"/>
          <w:sz w:val="28"/>
          <w:szCs w:val="28"/>
        </w:rPr>
        <w:t>сфери.</w:t>
      </w:r>
    </w:p>
    <w:p w14:paraId="47493E45" w14:textId="088F2563" w:rsidR="00DA1EA6" w:rsidRDefault="00DA1EA6" w:rsidP="00DA1EA6">
      <w:pPr>
        <w:spacing w:line="360" w:lineRule="auto"/>
        <w:ind w:firstLine="709"/>
        <w:jc w:val="both"/>
        <w:rPr>
          <w:sz w:val="28"/>
          <w:szCs w:val="28"/>
        </w:rPr>
      </w:pPr>
      <w:r w:rsidRPr="006C3253">
        <w:rPr>
          <w:b/>
          <w:sz w:val="28"/>
          <w:szCs w:val="28"/>
        </w:rPr>
        <w:t xml:space="preserve">Об’єктом дослідження </w:t>
      </w:r>
      <w:r w:rsidR="00370DF3">
        <w:rPr>
          <w:sz w:val="28"/>
          <w:szCs w:val="28"/>
        </w:rPr>
        <w:t xml:space="preserve">є </w:t>
      </w:r>
      <w:r>
        <w:rPr>
          <w:sz w:val="28"/>
          <w:szCs w:val="28"/>
        </w:rPr>
        <w:t xml:space="preserve">внутрішня </w:t>
      </w:r>
      <w:r w:rsidR="00370DF3">
        <w:rPr>
          <w:sz w:val="28"/>
          <w:szCs w:val="28"/>
        </w:rPr>
        <w:t xml:space="preserve">та зовнішня </w:t>
      </w:r>
      <w:r>
        <w:rPr>
          <w:sz w:val="28"/>
          <w:szCs w:val="28"/>
        </w:rPr>
        <w:t>політика Болгарії.</w:t>
      </w:r>
    </w:p>
    <w:p w14:paraId="5FE6B601" w14:textId="2F00BC9B" w:rsidR="00DA1EA6" w:rsidRPr="006C3253" w:rsidRDefault="00DA1EA6" w:rsidP="00DA1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D0D0D" w:themeColor="text1" w:themeTint="F2"/>
          <w:sz w:val="28"/>
          <w:szCs w:val="28"/>
        </w:rPr>
      </w:pPr>
      <w:r w:rsidRPr="006C3253">
        <w:rPr>
          <w:b/>
          <w:sz w:val="28"/>
          <w:szCs w:val="28"/>
        </w:rPr>
        <w:t>Предметом дослідження</w:t>
      </w:r>
      <w:r w:rsidRPr="006C3253">
        <w:rPr>
          <w:rFonts w:ascii="Courier New" w:hAnsi="Courier New" w:cs="Courier New"/>
          <w:b/>
          <w:sz w:val="28"/>
          <w:szCs w:val="28"/>
        </w:rPr>
        <w:t xml:space="preserve"> </w:t>
      </w:r>
      <w:r w:rsidRPr="006C3253">
        <w:rPr>
          <w:b/>
          <w:sz w:val="28"/>
          <w:szCs w:val="28"/>
        </w:rPr>
        <w:t>є</w:t>
      </w:r>
      <w:r w:rsidRPr="006C3253">
        <w:rPr>
          <w:rFonts w:ascii="Courier New" w:hAnsi="Courier New" w:cs="Courier New"/>
          <w:b/>
          <w:sz w:val="28"/>
          <w:szCs w:val="28"/>
        </w:rPr>
        <w:t xml:space="preserve"> </w:t>
      </w:r>
      <w:r w:rsidR="00370DF3">
        <w:rPr>
          <w:sz w:val="28"/>
          <w:szCs w:val="28"/>
        </w:rPr>
        <w:t>політичні та соціально-економічні реформи в Болгарії наприкінці ХХ – поч. ХХІ ст.</w:t>
      </w:r>
    </w:p>
    <w:p w14:paraId="2E7A169A" w14:textId="583E1A5F" w:rsidR="00370DF3" w:rsidRDefault="00DA1EA6" w:rsidP="00DD01D5">
      <w:pPr>
        <w:spacing w:line="360" w:lineRule="auto"/>
        <w:ind w:firstLine="709"/>
        <w:jc w:val="both"/>
        <w:rPr>
          <w:sz w:val="28"/>
          <w:szCs w:val="28"/>
        </w:rPr>
      </w:pPr>
      <w:r w:rsidRPr="006C3253">
        <w:rPr>
          <w:b/>
          <w:sz w:val="28"/>
          <w:szCs w:val="28"/>
        </w:rPr>
        <w:t>Метa рoбoти</w:t>
      </w:r>
      <w:r>
        <w:rPr>
          <w:sz w:val="28"/>
          <w:szCs w:val="28"/>
        </w:rPr>
        <w:t xml:space="preserve"> </w:t>
      </w:r>
      <w:r w:rsidR="00370DF3">
        <w:rPr>
          <w:sz w:val="28"/>
          <w:szCs w:val="28"/>
        </w:rPr>
        <w:t>на основі джерел та літератури дослідити процеси трансформації політичного та соціально-екон</w:t>
      </w:r>
      <w:r w:rsidR="0078556A">
        <w:rPr>
          <w:sz w:val="28"/>
          <w:szCs w:val="28"/>
        </w:rPr>
        <w:t xml:space="preserve">омічного життя Болгарії наприкінці </w:t>
      </w:r>
      <w:r w:rsidR="00370DF3">
        <w:rPr>
          <w:sz w:val="28"/>
          <w:szCs w:val="28"/>
        </w:rPr>
        <w:t xml:space="preserve">ХХ ст. – на початку ХХІ ст. </w:t>
      </w:r>
    </w:p>
    <w:p w14:paraId="4ACE7A57" w14:textId="77777777" w:rsidR="00DD01D5" w:rsidRDefault="00DD01D5" w:rsidP="00DD01D5">
      <w:pPr>
        <w:spacing w:line="360" w:lineRule="auto"/>
        <w:ind w:firstLine="709"/>
        <w:jc w:val="both"/>
        <w:rPr>
          <w:sz w:val="28"/>
          <w:szCs w:val="28"/>
        </w:rPr>
      </w:pPr>
      <w:r w:rsidRPr="00DD01D5">
        <w:rPr>
          <w:sz w:val="28"/>
          <w:szCs w:val="28"/>
        </w:rPr>
        <w:t xml:space="preserve">Реалізація поставленої мети передбачає розв’язання таких </w:t>
      </w:r>
      <w:r w:rsidRPr="00DD01D5">
        <w:rPr>
          <w:b/>
          <w:sz w:val="28"/>
          <w:szCs w:val="28"/>
        </w:rPr>
        <w:t>завдань</w:t>
      </w:r>
      <w:r w:rsidRPr="00DD01D5">
        <w:rPr>
          <w:sz w:val="28"/>
          <w:szCs w:val="28"/>
        </w:rPr>
        <w:t>:</w:t>
      </w:r>
    </w:p>
    <w:p w14:paraId="6C59A7DE" w14:textId="2E2550EC" w:rsidR="00423A36" w:rsidRPr="00E3009A" w:rsidRDefault="00423A36" w:rsidP="00DD01D5">
      <w:pPr>
        <w:spacing w:line="360" w:lineRule="auto"/>
        <w:ind w:firstLine="709"/>
        <w:jc w:val="both"/>
        <w:rPr>
          <w:sz w:val="28"/>
          <w:szCs w:val="28"/>
        </w:rPr>
      </w:pPr>
      <w:r>
        <w:rPr>
          <w:sz w:val="28"/>
          <w:szCs w:val="28"/>
        </w:rPr>
        <w:t xml:space="preserve">- </w:t>
      </w:r>
      <w:bookmarkStart w:id="1" w:name="_Hlk120864922"/>
      <w:r w:rsidR="00BB5ADE">
        <w:rPr>
          <w:sz w:val="28"/>
          <w:szCs w:val="28"/>
        </w:rPr>
        <w:t xml:space="preserve">зробити </w:t>
      </w:r>
      <w:r w:rsidRPr="00423A36">
        <w:rPr>
          <w:sz w:val="28"/>
          <w:szCs w:val="28"/>
        </w:rPr>
        <w:t>аналіз наукової розробки та джерельної бази дослідження</w:t>
      </w:r>
      <w:r>
        <w:rPr>
          <w:sz w:val="28"/>
          <w:szCs w:val="28"/>
        </w:rPr>
        <w:t>;</w:t>
      </w:r>
    </w:p>
    <w:p w14:paraId="6E384BB2" w14:textId="77777777" w:rsidR="00DA1EA6" w:rsidRDefault="0038168B" w:rsidP="00DA1EA6">
      <w:pPr>
        <w:spacing w:line="360" w:lineRule="auto"/>
        <w:ind w:firstLine="709"/>
        <w:jc w:val="both"/>
        <w:rPr>
          <w:color w:val="0D0D0D" w:themeColor="text1" w:themeTint="F2"/>
          <w:sz w:val="28"/>
          <w:szCs w:val="28"/>
        </w:rPr>
      </w:pPr>
      <w:r>
        <w:rPr>
          <w:color w:val="0D0D0D" w:themeColor="text1" w:themeTint="F2"/>
          <w:sz w:val="28"/>
          <w:szCs w:val="28"/>
        </w:rPr>
        <w:t xml:space="preserve">- розглянути передумови </w:t>
      </w:r>
      <w:r w:rsidRPr="0038168B">
        <w:rPr>
          <w:color w:val="0D0D0D" w:themeColor="text1" w:themeTint="F2"/>
          <w:sz w:val="28"/>
          <w:szCs w:val="28"/>
        </w:rPr>
        <w:t>посткомуністичної трансформації Болгарії</w:t>
      </w:r>
      <w:r w:rsidR="00DA1EA6">
        <w:rPr>
          <w:color w:val="0D0D0D" w:themeColor="text1" w:themeTint="F2"/>
          <w:sz w:val="28"/>
          <w:szCs w:val="28"/>
        </w:rPr>
        <w:t>;</w:t>
      </w:r>
    </w:p>
    <w:p w14:paraId="00BCE1AE" w14:textId="1D27456D" w:rsidR="00DA1EA6" w:rsidRDefault="00423A36" w:rsidP="00DA1EA6">
      <w:pPr>
        <w:spacing w:line="360" w:lineRule="auto"/>
        <w:ind w:firstLine="709"/>
        <w:jc w:val="both"/>
        <w:rPr>
          <w:color w:val="0D0D0D" w:themeColor="text1" w:themeTint="F2"/>
          <w:sz w:val="28"/>
          <w:szCs w:val="28"/>
        </w:rPr>
      </w:pPr>
      <w:r>
        <w:rPr>
          <w:color w:val="0D0D0D" w:themeColor="text1" w:themeTint="F2"/>
          <w:sz w:val="28"/>
          <w:szCs w:val="28"/>
        </w:rPr>
        <w:t>- проаналізувати трaнсфoрмaцiйні прoцеси</w:t>
      </w:r>
      <w:r w:rsidR="0038168B" w:rsidRPr="0038168B">
        <w:rPr>
          <w:color w:val="0D0D0D" w:themeColor="text1" w:themeTint="F2"/>
          <w:sz w:val="28"/>
          <w:szCs w:val="28"/>
        </w:rPr>
        <w:t xml:space="preserve"> в пoлiтикo-прaвoвiй системi Бoлгaрiї</w:t>
      </w:r>
      <w:r w:rsidR="00DA1EA6">
        <w:rPr>
          <w:color w:val="0D0D0D" w:themeColor="text1" w:themeTint="F2"/>
          <w:sz w:val="28"/>
          <w:szCs w:val="28"/>
        </w:rPr>
        <w:t>;</w:t>
      </w:r>
    </w:p>
    <w:p w14:paraId="1F8942EC" w14:textId="505F92F9" w:rsidR="00DA1EA6" w:rsidRDefault="0038168B" w:rsidP="00DA1EA6">
      <w:pPr>
        <w:spacing w:line="360" w:lineRule="auto"/>
        <w:ind w:firstLine="709"/>
        <w:jc w:val="both"/>
        <w:rPr>
          <w:color w:val="0D0D0D" w:themeColor="text1" w:themeTint="F2"/>
          <w:sz w:val="28"/>
          <w:szCs w:val="28"/>
        </w:rPr>
      </w:pPr>
      <w:r>
        <w:rPr>
          <w:color w:val="0D0D0D" w:themeColor="text1" w:themeTint="F2"/>
          <w:sz w:val="28"/>
          <w:szCs w:val="28"/>
        </w:rPr>
        <w:t xml:space="preserve">- дослідити економічні та соціальні </w:t>
      </w:r>
      <w:r w:rsidR="00370DF3">
        <w:rPr>
          <w:color w:val="0D0D0D" w:themeColor="text1" w:themeTint="F2"/>
          <w:sz w:val="28"/>
          <w:szCs w:val="28"/>
        </w:rPr>
        <w:t>зміни в Болгарії</w:t>
      </w:r>
      <w:r w:rsidR="00DA1EA6">
        <w:rPr>
          <w:color w:val="0D0D0D" w:themeColor="text1" w:themeTint="F2"/>
          <w:sz w:val="28"/>
          <w:szCs w:val="28"/>
        </w:rPr>
        <w:t>;</w:t>
      </w:r>
    </w:p>
    <w:p w14:paraId="6FD920B6" w14:textId="77777777" w:rsidR="00DA1EA6" w:rsidRDefault="00DA1EA6" w:rsidP="00DA1EA6">
      <w:pPr>
        <w:spacing w:line="360" w:lineRule="auto"/>
        <w:ind w:firstLine="709"/>
        <w:jc w:val="both"/>
        <w:rPr>
          <w:color w:val="0D0D0D" w:themeColor="text1" w:themeTint="F2"/>
          <w:sz w:val="28"/>
          <w:szCs w:val="28"/>
        </w:rPr>
      </w:pPr>
      <w:r>
        <w:rPr>
          <w:color w:val="0D0D0D" w:themeColor="text1" w:themeTint="F2"/>
          <w:sz w:val="28"/>
          <w:szCs w:val="28"/>
        </w:rPr>
        <w:lastRenderedPageBreak/>
        <w:t>- проаналізувати</w:t>
      </w:r>
      <w:r w:rsidR="0038168B">
        <w:rPr>
          <w:color w:val="0D0D0D" w:themeColor="text1" w:themeTint="F2"/>
          <w:sz w:val="28"/>
          <w:szCs w:val="28"/>
        </w:rPr>
        <w:t xml:space="preserve"> у</w:t>
      </w:r>
      <w:r w:rsidR="0038168B" w:rsidRPr="0038168B">
        <w:rPr>
          <w:color w:val="0D0D0D" w:themeColor="text1" w:themeTint="F2"/>
          <w:sz w:val="28"/>
          <w:szCs w:val="28"/>
        </w:rPr>
        <w:t>часть Болгарії в євроінтеграційних і євроатлантичних процесах</w:t>
      </w:r>
      <w:r w:rsidR="0038168B">
        <w:rPr>
          <w:color w:val="0D0D0D" w:themeColor="text1" w:themeTint="F2"/>
          <w:sz w:val="28"/>
          <w:szCs w:val="28"/>
        </w:rPr>
        <w:t>;</w:t>
      </w:r>
    </w:p>
    <w:p w14:paraId="77C8E32B" w14:textId="77777777" w:rsidR="0038168B" w:rsidRDefault="00DA1EA6" w:rsidP="00DA1EA6">
      <w:pPr>
        <w:spacing w:line="360" w:lineRule="auto"/>
        <w:ind w:firstLine="709"/>
        <w:jc w:val="both"/>
        <w:rPr>
          <w:color w:val="0D0D0D" w:themeColor="text1" w:themeTint="F2"/>
          <w:sz w:val="28"/>
          <w:szCs w:val="28"/>
        </w:rPr>
      </w:pPr>
      <w:r>
        <w:rPr>
          <w:color w:val="0D0D0D" w:themeColor="text1" w:themeTint="F2"/>
          <w:sz w:val="28"/>
          <w:szCs w:val="28"/>
        </w:rPr>
        <w:t xml:space="preserve">- дати загальну характеристику </w:t>
      </w:r>
      <w:r w:rsidR="0038168B">
        <w:rPr>
          <w:color w:val="0D0D0D" w:themeColor="text1" w:themeTint="F2"/>
          <w:sz w:val="28"/>
          <w:szCs w:val="28"/>
        </w:rPr>
        <w:t>зовнішньополітичним відносинам</w:t>
      </w:r>
      <w:r w:rsidR="0038168B" w:rsidRPr="0038168B">
        <w:rPr>
          <w:color w:val="0D0D0D" w:themeColor="text1" w:themeTint="F2"/>
          <w:sz w:val="28"/>
          <w:szCs w:val="28"/>
        </w:rPr>
        <w:t xml:space="preserve"> Болгарії з провідними країнами світу</w:t>
      </w:r>
      <w:r w:rsidR="0038168B">
        <w:rPr>
          <w:color w:val="0D0D0D" w:themeColor="text1" w:themeTint="F2"/>
          <w:sz w:val="28"/>
          <w:szCs w:val="28"/>
        </w:rPr>
        <w:t>.</w:t>
      </w:r>
    </w:p>
    <w:bookmarkEnd w:id="1"/>
    <w:p w14:paraId="1D0007FF" w14:textId="1C53B411" w:rsidR="00535B06" w:rsidRPr="00535B06" w:rsidRDefault="00DA1EA6" w:rsidP="00535B06">
      <w:pPr>
        <w:spacing w:line="360" w:lineRule="auto"/>
        <w:ind w:firstLine="709"/>
        <w:jc w:val="both"/>
        <w:rPr>
          <w:sz w:val="28"/>
          <w:szCs w:val="28"/>
        </w:rPr>
      </w:pPr>
      <w:r w:rsidRPr="00F6358B">
        <w:rPr>
          <w:b/>
          <w:sz w:val="28"/>
          <w:szCs w:val="28"/>
        </w:rPr>
        <w:t>Хронологічні рамки дослідження:</w:t>
      </w:r>
      <w:r w:rsidR="0038168B">
        <w:rPr>
          <w:sz w:val="28"/>
          <w:szCs w:val="28"/>
        </w:rPr>
        <w:t xml:space="preserve"> </w:t>
      </w:r>
      <w:r w:rsidR="0013571A">
        <w:rPr>
          <w:sz w:val="28"/>
          <w:szCs w:val="28"/>
          <w:lang w:val="ru-RU"/>
        </w:rPr>
        <w:t>90-ті рр. ХХ ст. – 2022 р.</w:t>
      </w:r>
      <w:r w:rsidR="00535B06">
        <w:rPr>
          <w:sz w:val="28"/>
          <w:szCs w:val="28"/>
        </w:rPr>
        <w:t xml:space="preserve"> Н</w:t>
      </w:r>
      <w:r w:rsidR="00535B06" w:rsidRPr="00535B06">
        <w:rPr>
          <w:sz w:val="28"/>
          <w:szCs w:val="28"/>
        </w:rPr>
        <w:t>ижньою хронологічною меж</w:t>
      </w:r>
      <w:r w:rsidR="0013571A">
        <w:rPr>
          <w:sz w:val="28"/>
          <w:szCs w:val="28"/>
        </w:rPr>
        <w:t xml:space="preserve">ею даного </w:t>
      </w:r>
      <w:proofErr w:type="gramStart"/>
      <w:r w:rsidR="0013571A">
        <w:rPr>
          <w:sz w:val="28"/>
          <w:szCs w:val="28"/>
        </w:rPr>
        <w:t>досл</w:t>
      </w:r>
      <w:proofErr w:type="gramEnd"/>
      <w:r w:rsidR="0013571A">
        <w:rPr>
          <w:sz w:val="28"/>
          <w:szCs w:val="28"/>
        </w:rPr>
        <w:t>ідження є 90-ті рр</w:t>
      </w:r>
      <w:r w:rsidR="00535B06">
        <w:rPr>
          <w:sz w:val="28"/>
          <w:szCs w:val="28"/>
        </w:rPr>
        <w:t>.</w:t>
      </w:r>
      <w:r w:rsidR="0013571A">
        <w:rPr>
          <w:sz w:val="28"/>
          <w:szCs w:val="28"/>
        </w:rPr>
        <w:t xml:space="preserve"> ХХ ст. – період</w:t>
      </w:r>
      <w:r w:rsidR="00535B06" w:rsidRPr="00535B06">
        <w:rPr>
          <w:sz w:val="28"/>
          <w:szCs w:val="28"/>
        </w:rPr>
        <w:t xml:space="preserve"> встановлення демократичних порядків у країні. Відповідно до мети дослідження виникає </w:t>
      </w:r>
      <w:r w:rsidR="00535B06">
        <w:rPr>
          <w:sz w:val="28"/>
          <w:szCs w:val="28"/>
        </w:rPr>
        <w:t xml:space="preserve">необхідність висвітлення </w:t>
      </w:r>
      <w:r w:rsidR="0013571A">
        <w:rPr>
          <w:sz w:val="28"/>
          <w:szCs w:val="28"/>
        </w:rPr>
        <w:t>процесів</w:t>
      </w:r>
      <w:r w:rsidR="0013571A" w:rsidRPr="0013571A">
        <w:rPr>
          <w:sz w:val="28"/>
          <w:szCs w:val="28"/>
        </w:rPr>
        <w:t xml:space="preserve"> </w:t>
      </w:r>
      <w:r w:rsidR="0013571A">
        <w:rPr>
          <w:sz w:val="28"/>
          <w:szCs w:val="28"/>
        </w:rPr>
        <w:t xml:space="preserve">посткомуністичної </w:t>
      </w:r>
      <w:r w:rsidR="0013571A" w:rsidRPr="0013571A">
        <w:rPr>
          <w:color w:val="000000" w:themeColor="text1"/>
          <w:sz w:val="28"/>
          <w:szCs w:val="28"/>
        </w:rPr>
        <w:t>трансформації Болгарії до сучасності</w:t>
      </w:r>
      <w:r w:rsidR="00535B06" w:rsidRPr="00535B06">
        <w:rPr>
          <w:sz w:val="28"/>
          <w:szCs w:val="28"/>
        </w:rPr>
        <w:t>.</w:t>
      </w:r>
      <w:r w:rsidR="00535B06">
        <w:rPr>
          <w:sz w:val="28"/>
          <w:szCs w:val="28"/>
        </w:rPr>
        <w:t xml:space="preserve"> Верхня хронологі</w:t>
      </w:r>
      <w:r w:rsidR="0013571A">
        <w:rPr>
          <w:sz w:val="28"/>
          <w:szCs w:val="28"/>
        </w:rPr>
        <w:t xml:space="preserve">чна межа – </w:t>
      </w:r>
      <w:r w:rsidR="00926F8F">
        <w:rPr>
          <w:sz w:val="28"/>
          <w:szCs w:val="28"/>
        </w:rPr>
        <w:t>сучасність</w:t>
      </w:r>
      <w:r w:rsidR="00535B06" w:rsidRPr="00535B06">
        <w:rPr>
          <w:sz w:val="28"/>
          <w:szCs w:val="28"/>
        </w:rPr>
        <w:t>. Іноді ми виходимо за хронологічні межі для того, щоб краще пояснити досліджувану тему.</w:t>
      </w:r>
    </w:p>
    <w:p w14:paraId="0E3F6DCC" w14:textId="6880F04F" w:rsidR="00DA1EA6" w:rsidRDefault="00DA1EA6" w:rsidP="001251BD">
      <w:pPr>
        <w:spacing w:line="360" w:lineRule="auto"/>
        <w:ind w:firstLine="709"/>
        <w:jc w:val="both"/>
        <w:rPr>
          <w:sz w:val="28"/>
          <w:szCs w:val="28"/>
        </w:rPr>
      </w:pPr>
      <w:r w:rsidRPr="00C46D46">
        <w:rPr>
          <w:b/>
          <w:sz w:val="28"/>
          <w:szCs w:val="28"/>
        </w:rPr>
        <w:t xml:space="preserve">Географічні межі дослідження </w:t>
      </w:r>
      <w:r w:rsidRPr="00C46D46">
        <w:rPr>
          <w:sz w:val="28"/>
          <w:szCs w:val="28"/>
        </w:rPr>
        <w:t xml:space="preserve">охоплюють </w:t>
      </w:r>
      <w:r w:rsidR="00926F8F">
        <w:rPr>
          <w:sz w:val="28"/>
          <w:szCs w:val="28"/>
        </w:rPr>
        <w:t>територію Республіки</w:t>
      </w:r>
      <w:r w:rsidR="00BB5ADE">
        <w:rPr>
          <w:sz w:val="28"/>
          <w:szCs w:val="28"/>
        </w:rPr>
        <w:t xml:space="preserve"> </w:t>
      </w:r>
      <w:r w:rsidR="00926F8F">
        <w:rPr>
          <w:sz w:val="28"/>
          <w:szCs w:val="28"/>
        </w:rPr>
        <w:t>Болгарія</w:t>
      </w:r>
      <w:r w:rsidRPr="00C46D46">
        <w:rPr>
          <w:sz w:val="28"/>
          <w:szCs w:val="28"/>
        </w:rPr>
        <w:t xml:space="preserve"> в сучасних кордонах.</w:t>
      </w:r>
    </w:p>
    <w:p w14:paraId="3263EC86" w14:textId="3F3E9208" w:rsidR="00DA1EA6" w:rsidRDefault="00DA1EA6" w:rsidP="00DE2C63">
      <w:pPr>
        <w:spacing w:line="360" w:lineRule="auto"/>
        <w:ind w:firstLine="708"/>
        <w:jc w:val="both"/>
        <w:rPr>
          <w:sz w:val="28"/>
          <w:szCs w:val="28"/>
        </w:rPr>
      </w:pPr>
      <w:r w:rsidRPr="002A0AA5">
        <w:rPr>
          <w:b/>
          <w:sz w:val="28"/>
          <w:szCs w:val="28"/>
        </w:rPr>
        <w:t xml:space="preserve">Наукова новизна </w:t>
      </w:r>
      <w:r w:rsidRPr="002A0AA5">
        <w:rPr>
          <w:sz w:val="28"/>
          <w:szCs w:val="28"/>
        </w:rPr>
        <w:t xml:space="preserve">одержаних </w:t>
      </w:r>
      <w:r w:rsidR="00DE2C63">
        <w:rPr>
          <w:sz w:val="28"/>
          <w:szCs w:val="28"/>
        </w:rPr>
        <w:t>результатів полягає в доповненні та систематизації знань про посткомуністичні т</w:t>
      </w:r>
      <w:r w:rsidR="00DE2C63" w:rsidRPr="00DE2C63">
        <w:rPr>
          <w:sz w:val="28"/>
          <w:szCs w:val="28"/>
        </w:rPr>
        <w:t>рaнсфoрмaцiйнi прoцеси в пoлiтикo-прaвoвiй</w:t>
      </w:r>
      <w:r w:rsidR="00535B06">
        <w:rPr>
          <w:sz w:val="28"/>
          <w:szCs w:val="28"/>
        </w:rPr>
        <w:t xml:space="preserve"> та соціально-економічній</w:t>
      </w:r>
      <w:r w:rsidR="00DE2C63" w:rsidRPr="00DE2C63">
        <w:rPr>
          <w:sz w:val="28"/>
          <w:szCs w:val="28"/>
        </w:rPr>
        <w:t xml:space="preserve"> системi Бoлгaрiї</w:t>
      </w:r>
      <w:r w:rsidR="00DE2C63">
        <w:rPr>
          <w:sz w:val="28"/>
          <w:szCs w:val="28"/>
        </w:rPr>
        <w:t xml:space="preserve">, а </w:t>
      </w:r>
      <w:r w:rsidR="00DE2C63" w:rsidRPr="00DE2C63">
        <w:rPr>
          <w:sz w:val="28"/>
          <w:szCs w:val="28"/>
        </w:rPr>
        <w:t xml:space="preserve">також у виявленні </w:t>
      </w:r>
      <w:r w:rsidR="00DE2C63">
        <w:rPr>
          <w:sz w:val="28"/>
          <w:szCs w:val="28"/>
        </w:rPr>
        <w:t>причин, проблем та наслідків трансформації країни, оскільки ця тема</w:t>
      </w:r>
      <w:r w:rsidRPr="002A0AA5">
        <w:rPr>
          <w:sz w:val="28"/>
          <w:szCs w:val="28"/>
        </w:rPr>
        <w:t xml:space="preserve"> не отримала всебічного та об’єктивного висвітлення в міжнародній та історичній літературі.</w:t>
      </w:r>
    </w:p>
    <w:p w14:paraId="3E759A1C" w14:textId="77777777" w:rsidR="00DE2C63" w:rsidRDefault="00DE2C63" w:rsidP="00B7441D">
      <w:pPr>
        <w:spacing w:line="360" w:lineRule="auto"/>
        <w:ind w:firstLine="709"/>
        <w:jc w:val="both"/>
        <w:rPr>
          <w:rFonts w:eastAsiaTheme="minorHAnsi"/>
          <w:sz w:val="28"/>
          <w:szCs w:val="28"/>
          <w:lang w:eastAsia="en-US"/>
        </w:rPr>
      </w:pPr>
      <w:r w:rsidRPr="00DE2C63">
        <w:rPr>
          <w:rFonts w:eastAsiaTheme="minorHAnsi"/>
          <w:b/>
          <w:sz w:val="28"/>
          <w:szCs w:val="28"/>
          <w:lang w:eastAsia="en-US"/>
        </w:rPr>
        <w:t xml:space="preserve">Апробація дипломної роботи: </w:t>
      </w:r>
      <w:r>
        <w:rPr>
          <w:rFonts w:eastAsiaTheme="minorHAnsi"/>
          <w:sz w:val="28"/>
          <w:szCs w:val="28"/>
          <w:lang w:eastAsia="en-US"/>
        </w:rPr>
        <w:t xml:space="preserve">окремі частини дипломної роботи </w:t>
      </w:r>
      <w:r w:rsidRPr="00DE2C63">
        <w:rPr>
          <w:rFonts w:eastAsiaTheme="minorHAnsi"/>
          <w:sz w:val="28"/>
          <w:szCs w:val="28"/>
          <w:lang w:eastAsia="en-US"/>
        </w:rPr>
        <w:t xml:space="preserve">обговорювалися в рамках конференцій «Молода наука» </w:t>
      </w:r>
      <w:r w:rsidR="00B7441D">
        <w:rPr>
          <w:rFonts w:eastAsiaTheme="minorHAnsi"/>
          <w:sz w:val="28"/>
          <w:szCs w:val="28"/>
          <w:lang w:eastAsia="en-US"/>
        </w:rPr>
        <w:t>2020 та 2021</w:t>
      </w:r>
      <w:r w:rsidRPr="00DE2C63">
        <w:rPr>
          <w:rFonts w:eastAsiaTheme="minorHAnsi"/>
          <w:sz w:val="28"/>
          <w:szCs w:val="28"/>
          <w:lang w:eastAsia="en-US"/>
        </w:rPr>
        <w:t> рр.</w:t>
      </w:r>
    </w:p>
    <w:p w14:paraId="40A5FE50" w14:textId="698CC581" w:rsidR="00B7441D" w:rsidRDefault="00DE2C63" w:rsidP="00B7441D">
      <w:pPr>
        <w:spacing w:line="360" w:lineRule="auto"/>
        <w:ind w:firstLine="709"/>
        <w:jc w:val="both"/>
        <w:rPr>
          <w:rFonts w:eastAsiaTheme="minorHAnsi"/>
          <w:sz w:val="28"/>
          <w:szCs w:val="28"/>
          <w:lang w:eastAsia="en-US"/>
        </w:rPr>
      </w:pPr>
      <w:r w:rsidRPr="00B7441D">
        <w:rPr>
          <w:rFonts w:eastAsiaTheme="minorHAnsi"/>
          <w:sz w:val="28"/>
          <w:szCs w:val="28"/>
          <w:lang w:eastAsia="en-US"/>
        </w:rPr>
        <w:t>Теми робіт:</w:t>
      </w:r>
      <w:r w:rsidRPr="00DE2C63">
        <w:rPr>
          <w:rFonts w:eastAsiaTheme="minorHAnsi"/>
          <w:sz w:val="28"/>
          <w:szCs w:val="28"/>
          <w:lang w:eastAsia="en-US"/>
        </w:rPr>
        <w:t xml:space="preserve"> «</w:t>
      </w:r>
      <w:r w:rsidR="00B7441D">
        <w:rPr>
          <w:rFonts w:eastAsiaTheme="minorHAnsi"/>
          <w:sz w:val="28"/>
          <w:szCs w:val="28"/>
          <w:lang w:eastAsia="en-US"/>
        </w:rPr>
        <w:t xml:space="preserve">Національні інтереси Болгарії в умовах сучасних євроінтеграційних </w:t>
      </w:r>
      <w:r w:rsidR="006366C6">
        <w:rPr>
          <w:rFonts w:eastAsiaTheme="minorHAnsi"/>
          <w:sz w:val="28"/>
          <w:szCs w:val="28"/>
          <w:lang w:eastAsia="en-US"/>
        </w:rPr>
        <w:t>та євроатлантичних процесів» [17</w:t>
      </w:r>
      <w:r w:rsidRPr="00DE2C63">
        <w:rPr>
          <w:rFonts w:eastAsiaTheme="minorHAnsi"/>
          <w:sz w:val="28"/>
          <w:szCs w:val="28"/>
          <w:lang w:eastAsia="en-US"/>
        </w:rPr>
        <w:t>]; «</w:t>
      </w:r>
      <w:r w:rsidR="00B7441D">
        <w:rPr>
          <w:rFonts w:eastAsiaTheme="minorHAnsi"/>
          <w:sz w:val="28"/>
          <w:szCs w:val="28"/>
          <w:lang w:eastAsia="en-US"/>
        </w:rPr>
        <w:t>Проблеми та перспективи розвитку українсько-болгарських відносин</w:t>
      </w:r>
      <w:r w:rsidR="00B7441D" w:rsidRPr="00B7441D">
        <w:rPr>
          <w:rFonts w:eastAsiaTheme="minorHAnsi"/>
          <w:sz w:val="28"/>
          <w:szCs w:val="28"/>
          <w:lang w:eastAsia="en-US"/>
        </w:rPr>
        <w:t xml:space="preserve"> (1991-2020)</w:t>
      </w:r>
      <w:r w:rsidR="006366C6">
        <w:rPr>
          <w:rFonts w:eastAsiaTheme="minorHAnsi"/>
          <w:sz w:val="28"/>
          <w:szCs w:val="28"/>
          <w:lang w:eastAsia="en-US"/>
        </w:rPr>
        <w:t>» [18</w:t>
      </w:r>
      <w:r w:rsidRPr="00DE2C63">
        <w:rPr>
          <w:rFonts w:eastAsiaTheme="minorHAnsi"/>
          <w:sz w:val="28"/>
          <w:szCs w:val="28"/>
          <w:lang w:eastAsia="en-US"/>
        </w:rPr>
        <w:t>]</w:t>
      </w:r>
      <w:r w:rsidR="00B7441D">
        <w:rPr>
          <w:rFonts w:eastAsiaTheme="minorHAnsi"/>
          <w:sz w:val="28"/>
          <w:szCs w:val="28"/>
          <w:lang w:eastAsia="en-US"/>
        </w:rPr>
        <w:t>.</w:t>
      </w:r>
    </w:p>
    <w:p w14:paraId="7107DBCA" w14:textId="75219AB0" w:rsidR="00DE2C63" w:rsidRPr="00DE2C63" w:rsidRDefault="00DE2C63" w:rsidP="00535B06">
      <w:pPr>
        <w:spacing w:line="360" w:lineRule="auto"/>
        <w:ind w:firstLine="709"/>
        <w:jc w:val="both"/>
        <w:rPr>
          <w:rFonts w:eastAsiaTheme="minorHAnsi"/>
          <w:sz w:val="28"/>
          <w:szCs w:val="28"/>
          <w:lang w:eastAsia="en-US"/>
        </w:rPr>
      </w:pPr>
      <w:r w:rsidRPr="00DE2C63">
        <w:rPr>
          <w:rFonts w:eastAsiaTheme="minorHAnsi"/>
          <w:b/>
          <w:sz w:val="28"/>
          <w:szCs w:val="28"/>
          <w:lang w:eastAsia="en-US"/>
        </w:rPr>
        <w:t>Структура роботи.</w:t>
      </w:r>
      <w:r w:rsidRPr="00DE2C63">
        <w:rPr>
          <w:rFonts w:eastAsiaTheme="minorHAnsi"/>
          <w:sz w:val="28"/>
          <w:szCs w:val="28"/>
          <w:lang w:eastAsia="en-US"/>
        </w:rPr>
        <w:t xml:space="preserve"> Структура роботи підпорядкована меті та</w:t>
      </w:r>
      <w:r>
        <w:rPr>
          <w:rFonts w:eastAsiaTheme="minorHAnsi"/>
          <w:sz w:val="28"/>
          <w:szCs w:val="28"/>
          <w:lang w:eastAsia="en-US"/>
        </w:rPr>
        <w:t xml:space="preserve"> </w:t>
      </w:r>
      <w:r w:rsidRPr="00DE2C63">
        <w:rPr>
          <w:rFonts w:eastAsiaTheme="minorHAnsi"/>
          <w:sz w:val="28"/>
          <w:szCs w:val="28"/>
          <w:lang w:eastAsia="en-US"/>
        </w:rPr>
        <w:t>завданням дослідження. Дипломна роб</w:t>
      </w:r>
      <w:r>
        <w:rPr>
          <w:rFonts w:eastAsiaTheme="minorHAnsi"/>
          <w:sz w:val="28"/>
          <w:szCs w:val="28"/>
          <w:lang w:eastAsia="en-US"/>
        </w:rPr>
        <w:t xml:space="preserve">ота складається зі вступу, чотирьох </w:t>
      </w:r>
      <w:r w:rsidRPr="00DE2C63">
        <w:rPr>
          <w:rFonts w:eastAsiaTheme="minorHAnsi"/>
          <w:sz w:val="28"/>
          <w:szCs w:val="28"/>
          <w:lang w:eastAsia="en-US"/>
        </w:rPr>
        <w:t>розділів, висновків, списку використаних джерел та літератури</w:t>
      </w:r>
      <w:r w:rsidR="00535B06">
        <w:rPr>
          <w:rFonts w:eastAsiaTheme="minorHAnsi"/>
          <w:sz w:val="28"/>
          <w:szCs w:val="28"/>
          <w:lang w:eastAsia="en-US"/>
        </w:rPr>
        <w:t xml:space="preserve"> </w:t>
      </w:r>
      <w:r>
        <w:rPr>
          <w:rFonts w:eastAsiaTheme="minorHAnsi"/>
          <w:sz w:val="28"/>
          <w:szCs w:val="28"/>
          <w:lang w:eastAsia="en-US"/>
        </w:rPr>
        <w:t>(</w:t>
      </w:r>
      <w:r w:rsidR="00E51294">
        <w:rPr>
          <w:rFonts w:eastAsiaTheme="minorHAnsi"/>
          <w:color w:val="000000" w:themeColor="text1"/>
          <w:sz w:val="28"/>
          <w:szCs w:val="28"/>
          <w:lang w:eastAsia="en-US"/>
        </w:rPr>
        <w:t>4</w:t>
      </w:r>
      <w:r w:rsidR="00E51294">
        <w:rPr>
          <w:rFonts w:eastAsiaTheme="minorHAnsi"/>
          <w:color w:val="000000" w:themeColor="text1"/>
          <w:sz w:val="28"/>
          <w:szCs w:val="28"/>
          <w:lang w:val="ru-RU" w:eastAsia="en-US"/>
        </w:rPr>
        <w:t>3</w:t>
      </w:r>
      <w:r w:rsidRPr="00DE2C63">
        <w:rPr>
          <w:rFonts w:eastAsiaTheme="minorHAnsi"/>
          <w:sz w:val="28"/>
          <w:szCs w:val="28"/>
          <w:lang w:eastAsia="en-US"/>
        </w:rPr>
        <w:t> н</w:t>
      </w:r>
      <w:r>
        <w:rPr>
          <w:rFonts w:eastAsiaTheme="minorHAnsi"/>
          <w:sz w:val="28"/>
          <w:szCs w:val="28"/>
          <w:lang w:eastAsia="en-US"/>
        </w:rPr>
        <w:t xml:space="preserve">айменування, з яких джерела – </w:t>
      </w:r>
      <w:r w:rsidR="00E94F62">
        <w:rPr>
          <w:rFonts w:eastAsiaTheme="minorHAnsi"/>
          <w:color w:val="000000" w:themeColor="text1"/>
          <w:sz w:val="28"/>
          <w:szCs w:val="28"/>
          <w:lang w:eastAsia="en-US"/>
        </w:rPr>
        <w:t>8</w:t>
      </w:r>
      <w:r w:rsidRPr="00DE2C63">
        <w:rPr>
          <w:rFonts w:eastAsiaTheme="minorHAnsi"/>
          <w:sz w:val="28"/>
          <w:szCs w:val="28"/>
          <w:lang w:eastAsia="en-US"/>
        </w:rPr>
        <w:t>), додатків, практичної частини.</w:t>
      </w:r>
    </w:p>
    <w:p w14:paraId="5587CA78" w14:textId="077A1FB9" w:rsidR="00DE2C63" w:rsidRPr="00DE2C63" w:rsidRDefault="00DE2C63" w:rsidP="00535B06">
      <w:pPr>
        <w:spacing w:line="360" w:lineRule="auto"/>
        <w:ind w:firstLine="709"/>
        <w:jc w:val="both"/>
        <w:rPr>
          <w:rFonts w:eastAsiaTheme="minorHAnsi"/>
          <w:sz w:val="28"/>
          <w:szCs w:val="28"/>
          <w:lang w:eastAsia="en-US"/>
        </w:rPr>
      </w:pPr>
      <w:r w:rsidRPr="00DE2C63">
        <w:rPr>
          <w:rFonts w:eastAsiaTheme="minorHAnsi"/>
          <w:sz w:val="28"/>
          <w:szCs w:val="28"/>
          <w:lang w:eastAsia="en-US"/>
        </w:rPr>
        <w:t>Обсяг ос</w:t>
      </w:r>
      <w:r>
        <w:rPr>
          <w:rFonts w:eastAsiaTheme="minorHAnsi"/>
          <w:sz w:val="28"/>
          <w:szCs w:val="28"/>
          <w:lang w:eastAsia="en-US"/>
        </w:rPr>
        <w:t xml:space="preserve">новної частини роботи складає </w:t>
      </w:r>
      <w:r w:rsidR="00AD3BC9">
        <w:rPr>
          <w:rFonts w:eastAsiaTheme="minorHAnsi"/>
          <w:color w:val="000000" w:themeColor="text1"/>
          <w:sz w:val="28"/>
          <w:szCs w:val="28"/>
          <w:lang w:eastAsia="en-US"/>
        </w:rPr>
        <w:t>60</w:t>
      </w:r>
      <w:r w:rsidRPr="00DE2C63">
        <w:rPr>
          <w:rFonts w:eastAsiaTheme="minorHAnsi"/>
          <w:sz w:val="28"/>
          <w:szCs w:val="28"/>
          <w:lang w:eastAsia="en-US"/>
        </w:rPr>
        <w:t> сторінок друкованого тексту,</w:t>
      </w:r>
    </w:p>
    <w:p w14:paraId="5E7811A9" w14:textId="55D5D0D1" w:rsidR="003C18C9" w:rsidRDefault="00DE2C63" w:rsidP="00062E88">
      <w:pPr>
        <w:spacing w:line="360" w:lineRule="auto"/>
        <w:jc w:val="both"/>
        <w:rPr>
          <w:rFonts w:eastAsiaTheme="minorHAnsi"/>
          <w:sz w:val="28"/>
          <w:szCs w:val="28"/>
          <w:lang w:eastAsia="en-US"/>
        </w:rPr>
      </w:pPr>
      <w:r>
        <w:rPr>
          <w:rFonts w:eastAsiaTheme="minorHAnsi"/>
          <w:sz w:val="28"/>
          <w:szCs w:val="28"/>
          <w:lang w:eastAsia="en-US"/>
        </w:rPr>
        <w:t>загальний обсяг магістерської</w:t>
      </w:r>
      <w:r w:rsidR="006F2EC6">
        <w:rPr>
          <w:rFonts w:eastAsiaTheme="minorHAnsi"/>
          <w:sz w:val="28"/>
          <w:szCs w:val="28"/>
          <w:lang w:eastAsia="en-US"/>
        </w:rPr>
        <w:t xml:space="preserve"> роботи 70</w:t>
      </w:r>
      <w:r>
        <w:rPr>
          <w:rFonts w:eastAsiaTheme="minorHAnsi"/>
          <w:sz w:val="28"/>
          <w:szCs w:val="28"/>
          <w:lang w:eastAsia="en-US"/>
        </w:rPr>
        <w:t xml:space="preserve"> </w:t>
      </w:r>
      <w:r w:rsidR="00FD0A78">
        <w:rPr>
          <w:rFonts w:eastAsiaTheme="minorHAnsi"/>
          <w:sz w:val="28"/>
          <w:szCs w:val="28"/>
          <w:lang w:eastAsia="en-US"/>
        </w:rPr>
        <w:t>сторінок</w:t>
      </w:r>
      <w:r w:rsidRPr="00DE2C63">
        <w:rPr>
          <w:rFonts w:eastAsiaTheme="minorHAnsi"/>
          <w:sz w:val="28"/>
          <w:szCs w:val="28"/>
          <w:lang w:eastAsia="en-US"/>
        </w:rPr>
        <w:t>.</w:t>
      </w:r>
      <w:r w:rsidR="001E5B50">
        <w:rPr>
          <w:rFonts w:eastAsiaTheme="minorHAnsi"/>
          <w:sz w:val="28"/>
          <w:szCs w:val="28"/>
          <w:lang w:eastAsia="en-US"/>
        </w:rPr>
        <w:br w:type="page"/>
      </w:r>
    </w:p>
    <w:p w14:paraId="224D4729" w14:textId="77777777" w:rsidR="00023310" w:rsidRPr="00023310" w:rsidRDefault="00023310" w:rsidP="001E5B50">
      <w:pPr>
        <w:spacing w:line="360" w:lineRule="auto"/>
        <w:jc w:val="center"/>
        <w:rPr>
          <w:rFonts w:eastAsiaTheme="minorHAnsi"/>
          <w:b/>
          <w:sz w:val="28"/>
          <w:szCs w:val="28"/>
          <w:lang w:eastAsia="en-US"/>
        </w:rPr>
      </w:pPr>
      <w:r w:rsidRPr="00023310">
        <w:rPr>
          <w:rFonts w:eastAsiaTheme="minorHAnsi"/>
          <w:b/>
          <w:sz w:val="28"/>
          <w:szCs w:val="28"/>
          <w:lang w:eastAsia="en-US"/>
        </w:rPr>
        <w:lastRenderedPageBreak/>
        <w:t>РOЗДIЛ I.</w:t>
      </w:r>
    </w:p>
    <w:p w14:paraId="09AFA459" w14:textId="77777777" w:rsidR="00FE77FC" w:rsidRPr="00246F24" w:rsidRDefault="00FE77FC" w:rsidP="00FE77FC">
      <w:pPr>
        <w:jc w:val="both"/>
        <w:rPr>
          <w:b/>
          <w:sz w:val="24"/>
          <w:szCs w:val="24"/>
          <w:lang w:val="ru-RU"/>
        </w:rPr>
      </w:pPr>
      <w:r w:rsidRPr="00CB78B9">
        <w:rPr>
          <w:b/>
          <w:sz w:val="24"/>
          <w:szCs w:val="24"/>
        </w:rPr>
        <w:t>СТАН НАУКОВОЇ РОЗРОБКИ, ДЖЕРЕЛЬНА БАЗА ТА МЕТОДИ ДОСЛІДЖЕННЯ</w:t>
      </w:r>
    </w:p>
    <w:p w14:paraId="3240A381" w14:textId="77777777" w:rsidR="00023310" w:rsidRPr="00FE77FC" w:rsidRDefault="00023310" w:rsidP="00D805AA">
      <w:pPr>
        <w:spacing w:line="360" w:lineRule="auto"/>
        <w:jc w:val="center"/>
        <w:rPr>
          <w:rFonts w:eastAsiaTheme="minorHAnsi"/>
          <w:b/>
          <w:sz w:val="28"/>
          <w:szCs w:val="28"/>
          <w:lang w:val="ru-RU" w:eastAsia="en-US"/>
        </w:rPr>
      </w:pPr>
    </w:p>
    <w:p w14:paraId="74CD560A" w14:textId="77777777" w:rsidR="005D29EE" w:rsidRPr="000C3A92" w:rsidRDefault="00EB74A0" w:rsidP="00FE77FC">
      <w:pPr>
        <w:spacing w:line="360" w:lineRule="auto"/>
        <w:jc w:val="center"/>
        <w:rPr>
          <w:rFonts w:eastAsiaTheme="minorHAnsi"/>
          <w:b/>
          <w:sz w:val="28"/>
          <w:szCs w:val="28"/>
          <w:lang w:val="ru-RU" w:eastAsia="en-US"/>
        </w:rPr>
      </w:pPr>
      <w:r>
        <w:rPr>
          <w:rFonts w:eastAsiaTheme="minorHAnsi"/>
          <w:b/>
          <w:sz w:val="28"/>
          <w:szCs w:val="28"/>
          <w:lang w:eastAsia="en-US"/>
        </w:rPr>
        <w:t xml:space="preserve">1.1. </w:t>
      </w:r>
      <w:r w:rsidR="00023310" w:rsidRPr="00023310">
        <w:rPr>
          <w:rFonts w:eastAsiaTheme="minorHAnsi"/>
          <w:b/>
          <w:sz w:val="28"/>
          <w:szCs w:val="28"/>
          <w:lang w:eastAsia="en-US"/>
        </w:rPr>
        <w:t>Стан наукової розробки проблеми</w:t>
      </w:r>
    </w:p>
    <w:p w14:paraId="361AC14D" w14:textId="391E1C8B" w:rsidR="00143BCD" w:rsidRDefault="0028098B" w:rsidP="00D42BDB">
      <w:pPr>
        <w:spacing w:line="360" w:lineRule="auto"/>
        <w:ind w:firstLine="709"/>
        <w:jc w:val="both"/>
        <w:rPr>
          <w:rFonts w:eastAsiaTheme="minorHAnsi"/>
          <w:sz w:val="28"/>
          <w:szCs w:val="28"/>
          <w:lang w:eastAsia="en-US"/>
        </w:rPr>
      </w:pPr>
      <w:r>
        <w:rPr>
          <w:rFonts w:eastAsiaTheme="minorHAnsi"/>
          <w:sz w:val="28"/>
          <w:szCs w:val="28"/>
          <w:lang w:eastAsia="en-US"/>
        </w:rPr>
        <w:t xml:space="preserve">Актуальність досліджуваної теми полягає в аналізі </w:t>
      </w:r>
      <w:r w:rsidR="00A02ACE">
        <w:rPr>
          <w:rFonts w:eastAsiaTheme="minorHAnsi"/>
          <w:sz w:val="28"/>
          <w:szCs w:val="28"/>
          <w:lang w:eastAsia="en-US"/>
        </w:rPr>
        <w:t xml:space="preserve">форм та методів </w:t>
      </w:r>
      <w:r>
        <w:rPr>
          <w:rFonts w:eastAsiaTheme="minorHAnsi"/>
          <w:sz w:val="28"/>
          <w:szCs w:val="28"/>
          <w:lang w:eastAsia="en-US"/>
        </w:rPr>
        <w:t xml:space="preserve">посткомуністичної трансформації Болгарії, </w:t>
      </w:r>
      <w:r w:rsidR="005C41B2">
        <w:rPr>
          <w:rFonts w:eastAsiaTheme="minorHAnsi"/>
          <w:sz w:val="28"/>
          <w:szCs w:val="28"/>
          <w:lang w:eastAsia="en-US"/>
        </w:rPr>
        <w:t xml:space="preserve">змін в політичній та соціально-економічній системах країни. Для здійснення </w:t>
      </w:r>
      <w:r w:rsidR="005C41B2" w:rsidRPr="005C41B2">
        <w:rPr>
          <w:rFonts w:eastAsiaTheme="minorHAnsi"/>
          <w:sz w:val="28"/>
          <w:szCs w:val="28"/>
          <w:lang w:eastAsia="en-US"/>
        </w:rPr>
        <w:t>історіографічного аналізу використовувався підхід за принципом поділу на вітчизняну та</w:t>
      </w:r>
      <w:r w:rsidR="005C41B2">
        <w:rPr>
          <w:rFonts w:eastAsiaTheme="minorHAnsi"/>
          <w:sz w:val="28"/>
          <w:szCs w:val="28"/>
          <w:lang w:eastAsia="en-US"/>
        </w:rPr>
        <w:t xml:space="preserve"> </w:t>
      </w:r>
      <w:r w:rsidR="005C41B2" w:rsidRPr="005C41B2">
        <w:rPr>
          <w:rFonts w:eastAsiaTheme="minorHAnsi"/>
          <w:sz w:val="28"/>
          <w:szCs w:val="28"/>
          <w:lang w:eastAsia="en-US"/>
        </w:rPr>
        <w:t>зарубіжну історіографії, проблемний підхід.</w:t>
      </w:r>
    </w:p>
    <w:p w14:paraId="691DF3FC" w14:textId="4B3F7010" w:rsidR="0095480F" w:rsidRDefault="001251BD" w:rsidP="0095480F">
      <w:pPr>
        <w:spacing w:line="360" w:lineRule="auto"/>
        <w:ind w:firstLine="709"/>
        <w:jc w:val="both"/>
        <w:rPr>
          <w:color w:val="0D0D0D" w:themeColor="text1" w:themeTint="F2"/>
          <w:sz w:val="28"/>
          <w:szCs w:val="28"/>
        </w:rPr>
      </w:pPr>
      <w:r w:rsidRPr="001251BD">
        <w:rPr>
          <w:color w:val="0D0D0D" w:themeColor="text1" w:themeTint="F2"/>
          <w:sz w:val="28"/>
          <w:szCs w:val="28"/>
        </w:rPr>
        <w:t>Аналіз наукової розробки</w:t>
      </w:r>
      <w:r>
        <w:rPr>
          <w:b/>
          <w:color w:val="0D0D0D" w:themeColor="text1" w:themeTint="F2"/>
          <w:sz w:val="28"/>
          <w:szCs w:val="28"/>
        </w:rPr>
        <w:t xml:space="preserve"> </w:t>
      </w:r>
      <w:r w:rsidR="00D42BDB">
        <w:rPr>
          <w:color w:val="0D0D0D" w:themeColor="text1" w:themeTint="F2"/>
          <w:sz w:val="28"/>
          <w:szCs w:val="28"/>
        </w:rPr>
        <w:t>посткомуністичних змін</w:t>
      </w:r>
      <w:r w:rsidRPr="001004D2">
        <w:rPr>
          <w:color w:val="0D0D0D" w:themeColor="text1" w:themeTint="F2"/>
          <w:sz w:val="28"/>
          <w:szCs w:val="28"/>
        </w:rPr>
        <w:t xml:space="preserve"> Болгарії викликає значний інтерес у вчених. Аналіз публікацій даної тематики дозво</w:t>
      </w:r>
      <w:r w:rsidR="00D42BDB">
        <w:rPr>
          <w:color w:val="0D0D0D" w:themeColor="text1" w:themeTint="F2"/>
          <w:sz w:val="28"/>
          <w:szCs w:val="28"/>
        </w:rPr>
        <w:t>ляє прослідкувати витоки трансформацій суспільства та влади</w:t>
      </w:r>
      <w:r w:rsidRPr="001004D2">
        <w:rPr>
          <w:color w:val="0D0D0D" w:themeColor="text1" w:themeTint="F2"/>
          <w:sz w:val="28"/>
          <w:szCs w:val="28"/>
        </w:rPr>
        <w:t>.</w:t>
      </w:r>
      <w:r>
        <w:rPr>
          <w:color w:val="0D0D0D" w:themeColor="text1" w:themeTint="F2"/>
          <w:sz w:val="28"/>
          <w:szCs w:val="28"/>
        </w:rPr>
        <w:t xml:space="preserve"> </w:t>
      </w:r>
      <w:r w:rsidR="000B4AB4">
        <w:rPr>
          <w:color w:val="0D0D0D" w:themeColor="text1" w:themeTint="F2"/>
          <w:sz w:val="28"/>
          <w:szCs w:val="28"/>
        </w:rPr>
        <w:t>Особливості</w:t>
      </w:r>
      <w:r w:rsidRPr="00646ABB">
        <w:rPr>
          <w:color w:val="0D0D0D" w:themeColor="text1" w:themeTint="F2"/>
          <w:sz w:val="28"/>
          <w:szCs w:val="28"/>
        </w:rPr>
        <w:t xml:space="preserve"> </w:t>
      </w:r>
      <w:r w:rsidR="0095480F" w:rsidRPr="0095480F">
        <w:rPr>
          <w:color w:val="0D0D0D" w:themeColor="text1" w:themeTint="F2"/>
          <w:sz w:val="28"/>
          <w:szCs w:val="28"/>
        </w:rPr>
        <w:t>демонтажу політичних</w:t>
      </w:r>
      <w:r w:rsidR="0095480F">
        <w:rPr>
          <w:color w:val="0D0D0D" w:themeColor="text1" w:themeTint="F2"/>
          <w:sz w:val="28"/>
          <w:szCs w:val="28"/>
        </w:rPr>
        <w:t xml:space="preserve"> інститутів попередньої комуністичної системи </w:t>
      </w:r>
      <w:r w:rsidR="000B4AB4">
        <w:rPr>
          <w:color w:val="0D0D0D" w:themeColor="text1" w:themeTint="F2"/>
          <w:sz w:val="28"/>
          <w:szCs w:val="28"/>
        </w:rPr>
        <w:t>привертaють увaгу</w:t>
      </w:r>
      <w:r w:rsidRPr="00646ABB">
        <w:rPr>
          <w:color w:val="0D0D0D" w:themeColor="text1" w:themeTint="F2"/>
          <w:sz w:val="28"/>
          <w:szCs w:val="28"/>
        </w:rPr>
        <w:t xml:space="preserve"> вiтчизняних </w:t>
      </w:r>
      <w:r w:rsidR="000B4AB4">
        <w:rPr>
          <w:color w:val="0D0D0D" w:themeColor="text1" w:themeTint="F2"/>
          <w:sz w:val="28"/>
          <w:szCs w:val="28"/>
        </w:rPr>
        <w:t xml:space="preserve">і зарубіжних </w:t>
      </w:r>
      <w:r w:rsidRPr="00646ABB">
        <w:rPr>
          <w:color w:val="0D0D0D" w:themeColor="text1" w:themeTint="F2"/>
          <w:sz w:val="28"/>
          <w:szCs w:val="28"/>
        </w:rPr>
        <w:t xml:space="preserve">нaукoвцiв. </w:t>
      </w:r>
    </w:p>
    <w:p w14:paraId="0CFED822" w14:textId="6ACAD946" w:rsidR="001251BD" w:rsidRPr="00646ABB" w:rsidRDefault="00CA6526" w:rsidP="0095480F">
      <w:pPr>
        <w:spacing w:line="360" w:lineRule="auto"/>
        <w:ind w:firstLine="709"/>
        <w:jc w:val="both"/>
        <w:rPr>
          <w:color w:val="0D0D0D" w:themeColor="text1" w:themeTint="F2"/>
          <w:sz w:val="28"/>
          <w:szCs w:val="28"/>
        </w:rPr>
      </w:pPr>
      <w:r>
        <w:rPr>
          <w:color w:val="0D0D0D" w:themeColor="text1" w:themeTint="F2"/>
          <w:sz w:val="28"/>
          <w:szCs w:val="28"/>
        </w:rPr>
        <w:t>Зaзвичaй науковці</w:t>
      </w:r>
      <w:r w:rsidR="001251BD" w:rsidRPr="00646ABB">
        <w:rPr>
          <w:color w:val="0D0D0D" w:themeColor="text1" w:themeTint="F2"/>
          <w:sz w:val="28"/>
          <w:szCs w:val="28"/>
        </w:rPr>
        <w:t xml:space="preserve"> oднoстaйнi в думцi п</w:t>
      </w:r>
      <w:r w:rsidR="0095480F">
        <w:rPr>
          <w:color w:val="0D0D0D" w:themeColor="text1" w:themeTint="F2"/>
          <w:sz w:val="28"/>
          <w:szCs w:val="28"/>
        </w:rPr>
        <w:t>рo пoзитивнi результати посткомуністичних тра</w:t>
      </w:r>
      <w:r w:rsidR="00771DE9">
        <w:rPr>
          <w:color w:val="0D0D0D" w:themeColor="text1" w:themeTint="F2"/>
          <w:sz w:val="28"/>
          <w:szCs w:val="28"/>
        </w:rPr>
        <w:t>нсформацій країн, щo пов'язаний перевaжнo зі становленням</w:t>
      </w:r>
      <w:r w:rsidR="001251BD" w:rsidRPr="00646ABB">
        <w:rPr>
          <w:color w:val="0D0D0D" w:themeColor="text1" w:themeTint="F2"/>
          <w:sz w:val="28"/>
          <w:szCs w:val="28"/>
        </w:rPr>
        <w:t xml:space="preserve"> пoлiтичнoї сфери, </w:t>
      </w:r>
      <w:r w:rsidR="00771DE9">
        <w:rPr>
          <w:color w:val="0D0D0D" w:themeColor="text1" w:themeTint="F2"/>
          <w:sz w:val="28"/>
          <w:szCs w:val="28"/>
        </w:rPr>
        <w:t>розвитком економіки і сoцiaльнoї сфери</w:t>
      </w:r>
      <w:r w:rsidR="001251BD" w:rsidRPr="00646ABB">
        <w:rPr>
          <w:color w:val="0D0D0D" w:themeColor="text1" w:themeTint="F2"/>
          <w:sz w:val="28"/>
          <w:szCs w:val="28"/>
        </w:rPr>
        <w:t>, зрoст</w:t>
      </w:r>
      <w:r w:rsidR="001251BD">
        <w:rPr>
          <w:color w:val="0D0D0D" w:themeColor="text1" w:themeTint="F2"/>
          <w:sz w:val="28"/>
          <w:szCs w:val="28"/>
        </w:rPr>
        <w:t>aннi зaкoрдoнних iнвестицiй</w:t>
      </w:r>
      <w:r w:rsidR="001251BD" w:rsidRPr="00646ABB">
        <w:rPr>
          <w:color w:val="0D0D0D" w:themeColor="text1" w:themeTint="F2"/>
          <w:sz w:val="28"/>
          <w:szCs w:val="28"/>
        </w:rPr>
        <w:t xml:space="preserve">. </w:t>
      </w:r>
      <w:r w:rsidR="00771DE9">
        <w:rPr>
          <w:color w:val="0D0D0D" w:themeColor="text1" w:themeTint="F2"/>
          <w:sz w:val="28"/>
          <w:szCs w:val="28"/>
        </w:rPr>
        <w:t>Велику роль у цих змiнaх має</w:t>
      </w:r>
      <w:r w:rsidR="0095480F">
        <w:rPr>
          <w:color w:val="0D0D0D" w:themeColor="text1" w:themeTint="F2"/>
          <w:sz w:val="28"/>
          <w:szCs w:val="28"/>
        </w:rPr>
        <w:t xml:space="preserve"> трaнсфoрмaцiя</w:t>
      </w:r>
      <w:r w:rsidR="001251BD" w:rsidRPr="00646ABB">
        <w:rPr>
          <w:color w:val="0D0D0D" w:themeColor="text1" w:themeTint="F2"/>
          <w:sz w:val="28"/>
          <w:szCs w:val="28"/>
        </w:rPr>
        <w:t xml:space="preserve"> пoлiтич</w:t>
      </w:r>
      <w:r w:rsidR="0095480F">
        <w:rPr>
          <w:color w:val="0D0D0D" w:themeColor="text1" w:themeTint="F2"/>
          <w:sz w:val="28"/>
          <w:szCs w:val="28"/>
        </w:rPr>
        <w:t>них систем Болгарії</w:t>
      </w:r>
      <w:r w:rsidR="001251BD" w:rsidRPr="00646ABB">
        <w:rPr>
          <w:color w:val="0D0D0D" w:themeColor="text1" w:themeTint="F2"/>
          <w:sz w:val="28"/>
          <w:szCs w:val="28"/>
        </w:rPr>
        <w:t>, aд</w:t>
      </w:r>
      <w:r w:rsidR="00771DE9">
        <w:rPr>
          <w:color w:val="0D0D0D" w:themeColor="text1" w:themeTint="F2"/>
          <w:sz w:val="28"/>
          <w:szCs w:val="28"/>
        </w:rPr>
        <w:t xml:space="preserve">же завдяки </w:t>
      </w:r>
      <w:r w:rsidR="0095480F">
        <w:rPr>
          <w:color w:val="0D0D0D" w:themeColor="text1" w:themeTint="F2"/>
          <w:sz w:val="28"/>
          <w:szCs w:val="28"/>
        </w:rPr>
        <w:t xml:space="preserve">демократизації країні </w:t>
      </w:r>
      <w:r w:rsidR="001251BD" w:rsidRPr="00646ABB">
        <w:rPr>
          <w:color w:val="0D0D0D" w:themeColor="text1" w:themeTint="F2"/>
          <w:sz w:val="28"/>
          <w:szCs w:val="28"/>
        </w:rPr>
        <w:t xml:space="preserve">вдaлoся дoсягти неoбхiднoгo </w:t>
      </w:r>
      <w:r w:rsidR="001251BD">
        <w:rPr>
          <w:color w:val="0D0D0D" w:themeColor="text1" w:themeTint="F2"/>
          <w:sz w:val="28"/>
          <w:szCs w:val="28"/>
        </w:rPr>
        <w:t>рiвня пiдтримки при вступi до</w:t>
      </w:r>
      <w:r w:rsidR="001251BD" w:rsidRPr="00646ABB">
        <w:rPr>
          <w:color w:val="0D0D0D" w:themeColor="text1" w:themeTint="F2"/>
          <w:sz w:val="28"/>
          <w:szCs w:val="28"/>
        </w:rPr>
        <w:t xml:space="preserve"> ЄС. </w:t>
      </w:r>
    </w:p>
    <w:p w14:paraId="27B63D9C" w14:textId="035A9AC7" w:rsidR="001251BD" w:rsidRDefault="001251BD" w:rsidP="001251BD">
      <w:pPr>
        <w:spacing w:line="360" w:lineRule="auto"/>
        <w:ind w:firstLine="709"/>
        <w:jc w:val="both"/>
        <w:rPr>
          <w:color w:val="0D0D0D" w:themeColor="text1" w:themeTint="F2"/>
          <w:sz w:val="28"/>
          <w:szCs w:val="28"/>
        </w:rPr>
      </w:pPr>
      <w:r w:rsidRPr="00646ABB">
        <w:rPr>
          <w:color w:val="0D0D0D" w:themeColor="text1" w:themeTint="F2"/>
          <w:sz w:val="28"/>
          <w:szCs w:val="28"/>
        </w:rPr>
        <w:t>Aнaлiт</w:t>
      </w:r>
      <w:r w:rsidR="00CA6526">
        <w:rPr>
          <w:color w:val="0D0D0D" w:themeColor="text1" w:themeTint="F2"/>
          <w:sz w:val="28"/>
          <w:szCs w:val="28"/>
        </w:rPr>
        <w:t xml:space="preserve">ики i науковці проаналізували трансформацію політичної та соціально-економічної системи в </w:t>
      </w:r>
      <w:r w:rsidRPr="00646ABB">
        <w:rPr>
          <w:color w:val="0D0D0D" w:themeColor="text1" w:themeTint="F2"/>
          <w:sz w:val="28"/>
          <w:szCs w:val="28"/>
        </w:rPr>
        <w:t>Республiцi Бoлгaрiя. Нaсaмперед це стoсується прaць бoлгaрських нaукoвцiв – Є. Кaлин</w:t>
      </w:r>
      <w:r w:rsidR="001D19EE">
        <w:rPr>
          <w:color w:val="0D0D0D" w:themeColor="text1" w:themeTint="F2"/>
          <w:sz w:val="28"/>
          <w:szCs w:val="28"/>
        </w:rPr>
        <w:t>oвoї тa I. Бaєвoї [</w:t>
      </w:r>
      <w:r w:rsidR="001D19EE" w:rsidRPr="001D19EE">
        <w:rPr>
          <w:color w:val="0D0D0D" w:themeColor="text1" w:themeTint="F2"/>
          <w:sz w:val="28"/>
          <w:szCs w:val="28"/>
        </w:rPr>
        <w:t>9</w:t>
      </w:r>
      <w:r w:rsidR="001D19EE">
        <w:rPr>
          <w:color w:val="0D0D0D" w:themeColor="text1" w:themeTint="F2"/>
          <w:sz w:val="28"/>
          <w:szCs w:val="28"/>
        </w:rPr>
        <w:t>]</w:t>
      </w:r>
      <w:r w:rsidRPr="00646ABB">
        <w:rPr>
          <w:color w:val="0D0D0D" w:themeColor="text1" w:themeTint="F2"/>
          <w:sz w:val="28"/>
          <w:szCs w:val="28"/>
        </w:rPr>
        <w:t>. Aктивнo вивчaють бoлгaрську прoблемaтику укрaїнськi нaук</w:t>
      </w:r>
      <w:r w:rsidR="001D19EE">
        <w:rPr>
          <w:color w:val="0D0D0D" w:themeColor="text1" w:themeTint="F2"/>
          <w:sz w:val="28"/>
          <w:szCs w:val="28"/>
        </w:rPr>
        <w:t>oвцi, зoкремa М. Мiлoвa [</w:t>
      </w:r>
      <w:r w:rsidR="001D19EE" w:rsidRPr="001D19EE">
        <w:rPr>
          <w:color w:val="0D0D0D" w:themeColor="text1" w:themeTint="F2"/>
          <w:sz w:val="28"/>
          <w:szCs w:val="28"/>
        </w:rPr>
        <w:t>28</w:t>
      </w:r>
      <w:r>
        <w:rPr>
          <w:color w:val="0D0D0D" w:themeColor="text1" w:themeTint="F2"/>
          <w:sz w:val="28"/>
          <w:szCs w:val="28"/>
        </w:rPr>
        <w:t>] та I. </w:t>
      </w:r>
      <w:r w:rsidR="001D19EE">
        <w:rPr>
          <w:color w:val="0D0D0D" w:themeColor="text1" w:themeTint="F2"/>
          <w:sz w:val="28"/>
          <w:szCs w:val="28"/>
        </w:rPr>
        <w:t>Oсaдцa [</w:t>
      </w:r>
      <w:r w:rsidR="001D19EE" w:rsidRPr="001D19EE">
        <w:rPr>
          <w:color w:val="0D0D0D" w:themeColor="text1" w:themeTint="F2"/>
          <w:sz w:val="28"/>
          <w:szCs w:val="28"/>
        </w:rPr>
        <w:t>32</w:t>
      </w:r>
      <w:r w:rsidRPr="00646ABB">
        <w:rPr>
          <w:color w:val="0D0D0D" w:themeColor="text1" w:themeTint="F2"/>
          <w:sz w:val="28"/>
          <w:szCs w:val="28"/>
        </w:rPr>
        <w:t>], якi вiдзнaчaють успiхи тa труднoщi aдaптaцiї сус</w:t>
      </w:r>
      <w:r w:rsidR="00CA6526">
        <w:rPr>
          <w:color w:val="0D0D0D" w:themeColor="text1" w:themeTint="F2"/>
          <w:sz w:val="28"/>
          <w:szCs w:val="28"/>
        </w:rPr>
        <w:t>пiльствa дo нoвих умoв рoзвитку в країні.</w:t>
      </w:r>
    </w:p>
    <w:p w14:paraId="56A64B79" w14:textId="4188CA68" w:rsidR="0039369B" w:rsidRDefault="001251BD" w:rsidP="003936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color w:val="000000" w:themeColor="text1"/>
          <w:sz w:val="28"/>
          <w:szCs w:val="28"/>
        </w:rPr>
      </w:pPr>
      <w:r w:rsidRPr="001004D2">
        <w:rPr>
          <w:sz w:val="28"/>
          <w:szCs w:val="28"/>
        </w:rPr>
        <w:t>Слід зазначити, що існують значні доробки з даної тематики у вітчизняній літературі, тому в процесі дослідження були використані праці в</w:t>
      </w:r>
      <w:r w:rsidR="00215995">
        <w:rPr>
          <w:sz w:val="28"/>
          <w:szCs w:val="28"/>
        </w:rPr>
        <w:t>ітчизняних вчених: Б. Грушецького</w:t>
      </w:r>
      <w:r w:rsidR="00626EE9">
        <w:rPr>
          <w:sz w:val="28"/>
          <w:szCs w:val="28"/>
        </w:rPr>
        <w:t xml:space="preserve"> </w:t>
      </w:r>
      <w:r w:rsidR="008D1AA6">
        <w:rPr>
          <w:color w:val="000000" w:themeColor="text1"/>
          <w:sz w:val="28"/>
          <w:szCs w:val="28"/>
        </w:rPr>
        <w:t>[</w:t>
      </w:r>
      <w:r w:rsidR="008D1AA6" w:rsidRPr="008D1AA6">
        <w:rPr>
          <w:color w:val="000000" w:themeColor="text1"/>
          <w:sz w:val="28"/>
          <w:szCs w:val="28"/>
        </w:rPr>
        <w:t>17</w:t>
      </w:r>
      <w:r w:rsidR="00626EE9" w:rsidRPr="001004D2">
        <w:rPr>
          <w:color w:val="000000" w:themeColor="text1"/>
          <w:sz w:val="28"/>
          <w:szCs w:val="28"/>
        </w:rPr>
        <w:t>]</w:t>
      </w:r>
      <w:r w:rsidR="00215995">
        <w:rPr>
          <w:sz w:val="28"/>
          <w:szCs w:val="28"/>
        </w:rPr>
        <w:t xml:space="preserve">, </w:t>
      </w:r>
      <w:r w:rsidR="00215995" w:rsidRPr="00215995">
        <w:rPr>
          <w:sz w:val="28"/>
          <w:szCs w:val="28"/>
        </w:rPr>
        <w:t>Ю. Зудинова</w:t>
      </w:r>
      <w:r w:rsidR="00626EE9">
        <w:rPr>
          <w:sz w:val="28"/>
          <w:szCs w:val="28"/>
        </w:rPr>
        <w:t xml:space="preserve"> </w:t>
      </w:r>
      <w:r w:rsidR="008D1AA6">
        <w:rPr>
          <w:color w:val="000000" w:themeColor="text1"/>
          <w:sz w:val="28"/>
          <w:szCs w:val="28"/>
        </w:rPr>
        <w:t>[</w:t>
      </w:r>
      <w:r w:rsidR="008D1AA6" w:rsidRPr="008D1AA6">
        <w:rPr>
          <w:color w:val="000000" w:themeColor="text1"/>
          <w:sz w:val="28"/>
          <w:szCs w:val="28"/>
        </w:rPr>
        <w:t>20</w:t>
      </w:r>
      <w:r w:rsidR="00626EE9" w:rsidRPr="001004D2">
        <w:rPr>
          <w:color w:val="000000" w:themeColor="text1"/>
          <w:sz w:val="28"/>
          <w:szCs w:val="28"/>
        </w:rPr>
        <w:t>]</w:t>
      </w:r>
      <w:r w:rsidR="00626EE9">
        <w:rPr>
          <w:sz w:val="28"/>
          <w:szCs w:val="28"/>
        </w:rPr>
        <w:t>,</w:t>
      </w:r>
      <w:r w:rsidR="00215995" w:rsidRPr="00215995">
        <w:rPr>
          <w:sz w:val="28"/>
          <w:szCs w:val="28"/>
        </w:rPr>
        <w:t xml:space="preserve"> </w:t>
      </w:r>
      <w:r w:rsidR="00215995">
        <w:rPr>
          <w:sz w:val="28"/>
          <w:szCs w:val="28"/>
        </w:rPr>
        <w:t>О. Романюка, який в своїх роботах досліджував с</w:t>
      </w:r>
      <w:r w:rsidR="00215995" w:rsidRPr="00215995">
        <w:rPr>
          <w:sz w:val="28"/>
          <w:szCs w:val="28"/>
        </w:rPr>
        <w:t>успільно-політичн</w:t>
      </w:r>
      <w:r w:rsidR="00215995">
        <w:rPr>
          <w:sz w:val="28"/>
          <w:szCs w:val="28"/>
        </w:rPr>
        <w:t xml:space="preserve">і трансформації в </w:t>
      </w:r>
      <w:r w:rsidR="00215995" w:rsidRPr="00215995">
        <w:rPr>
          <w:sz w:val="28"/>
          <w:szCs w:val="28"/>
        </w:rPr>
        <w:t xml:space="preserve">посткомуністичних </w:t>
      </w:r>
      <w:r w:rsidR="00215995" w:rsidRPr="00215995">
        <w:rPr>
          <w:sz w:val="28"/>
          <w:szCs w:val="28"/>
        </w:rPr>
        <w:lastRenderedPageBreak/>
        <w:t>країнах</w:t>
      </w:r>
      <w:r w:rsidR="00626EE9">
        <w:rPr>
          <w:sz w:val="28"/>
          <w:szCs w:val="28"/>
        </w:rPr>
        <w:t xml:space="preserve">, </w:t>
      </w:r>
      <w:r w:rsidR="00215995">
        <w:rPr>
          <w:sz w:val="28"/>
          <w:szCs w:val="28"/>
        </w:rPr>
        <w:t>проблеми типологізації політичних режимів</w:t>
      </w:r>
      <w:r w:rsidR="00215995" w:rsidRPr="00215995">
        <w:rPr>
          <w:color w:val="000000" w:themeColor="text1"/>
          <w:sz w:val="28"/>
          <w:szCs w:val="28"/>
        </w:rPr>
        <w:t xml:space="preserve"> </w:t>
      </w:r>
      <w:r w:rsidR="00626EE9">
        <w:rPr>
          <w:color w:val="000000" w:themeColor="text1"/>
          <w:sz w:val="28"/>
          <w:szCs w:val="28"/>
        </w:rPr>
        <w:t xml:space="preserve">та моделі посткомуністичних змін </w:t>
      </w:r>
      <w:r w:rsidR="008D1AA6">
        <w:rPr>
          <w:color w:val="000000" w:themeColor="text1"/>
          <w:sz w:val="28"/>
          <w:szCs w:val="28"/>
        </w:rPr>
        <w:t>[</w:t>
      </w:r>
      <w:r w:rsidR="008D1AA6" w:rsidRPr="008D1AA6">
        <w:rPr>
          <w:color w:val="000000" w:themeColor="text1"/>
          <w:sz w:val="28"/>
          <w:szCs w:val="28"/>
        </w:rPr>
        <w:t>35</w:t>
      </w:r>
      <w:r w:rsidR="00215995" w:rsidRPr="001004D2">
        <w:rPr>
          <w:color w:val="000000" w:themeColor="text1"/>
          <w:sz w:val="28"/>
          <w:szCs w:val="28"/>
        </w:rPr>
        <w:t>]</w:t>
      </w:r>
      <w:r w:rsidR="00215995">
        <w:rPr>
          <w:color w:val="000000" w:themeColor="text1"/>
          <w:sz w:val="28"/>
          <w:szCs w:val="28"/>
        </w:rPr>
        <w:t>.</w:t>
      </w:r>
      <w:r w:rsidR="00215995">
        <w:rPr>
          <w:sz w:val="28"/>
          <w:szCs w:val="28"/>
        </w:rPr>
        <w:t xml:space="preserve"> </w:t>
      </w:r>
      <w:r w:rsidRPr="001004D2">
        <w:rPr>
          <w:color w:val="000000" w:themeColor="text1"/>
          <w:sz w:val="28"/>
          <w:szCs w:val="28"/>
        </w:rPr>
        <w:t xml:space="preserve">Крім </w:t>
      </w:r>
      <w:r w:rsidRPr="001004D2">
        <w:rPr>
          <w:sz w:val="28"/>
          <w:szCs w:val="28"/>
        </w:rPr>
        <w:t xml:space="preserve">цього, серед зарубіжних вчених, які досліджують це </w:t>
      </w:r>
      <w:r>
        <w:rPr>
          <w:sz w:val="28"/>
          <w:szCs w:val="28"/>
        </w:rPr>
        <w:t xml:space="preserve">питання виділяються: </w:t>
      </w:r>
      <w:r w:rsidR="000E7DF7">
        <w:rPr>
          <w:color w:val="000000" w:themeColor="text1"/>
          <w:sz w:val="28"/>
          <w:szCs w:val="28"/>
        </w:rPr>
        <w:t>К. Дрезов</w:t>
      </w:r>
      <w:r w:rsidR="008D1AA6">
        <w:rPr>
          <w:color w:val="000000" w:themeColor="text1"/>
          <w:sz w:val="28"/>
          <w:szCs w:val="28"/>
        </w:rPr>
        <w:t xml:space="preserve"> [</w:t>
      </w:r>
      <w:r w:rsidR="008D1AA6" w:rsidRPr="008D1AA6">
        <w:rPr>
          <w:color w:val="000000" w:themeColor="text1"/>
          <w:sz w:val="28"/>
          <w:szCs w:val="28"/>
        </w:rPr>
        <w:t>40</w:t>
      </w:r>
      <w:r w:rsidR="00284B4A">
        <w:rPr>
          <w:color w:val="000000" w:themeColor="text1"/>
          <w:sz w:val="28"/>
          <w:szCs w:val="28"/>
        </w:rPr>
        <w:t xml:space="preserve">], </w:t>
      </w:r>
      <w:r w:rsidR="00284B4A" w:rsidRPr="001004D2">
        <w:rPr>
          <w:color w:val="000000" w:themeColor="text1"/>
          <w:sz w:val="28"/>
          <w:szCs w:val="28"/>
        </w:rPr>
        <w:t xml:space="preserve">Т. Валева </w:t>
      </w:r>
      <w:r w:rsidR="008D1AA6">
        <w:rPr>
          <w:color w:val="000000" w:themeColor="text1"/>
          <w:sz w:val="28"/>
          <w:szCs w:val="28"/>
        </w:rPr>
        <w:t>[</w:t>
      </w:r>
      <w:r w:rsidR="008D1AA6" w:rsidRPr="008D1AA6">
        <w:rPr>
          <w:color w:val="000000" w:themeColor="text1"/>
          <w:sz w:val="28"/>
          <w:szCs w:val="28"/>
        </w:rPr>
        <w:t>13</w:t>
      </w:r>
      <w:r w:rsidR="008D1AA6">
        <w:rPr>
          <w:color w:val="000000" w:themeColor="text1"/>
          <w:sz w:val="28"/>
          <w:szCs w:val="28"/>
        </w:rPr>
        <w:t xml:space="preserve">], </w:t>
      </w:r>
      <w:r w:rsidR="00284B4A">
        <w:rPr>
          <w:sz w:val="28"/>
          <w:szCs w:val="28"/>
        </w:rPr>
        <w:t xml:space="preserve">Т. Нончева, що досліджувала безпосередньо соціальні аспекти та проблеми трансформації в Болгарії та переорієнтації країни на європейський шлях </w:t>
      </w:r>
      <w:r w:rsidR="008D1AA6">
        <w:rPr>
          <w:color w:val="000000" w:themeColor="text1"/>
          <w:sz w:val="28"/>
          <w:szCs w:val="28"/>
        </w:rPr>
        <w:t>[</w:t>
      </w:r>
      <w:r w:rsidR="008D1AA6" w:rsidRPr="008D1AA6">
        <w:rPr>
          <w:color w:val="000000" w:themeColor="text1"/>
          <w:sz w:val="28"/>
          <w:szCs w:val="28"/>
        </w:rPr>
        <w:t>31</w:t>
      </w:r>
      <w:r w:rsidR="00284B4A">
        <w:rPr>
          <w:color w:val="000000" w:themeColor="text1"/>
          <w:sz w:val="28"/>
          <w:szCs w:val="28"/>
        </w:rPr>
        <w:t>].</w:t>
      </w:r>
    </w:p>
    <w:p w14:paraId="3D3646BB" w14:textId="52A85058" w:rsidR="00B4096D" w:rsidRDefault="00B4096D" w:rsidP="009E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color w:val="000000" w:themeColor="text1"/>
          <w:sz w:val="28"/>
          <w:szCs w:val="28"/>
        </w:rPr>
      </w:pPr>
      <w:r w:rsidRPr="00B4096D">
        <w:rPr>
          <w:color w:val="000000" w:themeColor="text1"/>
          <w:sz w:val="28"/>
          <w:szCs w:val="28"/>
        </w:rPr>
        <w:t>Окрему групу створюють дослідження бо</w:t>
      </w:r>
      <w:r w:rsidR="009E02FB">
        <w:rPr>
          <w:color w:val="000000" w:themeColor="text1"/>
          <w:sz w:val="28"/>
          <w:szCs w:val="28"/>
        </w:rPr>
        <w:t>лгарських учених кінця 90-х років –</w:t>
      </w:r>
      <w:r w:rsidRPr="00B4096D">
        <w:rPr>
          <w:color w:val="000000" w:themeColor="text1"/>
          <w:sz w:val="28"/>
          <w:szCs w:val="28"/>
        </w:rPr>
        <w:t xml:space="preserve"> поч. ХХІ ст., в</w:t>
      </w:r>
      <w:r w:rsidR="009E02FB">
        <w:rPr>
          <w:color w:val="000000" w:themeColor="text1"/>
          <w:sz w:val="28"/>
          <w:szCs w:val="28"/>
        </w:rPr>
        <w:t xml:space="preserve"> </w:t>
      </w:r>
      <w:r w:rsidRPr="00B4096D">
        <w:rPr>
          <w:color w:val="000000" w:themeColor="text1"/>
          <w:sz w:val="28"/>
          <w:szCs w:val="28"/>
        </w:rPr>
        <w:t>яких аналізувалися ко</w:t>
      </w:r>
      <w:r w:rsidR="009E02FB">
        <w:rPr>
          <w:color w:val="000000" w:themeColor="text1"/>
          <w:sz w:val="28"/>
          <w:szCs w:val="28"/>
        </w:rPr>
        <w:t xml:space="preserve">нкретні проблеми посткомуністичної трансформації </w:t>
      </w:r>
      <w:r w:rsidRPr="00B4096D">
        <w:rPr>
          <w:color w:val="000000" w:themeColor="text1"/>
          <w:sz w:val="28"/>
          <w:szCs w:val="28"/>
        </w:rPr>
        <w:t>Бол</w:t>
      </w:r>
      <w:r w:rsidR="009E02FB">
        <w:rPr>
          <w:color w:val="000000" w:themeColor="text1"/>
          <w:sz w:val="28"/>
          <w:szCs w:val="28"/>
        </w:rPr>
        <w:t>гарії (Г. Ганчев, М. Гетова, М. </w:t>
      </w:r>
      <w:r w:rsidRPr="00B4096D">
        <w:rPr>
          <w:color w:val="000000" w:themeColor="text1"/>
          <w:sz w:val="28"/>
          <w:szCs w:val="28"/>
        </w:rPr>
        <w:t>Шивергеєва, Щ. Ш</w:t>
      </w:r>
      <w:r w:rsidR="009E02FB">
        <w:rPr>
          <w:color w:val="000000" w:themeColor="text1"/>
          <w:sz w:val="28"/>
          <w:szCs w:val="28"/>
        </w:rPr>
        <w:t>найдер).</w:t>
      </w:r>
      <w:r w:rsidRPr="00B4096D">
        <w:rPr>
          <w:color w:val="000000" w:themeColor="text1"/>
          <w:sz w:val="28"/>
          <w:szCs w:val="28"/>
        </w:rPr>
        <w:t xml:space="preserve"> Велику увагу </w:t>
      </w:r>
      <w:r w:rsidR="009E02FB">
        <w:rPr>
          <w:color w:val="000000" w:themeColor="text1"/>
          <w:sz w:val="28"/>
          <w:szCs w:val="28"/>
        </w:rPr>
        <w:t xml:space="preserve">проблемам посткомуністичної трансформації приділяли такі </w:t>
      </w:r>
      <w:r w:rsidRPr="00B4096D">
        <w:rPr>
          <w:color w:val="000000" w:themeColor="text1"/>
          <w:sz w:val="28"/>
          <w:szCs w:val="28"/>
        </w:rPr>
        <w:t xml:space="preserve">болгарські науковці, як Г. Карасімеонов, </w:t>
      </w:r>
      <w:r w:rsidR="009E02FB">
        <w:rPr>
          <w:color w:val="000000" w:themeColor="text1"/>
          <w:sz w:val="28"/>
          <w:szCs w:val="28"/>
        </w:rPr>
        <w:t xml:space="preserve">І. Баєва, Ж. Желєв. </w:t>
      </w:r>
      <w:r w:rsidRPr="00B4096D">
        <w:rPr>
          <w:color w:val="000000" w:themeColor="text1"/>
          <w:sz w:val="28"/>
          <w:szCs w:val="28"/>
        </w:rPr>
        <w:t>Усі вони одностайні в</w:t>
      </w:r>
      <w:r w:rsidR="009E02FB">
        <w:rPr>
          <w:color w:val="000000" w:themeColor="text1"/>
          <w:sz w:val="28"/>
          <w:szCs w:val="28"/>
        </w:rPr>
        <w:t xml:space="preserve"> тому, що в</w:t>
      </w:r>
      <w:r w:rsidR="009E02FB" w:rsidRPr="009E02FB">
        <w:rPr>
          <w:color w:val="000000" w:themeColor="text1"/>
          <w:sz w:val="28"/>
          <w:szCs w:val="28"/>
        </w:rPr>
        <w:t>ходження Болгарії д</w:t>
      </w:r>
      <w:r w:rsidR="009E02FB">
        <w:rPr>
          <w:color w:val="000000" w:themeColor="text1"/>
          <w:sz w:val="28"/>
          <w:szCs w:val="28"/>
        </w:rPr>
        <w:t>о Європейського Союзу слід вважати важливим етапом посткомуністичної трансформації країни, проте</w:t>
      </w:r>
      <w:r w:rsidR="009E02FB" w:rsidRPr="009E02FB">
        <w:rPr>
          <w:color w:val="000000" w:themeColor="text1"/>
          <w:sz w:val="28"/>
          <w:szCs w:val="28"/>
        </w:rPr>
        <w:t xml:space="preserve"> залишилося </w:t>
      </w:r>
      <w:r w:rsidR="009E02FB">
        <w:rPr>
          <w:color w:val="000000" w:themeColor="text1"/>
          <w:sz w:val="28"/>
          <w:szCs w:val="28"/>
        </w:rPr>
        <w:t xml:space="preserve">ще </w:t>
      </w:r>
      <w:r w:rsidR="009E02FB" w:rsidRPr="009E02FB">
        <w:rPr>
          <w:color w:val="000000" w:themeColor="text1"/>
          <w:sz w:val="28"/>
          <w:szCs w:val="28"/>
        </w:rPr>
        <w:t>багато суттєвих проблем, що потребують вирішення.</w:t>
      </w:r>
      <w:r w:rsidR="009E02FB">
        <w:rPr>
          <w:color w:val="000000" w:themeColor="text1"/>
          <w:sz w:val="28"/>
          <w:szCs w:val="28"/>
        </w:rPr>
        <w:t xml:space="preserve"> </w:t>
      </w:r>
    </w:p>
    <w:p w14:paraId="6A948C9D" w14:textId="1230AE48" w:rsidR="0039369B" w:rsidRPr="00B4096D" w:rsidRDefault="0039369B" w:rsidP="0039369B">
      <w:pPr>
        <w:spacing w:line="360" w:lineRule="auto"/>
        <w:ind w:firstLine="708"/>
        <w:jc w:val="both"/>
        <w:rPr>
          <w:color w:val="000000" w:themeColor="text1"/>
          <w:sz w:val="28"/>
          <w:szCs w:val="28"/>
        </w:rPr>
      </w:pPr>
      <w:r w:rsidRPr="0039369B">
        <w:rPr>
          <w:color w:val="000000" w:themeColor="text1"/>
          <w:sz w:val="28"/>
          <w:szCs w:val="28"/>
        </w:rPr>
        <w:t>Питання посткомуністичної трансформації в Республіці Болгарія належить до популярних тем у дослідженнях болгарських учених. Проте українськими вченими ця проблематика вивчена лише частково, насам</w:t>
      </w:r>
      <w:r>
        <w:rPr>
          <w:color w:val="000000" w:themeColor="text1"/>
          <w:sz w:val="28"/>
          <w:szCs w:val="28"/>
        </w:rPr>
        <w:t>перед з точки зору політології.</w:t>
      </w:r>
    </w:p>
    <w:p w14:paraId="6B4BBDDD" w14:textId="3DA4ADAC" w:rsidR="00B4096D" w:rsidRPr="001004D2" w:rsidRDefault="00B4096D" w:rsidP="00A7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color w:val="000000" w:themeColor="text1"/>
          <w:sz w:val="28"/>
          <w:szCs w:val="28"/>
        </w:rPr>
      </w:pPr>
      <w:r w:rsidRPr="00B4096D">
        <w:rPr>
          <w:color w:val="000000" w:themeColor="text1"/>
          <w:sz w:val="28"/>
          <w:szCs w:val="28"/>
        </w:rPr>
        <w:t xml:space="preserve">В українській політичній науці за останні роки сформувався конкретний напрямок дослідження болгарських </w:t>
      </w:r>
      <w:r w:rsidR="00A76227">
        <w:rPr>
          <w:color w:val="000000" w:themeColor="text1"/>
          <w:sz w:val="28"/>
          <w:szCs w:val="28"/>
        </w:rPr>
        <w:t>політичних</w:t>
      </w:r>
      <w:r w:rsidR="009E02FB">
        <w:rPr>
          <w:color w:val="000000" w:themeColor="text1"/>
          <w:sz w:val="28"/>
          <w:szCs w:val="28"/>
        </w:rPr>
        <w:t xml:space="preserve"> трансформаційних процесів. </w:t>
      </w:r>
      <w:r w:rsidRPr="00B4096D">
        <w:rPr>
          <w:color w:val="000000" w:themeColor="text1"/>
          <w:sz w:val="28"/>
          <w:szCs w:val="28"/>
        </w:rPr>
        <w:t xml:space="preserve">Аналізу </w:t>
      </w:r>
      <w:r w:rsidR="009E02FB">
        <w:rPr>
          <w:color w:val="000000" w:themeColor="text1"/>
          <w:sz w:val="28"/>
          <w:szCs w:val="28"/>
        </w:rPr>
        <w:t>посткомуністичних змін</w:t>
      </w:r>
      <w:r w:rsidR="0039369B">
        <w:rPr>
          <w:color w:val="000000" w:themeColor="text1"/>
          <w:sz w:val="28"/>
          <w:szCs w:val="28"/>
        </w:rPr>
        <w:t xml:space="preserve"> в Болгарії присвячені праці В. </w:t>
      </w:r>
      <w:r w:rsidRPr="00B4096D">
        <w:rPr>
          <w:color w:val="000000" w:themeColor="text1"/>
          <w:sz w:val="28"/>
          <w:szCs w:val="28"/>
        </w:rPr>
        <w:t>Бурдяк,</w:t>
      </w:r>
      <w:r w:rsidR="009E02FB">
        <w:rPr>
          <w:color w:val="000000" w:themeColor="text1"/>
          <w:sz w:val="28"/>
          <w:szCs w:val="28"/>
        </w:rPr>
        <w:t>а</w:t>
      </w:r>
      <w:r w:rsidR="0039369B">
        <w:rPr>
          <w:color w:val="000000" w:themeColor="text1"/>
          <w:sz w:val="28"/>
          <w:szCs w:val="28"/>
        </w:rPr>
        <w:t>І. </w:t>
      </w:r>
      <w:r w:rsidRPr="00B4096D">
        <w:rPr>
          <w:color w:val="000000" w:themeColor="text1"/>
          <w:sz w:val="28"/>
          <w:szCs w:val="28"/>
        </w:rPr>
        <w:t>Тодорова</w:t>
      </w:r>
      <w:r w:rsidR="009E02FB">
        <w:rPr>
          <w:color w:val="000000" w:themeColor="text1"/>
          <w:sz w:val="28"/>
          <w:szCs w:val="28"/>
        </w:rPr>
        <w:t>, М. Мілової, І. Осадци.</w:t>
      </w:r>
      <w:r w:rsidR="0039369B">
        <w:rPr>
          <w:color w:val="000000" w:themeColor="text1"/>
          <w:sz w:val="28"/>
          <w:szCs w:val="28"/>
        </w:rPr>
        <w:t xml:space="preserve"> </w:t>
      </w:r>
      <w:r w:rsidRPr="00B4096D">
        <w:rPr>
          <w:color w:val="000000" w:themeColor="text1"/>
          <w:sz w:val="28"/>
          <w:szCs w:val="28"/>
        </w:rPr>
        <w:t>Однак,</w:t>
      </w:r>
      <w:r w:rsidR="00A76227">
        <w:rPr>
          <w:color w:val="000000" w:themeColor="text1"/>
          <w:sz w:val="28"/>
          <w:szCs w:val="28"/>
        </w:rPr>
        <w:t xml:space="preserve"> з точки зору посткомуністичних трансформацій,більш</w:t>
      </w:r>
      <w:r w:rsidRPr="00B4096D">
        <w:rPr>
          <w:color w:val="000000" w:themeColor="text1"/>
          <w:sz w:val="28"/>
          <w:szCs w:val="28"/>
        </w:rPr>
        <w:t xml:space="preserve"> детал</w:t>
      </w:r>
      <w:r w:rsidR="00A76227">
        <w:rPr>
          <w:color w:val="000000" w:themeColor="text1"/>
          <w:sz w:val="28"/>
          <w:szCs w:val="28"/>
        </w:rPr>
        <w:t>ьного наукового аналізу потребують</w:t>
      </w:r>
      <w:r w:rsidRPr="00B4096D">
        <w:rPr>
          <w:color w:val="000000" w:themeColor="text1"/>
          <w:sz w:val="28"/>
          <w:szCs w:val="28"/>
        </w:rPr>
        <w:t xml:space="preserve"> </w:t>
      </w:r>
      <w:r w:rsidR="00A76227">
        <w:rPr>
          <w:color w:val="000000" w:themeColor="text1"/>
          <w:sz w:val="28"/>
          <w:szCs w:val="28"/>
        </w:rPr>
        <w:t>саме соціальні та економічні зміни в посткомуністичний період в Болгарії. Тому метою моєї роботи є дослідження економічних та соціальних особливостей</w:t>
      </w:r>
      <w:r w:rsidR="00A76227" w:rsidRPr="00A76227">
        <w:rPr>
          <w:color w:val="000000" w:themeColor="text1"/>
          <w:sz w:val="28"/>
          <w:szCs w:val="28"/>
        </w:rPr>
        <w:t xml:space="preserve"> посткомуністичної трансформації Болгарії</w:t>
      </w:r>
      <w:r w:rsidR="00A76227">
        <w:rPr>
          <w:color w:val="000000" w:themeColor="text1"/>
          <w:sz w:val="28"/>
          <w:szCs w:val="28"/>
        </w:rPr>
        <w:t>.</w:t>
      </w:r>
    </w:p>
    <w:p w14:paraId="47B82DE9" w14:textId="6160F896" w:rsidR="00CB233A" w:rsidRPr="0095480F" w:rsidRDefault="001251BD" w:rsidP="0095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sz w:val="28"/>
          <w:szCs w:val="28"/>
        </w:rPr>
      </w:pPr>
      <w:r w:rsidRPr="001004D2">
        <w:rPr>
          <w:sz w:val="28"/>
          <w:szCs w:val="28"/>
        </w:rPr>
        <w:t>Аналіз наукової розробки проблеми дозволя</w:t>
      </w:r>
      <w:r w:rsidR="0095480F">
        <w:rPr>
          <w:sz w:val="28"/>
          <w:szCs w:val="28"/>
        </w:rPr>
        <w:t xml:space="preserve">є зробити висновок про те, що питання </w:t>
      </w:r>
      <w:r w:rsidR="0095480F" w:rsidRPr="0095480F">
        <w:rPr>
          <w:sz w:val="28"/>
          <w:szCs w:val="28"/>
        </w:rPr>
        <w:t>посткомуністичної трансформації в Республіці Болгарія належить до популярних тем у дослідженнях болгарських учених. Проте українськими вченими ця проблематика вивчена</w:t>
      </w:r>
      <w:r w:rsidR="0095480F">
        <w:rPr>
          <w:sz w:val="28"/>
          <w:szCs w:val="28"/>
        </w:rPr>
        <w:t xml:space="preserve"> </w:t>
      </w:r>
      <w:r w:rsidR="0095480F" w:rsidRPr="0095480F">
        <w:rPr>
          <w:sz w:val="28"/>
          <w:szCs w:val="28"/>
        </w:rPr>
        <w:t xml:space="preserve">лише частково, насамперед з точки зору </w:t>
      </w:r>
      <w:r w:rsidR="0095480F" w:rsidRPr="0095480F">
        <w:rPr>
          <w:sz w:val="28"/>
          <w:szCs w:val="28"/>
        </w:rPr>
        <w:lastRenderedPageBreak/>
        <w:t>політології</w:t>
      </w:r>
      <w:r w:rsidRPr="001004D2">
        <w:rPr>
          <w:sz w:val="28"/>
          <w:szCs w:val="28"/>
        </w:rPr>
        <w:t xml:space="preserve">. </w:t>
      </w:r>
      <w:r>
        <w:rPr>
          <w:sz w:val="28"/>
          <w:szCs w:val="28"/>
          <w:lang w:val="ru-RU"/>
        </w:rPr>
        <w:t>Н</w:t>
      </w:r>
      <w:r w:rsidRPr="001004D2">
        <w:rPr>
          <w:sz w:val="28"/>
          <w:szCs w:val="28"/>
          <w:lang w:val="ru-RU"/>
        </w:rPr>
        <w:t xml:space="preserve">а сьогодні, не до кінця зроблено саме комплексне </w:t>
      </w:r>
      <w:proofErr w:type="gramStart"/>
      <w:r w:rsidRPr="001004D2">
        <w:rPr>
          <w:sz w:val="28"/>
          <w:szCs w:val="28"/>
          <w:lang w:val="ru-RU"/>
        </w:rPr>
        <w:t>досл</w:t>
      </w:r>
      <w:proofErr w:type="gramEnd"/>
      <w:r w:rsidRPr="001004D2">
        <w:rPr>
          <w:sz w:val="28"/>
          <w:szCs w:val="28"/>
          <w:lang w:val="ru-RU"/>
        </w:rPr>
        <w:t xml:space="preserve">ідження ключових проблем </w:t>
      </w:r>
      <w:r w:rsidR="0095480F">
        <w:rPr>
          <w:sz w:val="28"/>
          <w:szCs w:val="28"/>
        </w:rPr>
        <w:t xml:space="preserve">посткомуністичної трансформації </w:t>
      </w:r>
      <w:r w:rsidRPr="001004D2">
        <w:rPr>
          <w:sz w:val="28"/>
          <w:szCs w:val="28"/>
        </w:rPr>
        <w:t xml:space="preserve">Болгарії, </w:t>
      </w:r>
      <w:r w:rsidR="0095480F">
        <w:rPr>
          <w:sz w:val="28"/>
          <w:szCs w:val="28"/>
        </w:rPr>
        <w:t xml:space="preserve">а саме в політичному та соціально-економічному аспекті, </w:t>
      </w:r>
      <w:r w:rsidRPr="001004D2">
        <w:rPr>
          <w:sz w:val="28"/>
          <w:szCs w:val="28"/>
        </w:rPr>
        <w:t>не дивлячись на те, що тема дослідження досить актуальна.</w:t>
      </w:r>
    </w:p>
    <w:p w14:paraId="7FC62725" w14:textId="77777777" w:rsidR="001251BD" w:rsidRPr="00CB233A" w:rsidRDefault="001251BD" w:rsidP="00CB233A">
      <w:pPr>
        <w:spacing w:line="360" w:lineRule="auto"/>
        <w:jc w:val="both"/>
        <w:rPr>
          <w:rFonts w:eastAsiaTheme="minorHAnsi"/>
          <w:sz w:val="28"/>
          <w:szCs w:val="28"/>
          <w:lang w:eastAsia="en-US"/>
        </w:rPr>
      </w:pPr>
    </w:p>
    <w:p w14:paraId="040577D9" w14:textId="3D6A4D3A" w:rsidR="002F5BAF" w:rsidRPr="009B1503" w:rsidRDefault="00EB74A0" w:rsidP="002F5BAF">
      <w:pPr>
        <w:spacing w:line="360" w:lineRule="auto"/>
        <w:jc w:val="center"/>
        <w:rPr>
          <w:b/>
          <w:color w:val="000000" w:themeColor="text1"/>
          <w:sz w:val="28"/>
          <w:szCs w:val="28"/>
        </w:rPr>
      </w:pPr>
      <w:r w:rsidRPr="009B1503">
        <w:rPr>
          <w:b/>
          <w:color w:val="000000" w:themeColor="text1"/>
          <w:sz w:val="28"/>
          <w:szCs w:val="28"/>
        </w:rPr>
        <w:t xml:space="preserve">1.2. </w:t>
      </w:r>
      <w:r w:rsidR="001251BD" w:rsidRPr="009B1503">
        <w:rPr>
          <w:b/>
          <w:color w:val="000000" w:themeColor="text1"/>
          <w:sz w:val="28"/>
          <w:szCs w:val="28"/>
        </w:rPr>
        <w:t>Аналіз джерельної бази та методологія роботи</w:t>
      </w:r>
    </w:p>
    <w:p w14:paraId="69259B34" w14:textId="131908D6" w:rsidR="001251BD" w:rsidRDefault="00D27B23" w:rsidP="002F5BAF">
      <w:pPr>
        <w:spacing w:line="360" w:lineRule="auto"/>
        <w:ind w:firstLine="709"/>
        <w:jc w:val="both"/>
        <w:rPr>
          <w:color w:val="000000" w:themeColor="text1"/>
          <w:sz w:val="28"/>
          <w:szCs w:val="28"/>
        </w:rPr>
      </w:pPr>
      <w:r w:rsidRPr="002E13C8">
        <w:rPr>
          <w:color w:val="000000" w:themeColor="text1"/>
          <w:sz w:val="28"/>
          <w:szCs w:val="28"/>
        </w:rPr>
        <w:t>Джерельну баз</w:t>
      </w:r>
      <w:r w:rsidR="002E13C8">
        <w:rPr>
          <w:color w:val="000000" w:themeColor="text1"/>
          <w:sz w:val="28"/>
          <w:szCs w:val="28"/>
        </w:rPr>
        <w:t>у роботи</w:t>
      </w:r>
      <w:r w:rsidRPr="002E13C8">
        <w:rPr>
          <w:color w:val="000000" w:themeColor="text1"/>
          <w:sz w:val="28"/>
          <w:szCs w:val="28"/>
        </w:rPr>
        <w:t xml:space="preserve"> складають</w:t>
      </w:r>
      <w:r w:rsidR="002E13C8">
        <w:rPr>
          <w:color w:val="000000" w:themeColor="text1"/>
          <w:sz w:val="28"/>
          <w:szCs w:val="28"/>
        </w:rPr>
        <w:t xml:space="preserve"> різноманітні за походженням та </w:t>
      </w:r>
      <w:r w:rsidRPr="002E13C8">
        <w:rPr>
          <w:color w:val="000000" w:themeColor="text1"/>
          <w:sz w:val="28"/>
          <w:szCs w:val="28"/>
        </w:rPr>
        <w:t>хар</w:t>
      </w:r>
      <w:r w:rsidR="002E13C8">
        <w:rPr>
          <w:color w:val="000000" w:themeColor="text1"/>
          <w:sz w:val="28"/>
          <w:szCs w:val="28"/>
        </w:rPr>
        <w:t>актером джерела, пов’язані із посткомуністичною трансформацією Болгарії</w:t>
      </w:r>
      <w:r w:rsidRPr="002E13C8">
        <w:rPr>
          <w:color w:val="000000" w:themeColor="text1"/>
          <w:sz w:val="28"/>
          <w:szCs w:val="28"/>
        </w:rPr>
        <w:t>. У</w:t>
      </w:r>
      <w:r w:rsidR="002E13C8">
        <w:rPr>
          <w:color w:val="000000" w:themeColor="text1"/>
          <w:sz w:val="28"/>
          <w:szCs w:val="28"/>
        </w:rPr>
        <w:t xml:space="preserve"> дослідженні</w:t>
      </w:r>
      <w:r w:rsidRPr="002E13C8">
        <w:rPr>
          <w:color w:val="000000" w:themeColor="text1"/>
          <w:sz w:val="28"/>
          <w:szCs w:val="28"/>
        </w:rPr>
        <w:t xml:space="preserve"> введено до на</w:t>
      </w:r>
      <w:r w:rsidR="002E13C8">
        <w:rPr>
          <w:color w:val="000000" w:themeColor="text1"/>
          <w:sz w:val="28"/>
          <w:szCs w:val="28"/>
        </w:rPr>
        <w:t xml:space="preserve">укового обігу ряд </w:t>
      </w:r>
      <w:r w:rsidR="008D7AAB">
        <w:rPr>
          <w:color w:val="000000" w:themeColor="text1"/>
          <w:sz w:val="28"/>
          <w:szCs w:val="28"/>
        </w:rPr>
        <w:t xml:space="preserve">офіційних державних і партійних документів, виступи керівників Болгарії, болгарська і радянська преса, </w:t>
      </w:r>
      <w:r w:rsidR="008D7AAB" w:rsidRPr="002A0AA5">
        <w:rPr>
          <w:sz w:val="28"/>
          <w:szCs w:val="28"/>
        </w:rPr>
        <w:t>збірники на</w:t>
      </w:r>
      <w:r w:rsidR="008D7AAB">
        <w:rPr>
          <w:sz w:val="28"/>
          <w:szCs w:val="28"/>
        </w:rPr>
        <w:t>укових праць з теми роботи.</w:t>
      </w:r>
      <w:r w:rsidR="008D7AAB">
        <w:rPr>
          <w:color w:val="000000" w:themeColor="text1"/>
          <w:sz w:val="28"/>
          <w:szCs w:val="28"/>
        </w:rPr>
        <w:t xml:space="preserve"> </w:t>
      </w:r>
      <w:r w:rsidRPr="002E13C8">
        <w:rPr>
          <w:color w:val="000000" w:themeColor="text1"/>
          <w:sz w:val="28"/>
          <w:szCs w:val="28"/>
        </w:rPr>
        <w:t>Вони</w:t>
      </w:r>
      <w:r w:rsidR="009B1503">
        <w:rPr>
          <w:color w:val="000000" w:themeColor="text1"/>
          <w:sz w:val="28"/>
          <w:szCs w:val="28"/>
        </w:rPr>
        <w:t xml:space="preserve"> </w:t>
      </w:r>
      <w:r w:rsidRPr="002E13C8">
        <w:rPr>
          <w:color w:val="000000" w:themeColor="text1"/>
          <w:sz w:val="28"/>
          <w:szCs w:val="28"/>
        </w:rPr>
        <w:t>становлять основний масив джерельних матеріалів, використаних у роботі і</w:t>
      </w:r>
      <w:r w:rsidR="009B1503">
        <w:rPr>
          <w:color w:val="000000" w:themeColor="text1"/>
          <w:sz w:val="28"/>
          <w:szCs w:val="28"/>
        </w:rPr>
        <w:t xml:space="preserve"> дозволяють д</w:t>
      </w:r>
      <w:r w:rsidR="008D7AAB">
        <w:rPr>
          <w:color w:val="000000" w:themeColor="text1"/>
          <w:sz w:val="28"/>
          <w:szCs w:val="28"/>
        </w:rPr>
        <w:t>ослідити особливості</w:t>
      </w:r>
      <w:r w:rsidR="009B1503">
        <w:rPr>
          <w:color w:val="000000" w:themeColor="text1"/>
          <w:sz w:val="28"/>
          <w:szCs w:val="28"/>
        </w:rPr>
        <w:t xml:space="preserve"> посткомуністичної трансформації Болгарії</w:t>
      </w:r>
      <w:r w:rsidRPr="002E13C8">
        <w:rPr>
          <w:color w:val="000000" w:themeColor="text1"/>
          <w:sz w:val="28"/>
          <w:szCs w:val="28"/>
        </w:rPr>
        <w:t>.</w:t>
      </w:r>
    </w:p>
    <w:p w14:paraId="62BFF91F" w14:textId="189ED35B" w:rsidR="001251BD" w:rsidRDefault="008D7AAB" w:rsidP="001251BD">
      <w:pPr>
        <w:spacing w:line="360" w:lineRule="auto"/>
        <w:ind w:firstLine="709"/>
        <w:jc w:val="both"/>
        <w:rPr>
          <w:sz w:val="28"/>
          <w:szCs w:val="28"/>
        </w:rPr>
      </w:pPr>
      <w:r>
        <w:rPr>
          <w:sz w:val="28"/>
          <w:szCs w:val="28"/>
        </w:rPr>
        <w:t>Отже, д</w:t>
      </w:r>
      <w:r w:rsidR="001251BD">
        <w:rPr>
          <w:sz w:val="28"/>
          <w:szCs w:val="28"/>
        </w:rPr>
        <w:t>жере</w:t>
      </w:r>
      <w:r w:rsidR="00C8308D">
        <w:rPr>
          <w:sz w:val="28"/>
          <w:szCs w:val="28"/>
        </w:rPr>
        <w:t xml:space="preserve">льна база дослідження складається з п’яти </w:t>
      </w:r>
      <w:r w:rsidR="00F551D1">
        <w:rPr>
          <w:sz w:val="28"/>
          <w:szCs w:val="28"/>
        </w:rPr>
        <w:t>груп.</w:t>
      </w:r>
    </w:p>
    <w:p w14:paraId="07FFE8CD" w14:textId="39E02430" w:rsidR="0039568A" w:rsidRPr="0039568A" w:rsidRDefault="00F551D1" w:rsidP="0039568A">
      <w:pPr>
        <w:spacing w:line="360" w:lineRule="auto"/>
        <w:ind w:firstLine="709"/>
        <w:jc w:val="both"/>
        <w:rPr>
          <w:sz w:val="28"/>
          <w:szCs w:val="28"/>
        </w:rPr>
      </w:pPr>
      <w:r w:rsidRPr="00F551D1">
        <w:rPr>
          <w:sz w:val="28"/>
          <w:szCs w:val="28"/>
        </w:rPr>
        <w:t>Перша</w:t>
      </w:r>
      <w:r>
        <w:rPr>
          <w:sz w:val="28"/>
          <w:szCs w:val="28"/>
        </w:rPr>
        <w:t xml:space="preserve"> джерельна група</w:t>
      </w:r>
      <w:r w:rsidRPr="00F551D1">
        <w:rPr>
          <w:sz w:val="28"/>
          <w:szCs w:val="28"/>
        </w:rPr>
        <w:t xml:space="preserve"> включає офіційні державні доку</w:t>
      </w:r>
      <w:r>
        <w:rPr>
          <w:sz w:val="28"/>
          <w:szCs w:val="28"/>
        </w:rPr>
        <w:t>мент</w:t>
      </w:r>
      <w:r w:rsidR="008D1AA6">
        <w:rPr>
          <w:sz w:val="28"/>
          <w:szCs w:val="28"/>
        </w:rPr>
        <w:t>и (рішення Народних зборів</w:t>
      </w:r>
      <w:r>
        <w:rPr>
          <w:sz w:val="28"/>
          <w:szCs w:val="28"/>
        </w:rPr>
        <w:t xml:space="preserve">, </w:t>
      </w:r>
      <w:r w:rsidRPr="00F551D1">
        <w:rPr>
          <w:sz w:val="28"/>
          <w:szCs w:val="28"/>
        </w:rPr>
        <w:t>п</w:t>
      </w:r>
      <w:r>
        <w:rPr>
          <w:sz w:val="28"/>
          <w:szCs w:val="28"/>
        </w:rPr>
        <w:t xml:space="preserve">останови уряду, документи МЗС). А також </w:t>
      </w:r>
      <w:r w:rsidRPr="00F551D1">
        <w:rPr>
          <w:sz w:val="28"/>
          <w:szCs w:val="28"/>
        </w:rPr>
        <w:t>Конституція Болгарії, що є верховним за</w:t>
      </w:r>
      <w:r w:rsidR="00B86EAE">
        <w:rPr>
          <w:sz w:val="28"/>
          <w:szCs w:val="28"/>
        </w:rPr>
        <w:t xml:space="preserve">коном Республіки Болгарія, що проголошує </w:t>
      </w:r>
      <w:r w:rsidR="008D1AA6">
        <w:rPr>
          <w:sz w:val="28"/>
          <w:szCs w:val="28"/>
        </w:rPr>
        <w:t>державний устрій країни [</w:t>
      </w:r>
      <w:r w:rsidR="008D1AA6">
        <w:rPr>
          <w:sz w:val="28"/>
          <w:szCs w:val="28"/>
          <w:lang w:val="ru-RU"/>
        </w:rPr>
        <w:t>4</w:t>
      </w:r>
      <w:r>
        <w:rPr>
          <w:sz w:val="28"/>
          <w:szCs w:val="28"/>
        </w:rPr>
        <w:t>]</w:t>
      </w:r>
      <w:r w:rsidRPr="00F551D1">
        <w:rPr>
          <w:sz w:val="28"/>
          <w:szCs w:val="28"/>
        </w:rPr>
        <w:t>.</w:t>
      </w:r>
      <w:r w:rsidR="0039568A">
        <w:rPr>
          <w:sz w:val="28"/>
          <w:szCs w:val="28"/>
        </w:rPr>
        <w:t xml:space="preserve"> Серед </w:t>
      </w:r>
      <w:r w:rsidRPr="00F551D1">
        <w:rPr>
          <w:sz w:val="28"/>
          <w:szCs w:val="28"/>
        </w:rPr>
        <w:t>опублікованих державних документі</w:t>
      </w:r>
      <w:r w:rsidR="0039568A">
        <w:rPr>
          <w:sz w:val="28"/>
          <w:szCs w:val="28"/>
        </w:rPr>
        <w:t>в виділяється ґрунтовна збірка «</w:t>
      </w:r>
      <w:r w:rsidRPr="00F551D1">
        <w:rPr>
          <w:sz w:val="28"/>
          <w:szCs w:val="28"/>
        </w:rPr>
        <w:t>Радянсько- болгарські відносини. 198</w:t>
      </w:r>
      <w:r w:rsidR="0039568A">
        <w:rPr>
          <w:sz w:val="28"/>
          <w:szCs w:val="28"/>
        </w:rPr>
        <w:t>3 - 1986. Документи і матеріали»</w:t>
      </w:r>
      <w:r w:rsidR="0039568A" w:rsidRPr="0039568A">
        <w:t xml:space="preserve"> </w:t>
      </w:r>
      <w:r w:rsidR="00FC2DFA">
        <w:rPr>
          <w:sz w:val="28"/>
          <w:szCs w:val="28"/>
        </w:rPr>
        <w:t>.</w:t>
      </w:r>
      <w:r w:rsidRPr="00F551D1">
        <w:rPr>
          <w:sz w:val="28"/>
          <w:szCs w:val="28"/>
        </w:rPr>
        <w:t xml:space="preserve"> Її аналіз дозволяє</w:t>
      </w:r>
      <w:r w:rsidR="0039568A">
        <w:rPr>
          <w:sz w:val="28"/>
          <w:szCs w:val="28"/>
        </w:rPr>
        <w:t xml:space="preserve"> </w:t>
      </w:r>
      <w:r w:rsidRPr="00F551D1">
        <w:rPr>
          <w:sz w:val="28"/>
          <w:szCs w:val="28"/>
        </w:rPr>
        <w:t xml:space="preserve">простежити розвиток відносин </w:t>
      </w:r>
      <w:r w:rsidR="0039568A">
        <w:rPr>
          <w:sz w:val="28"/>
          <w:szCs w:val="28"/>
        </w:rPr>
        <w:t>між Софією і Москвою, зміни</w:t>
      </w:r>
      <w:r w:rsidRPr="00F551D1">
        <w:rPr>
          <w:sz w:val="28"/>
          <w:szCs w:val="28"/>
        </w:rPr>
        <w:t xml:space="preserve"> в економічній</w:t>
      </w:r>
      <w:r w:rsidR="0039568A">
        <w:rPr>
          <w:sz w:val="28"/>
          <w:szCs w:val="28"/>
        </w:rPr>
        <w:t xml:space="preserve"> с</w:t>
      </w:r>
      <w:r w:rsidRPr="00F551D1">
        <w:rPr>
          <w:sz w:val="28"/>
          <w:szCs w:val="28"/>
        </w:rPr>
        <w:t>фері та взаємодію в межах РЕВ, політичну взаємодію в рамках ОВД</w:t>
      </w:r>
      <w:r w:rsidR="0039568A">
        <w:rPr>
          <w:sz w:val="28"/>
          <w:szCs w:val="28"/>
        </w:rPr>
        <w:t>.</w:t>
      </w:r>
      <w:r w:rsidRPr="00F551D1">
        <w:rPr>
          <w:sz w:val="28"/>
          <w:szCs w:val="28"/>
        </w:rPr>
        <w:t xml:space="preserve"> </w:t>
      </w:r>
    </w:p>
    <w:p w14:paraId="201F1A9C" w14:textId="62B8614D" w:rsidR="00F551D1" w:rsidRDefault="0039568A" w:rsidP="002A2C43">
      <w:pPr>
        <w:spacing w:line="360" w:lineRule="auto"/>
        <w:ind w:firstLine="709"/>
        <w:jc w:val="both"/>
        <w:rPr>
          <w:sz w:val="28"/>
          <w:szCs w:val="28"/>
        </w:rPr>
      </w:pPr>
      <w:r w:rsidRPr="0039568A">
        <w:rPr>
          <w:sz w:val="28"/>
          <w:szCs w:val="28"/>
        </w:rPr>
        <w:t>До другої групи опублікованих джерел належать партійні документи</w:t>
      </w:r>
      <w:r w:rsidR="002A2C43">
        <w:rPr>
          <w:sz w:val="28"/>
          <w:szCs w:val="28"/>
        </w:rPr>
        <w:t xml:space="preserve"> [</w:t>
      </w:r>
      <w:r w:rsidR="001C751C">
        <w:rPr>
          <w:sz w:val="28"/>
          <w:szCs w:val="28"/>
          <w:lang w:val="ru-RU"/>
        </w:rPr>
        <w:t>3</w:t>
      </w:r>
      <w:r w:rsidR="002A2C43" w:rsidRPr="002A2C43">
        <w:rPr>
          <w:sz w:val="28"/>
          <w:szCs w:val="28"/>
        </w:rPr>
        <w:t>].</w:t>
      </w:r>
      <w:r w:rsidRPr="0039568A">
        <w:rPr>
          <w:sz w:val="28"/>
          <w:szCs w:val="28"/>
        </w:rPr>
        <w:t xml:space="preserve"> У</w:t>
      </w:r>
      <w:r w:rsidR="002A2C43">
        <w:rPr>
          <w:sz w:val="28"/>
          <w:szCs w:val="28"/>
        </w:rPr>
        <w:t xml:space="preserve"> </w:t>
      </w:r>
      <w:r>
        <w:rPr>
          <w:sz w:val="28"/>
          <w:szCs w:val="28"/>
        </w:rPr>
        <w:t>дослідженні</w:t>
      </w:r>
      <w:r w:rsidRPr="0039568A">
        <w:rPr>
          <w:sz w:val="28"/>
          <w:szCs w:val="28"/>
        </w:rPr>
        <w:t xml:space="preserve"> були насамперед вико</w:t>
      </w:r>
      <w:r>
        <w:rPr>
          <w:sz w:val="28"/>
          <w:szCs w:val="28"/>
        </w:rPr>
        <w:t xml:space="preserve">ристані матеріали, пов’язані із </w:t>
      </w:r>
      <w:r w:rsidRPr="0039568A">
        <w:rPr>
          <w:sz w:val="28"/>
          <w:szCs w:val="28"/>
        </w:rPr>
        <w:t>діяльністю комуністичних партій Болгарії та СРСР, бо саме вони визначали</w:t>
      </w:r>
      <w:r w:rsidR="002A2C43">
        <w:rPr>
          <w:sz w:val="28"/>
          <w:szCs w:val="28"/>
        </w:rPr>
        <w:t xml:space="preserve"> зміни в п</w:t>
      </w:r>
      <w:r>
        <w:rPr>
          <w:sz w:val="28"/>
          <w:szCs w:val="28"/>
        </w:rPr>
        <w:t>олітичному та соціально-економічному житті країни.</w:t>
      </w:r>
      <w:r w:rsidR="002A2C43">
        <w:rPr>
          <w:sz w:val="28"/>
          <w:szCs w:val="28"/>
        </w:rPr>
        <w:t xml:space="preserve"> </w:t>
      </w:r>
    </w:p>
    <w:p w14:paraId="7C401AD0" w14:textId="23999EFA" w:rsidR="002A2C43" w:rsidRDefault="002A2C43" w:rsidP="002A2C43">
      <w:pPr>
        <w:spacing w:line="360" w:lineRule="auto"/>
        <w:ind w:firstLine="709"/>
        <w:jc w:val="both"/>
        <w:rPr>
          <w:sz w:val="28"/>
          <w:szCs w:val="28"/>
        </w:rPr>
      </w:pPr>
      <w:r>
        <w:rPr>
          <w:sz w:val="28"/>
          <w:szCs w:val="28"/>
        </w:rPr>
        <w:t>Третю групу джерельної бази</w:t>
      </w:r>
      <w:r w:rsidRPr="002A2C43">
        <w:rPr>
          <w:sz w:val="28"/>
          <w:szCs w:val="28"/>
        </w:rPr>
        <w:t xml:space="preserve"> дослідження складають інтерв’ю та політичні твори керівників Болгарії. Важливе значення в дослідженні мають публікації Тодора Живкова – болгарського державного діяча, з 1954 р. першого секретаря, а з 1981 р. – генерального секретаря  ЦК Болгарської компартії. В </w:t>
      </w:r>
      <w:r w:rsidRPr="002A2C43">
        <w:rPr>
          <w:sz w:val="28"/>
          <w:szCs w:val="28"/>
        </w:rPr>
        <w:lastRenderedPageBreak/>
        <w:t>своїх публікаціях Т. Живков обґрунтовував політичну позицію країни, визначав ворогів та друзів Болгарії на міжнародній аре</w:t>
      </w:r>
      <w:r>
        <w:rPr>
          <w:sz w:val="28"/>
          <w:szCs w:val="28"/>
        </w:rPr>
        <w:t>ні, пояснив стратегічні цілі Болгарії </w:t>
      </w:r>
      <w:r w:rsidR="001C751C">
        <w:rPr>
          <w:sz w:val="28"/>
          <w:szCs w:val="28"/>
        </w:rPr>
        <w:t>[2</w:t>
      </w:r>
      <w:r w:rsidR="001C751C" w:rsidRPr="001C751C">
        <w:rPr>
          <w:sz w:val="28"/>
          <w:szCs w:val="28"/>
        </w:rPr>
        <w:t>4</w:t>
      </w:r>
      <w:r w:rsidRPr="002A2C43">
        <w:rPr>
          <w:sz w:val="28"/>
          <w:szCs w:val="28"/>
        </w:rPr>
        <w:t>].</w:t>
      </w:r>
      <w:r>
        <w:rPr>
          <w:sz w:val="28"/>
          <w:szCs w:val="28"/>
        </w:rPr>
        <w:t xml:space="preserve"> </w:t>
      </w:r>
    </w:p>
    <w:p w14:paraId="51F79B25" w14:textId="4251948D" w:rsidR="002A2C43" w:rsidRPr="002A2C43" w:rsidRDefault="002A2C43" w:rsidP="002A2C43">
      <w:pPr>
        <w:spacing w:line="360" w:lineRule="auto"/>
        <w:ind w:firstLine="709"/>
        <w:jc w:val="both"/>
        <w:rPr>
          <w:sz w:val="28"/>
          <w:szCs w:val="28"/>
        </w:rPr>
      </w:pPr>
      <w:r w:rsidRPr="002A2C43">
        <w:rPr>
          <w:sz w:val="28"/>
          <w:szCs w:val="28"/>
        </w:rPr>
        <w:t>Промови Ж. Желєва, написані в той час, коли він був одним із провідних</w:t>
      </w:r>
    </w:p>
    <w:p w14:paraId="3E78CF4E" w14:textId="02265A87" w:rsidR="002A2C43" w:rsidRDefault="002A2C43" w:rsidP="00F57453">
      <w:pPr>
        <w:spacing w:line="360" w:lineRule="auto"/>
        <w:jc w:val="both"/>
        <w:rPr>
          <w:sz w:val="28"/>
          <w:szCs w:val="28"/>
        </w:rPr>
      </w:pPr>
      <w:r>
        <w:rPr>
          <w:sz w:val="28"/>
          <w:szCs w:val="28"/>
        </w:rPr>
        <w:t>лідерів опозиції</w:t>
      </w:r>
      <w:r w:rsidRPr="002A2C43">
        <w:rPr>
          <w:sz w:val="28"/>
          <w:szCs w:val="28"/>
        </w:rPr>
        <w:t xml:space="preserve"> дають змогу проаналізувати</w:t>
      </w:r>
      <w:r>
        <w:rPr>
          <w:sz w:val="28"/>
          <w:szCs w:val="28"/>
        </w:rPr>
        <w:t xml:space="preserve"> формування пріоритетів </w:t>
      </w:r>
      <w:r w:rsidRPr="002A2C43">
        <w:rPr>
          <w:sz w:val="28"/>
          <w:szCs w:val="28"/>
        </w:rPr>
        <w:t>майбутнього президента Болгарії.</w:t>
      </w:r>
      <w:r>
        <w:rPr>
          <w:sz w:val="28"/>
          <w:szCs w:val="28"/>
        </w:rPr>
        <w:t xml:space="preserve"> У виданні «Політичні промови» [</w:t>
      </w:r>
      <w:r w:rsidR="001C751C" w:rsidRPr="001C751C">
        <w:rPr>
          <w:sz w:val="28"/>
          <w:szCs w:val="28"/>
        </w:rPr>
        <w:t>1</w:t>
      </w:r>
      <w:r w:rsidR="00F57453">
        <w:rPr>
          <w:sz w:val="28"/>
          <w:szCs w:val="28"/>
        </w:rPr>
        <w:t>]</w:t>
      </w:r>
      <w:r w:rsidRPr="002A2C43">
        <w:rPr>
          <w:sz w:val="28"/>
          <w:szCs w:val="28"/>
        </w:rPr>
        <w:t>, що складається з публічних виступів, Ж. Желєв</w:t>
      </w:r>
      <w:r>
        <w:rPr>
          <w:sz w:val="28"/>
          <w:szCs w:val="28"/>
        </w:rPr>
        <w:t xml:space="preserve"> </w:t>
      </w:r>
      <w:r w:rsidRPr="002A2C43">
        <w:rPr>
          <w:sz w:val="28"/>
          <w:szCs w:val="28"/>
        </w:rPr>
        <w:t>виклав сво</w:t>
      </w:r>
      <w:r w:rsidR="00F57453">
        <w:rPr>
          <w:sz w:val="28"/>
          <w:szCs w:val="28"/>
        </w:rPr>
        <w:t>є бачення майбутнього</w:t>
      </w:r>
      <w:r w:rsidRPr="002A2C43">
        <w:rPr>
          <w:sz w:val="28"/>
          <w:szCs w:val="28"/>
        </w:rPr>
        <w:t xml:space="preserve"> політики країни, яке полягало у</w:t>
      </w:r>
      <w:r w:rsidR="00F57453">
        <w:rPr>
          <w:sz w:val="28"/>
          <w:szCs w:val="28"/>
        </w:rPr>
        <w:t xml:space="preserve"> </w:t>
      </w:r>
      <w:r w:rsidRPr="002A2C43">
        <w:rPr>
          <w:sz w:val="28"/>
          <w:szCs w:val="28"/>
        </w:rPr>
        <w:t>віддал</w:t>
      </w:r>
      <w:r w:rsidR="00F57453">
        <w:rPr>
          <w:sz w:val="28"/>
          <w:szCs w:val="28"/>
        </w:rPr>
        <w:t xml:space="preserve">енні від СРСР та євроінтеграційного курсу Болгарії. </w:t>
      </w:r>
    </w:p>
    <w:p w14:paraId="3695496F" w14:textId="77777777" w:rsidR="00F57453" w:rsidRPr="00F57453" w:rsidRDefault="00F57453" w:rsidP="00F57453">
      <w:pPr>
        <w:spacing w:line="360" w:lineRule="auto"/>
        <w:ind w:firstLine="709"/>
        <w:jc w:val="both"/>
        <w:rPr>
          <w:sz w:val="28"/>
          <w:szCs w:val="28"/>
        </w:rPr>
      </w:pPr>
      <w:r w:rsidRPr="00F57453">
        <w:rPr>
          <w:sz w:val="28"/>
          <w:szCs w:val="28"/>
        </w:rPr>
        <w:t>Мемуари та свідоцтва очевидців подій становлять четверту групу джерел.</w:t>
      </w:r>
    </w:p>
    <w:p w14:paraId="103336C4" w14:textId="375A49BD" w:rsidR="00F57453" w:rsidRDefault="00F57453" w:rsidP="00F57453">
      <w:pPr>
        <w:spacing w:line="360" w:lineRule="auto"/>
        <w:jc w:val="both"/>
        <w:rPr>
          <w:sz w:val="28"/>
          <w:szCs w:val="28"/>
        </w:rPr>
      </w:pPr>
      <w:r>
        <w:rPr>
          <w:sz w:val="28"/>
          <w:szCs w:val="28"/>
        </w:rPr>
        <w:t xml:space="preserve">В дослідженні мною </w:t>
      </w:r>
      <w:r w:rsidRPr="00F57453">
        <w:rPr>
          <w:sz w:val="28"/>
          <w:szCs w:val="28"/>
        </w:rPr>
        <w:t>були викор</w:t>
      </w:r>
      <w:r>
        <w:rPr>
          <w:sz w:val="28"/>
          <w:szCs w:val="28"/>
        </w:rPr>
        <w:t>истані мемуари Т. Живкова, М.</w:t>
      </w:r>
      <w:r w:rsidR="00964EDF">
        <w:rPr>
          <w:sz w:val="28"/>
          <w:szCs w:val="28"/>
        </w:rPr>
        <w:t xml:space="preserve"> Горбачова, </w:t>
      </w:r>
      <w:r>
        <w:rPr>
          <w:sz w:val="28"/>
          <w:szCs w:val="28"/>
        </w:rPr>
        <w:t>К.</w:t>
      </w:r>
      <w:r w:rsidR="00964EDF">
        <w:rPr>
          <w:sz w:val="28"/>
          <w:szCs w:val="28"/>
        </w:rPr>
        <w:t> Чакирова, Ж. </w:t>
      </w:r>
      <w:r w:rsidR="001C751C">
        <w:rPr>
          <w:sz w:val="28"/>
          <w:szCs w:val="28"/>
        </w:rPr>
        <w:t>Желєва [2</w:t>
      </w:r>
      <w:r w:rsidR="001C751C" w:rsidRPr="00921B50">
        <w:rPr>
          <w:sz w:val="28"/>
          <w:szCs w:val="28"/>
        </w:rPr>
        <w:t>8</w:t>
      </w:r>
      <w:r>
        <w:rPr>
          <w:sz w:val="28"/>
          <w:szCs w:val="28"/>
        </w:rPr>
        <w:t>]</w:t>
      </w:r>
      <w:r w:rsidRPr="00F57453">
        <w:rPr>
          <w:sz w:val="28"/>
          <w:szCs w:val="28"/>
        </w:rPr>
        <w:t>. Вони розкривают</w:t>
      </w:r>
      <w:r>
        <w:rPr>
          <w:sz w:val="28"/>
          <w:szCs w:val="28"/>
        </w:rPr>
        <w:t>ь механізм взаємодії політичних еліт РБ і СРСР, а також передумови посткомуністичної трансформації Болгарії.</w:t>
      </w:r>
    </w:p>
    <w:p w14:paraId="05FA56D0" w14:textId="4F52717E" w:rsidR="00F551D1" w:rsidRDefault="00F57453" w:rsidP="00F17BAA">
      <w:pPr>
        <w:spacing w:line="360" w:lineRule="auto"/>
        <w:ind w:firstLine="709"/>
        <w:jc w:val="both"/>
        <w:rPr>
          <w:sz w:val="28"/>
          <w:szCs w:val="28"/>
        </w:rPr>
      </w:pPr>
      <w:r>
        <w:rPr>
          <w:sz w:val="28"/>
          <w:szCs w:val="28"/>
        </w:rPr>
        <w:t>Преса Болгарії та Радянського становлять п’яту групу джерельної бази дослідження</w:t>
      </w:r>
      <w:r w:rsidRPr="00F57453">
        <w:rPr>
          <w:sz w:val="28"/>
          <w:szCs w:val="28"/>
        </w:rPr>
        <w:t>.</w:t>
      </w:r>
      <w:r>
        <w:rPr>
          <w:sz w:val="28"/>
          <w:szCs w:val="28"/>
        </w:rPr>
        <w:t xml:space="preserve"> </w:t>
      </w:r>
      <w:r w:rsidRPr="00F57453">
        <w:rPr>
          <w:sz w:val="28"/>
          <w:szCs w:val="28"/>
        </w:rPr>
        <w:t xml:space="preserve">Друкованим органом </w:t>
      </w:r>
      <w:r>
        <w:rPr>
          <w:sz w:val="28"/>
          <w:szCs w:val="28"/>
        </w:rPr>
        <w:t>Центрального комітету Болгарської комуністичної партії була газета «Работническо дело»</w:t>
      </w:r>
      <w:r>
        <w:t xml:space="preserve"> </w:t>
      </w:r>
      <w:r>
        <w:rPr>
          <w:sz w:val="28"/>
          <w:szCs w:val="28"/>
        </w:rPr>
        <w:t>[50], в якій описувались тогочасні події в країні. Профспілкові газети «Труд», «Дума», «Борба»</w:t>
      </w:r>
      <w:r w:rsidR="00365C17">
        <w:t> </w:t>
      </w:r>
      <w:r w:rsidR="001C751C">
        <w:rPr>
          <w:sz w:val="28"/>
          <w:szCs w:val="28"/>
        </w:rPr>
        <w:t>[</w:t>
      </w:r>
      <w:r w:rsidR="001C751C">
        <w:rPr>
          <w:sz w:val="28"/>
          <w:szCs w:val="28"/>
          <w:lang w:val="ru-RU"/>
        </w:rPr>
        <w:t>4</w:t>
      </w:r>
      <w:r w:rsidR="00365C17">
        <w:rPr>
          <w:sz w:val="28"/>
          <w:szCs w:val="28"/>
        </w:rPr>
        <w:t>1, 14, 7</w:t>
      </w:r>
      <w:r w:rsidR="00365C17" w:rsidRPr="00365C17">
        <w:rPr>
          <w:sz w:val="28"/>
          <w:szCs w:val="28"/>
        </w:rPr>
        <w:t xml:space="preserve">], </w:t>
      </w:r>
      <w:r w:rsidR="00365C17">
        <w:rPr>
          <w:sz w:val="28"/>
          <w:szCs w:val="28"/>
        </w:rPr>
        <w:t>рівнялись</w:t>
      </w:r>
      <w:r>
        <w:rPr>
          <w:sz w:val="28"/>
          <w:szCs w:val="28"/>
        </w:rPr>
        <w:t xml:space="preserve"> на «Работническо дело»</w:t>
      </w:r>
      <w:r w:rsidR="00365C17">
        <w:rPr>
          <w:sz w:val="28"/>
          <w:szCs w:val="28"/>
        </w:rPr>
        <w:t xml:space="preserve">, а деякі з них </w:t>
      </w:r>
      <w:r w:rsidRPr="00F57453">
        <w:rPr>
          <w:sz w:val="28"/>
          <w:szCs w:val="28"/>
        </w:rPr>
        <w:t>прагнули використати ту обставину, що їх пуб</w:t>
      </w:r>
      <w:r w:rsidR="00365C17">
        <w:rPr>
          <w:sz w:val="28"/>
          <w:szCs w:val="28"/>
        </w:rPr>
        <w:t xml:space="preserve">лікації відставали від поточних </w:t>
      </w:r>
      <w:r w:rsidRPr="00F57453">
        <w:rPr>
          <w:sz w:val="28"/>
          <w:szCs w:val="28"/>
        </w:rPr>
        <w:t xml:space="preserve">подій </w:t>
      </w:r>
      <w:r w:rsidR="00365C17">
        <w:rPr>
          <w:sz w:val="28"/>
          <w:szCs w:val="28"/>
        </w:rPr>
        <w:t>на декілька днів. Це допомагало не просто повторити інформацію «Работническо дело», а й зробити</w:t>
      </w:r>
      <w:r w:rsidRPr="00F57453">
        <w:rPr>
          <w:sz w:val="28"/>
          <w:szCs w:val="28"/>
        </w:rPr>
        <w:t xml:space="preserve"> ретельний ан</w:t>
      </w:r>
      <w:r w:rsidR="00365C17">
        <w:rPr>
          <w:sz w:val="28"/>
          <w:szCs w:val="28"/>
        </w:rPr>
        <w:t xml:space="preserve">аліз, звернути на важливі події </w:t>
      </w:r>
      <w:r w:rsidRPr="00F57453">
        <w:rPr>
          <w:sz w:val="28"/>
          <w:szCs w:val="28"/>
        </w:rPr>
        <w:t>більше уваги.</w:t>
      </w:r>
      <w:r w:rsidR="00365C17">
        <w:rPr>
          <w:sz w:val="28"/>
          <w:szCs w:val="28"/>
        </w:rPr>
        <w:t xml:space="preserve"> Газета </w:t>
      </w:r>
      <w:r w:rsidRPr="00F57453">
        <w:rPr>
          <w:sz w:val="28"/>
          <w:szCs w:val="28"/>
        </w:rPr>
        <w:t>„Борба”</w:t>
      </w:r>
      <w:r w:rsidR="00365C17">
        <w:rPr>
          <w:sz w:val="28"/>
          <w:szCs w:val="28"/>
        </w:rPr>
        <w:t>[7</w:t>
      </w:r>
      <w:r w:rsidR="00365C17" w:rsidRPr="00365C17">
        <w:rPr>
          <w:sz w:val="28"/>
          <w:szCs w:val="28"/>
        </w:rPr>
        <w:t xml:space="preserve">], </w:t>
      </w:r>
      <w:r w:rsidR="00365C17">
        <w:rPr>
          <w:sz w:val="28"/>
          <w:szCs w:val="28"/>
        </w:rPr>
        <w:t xml:space="preserve">ретельно відстежувала особливості </w:t>
      </w:r>
      <w:r w:rsidRPr="00F57453">
        <w:rPr>
          <w:sz w:val="28"/>
          <w:szCs w:val="28"/>
        </w:rPr>
        <w:t>болгарсько-радянського співробітницт</w:t>
      </w:r>
      <w:r w:rsidR="00365C17">
        <w:rPr>
          <w:sz w:val="28"/>
          <w:szCs w:val="28"/>
        </w:rPr>
        <w:t xml:space="preserve">ва. Велика увага присвячувалась </w:t>
      </w:r>
      <w:r w:rsidRPr="00F57453">
        <w:rPr>
          <w:sz w:val="28"/>
          <w:szCs w:val="28"/>
        </w:rPr>
        <w:t>проблемам перебудо</w:t>
      </w:r>
      <w:r w:rsidR="00365C17">
        <w:rPr>
          <w:sz w:val="28"/>
          <w:szCs w:val="28"/>
        </w:rPr>
        <w:t xml:space="preserve">ви, як в Болгарії, так і в Радянському союзі. </w:t>
      </w:r>
    </w:p>
    <w:p w14:paraId="1861626C" w14:textId="77777777" w:rsidR="008E6F8A" w:rsidRDefault="008E6F8A" w:rsidP="008E6F8A">
      <w:pPr>
        <w:spacing w:line="360" w:lineRule="auto"/>
        <w:ind w:firstLine="709"/>
        <w:jc w:val="both"/>
        <w:rPr>
          <w:sz w:val="28"/>
          <w:szCs w:val="28"/>
        </w:rPr>
      </w:pPr>
      <w:r w:rsidRPr="008E6F8A">
        <w:rPr>
          <w:sz w:val="28"/>
          <w:szCs w:val="28"/>
        </w:rPr>
        <w:t>Наукове вивчен</w:t>
      </w:r>
      <w:r>
        <w:rPr>
          <w:sz w:val="28"/>
          <w:szCs w:val="28"/>
        </w:rPr>
        <w:t>ня</w:t>
      </w:r>
      <w:r w:rsidRPr="008E6F8A">
        <w:rPr>
          <w:sz w:val="28"/>
          <w:szCs w:val="28"/>
        </w:rPr>
        <w:t xml:space="preserve"> проблем</w:t>
      </w:r>
      <w:r>
        <w:rPr>
          <w:sz w:val="28"/>
          <w:szCs w:val="28"/>
        </w:rPr>
        <w:t xml:space="preserve"> посткомуністичної трансформації </w:t>
      </w:r>
      <w:r w:rsidRPr="008E6F8A">
        <w:rPr>
          <w:sz w:val="28"/>
          <w:szCs w:val="28"/>
        </w:rPr>
        <w:t>Болгарії розпочалося ще в другій половині 80-х рр. В історіографі</w:t>
      </w:r>
      <w:r>
        <w:rPr>
          <w:sz w:val="28"/>
          <w:szCs w:val="28"/>
        </w:rPr>
        <w:t>ї склалося три основних напрями, які досліджували це питання.</w:t>
      </w:r>
    </w:p>
    <w:p w14:paraId="6B59C334" w14:textId="4B69A017" w:rsidR="008E6F8A" w:rsidRPr="008E6F8A" w:rsidRDefault="008E6F8A" w:rsidP="008E6F8A">
      <w:pPr>
        <w:spacing w:line="360" w:lineRule="auto"/>
        <w:ind w:firstLine="709"/>
        <w:jc w:val="both"/>
        <w:rPr>
          <w:sz w:val="28"/>
          <w:szCs w:val="28"/>
        </w:rPr>
      </w:pPr>
      <w:r w:rsidRPr="008E6F8A">
        <w:rPr>
          <w:sz w:val="28"/>
          <w:szCs w:val="28"/>
        </w:rPr>
        <w:t>До першого можна віднести праці бол</w:t>
      </w:r>
      <w:r>
        <w:rPr>
          <w:sz w:val="28"/>
          <w:szCs w:val="28"/>
        </w:rPr>
        <w:t>гарських науковців, до другого –</w:t>
      </w:r>
      <w:r w:rsidRPr="008E6F8A">
        <w:rPr>
          <w:sz w:val="28"/>
          <w:szCs w:val="28"/>
        </w:rPr>
        <w:t xml:space="preserve"> ра</w:t>
      </w:r>
      <w:r>
        <w:rPr>
          <w:sz w:val="28"/>
          <w:szCs w:val="28"/>
        </w:rPr>
        <w:t>дянських вчених, а до третього –</w:t>
      </w:r>
      <w:r w:rsidRPr="008E6F8A">
        <w:rPr>
          <w:sz w:val="28"/>
          <w:szCs w:val="28"/>
        </w:rPr>
        <w:t xml:space="preserve"> істориків Заходу. Ряд </w:t>
      </w:r>
      <w:r>
        <w:rPr>
          <w:sz w:val="28"/>
          <w:szCs w:val="28"/>
        </w:rPr>
        <w:t>болгарських істориків середини –</w:t>
      </w:r>
      <w:r w:rsidRPr="008E6F8A">
        <w:rPr>
          <w:sz w:val="28"/>
          <w:szCs w:val="28"/>
        </w:rPr>
        <w:t xml:space="preserve"> другої половини 80-х рр. такі як Л. Балцар, К. Друмев, 3</w:t>
      </w:r>
      <w:r w:rsidR="00572AAD">
        <w:rPr>
          <w:sz w:val="28"/>
          <w:szCs w:val="28"/>
        </w:rPr>
        <w:t xml:space="preserve">. Захарієв </w:t>
      </w:r>
      <w:r w:rsidR="00572AAD">
        <w:rPr>
          <w:sz w:val="28"/>
          <w:szCs w:val="28"/>
        </w:rPr>
        <w:lastRenderedPageBreak/>
        <w:t>займались політичними та економічними проблемами Болгарії</w:t>
      </w:r>
      <w:r>
        <w:rPr>
          <w:sz w:val="28"/>
          <w:szCs w:val="28"/>
        </w:rPr>
        <w:t xml:space="preserve">. </w:t>
      </w:r>
      <w:r w:rsidR="00F17BAA">
        <w:rPr>
          <w:sz w:val="28"/>
          <w:szCs w:val="28"/>
        </w:rPr>
        <w:t>Б. Грушецький досліджував с</w:t>
      </w:r>
      <w:r w:rsidR="00F17BAA" w:rsidRPr="00F17BAA">
        <w:rPr>
          <w:sz w:val="28"/>
          <w:szCs w:val="28"/>
        </w:rPr>
        <w:t>піввідношення демократичних/авторитарних цінн</w:t>
      </w:r>
      <w:r w:rsidR="00C473BD">
        <w:rPr>
          <w:sz w:val="28"/>
          <w:szCs w:val="28"/>
        </w:rPr>
        <w:t>остей під час посткомуністичних</w:t>
      </w:r>
      <w:r w:rsidR="00F17BAA" w:rsidRPr="00F17BAA">
        <w:rPr>
          <w:sz w:val="28"/>
          <w:szCs w:val="28"/>
        </w:rPr>
        <w:t xml:space="preserve"> трансформацій у Централь</w:t>
      </w:r>
      <w:r w:rsidR="00C473BD">
        <w:rPr>
          <w:sz w:val="28"/>
          <w:szCs w:val="28"/>
        </w:rPr>
        <w:t>ній і Південно-Східній Європі, та безпосередньо в Болгарії [3]. О. Романюк займалась п</w:t>
      </w:r>
      <w:r w:rsidR="00F17BAA" w:rsidRPr="00F17BAA">
        <w:rPr>
          <w:sz w:val="28"/>
          <w:szCs w:val="28"/>
        </w:rPr>
        <w:t>роблема</w:t>
      </w:r>
      <w:r w:rsidR="00C473BD">
        <w:rPr>
          <w:sz w:val="28"/>
          <w:szCs w:val="28"/>
        </w:rPr>
        <w:t>ми</w:t>
      </w:r>
      <w:r w:rsidR="00F17BAA" w:rsidRPr="00F17BAA">
        <w:rPr>
          <w:sz w:val="28"/>
          <w:szCs w:val="28"/>
        </w:rPr>
        <w:t xml:space="preserve"> типоло</w:t>
      </w:r>
      <w:r w:rsidR="001C751C">
        <w:rPr>
          <w:sz w:val="28"/>
          <w:szCs w:val="28"/>
        </w:rPr>
        <w:t>гізації політичних режимів») [</w:t>
      </w:r>
      <w:r w:rsidR="001C751C" w:rsidRPr="00921B50">
        <w:rPr>
          <w:sz w:val="28"/>
          <w:szCs w:val="28"/>
        </w:rPr>
        <w:t>36</w:t>
      </w:r>
      <w:r w:rsidR="00C473BD">
        <w:rPr>
          <w:sz w:val="28"/>
          <w:szCs w:val="28"/>
        </w:rPr>
        <w:t>].</w:t>
      </w:r>
      <w:r w:rsidR="00F17BAA" w:rsidRPr="00F17BAA">
        <w:rPr>
          <w:sz w:val="28"/>
          <w:szCs w:val="28"/>
        </w:rPr>
        <w:t xml:space="preserve"> </w:t>
      </w:r>
    </w:p>
    <w:p w14:paraId="57C9EFA7" w14:textId="77777777" w:rsidR="00C473BD" w:rsidRDefault="00CC04AD" w:rsidP="00C473BD">
      <w:pPr>
        <w:spacing w:line="360" w:lineRule="auto"/>
        <w:ind w:firstLine="709"/>
        <w:jc w:val="both"/>
        <w:rPr>
          <w:sz w:val="28"/>
          <w:szCs w:val="28"/>
        </w:rPr>
      </w:pPr>
      <w:r>
        <w:rPr>
          <w:sz w:val="28"/>
          <w:szCs w:val="28"/>
        </w:rPr>
        <w:t>Т</w:t>
      </w:r>
      <w:r w:rsidR="001251BD">
        <w:rPr>
          <w:sz w:val="28"/>
          <w:szCs w:val="28"/>
        </w:rPr>
        <w:t xml:space="preserve">акож було використано </w:t>
      </w:r>
      <w:r w:rsidR="001251BD" w:rsidRPr="002A0AA5">
        <w:rPr>
          <w:sz w:val="28"/>
          <w:szCs w:val="28"/>
        </w:rPr>
        <w:t>с</w:t>
      </w:r>
      <w:r w:rsidR="009B1503">
        <w:rPr>
          <w:sz w:val="28"/>
          <w:szCs w:val="28"/>
        </w:rPr>
        <w:t xml:space="preserve">пеціальні </w:t>
      </w:r>
      <w:r w:rsidR="001251BD" w:rsidRPr="002A0AA5">
        <w:rPr>
          <w:sz w:val="28"/>
          <w:szCs w:val="28"/>
        </w:rPr>
        <w:t>вітчизняні й закордонні видання, збірники на</w:t>
      </w:r>
      <w:r w:rsidR="001251BD">
        <w:rPr>
          <w:sz w:val="28"/>
          <w:szCs w:val="28"/>
        </w:rPr>
        <w:t>укових праць з теми роботи. Джерельна база</w:t>
      </w:r>
      <w:r w:rsidR="001251BD" w:rsidRPr="002A0AA5">
        <w:rPr>
          <w:sz w:val="28"/>
          <w:szCs w:val="28"/>
        </w:rPr>
        <w:t xml:space="preserve"> охоплює офіційні вільно доступні носії інформації стосовно теми наукового дослідження. Усі джерела знаходяться в електронному доступі у мережі Інтернет. Крім цього, джерельна база дослідження включає в себе тексти законодавчих актів, до</w:t>
      </w:r>
      <w:r w:rsidR="009B1503">
        <w:rPr>
          <w:sz w:val="28"/>
          <w:szCs w:val="28"/>
        </w:rPr>
        <w:t>говори Європейського Союзу,</w:t>
      </w:r>
      <w:r w:rsidR="001251BD" w:rsidRPr="002A0AA5">
        <w:rPr>
          <w:sz w:val="28"/>
          <w:szCs w:val="28"/>
        </w:rPr>
        <w:t xml:space="preserve"> та Міжнародного Валютного Фонду, а також статистичні матеріали державних установ Болгарії. </w:t>
      </w:r>
    </w:p>
    <w:p w14:paraId="2F312848" w14:textId="135FFEFD" w:rsidR="001251BD" w:rsidRDefault="00C473BD" w:rsidP="00C473BD">
      <w:pPr>
        <w:spacing w:line="360" w:lineRule="auto"/>
        <w:ind w:firstLine="709"/>
        <w:jc w:val="both"/>
        <w:rPr>
          <w:sz w:val="28"/>
          <w:szCs w:val="28"/>
        </w:rPr>
      </w:pPr>
      <w:r w:rsidRPr="00C473BD">
        <w:rPr>
          <w:sz w:val="28"/>
          <w:szCs w:val="28"/>
        </w:rPr>
        <w:t>Джерельна база є достатньою для пр</w:t>
      </w:r>
      <w:r>
        <w:rPr>
          <w:sz w:val="28"/>
          <w:szCs w:val="28"/>
        </w:rPr>
        <w:t xml:space="preserve">оведення дослідження і дозволяє </w:t>
      </w:r>
      <w:r w:rsidRPr="00C473BD">
        <w:rPr>
          <w:sz w:val="28"/>
          <w:szCs w:val="28"/>
        </w:rPr>
        <w:t>виконати поставлені завдання щодо виконання кваліфікаційної роботи.</w:t>
      </w:r>
    </w:p>
    <w:p w14:paraId="771179E2" w14:textId="2AB82BB3" w:rsidR="00365C17" w:rsidRDefault="006849DE" w:rsidP="006849DE">
      <w:pPr>
        <w:spacing w:line="360" w:lineRule="auto"/>
        <w:ind w:firstLine="709"/>
        <w:jc w:val="both"/>
        <w:rPr>
          <w:sz w:val="28"/>
          <w:szCs w:val="28"/>
        </w:rPr>
      </w:pPr>
      <w:r>
        <w:rPr>
          <w:b/>
          <w:color w:val="000000" w:themeColor="text1"/>
          <w:sz w:val="28"/>
          <w:szCs w:val="28"/>
        </w:rPr>
        <w:t xml:space="preserve">Методологія дослідження. </w:t>
      </w:r>
      <w:r w:rsidR="00365C17" w:rsidRPr="006849DE">
        <w:rPr>
          <w:sz w:val="28"/>
          <w:szCs w:val="28"/>
        </w:rPr>
        <w:t>Робота засн</w:t>
      </w:r>
      <w:r>
        <w:rPr>
          <w:sz w:val="28"/>
          <w:szCs w:val="28"/>
        </w:rPr>
        <w:t xml:space="preserve">ована на використанні принципів </w:t>
      </w:r>
      <w:r w:rsidR="00365C17" w:rsidRPr="006849DE">
        <w:rPr>
          <w:sz w:val="28"/>
          <w:szCs w:val="28"/>
        </w:rPr>
        <w:t>наукового пізнання: історизму, багатофакторності, всебічного і об’єктивного</w:t>
      </w:r>
      <w:r>
        <w:rPr>
          <w:sz w:val="28"/>
          <w:szCs w:val="28"/>
        </w:rPr>
        <w:t xml:space="preserve"> </w:t>
      </w:r>
      <w:r w:rsidR="00365C17" w:rsidRPr="006849DE">
        <w:rPr>
          <w:sz w:val="28"/>
          <w:szCs w:val="28"/>
        </w:rPr>
        <w:t>пізнання. У досліджені використано сис</w:t>
      </w:r>
      <w:r>
        <w:rPr>
          <w:sz w:val="28"/>
          <w:szCs w:val="28"/>
        </w:rPr>
        <w:t xml:space="preserve">темно-структурний, порівняльно- </w:t>
      </w:r>
      <w:r w:rsidR="00365C17" w:rsidRPr="006849DE">
        <w:rPr>
          <w:sz w:val="28"/>
          <w:szCs w:val="28"/>
        </w:rPr>
        <w:t>історичний, проблемно-хронологічни</w:t>
      </w:r>
      <w:r>
        <w:rPr>
          <w:sz w:val="28"/>
          <w:szCs w:val="28"/>
        </w:rPr>
        <w:t xml:space="preserve">й, ретроспективний та історико- </w:t>
      </w:r>
      <w:r w:rsidR="00365C17" w:rsidRPr="006849DE">
        <w:rPr>
          <w:sz w:val="28"/>
          <w:szCs w:val="28"/>
        </w:rPr>
        <w:t>генетичний методи.</w:t>
      </w:r>
    </w:p>
    <w:p w14:paraId="76E6EAB2" w14:textId="2E068C4E" w:rsidR="006849DE" w:rsidRPr="006849DE" w:rsidRDefault="006849DE" w:rsidP="006849DE">
      <w:pPr>
        <w:spacing w:line="360" w:lineRule="auto"/>
        <w:ind w:firstLine="709"/>
        <w:jc w:val="both"/>
        <w:rPr>
          <w:sz w:val="28"/>
          <w:szCs w:val="28"/>
        </w:rPr>
      </w:pPr>
      <w:r w:rsidRPr="006849DE">
        <w:rPr>
          <w:sz w:val="28"/>
          <w:szCs w:val="28"/>
        </w:rPr>
        <w:t>Системно-структурний метод дозв</w:t>
      </w:r>
      <w:r>
        <w:rPr>
          <w:sz w:val="28"/>
          <w:szCs w:val="28"/>
        </w:rPr>
        <w:t xml:space="preserve">олив розглянути явище посткомуністичної трансформації Болгарії починаючи з 1980-х років у цілісності </w:t>
      </w:r>
      <w:r w:rsidRPr="006849DE">
        <w:rPr>
          <w:sz w:val="28"/>
          <w:szCs w:val="28"/>
        </w:rPr>
        <w:t>структурних зв’язк</w:t>
      </w:r>
      <w:r>
        <w:rPr>
          <w:sz w:val="28"/>
          <w:szCs w:val="28"/>
        </w:rPr>
        <w:t>ів державного апарату, політики, економічного</w:t>
      </w:r>
      <w:r w:rsidRPr="006849DE">
        <w:rPr>
          <w:sz w:val="28"/>
          <w:szCs w:val="28"/>
        </w:rPr>
        <w:t xml:space="preserve"> середовища,</w:t>
      </w:r>
      <w:r>
        <w:rPr>
          <w:sz w:val="28"/>
          <w:szCs w:val="28"/>
        </w:rPr>
        <w:t xml:space="preserve"> </w:t>
      </w:r>
      <w:r w:rsidRPr="006849DE">
        <w:rPr>
          <w:sz w:val="28"/>
          <w:szCs w:val="28"/>
        </w:rPr>
        <w:t>загальносвітових, регіональних та нац</w:t>
      </w:r>
      <w:r>
        <w:rPr>
          <w:sz w:val="28"/>
          <w:szCs w:val="28"/>
        </w:rPr>
        <w:t xml:space="preserve">іональних тенденцій історичного </w:t>
      </w:r>
      <w:r w:rsidRPr="006849DE">
        <w:rPr>
          <w:sz w:val="28"/>
          <w:szCs w:val="28"/>
        </w:rPr>
        <w:t>розвитку. Це дозволило розглянути структурні зміни у взаємопов’язаності і</w:t>
      </w:r>
      <w:r>
        <w:rPr>
          <w:sz w:val="28"/>
          <w:szCs w:val="28"/>
        </w:rPr>
        <w:t xml:space="preserve"> </w:t>
      </w:r>
      <w:r w:rsidRPr="006849DE">
        <w:rPr>
          <w:sz w:val="28"/>
          <w:szCs w:val="28"/>
        </w:rPr>
        <w:t>забезпечити цілісність та системність аналізу.</w:t>
      </w:r>
    </w:p>
    <w:p w14:paraId="7EA27728" w14:textId="6B131A5B" w:rsidR="00365C17" w:rsidRPr="006849DE" w:rsidRDefault="006849DE" w:rsidP="0082585D">
      <w:pPr>
        <w:spacing w:line="360" w:lineRule="auto"/>
        <w:ind w:firstLine="709"/>
        <w:jc w:val="both"/>
        <w:rPr>
          <w:sz w:val="28"/>
          <w:szCs w:val="28"/>
        </w:rPr>
      </w:pPr>
      <w:r w:rsidRPr="006849DE">
        <w:rPr>
          <w:sz w:val="28"/>
          <w:szCs w:val="28"/>
        </w:rPr>
        <w:t>Порівняльно-історичний метод за</w:t>
      </w:r>
      <w:r>
        <w:rPr>
          <w:sz w:val="28"/>
          <w:szCs w:val="28"/>
        </w:rPr>
        <w:t xml:space="preserve">безпечив співвіднесення форм та </w:t>
      </w:r>
      <w:r w:rsidRPr="006849DE">
        <w:rPr>
          <w:sz w:val="28"/>
          <w:szCs w:val="28"/>
        </w:rPr>
        <w:t>методів</w:t>
      </w:r>
      <w:r>
        <w:rPr>
          <w:sz w:val="28"/>
          <w:szCs w:val="28"/>
        </w:rPr>
        <w:t xml:space="preserve"> посткомуністичної трансформації</w:t>
      </w:r>
      <w:r w:rsidR="0082585D">
        <w:rPr>
          <w:sz w:val="28"/>
          <w:szCs w:val="28"/>
        </w:rPr>
        <w:t xml:space="preserve"> </w:t>
      </w:r>
      <w:r>
        <w:rPr>
          <w:sz w:val="28"/>
          <w:szCs w:val="28"/>
        </w:rPr>
        <w:t xml:space="preserve">між Болгарією та </w:t>
      </w:r>
      <w:r w:rsidR="0082585D">
        <w:rPr>
          <w:sz w:val="28"/>
          <w:szCs w:val="28"/>
        </w:rPr>
        <w:t xml:space="preserve">іншими колишніми соціалістичними країнами, </w:t>
      </w:r>
      <w:r w:rsidRPr="006849DE">
        <w:rPr>
          <w:sz w:val="28"/>
          <w:szCs w:val="28"/>
        </w:rPr>
        <w:t>виділення спільних</w:t>
      </w:r>
      <w:r w:rsidR="0082585D">
        <w:rPr>
          <w:sz w:val="28"/>
          <w:szCs w:val="28"/>
        </w:rPr>
        <w:t xml:space="preserve"> типових реформ та здійснення демократизації</w:t>
      </w:r>
      <w:r w:rsidRPr="006849DE">
        <w:rPr>
          <w:sz w:val="28"/>
          <w:szCs w:val="28"/>
        </w:rPr>
        <w:t>.</w:t>
      </w:r>
    </w:p>
    <w:p w14:paraId="76714379" w14:textId="7D4DEBD2" w:rsidR="006849DE" w:rsidRPr="006849DE" w:rsidRDefault="0082585D" w:rsidP="0099556F">
      <w:pPr>
        <w:spacing w:line="360" w:lineRule="auto"/>
        <w:ind w:firstLine="709"/>
        <w:jc w:val="both"/>
        <w:rPr>
          <w:sz w:val="28"/>
          <w:szCs w:val="28"/>
        </w:rPr>
      </w:pPr>
      <w:r w:rsidRPr="0082585D">
        <w:rPr>
          <w:sz w:val="28"/>
          <w:szCs w:val="28"/>
        </w:rPr>
        <w:lastRenderedPageBreak/>
        <w:t>Проблемно-хронологічний ме</w:t>
      </w:r>
      <w:r w:rsidR="0099556F">
        <w:rPr>
          <w:sz w:val="28"/>
          <w:szCs w:val="28"/>
        </w:rPr>
        <w:t xml:space="preserve">тод дозволив детально дослідити </w:t>
      </w:r>
      <w:r w:rsidRPr="0082585D">
        <w:rPr>
          <w:sz w:val="28"/>
          <w:szCs w:val="28"/>
        </w:rPr>
        <w:t>проблеми формування</w:t>
      </w:r>
      <w:r w:rsidR="0099556F">
        <w:rPr>
          <w:sz w:val="28"/>
          <w:szCs w:val="28"/>
        </w:rPr>
        <w:t xml:space="preserve"> </w:t>
      </w:r>
      <w:r w:rsidR="0099556F" w:rsidRPr="0099556F">
        <w:rPr>
          <w:sz w:val="28"/>
          <w:szCs w:val="28"/>
        </w:rPr>
        <w:t>д</w:t>
      </w:r>
      <w:r w:rsidR="0099556F">
        <w:rPr>
          <w:sz w:val="28"/>
          <w:szCs w:val="28"/>
        </w:rPr>
        <w:t xml:space="preserve">емократичних порядків у країні, період повстань і революцій, </w:t>
      </w:r>
      <w:r w:rsidR="0099556F" w:rsidRPr="0099556F">
        <w:rPr>
          <w:sz w:val="28"/>
          <w:szCs w:val="28"/>
        </w:rPr>
        <w:t>вoрoжiсть нaселення i елiти Республіки Болгарія</w:t>
      </w:r>
      <w:r w:rsidR="0099556F">
        <w:rPr>
          <w:sz w:val="28"/>
          <w:szCs w:val="28"/>
        </w:rPr>
        <w:t xml:space="preserve">, апарату влади та її </w:t>
      </w:r>
      <w:r w:rsidRPr="0082585D">
        <w:rPr>
          <w:sz w:val="28"/>
          <w:szCs w:val="28"/>
        </w:rPr>
        <w:t>діяльн</w:t>
      </w:r>
      <w:r w:rsidR="0099556F">
        <w:rPr>
          <w:sz w:val="28"/>
          <w:szCs w:val="28"/>
        </w:rPr>
        <w:t xml:space="preserve">ості, форм та методів посткомуністичної трансформації </w:t>
      </w:r>
      <w:r w:rsidRPr="0082585D">
        <w:rPr>
          <w:sz w:val="28"/>
          <w:szCs w:val="28"/>
        </w:rPr>
        <w:t>у хронологічній послідовності.</w:t>
      </w:r>
    </w:p>
    <w:p w14:paraId="723663CD" w14:textId="77777777" w:rsidR="006849DE" w:rsidRDefault="006849DE" w:rsidP="00365C17">
      <w:pPr>
        <w:spacing w:line="360" w:lineRule="auto"/>
        <w:ind w:firstLine="709"/>
        <w:jc w:val="both"/>
        <w:rPr>
          <w:b/>
          <w:sz w:val="28"/>
          <w:szCs w:val="28"/>
        </w:rPr>
      </w:pPr>
    </w:p>
    <w:p w14:paraId="2B9FB093" w14:textId="77777777" w:rsidR="006849DE" w:rsidRDefault="006849DE" w:rsidP="00365C17">
      <w:pPr>
        <w:spacing w:line="360" w:lineRule="auto"/>
        <w:ind w:firstLine="709"/>
        <w:jc w:val="both"/>
        <w:rPr>
          <w:b/>
          <w:sz w:val="28"/>
          <w:szCs w:val="28"/>
        </w:rPr>
      </w:pPr>
    </w:p>
    <w:p w14:paraId="2845D00B" w14:textId="77777777" w:rsidR="006849DE" w:rsidRDefault="006849DE" w:rsidP="00365C17">
      <w:pPr>
        <w:spacing w:line="360" w:lineRule="auto"/>
        <w:ind w:firstLine="709"/>
        <w:jc w:val="both"/>
        <w:rPr>
          <w:b/>
          <w:sz w:val="28"/>
          <w:szCs w:val="28"/>
        </w:rPr>
      </w:pPr>
    </w:p>
    <w:p w14:paraId="194B0B44" w14:textId="77777777" w:rsidR="006849DE" w:rsidRDefault="006849DE" w:rsidP="00365C17">
      <w:pPr>
        <w:spacing w:line="360" w:lineRule="auto"/>
        <w:ind w:firstLine="709"/>
        <w:jc w:val="both"/>
        <w:rPr>
          <w:b/>
          <w:sz w:val="28"/>
          <w:szCs w:val="28"/>
        </w:rPr>
      </w:pPr>
    </w:p>
    <w:p w14:paraId="6EFBFE4D" w14:textId="77777777" w:rsidR="006849DE" w:rsidRDefault="006849DE" w:rsidP="00365C17">
      <w:pPr>
        <w:spacing w:line="360" w:lineRule="auto"/>
        <w:ind w:firstLine="709"/>
        <w:jc w:val="both"/>
        <w:rPr>
          <w:b/>
          <w:sz w:val="28"/>
          <w:szCs w:val="28"/>
        </w:rPr>
      </w:pPr>
    </w:p>
    <w:p w14:paraId="5457BE91" w14:textId="77777777" w:rsidR="006849DE" w:rsidRDefault="006849DE" w:rsidP="00365C17">
      <w:pPr>
        <w:spacing w:line="360" w:lineRule="auto"/>
        <w:ind w:firstLine="709"/>
        <w:jc w:val="both"/>
        <w:rPr>
          <w:b/>
          <w:sz w:val="28"/>
          <w:szCs w:val="28"/>
        </w:rPr>
      </w:pPr>
    </w:p>
    <w:p w14:paraId="45369E69" w14:textId="77777777" w:rsidR="006849DE" w:rsidRDefault="006849DE" w:rsidP="00365C17">
      <w:pPr>
        <w:spacing w:line="360" w:lineRule="auto"/>
        <w:ind w:firstLine="709"/>
        <w:jc w:val="both"/>
        <w:rPr>
          <w:b/>
          <w:sz w:val="28"/>
          <w:szCs w:val="28"/>
        </w:rPr>
      </w:pPr>
    </w:p>
    <w:p w14:paraId="5B6804E6" w14:textId="77777777" w:rsidR="006849DE" w:rsidRDefault="006849DE" w:rsidP="00365C17">
      <w:pPr>
        <w:spacing w:line="360" w:lineRule="auto"/>
        <w:ind w:firstLine="709"/>
        <w:jc w:val="both"/>
        <w:rPr>
          <w:b/>
          <w:sz w:val="28"/>
          <w:szCs w:val="28"/>
        </w:rPr>
      </w:pPr>
    </w:p>
    <w:p w14:paraId="4090D4D4" w14:textId="77777777" w:rsidR="006849DE" w:rsidRDefault="006849DE" w:rsidP="00365C17">
      <w:pPr>
        <w:spacing w:line="360" w:lineRule="auto"/>
        <w:ind w:firstLine="709"/>
        <w:jc w:val="both"/>
        <w:rPr>
          <w:b/>
          <w:sz w:val="28"/>
          <w:szCs w:val="28"/>
        </w:rPr>
      </w:pPr>
    </w:p>
    <w:p w14:paraId="0F41AABA" w14:textId="77777777" w:rsidR="006849DE" w:rsidRDefault="006849DE" w:rsidP="00365C17">
      <w:pPr>
        <w:spacing w:line="360" w:lineRule="auto"/>
        <w:ind w:firstLine="709"/>
        <w:jc w:val="both"/>
        <w:rPr>
          <w:b/>
          <w:sz w:val="28"/>
          <w:szCs w:val="28"/>
        </w:rPr>
      </w:pPr>
    </w:p>
    <w:p w14:paraId="653F4FA6" w14:textId="77777777" w:rsidR="006849DE" w:rsidRDefault="006849DE" w:rsidP="00365C17">
      <w:pPr>
        <w:spacing w:line="360" w:lineRule="auto"/>
        <w:ind w:firstLine="709"/>
        <w:jc w:val="both"/>
        <w:rPr>
          <w:b/>
          <w:sz w:val="28"/>
          <w:szCs w:val="28"/>
        </w:rPr>
      </w:pPr>
    </w:p>
    <w:p w14:paraId="236F5A95" w14:textId="77777777" w:rsidR="00EB74A0" w:rsidRDefault="00EB74A0" w:rsidP="00EB74A0">
      <w:pPr>
        <w:jc w:val="center"/>
        <w:rPr>
          <w:b/>
          <w:sz w:val="28"/>
          <w:szCs w:val="28"/>
        </w:rPr>
      </w:pPr>
    </w:p>
    <w:p w14:paraId="01F2B962" w14:textId="77777777" w:rsidR="00EB74A0" w:rsidRPr="00EB74A0" w:rsidRDefault="00EB74A0" w:rsidP="00EB74A0">
      <w:pPr>
        <w:jc w:val="both"/>
        <w:rPr>
          <w:sz w:val="28"/>
          <w:szCs w:val="28"/>
        </w:rPr>
      </w:pPr>
    </w:p>
    <w:p w14:paraId="57BEA15E" w14:textId="77777777" w:rsidR="00EB74A0" w:rsidRPr="00EB74A0" w:rsidRDefault="00EB74A0" w:rsidP="00EB74A0">
      <w:pPr>
        <w:spacing w:after="200" w:line="276" w:lineRule="auto"/>
      </w:pPr>
      <w:r w:rsidRPr="00EB74A0">
        <w:br w:type="page"/>
      </w:r>
    </w:p>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18282A" w:rsidRPr="00EB3992" w14:paraId="52F7D137" w14:textId="77777777" w:rsidTr="00637336">
        <w:tc>
          <w:tcPr>
            <w:tcW w:w="9676" w:type="dxa"/>
          </w:tcPr>
          <w:p w14:paraId="474178E7" w14:textId="77777777" w:rsidR="0018282A" w:rsidRDefault="0018282A" w:rsidP="0018282A">
            <w:pPr>
              <w:spacing w:line="360" w:lineRule="auto"/>
              <w:ind w:right="49"/>
              <w:contextualSpacing/>
              <w:jc w:val="center"/>
              <w:rPr>
                <w:rFonts w:eastAsiaTheme="minorHAnsi"/>
                <w:b/>
                <w:sz w:val="28"/>
                <w:szCs w:val="28"/>
                <w:lang w:eastAsia="en-US"/>
              </w:rPr>
            </w:pPr>
            <w:r w:rsidRPr="00E3009A">
              <w:rPr>
                <w:rFonts w:eastAsiaTheme="minorHAnsi"/>
                <w:b/>
                <w:sz w:val="28"/>
                <w:szCs w:val="28"/>
                <w:lang w:eastAsia="en-US"/>
              </w:rPr>
              <w:lastRenderedPageBreak/>
              <w:t>РOЗДIЛ</w:t>
            </w:r>
            <w:r>
              <w:rPr>
                <w:rFonts w:eastAsiaTheme="minorHAnsi"/>
                <w:b/>
                <w:sz w:val="28"/>
                <w:szCs w:val="28"/>
                <w:lang w:eastAsia="en-US"/>
              </w:rPr>
              <w:t xml:space="preserve"> 2</w:t>
            </w:r>
            <w:r w:rsidRPr="00E3009A">
              <w:rPr>
                <w:rFonts w:eastAsiaTheme="minorHAnsi"/>
                <w:b/>
                <w:sz w:val="28"/>
                <w:szCs w:val="28"/>
                <w:lang w:eastAsia="en-US"/>
              </w:rPr>
              <w:t xml:space="preserve">. </w:t>
            </w:r>
          </w:p>
          <w:p w14:paraId="35C81A06" w14:textId="026329EF" w:rsidR="0018282A" w:rsidRDefault="00FE13BE" w:rsidP="0018282A">
            <w:pPr>
              <w:spacing w:line="360" w:lineRule="auto"/>
              <w:ind w:right="49"/>
              <w:contextualSpacing/>
              <w:jc w:val="center"/>
              <w:rPr>
                <w:rFonts w:eastAsiaTheme="minorHAnsi"/>
                <w:b/>
                <w:sz w:val="28"/>
                <w:szCs w:val="28"/>
                <w:lang w:eastAsia="en-US"/>
              </w:rPr>
            </w:pPr>
            <w:r>
              <w:rPr>
                <w:rFonts w:eastAsiaTheme="minorHAnsi"/>
                <w:b/>
                <w:sz w:val="28"/>
                <w:szCs w:val="28"/>
                <w:lang w:eastAsia="en-US"/>
              </w:rPr>
              <w:t>ПОСТКОМУНІСТИЧНА ТРАНСФОРМАЦІЯ</w:t>
            </w:r>
            <w:r w:rsidR="0018282A" w:rsidRPr="00E3009A">
              <w:rPr>
                <w:rFonts w:eastAsiaTheme="minorHAnsi"/>
                <w:b/>
                <w:sz w:val="28"/>
                <w:szCs w:val="28"/>
                <w:lang w:eastAsia="en-US"/>
              </w:rPr>
              <w:t xml:space="preserve"> БOЛГAРIЇ</w:t>
            </w:r>
          </w:p>
          <w:p w14:paraId="589B256E" w14:textId="77777777" w:rsidR="0018282A" w:rsidRPr="00EB3992" w:rsidRDefault="0018282A" w:rsidP="0018282A">
            <w:pPr>
              <w:spacing w:line="360" w:lineRule="auto"/>
              <w:ind w:right="49"/>
              <w:contextualSpacing/>
              <w:jc w:val="center"/>
              <w:rPr>
                <w:rFonts w:eastAsiaTheme="minorHAnsi"/>
                <w:sz w:val="28"/>
                <w:szCs w:val="28"/>
                <w:lang w:eastAsia="en-US"/>
              </w:rPr>
            </w:pPr>
          </w:p>
        </w:tc>
      </w:tr>
      <w:tr w:rsidR="0018282A" w:rsidRPr="00902641" w14:paraId="1C537BA3" w14:textId="77777777" w:rsidTr="00637336">
        <w:tc>
          <w:tcPr>
            <w:tcW w:w="9676" w:type="dxa"/>
          </w:tcPr>
          <w:p w14:paraId="0822062C" w14:textId="5EC8CD7C" w:rsidR="000555F7" w:rsidRPr="000555F7" w:rsidRDefault="0018282A" w:rsidP="000555F7">
            <w:pPr>
              <w:spacing w:line="360" w:lineRule="auto"/>
              <w:contextualSpacing/>
              <w:jc w:val="center"/>
              <w:rPr>
                <w:rFonts w:eastAsiaTheme="minorHAnsi"/>
                <w:b/>
                <w:sz w:val="28"/>
                <w:szCs w:val="28"/>
                <w:lang w:val="en-US" w:eastAsia="en-US"/>
              </w:rPr>
            </w:pPr>
            <w:r w:rsidRPr="0018282A">
              <w:rPr>
                <w:rFonts w:eastAsiaTheme="minorHAnsi"/>
                <w:b/>
                <w:sz w:val="28"/>
                <w:szCs w:val="28"/>
                <w:lang w:eastAsia="en-US"/>
              </w:rPr>
              <w:t>2.1 Передумови посткомуністичної трансформації Болгарії</w:t>
            </w:r>
          </w:p>
        </w:tc>
      </w:tr>
    </w:tbl>
    <w:p w14:paraId="2C597D56" w14:textId="32C255B6" w:rsidR="0040256F" w:rsidRDefault="000555F7" w:rsidP="00547F63">
      <w:pPr>
        <w:spacing w:line="360" w:lineRule="auto"/>
        <w:ind w:firstLine="709"/>
        <w:jc w:val="both"/>
        <w:rPr>
          <w:sz w:val="28"/>
          <w:szCs w:val="28"/>
        </w:rPr>
      </w:pPr>
      <w:r>
        <w:rPr>
          <w:sz w:val="28"/>
          <w:szCs w:val="28"/>
        </w:rPr>
        <w:t xml:space="preserve">На межі 1980-1990-х років в Болгарії відбувалися зміни правових основ, комуністична партія поступово втрачала авторитет в політичному житті країни. </w:t>
      </w:r>
      <w:r w:rsidR="0040256F" w:rsidRPr="0040256F">
        <w:rPr>
          <w:sz w:val="28"/>
          <w:szCs w:val="28"/>
        </w:rPr>
        <w:t>В цей період відбувалалась трансформа</w:t>
      </w:r>
      <w:r w:rsidR="00547F63">
        <w:rPr>
          <w:sz w:val="28"/>
          <w:szCs w:val="28"/>
        </w:rPr>
        <w:t>ція політичного режиму в Болгарії.</w:t>
      </w:r>
      <w:r w:rsidR="0040256F">
        <w:rPr>
          <w:sz w:val="28"/>
          <w:szCs w:val="28"/>
        </w:rPr>
        <w:t xml:space="preserve"> </w:t>
      </w:r>
      <w:r w:rsidR="00547F63">
        <w:rPr>
          <w:sz w:val="28"/>
          <w:szCs w:val="28"/>
        </w:rPr>
        <w:t>Т</w:t>
      </w:r>
      <w:r w:rsidR="0037202C">
        <w:rPr>
          <w:sz w:val="28"/>
          <w:szCs w:val="28"/>
        </w:rPr>
        <w:t>ак в листопаді 1989 р. з посади секретаря ЦК Болгарської компартії</w:t>
      </w:r>
      <w:r w:rsidR="00547F63" w:rsidRPr="00547F63">
        <w:rPr>
          <w:sz w:val="28"/>
          <w:szCs w:val="28"/>
        </w:rPr>
        <w:t xml:space="preserve"> та Голови Держради</w:t>
      </w:r>
      <w:r w:rsidR="00744947">
        <w:rPr>
          <w:sz w:val="28"/>
          <w:szCs w:val="28"/>
        </w:rPr>
        <w:t xml:space="preserve"> було знято Т.</w:t>
      </w:r>
      <w:r w:rsidR="009552AA">
        <w:rPr>
          <w:sz w:val="28"/>
          <w:szCs w:val="28"/>
        </w:rPr>
        <w:t xml:space="preserve"> Живкова. Серед народу</w:t>
      </w:r>
      <w:r w:rsidR="00547F63">
        <w:rPr>
          <w:sz w:val="28"/>
          <w:szCs w:val="28"/>
        </w:rPr>
        <w:t xml:space="preserve"> головним винуватцем цих подій вважалась Болгарська соціалістична партія (</w:t>
      </w:r>
      <w:r w:rsidR="00547F63" w:rsidRPr="00547F63">
        <w:rPr>
          <w:sz w:val="28"/>
          <w:szCs w:val="28"/>
        </w:rPr>
        <w:t>колишня</w:t>
      </w:r>
      <w:r w:rsidR="00547F63">
        <w:rPr>
          <w:sz w:val="28"/>
          <w:szCs w:val="28"/>
        </w:rPr>
        <w:t xml:space="preserve"> Болгарська комуністична партія – БКП). </w:t>
      </w:r>
    </w:p>
    <w:p w14:paraId="0B6B2D16" w14:textId="34452601" w:rsidR="00F642FD" w:rsidRDefault="00366310" w:rsidP="0095349B">
      <w:pPr>
        <w:spacing w:line="360" w:lineRule="auto"/>
        <w:ind w:firstLine="709"/>
        <w:jc w:val="both"/>
        <w:rPr>
          <w:sz w:val="28"/>
          <w:szCs w:val="28"/>
        </w:rPr>
      </w:pPr>
      <w:r>
        <w:rPr>
          <w:sz w:val="28"/>
          <w:szCs w:val="28"/>
        </w:rPr>
        <w:t xml:space="preserve">Хотілось би зазначити, що трансформаційний період в Болгарії супроводжувався </w:t>
      </w:r>
      <w:r w:rsidR="00F642FD">
        <w:rPr>
          <w:sz w:val="28"/>
          <w:szCs w:val="28"/>
        </w:rPr>
        <w:t>жорсткою конфронтацією</w:t>
      </w:r>
      <w:r>
        <w:rPr>
          <w:sz w:val="28"/>
          <w:szCs w:val="28"/>
        </w:rPr>
        <w:t xml:space="preserve"> деяких політичних сил, які не бажали </w:t>
      </w:r>
      <w:r w:rsidR="00F642FD">
        <w:rPr>
          <w:sz w:val="28"/>
          <w:szCs w:val="28"/>
        </w:rPr>
        <w:t>дістати</w:t>
      </w:r>
      <w:r w:rsidRPr="00366310">
        <w:rPr>
          <w:sz w:val="28"/>
          <w:szCs w:val="28"/>
        </w:rPr>
        <w:t xml:space="preserve"> з</w:t>
      </w:r>
      <w:r>
        <w:rPr>
          <w:sz w:val="28"/>
          <w:szCs w:val="28"/>
        </w:rPr>
        <w:t xml:space="preserve">годи і порозумітися щодо розвитку країни. Тим не менш, Болгарія з 1990 року приймала участь в процесі переговорів за Національним круглим </w:t>
      </w:r>
      <w:r w:rsidRPr="00366310">
        <w:rPr>
          <w:sz w:val="28"/>
          <w:szCs w:val="28"/>
        </w:rPr>
        <w:t>столом (НКС), який став першою загальнонаціональною дискусією</w:t>
      </w:r>
      <w:r>
        <w:rPr>
          <w:sz w:val="28"/>
          <w:szCs w:val="28"/>
        </w:rPr>
        <w:t xml:space="preserve"> </w:t>
      </w:r>
      <w:r w:rsidRPr="00366310">
        <w:rPr>
          <w:sz w:val="28"/>
          <w:szCs w:val="28"/>
        </w:rPr>
        <w:t>перспектив розвитку країни.</w:t>
      </w:r>
      <w:r w:rsidR="00F642FD">
        <w:rPr>
          <w:sz w:val="28"/>
          <w:szCs w:val="28"/>
        </w:rPr>
        <w:t xml:space="preserve"> Основним завданням Національного круглого столу було досягнення мирного переходу, виключення насильства і тиску в процесі вирішення суспільних проблем в країні. </w:t>
      </w:r>
    </w:p>
    <w:p w14:paraId="2A20138A" w14:textId="5E280658" w:rsidR="000555F7" w:rsidRPr="000555F7" w:rsidRDefault="0037202C" w:rsidP="0095349B">
      <w:pPr>
        <w:spacing w:line="360" w:lineRule="auto"/>
        <w:ind w:firstLine="709"/>
        <w:jc w:val="both"/>
        <w:rPr>
          <w:sz w:val="28"/>
          <w:szCs w:val="28"/>
        </w:rPr>
      </w:pPr>
      <w:r>
        <w:rPr>
          <w:sz w:val="28"/>
          <w:szCs w:val="28"/>
        </w:rPr>
        <w:t>В</w:t>
      </w:r>
      <w:r w:rsidR="000555F7" w:rsidRPr="000555F7">
        <w:rPr>
          <w:sz w:val="28"/>
          <w:szCs w:val="28"/>
        </w:rPr>
        <w:t xml:space="preserve"> грудні 1989 р. Пленум Центрального комітету Болгарської комун</w:t>
      </w:r>
      <w:r w:rsidR="009E6D6F">
        <w:rPr>
          <w:sz w:val="28"/>
          <w:szCs w:val="28"/>
        </w:rPr>
        <w:t>істичної партії (ЦК БКП)</w:t>
      </w:r>
      <w:r w:rsidR="00D77A99">
        <w:rPr>
          <w:sz w:val="28"/>
          <w:szCs w:val="28"/>
        </w:rPr>
        <w:t xml:space="preserve"> прийняв указ про відхилення</w:t>
      </w:r>
      <w:r w:rsidR="009E6D6F">
        <w:rPr>
          <w:sz w:val="28"/>
          <w:szCs w:val="28"/>
        </w:rPr>
        <w:t xml:space="preserve"> статей 2 і </w:t>
      </w:r>
      <w:r w:rsidR="000555F7">
        <w:rPr>
          <w:sz w:val="28"/>
          <w:szCs w:val="28"/>
        </w:rPr>
        <w:t>3 </w:t>
      </w:r>
      <w:r w:rsidR="000555F7" w:rsidRPr="000555F7">
        <w:rPr>
          <w:sz w:val="28"/>
          <w:szCs w:val="28"/>
        </w:rPr>
        <w:t>Конституції Народної Республіки Болгарія 1971 р., що узаконювали провідну роль компар</w:t>
      </w:r>
      <w:r w:rsidR="0095349B">
        <w:rPr>
          <w:sz w:val="28"/>
          <w:szCs w:val="28"/>
        </w:rPr>
        <w:t xml:space="preserve">тії в політичному житті країни. </w:t>
      </w:r>
      <w:r w:rsidR="000555F7">
        <w:rPr>
          <w:sz w:val="28"/>
          <w:szCs w:val="28"/>
        </w:rPr>
        <w:t>12</w:t>
      </w:r>
      <w:r w:rsidR="00AF57E0">
        <w:rPr>
          <w:sz w:val="28"/>
          <w:szCs w:val="28"/>
        </w:rPr>
        <w:t xml:space="preserve"> липня</w:t>
      </w:r>
      <w:r w:rsidR="000555F7">
        <w:rPr>
          <w:sz w:val="28"/>
          <w:szCs w:val="28"/>
        </w:rPr>
        <w:t xml:space="preserve"> 1991 року </w:t>
      </w:r>
      <w:r w:rsidR="00800144">
        <w:rPr>
          <w:sz w:val="28"/>
          <w:szCs w:val="28"/>
        </w:rPr>
        <w:t xml:space="preserve">було прийнято нову Конституцію Республіки Болгарії </w:t>
      </w:r>
      <w:r w:rsidR="00AF57E0" w:rsidRPr="00AF57E0">
        <w:rPr>
          <w:sz w:val="28"/>
          <w:szCs w:val="28"/>
        </w:rPr>
        <w:t>7-ми Великими народними збор</w:t>
      </w:r>
      <w:r w:rsidR="00800144">
        <w:rPr>
          <w:sz w:val="28"/>
          <w:szCs w:val="28"/>
        </w:rPr>
        <w:t>ами.</w:t>
      </w:r>
    </w:p>
    <w:p w14:paraId="49BAD1CA" w14:textId="48617C1D" w:rsidR="00EB74A0" w:rsidRPr="00D134E2" w:rsidRDefault="00B35256" w:rsidP="00D134E2">
      <w:pPr>
        <w:spacing w:line="360" w:lineRule="auto"/>
        <w:ind w:firstLine="709"/>
        <w:jc w:val="both"/>
        <w:rPr>
          <w:sz w:val="28"/>
          <w:szCs w:val="28"/>
        </w:rPr>
      </w:pPr>
      <w:r>
        <w:rPr>
          <w:sz w:val="28"/>
          <w:szCs w:val="28"/>
        </w:rPr>
        <w:t>Хочу відзначити</w:t>
      </w:r>
      <w:r w:rsidR="00D134E2" w:rsidRPr="00D134E2">
        <w:rPr>
          <w:sz w:val="28"/>
          <w:szCs w:val="28"/>
        </w:rPr>
        <w:t xml:space="preserve">, </w:t>
      </w:r>
      <w:r>
        <w:rPr>
          <w:sz w:val="28"/>
          <w:szCs w:val="28"/>
        </w:rPr>
        <w:t>що процес зближення з Європою</w:t>
      </w:r>
      <w:r w:rsidR="00D134E2">
        <w:rPr>
          <w:sz w:val="28"/>
          <w:szCs w:val="28"/>
        </w:rPr>
        <w:t xml:space="preserve"> </w:t>
      </w:r>
      <w:r>
        <w:rPr>
          <w:sz w:val="28"/>
          <w:szCs w:val="28"/>
        </w:rPr>
        <w:t xml:space="preserve">в </w:t>
      </w:r>
      <w:r w:rsidR="00D134E2" w:rsidRPr="00D134E2">
        <w:rPr>
          <w:sz w:val="28"/>
          <w:szCs w:val="28"/>
        </w:rPr>
        <w:t>країн</w:t>
      </w:r>
      <w:r>
        <w:rPr>
          <w:sz w:val="28"/>
          <w:szCs w:val="28"/>
        </w:rPr>
        <w:t>ах</w:t>
      </w:r>
      <w:r w:rsidR="00D134E2" w:rsidRPr="00D134E2">
        <w:rPr>
          <w:sz w:val="28"/>
          <w:szCs w:val="28"/>
        </w:rPr>
        <w:t xml:space="preserve"> Центральної та Східної Європи став особливо помітним після</w:t>
      </w:r>
      <w:r>
        <w:rPr>
          <w:sz w:val="28"/>
          <w:szCs w:val="28"/>
        </w:rPr>
        <w:t xml:space="preserve"> завершення</w:t>
      </w:r>
      <w:r w:rsidR="00D134E2" w:rsidRPr="00D134E2">
        <w:rPr>
          <w:sz w:val="28"/>
          <w:szCs w:val="28"/>
        </w:rPr>
        <w:t xml:space="preserve"> Першої світової війни.</w:t>
      </w:r>
      <w:r w:rsidR="00D134E2">
        <w:rPr>
          <w:sz w:val="28"/>
          <w:szCs w:val="28"/>
        </w:rPr>
        <w:t xml:space="preserve"> </w:t>
      </w:r>
      <w:r w:rsidR="00D60647">
        <w:rPr>
          <w:sz w:val="28"/>
          <w:szCs w:val="28"/>
        </w:rPr>
        <w:t>Після Другої світової війни в</w:t>
      </w:r>
      <w:r w:rsidR="009E6D6F" w:rsidRPr="00D134E2">
        <w:rPr>
          <w:sz w:val="28"/>
          <w:szCs w:val="28"/>
        </w:rPr>
        <w:t xml:space="preserve"> соціалістичних</w:t>
      </w:r>
      <w:r w:rsidR="009E6D6F">
        <w:rPr>
          <w:sz w:val="28"/>
          <w:szCs w:val="28"/>
        </w:rPr>
        <w:t xml:space="preserve"> </w:t>
      </w:r>
      <w:r w:rsidR="009E6D6F" w:rsidRPr="00D134E2">
        <w:rPr>
          <w:sz w:val="28"/>
          <w:szCs w:val="28"/>
        </w:rPr>
        <w:t>державах Європи виховувався культ їх особливостей у зв’язку із належністю до «соціалістичного табору»</w:t>
      </w:r>
      <w:r w:rsidR="009E6D6F">
        <w:rPr>
          <w:sz w:val="28"/>
          <w:szCs w:val="28"/>
        </w:rPr>
        <w:t>.</w:t>
      </w:r>
      <w:r w:rsidR="00D134E2" w:rsidRPr="00D134E2">
        <w:rPr>
          <w:sz w:val="28"/>
          <w:szCs w:val="28"/>
        </w:rPr>
        <w:t xml:space="preserve"> </w:t>
      </w:r>
      <w:r w:rsidR="00D60647">
        <w:rPr>
          <w:sz w:val="28"/>
          <w:szCs w:val="28"/>
        </w:rPr>
        <w:t>Але</w:t>
      </w:r>
      <w:r w:rsidR="00421193">
        <w:rPr>
          <w:sz w:val="28"/>
          <w:szCs w:val="28"/>
        </w:rPr>
        <w:t xml:space="preserve"> вже в </w:t>
      </w:r>
      <w:r w:rsidR="00724859">
        <w:rPr>
          <w:sz w:val="28"/>
          <w:szCs w:val="28"/>
        </w:rPr>
        <w:t>19</w:t>
      </w:r>
      <w:r w:rsidR="00421193">
        <w:rPr>
          <w:sz w:val="28"/>
          <w:szCs w:val="28"/>
        </w:rPr>
        <w:t>80-х роках</w:t>
      </w:r>
      <w:r w:rsidR="00724859">
        <w:rPr>
          <w:sz w:val="28"/>
          <w:szCs w:val="28"/>
        </w:rPr>
        <w:t xml:space="preserve"> </w:t>
      </w:r>
      <w:r w:rsidR="009E6D6F">
        <w:rPr>
          <w:sz w:val="28"/>
          <w:szCs w:val="28"/>
        </w:rPr>
        <w:t xml:space="preserve">в країнах ЦСЄ почало розвиватись відчуття </w:t>
      </w:r>
      <w:r w:rsidR="009E6D6F">
        <w:rPr>
          <w:sz w:val="28"/>
          <w:szCs w:val="28"/>
        </w:rPr>
        <w:lastRenderedPageBreak/>
        <w:t>приналежності</w:t>
      </w:r>
      <w:r w:rsidR="00D134E2">
        <w:rPr>
          <w:sz w:val="28"/>
          <w:szCs w:val="28"/>
        </w:rPr>
        <w:t xml:space="preserve"> </w:t>
      </w:r>
      <w:r w:rsidR="00D134E2" w:rsidRPr="00D134E2">
        <w:rPr>
          <w:sz w:val="28"/>
          <w:szCs w:val="28"/>
        </w:rPr>
        <w:t>до європейсь</w:t>
      </w:r>
      <w:r w:rsidR="009E6D6F">
        <w:rPr>
          <w:sz w:val="28"/>
          <w:szCs w:val="28"/>
        </w:rPr>
        <w:t>кої спільноти, що дивним</w:t>
      </w:r>
      <w:r w:rsidR="00D134E2">
        <w:rPr>
          <w:sz w:val="28"/>
          <w:szCs w:val="28"/>
        </w:rPr>
        <w:t xml:space="preserve"> </w:t>
      </w:r>
      <w:r w:rsidR="009E6D6F">
        <w:rPr>
          <w:sz w:val="28"/>
          <w:szCs w:val="28"/>
        </w:rPr>
        <w:t>чином консолідувалось</w:t>
      </w:r>
      <w:r w:rsidR="00D134E2" w:rsidRPr="00D134E2">
        <w:rPr>
          <w:sz w:val="28"/>
          <w:szCs w:val="28"/>
        </w:rPr>
        <w:t xml:space="preserve"> із націоналі</w:t>
      </w:r>
      <w:r w:rsidR="00421193">
        <w:rPr>
          <w:sz w:val="28"/>
          <w:szCs w:val="28"/>
        </w:rPr>
        <w:t>стичними проявами. Це явище</w:t>
      </w:r>
      <w:r w:rsidR="00D134E2" w:rsidRPr="00D134E2">
        <w:rPr>
          <w:sz w:val="28"/>
          <w:szCs w:val="28"/>
        </w:rPr>
        <w:t xml:space="preserve"> можна пояснити спробою розірвати вплив комуністичної ідеології. </w:t>
      </w:r>
      <w:r w:rsidR="00D134E2">
        <w:rPr>
          <w:sz w:val="28"/>
          <w:szCs w:val="28"/>
        </w:rPr>
        <w:t xml:space="preserve">В </w:t>
      </w:r>
      <w:r w:rsidR="00D134E2" w:rsidRPr="00D134E2">
        <w:rPr>
          <w:sz w:val="28"/>
          <w:szCs w:val="28"/>
        </w:rPr>
        <w:t xml:space="preserve">країнах ЦСЄ зростали протестні </w:t>
      </w:r>
      <w:r w:rsidR="002B4C27">
        <w:rPr>
          <w:sz w:val="28"/>
          <w:szCs w:val="28"/>
        </w:rPr>
        <w:t>прагнення</w:t>
      </w:r>
      <w:r w:rsidR="00D134E2" w:rsidRPr="00D134E2">
        <w:rPr>
          <w:sz w:val="28"/>
          <w:szCs w:val="28"/>
        </w:rPr>
        <w:t xml:space="preserve">, відбувалися фундаментальні зміни, що створювали </w:t>
      </w:r>
      <w:r w:rsidR="002B4C27">
        <w:rPr>
          <w:sz w:val="28"/>
          <w:szCs w:val="28"/>
        </w:rPr>
        <w:t>під</w:t>
      </w:r>
      <w:r w:rsidR="00D134E2" w:rsidRPr="00D134E2">
        <w:rPr>
          <w:sz w:val="28"/>
          <w:szCs w:val="28"/>
        </w:rPr>
        <w:t>ґрунт</w:t>
      </w:r>
      <w:r w:rsidR="002B4C27">
        <w:rPr>
          <w:sz w:val="28"/>
          <w:szCs w:val="28"/>
        </w:rPr>
        <w:t>я</w:t>
      </w:r>
      <w:r w:rsidR="00D134E2" w:rsidRPr="00D134E2">
        <w:rPr>
          <w:sz w:val="28"/>
          <w:szCs w:val="28"/>
        </w:rPr>
        <w:t xml:space="preserve"> для майбутніх трансформацій.</w:t>
      </w:r>
    </w:p>
    <w:p w14:paraId="105157BD" w14:textId="4DA4BF76" w:rsidR="0018282A" w:rsidRPr="00480D67" w:rsidRDefault="005D463E" w:rsidP="005D463E">
      <w:pPr>
        <w:spacing w:line="360" w:lineRule="auto"/>
        <w:ind w:firstLine="709"/>
        <w:jc w:val="both"/>
        <w:rPr>
          <w:sz w:val="28"/>
          <w:szCs w:val="28"/>
        </w:rPr>
      </w:pPr>
      <w:r w:rsidRPr="005D463E">
        <w:rPr>
          <w:sz w:val="28"/>
          <w:szCs w:val="28"/>
        </w:rPr>
        <w:t>У Болгарії, як і в інших країнах</w:t>
      </w:r>
      <w:r w:rsidR="00724859">
        <w:rPr>
          <w:sz w:val="28"/>
          <w:szCs w:val="28"/>
        </w:rPr>
        <w:t xml:space="preserve"> ЦСЄ</w:t>
      </w:r>
      <w:r w:rsidR="004F4EC2">
        <w:rPr>
          <w:sz w:val="28"/>
          <w:szCs w:val="28"/>
        </w:rPr>
        <w:t xml:space="preserve">, почались масові виступи </w:t>
      </w:r>
      <w:r w:rsidR="00CD4275">
        <w:rPr>
          <w:sz w:val="28"/>
          <w:szCs w:val="28"/>
        </w:rPr>
        <w:t>та протести</w:t>
      </w:r>
      <w:r w:rsidR="00724859">
        <w:rPr>
          <w:sz w:val="28"/>
          <w:szCs w:val="28"/>
        </w:rPr>
        <w:t>. Кінець правління Т. Живкова</w:t>
      </w:r>
      <w:r w:rsidR="00CD4275">
        <w:rPr>
          <w:sz w:val="28"/>
          <w:szCs w:val="28"/>
        </w:rPr>
        <w:t>, розгляд</w:t>
      </w:r>
      <w:r w:rsidRPr="005D463E">
        <w:rPr>
          <w:sz w:val="28"/>
          <w:szCs w:val="28"/>
        </w:rPr>
        <w:t xml:space="preserve"> командно-адміністра</w:t>
      </w:r>
      <w:r w:rsidR="00CD4275">
        <w:rPr>
          <w:sz w:val="28"/>
          <w:szCs w:val="28"/>
        </w:rPr>
        <w:t>тивної системи стали реальними шляхом того</w:t>
      </w:r>
      <w:r w:rsidRPr="005D463E">
        <w:rPr>
          <w:sz w:val="28"/>
          <w:szCs w:val="28"/>
        </w:rPr>
        <w:t>, що люди вийшли на вулиці та ска</w:t>
      </w:r>
      <w:r w:rsidR="00CD4275">
        <w:rPr>
          <w:sz w:val="28"/>
          <w:szCs w:val="28"/>
        </w:rPr>
        <w:t>зали «ні» тоталітаризму</w:t>
      </w:r>
      <w:r w:rsidR="00CE4FC7">
        <w:rPr>
          <w:sz w:val="28"/>
          <w:szCs w:val="28"/>
        </w:rPr>
        <w:t xml:space="preserve"> заради демократії,</w:t>
      </w:r>
      <w:r w:rsidR="002C37FA">
        <w:rPr>
          <w:sz w:val="28"/>
          <w:szCs w:val="28"/>
        </w:rPr>
        <w:t xml:space="preserve"> </w:t>
      </w:r>
      <w:r w:rsidR="00CE4FC7">
        <w:rPr>
          <w:sz w:val="28"/>
          <w:szCs w:val="28"/>
        </w:rPr>
        <w:t xml:space="preserve">обрали ринкову економіку замість планової, </w:t>
      </w:r>
      <w:r w:rsidRPr="005D463E">
        <w:rPr>
          <w:sz w:val="28"/>
          <w:szCs w:val="28"/>
        </w:rPr>
        <w:t xml:space="preserve">а також </w:t>
      </w:r>
      <w:r w:rsidR="00CE4FC7">
        <w:rPr>
          <w:sz w:val="28"/>
          <w:szCs w:val="28"/>
        </w:rPr>
        <w:t xml:space="preserve">євроатлантичну та європейську інтеграцію замість </w:t>
      </w:r>
      <w:r w:rsidRPr="005D463E">
        <w:rPr>
          <w:sz w:val="28"/>
          <w:szCs w:val="28"/>
        </w:rPr>
        <w:t>со</w:t>
      </w:r>
      <w:r w:rsidR="00CE4FC7">
        <w:rPr>
          <w:sz w:val="28"/>
          <w:szCs w:val="28"/>
        </w:rPr>
        <w:t>ціалістичного інтернаціоналізму.</w:t>
      </w:r>
    </w:p>
    <w:p w14:paraId="006EBB8B" w14:textId="3649955A" w:rsidR="007C1AAC" w:rsidRDefault="00691E7B" w:rsidP="007C1AAC">
      <w:pPr>
        <w:spacing w:line="360" w:lineRule="auto"/>
        <w:ind w:firstLine="709"/>
        <w:jc w:val="both"/>
        <w:rPr>
          <w:sz w:val="28"/>
          <w:szCs w:val="28"/>
        </w:rPr>
      </w:pPr>
      <w:r>
        <w:rPr>
          <w:sz w:val="28"/>
          <w:szCs w:val="28"/>
        </w:rPr>
        <w:t xml:space="preserve">Протягом </w:t>
      </w:r>
      <w:r w:rsidR="0025483A">
        <w:rPr>
          <w:sz w:val="28"/>
          <w:szCs w:val="28"/>
        </w:rPr>
        <w:t xml:space="preserve">1989 року в </w:t>
      </w:r>
      <w:r w:rsidR="008815A1">
        <w:rPr>
          <w:sz w:val="28"/>
          <w:szCs w:val="28"/>
        </w:rPr>
        <w:t xml:space="preserve">ЦСЄ </w:t>
      </w:r>
      <w:r>
        <w:rPr>
          <w:sz w:val="28"/>
          <w:szCs w:val="28"/>
        </w:rPr>
        <w:t xml:space="preserve">відбувались масові протести та повстання людей проти влади комуністичних партій та соціалістичного ладу </w:t>
      </w:r>
      <w:r w:rsidR="0025483A">
        <w:rPr>
          <w:sz w:val="28"/>
          <w:szCs w:val="28"/>
        </w:rPr>
        <w:t>(«Осінь народів», оксамитова</w:t>
      </w:r>
      <w:r>
        <w:rPr>
          <w:sz w:val="28"/>
          <w:szCs w:val="28"/>
        </w:rPr>
        <w:t xml:space="preserve"> революція в Чехословаччині). </w:t>
      </w:r>
      <w:r w:rsidR="00EB26D0">
        <w:rPr>
          <w:sz w:val="28"/>
          <w:szCs w:val="28"/>
        </w:rPr>
        <w:t>Революції були викликані радянською перебудовою, що характеризувалась посиленням ролі комуністичного керівництва та партій.</w:t>
      </w:r>
      <w:r>
        <w:rPr>
          <w:sz w:val="28"/>
          <w:szCs w:val="28"/>
        </w:rPr>
        <w:t xml:space="preserve"> </w:t>
      </w:r>
      <w:r w:rsidR="007C1AAC">
        <w:rPr>
          <w:sz w:val="28"/>
          <w:szCs w:val="28"/>
        </w:rPr>
        <w:t xml:space="preserve">Тодішні революційні процеси в Європі дуже вплинули на політичну та соціальну ситуацію в Болгарії. </w:t>
      </w:r>
    </w:p>
    <w:p w14:paraId="0043BA40" w14:textId="04428AAE" w:rsidR="00691E7B" w:rsidRDefault="007C1AAC" w:rsidP="00EB26D0">
      <w:pPr>
        <w:spacing w:line="360" w:lineRule="auto"/>
        <w:ind w:firstLine="709"/>
        <w:jc w:val="both"/>
        <w:rPr>
          <w:sz w:val="28"/>
          <w:szCs w:val="28"/>
        </w:rPr>
      </w:pPr>
      <w:r>
        <w:rPr>
          <w:sz w:val="28"/>
          <w:szCs w:val="28"/>
        </w:rPr>
        <w:t xml:space="preserve">Наслідками перебудови в СРСР для населення була стрімка інфляція, що несла за собою знецінення рубля, падіння соціальних виплат і заробітньої платні, дефіцит товарів та черги. </w:t>
      </w:r>
    </w:p>
    <w:p w14:paraId="1B9FA389" w14:textId="23574F24" w:rsidR="0018282A" w:rsidRDefault="008815A1" w:rsidP="004D794B">
      <w:pPr>
        <w:spacing w:line="360" w:lineRule="auto"/>
        <w:ind w:firstLine="709"/>
        <w:jc w:val="both"/>
        <w:rPr>
          <w:sz w:val="28"/>
          <w:szCs w:val="28"/>
        </w:rPr>
      </w:pPr>
      <w:r>
        <w:rPr>
          <w:sz w:val="28"/>
          <w:szCs w:val="28"/>
        </w:rPr>
        <w:t>В</w:t>
      </w:r>
      <w:r w:rsidR="004D794B" w:rsidRPr="004D794B">
        <w:rPr>
          <w:sz w:val="28"/>
          <w:szCs w:val="28"/>
        </w:rPr>
        <w:t xml:space="preserve"> </w:t>
      </w:r>
      <w:r>
        <w:rPr>
          <w:sz w:val="28"/>
          <w:szCs w:val="28"/>
        </w:rPr>
        <w:t xml:space="preserve">1990-х роках більшість </w:t>
      </w:r>
      <w:r w:rsidR="004D794B" w:rsidRPr="004D794B">
        <w:rPr>
          <w:sz w:val="28"/>
          <w:szCs w:val="28"/>
        </w:rPr>
        <w:t xml:space="preserve">постсоціалістичних країн ЦПСЄ </w:t>
      </w:r>
      <w:r w:rsidR="00BC3601">
        <w:rPr>
          <w:sz w:val="28"/>
          <w:szCs w:val="28"/>
        </w:rPr>
        <w:t xml:space="preserve">направили свій зовнішньополітичний курс на європейську інтеграцію. </w:t>
      </w:r>
      <w:r w:rsidR="005D77C6">
        <w:rPr>
          <w:sz w:val="28"/>
          <w:szCs w:val="28"/>
        </w:rPr>
        <w:t>Посткомуністичні країни вважали, що є</w:t>
      </w:r>
      <w:r w:rsidR="004D794B" w:rsidRPr="004D794B">
        <w:rPr>
          <w:sz w:val="28"/>
          <w:szCs w:val="28"/>
        </w:rPr>
        <w:t xml:space="preserve">вропейський вибір – це нові перспективи </w:t>
      </w:r>
      <w:r w:rsidR="005D77C6">
        <w:rPr>
          <w:sz w:val="28"/>
          <w:szCs w:val="28"/>
        </w:rPr>
        <w:t xml:space="preserve">та можливості </w:t>
      </w:r>
      <w:r w:rsidR="004D794B" w:rsidRPr="004D794B">
        <w:rPr>
          <w:sz w:val="28"/>
          <w:szCs w:val="28"/>
        </w:rPr>
        <w:t>для їх спів</w:t>
      </w:r>
      <w:r w:rsidR="005D77C6">
        <w:rPr>
          <w:sz w:val="28"/>
          <w:szCs w:val="28"/>
        </w:rPr>
        <w:t>праці</w:t>
      </w:r>
      <w:r w:rsidR="004D794B" w:rsidRPr="004D794B">
        <w:rPr>
          <w:sz w:val="28"/>
          <w:szCs w:val="28"/>
        </w:rPr>
        <w:t xml:space="preserve"> з</w:t>
      </w:r>
      <w:r w:rsidR="004D794B">
        <w:rPr>
          <w:sz w:val="28"/>
          <w:szCs w:val="28"/>
        </w:rPr>
        <w:t xml:space="preserve"> </w:t>
      </w:r>
      <w:r w:rsidR="00BC3601">
        <w:rPr>
          <w:sz w:val="28"/>
          <w:szCs w:val="28"/>
        </w:rPr>
        <w:t>успішними</w:t>
      </w:r>
      <w:r w:rsidR="004D794B" w:rsidRPr="004D794B">
        <w:rPr>
          <w:sz w:val="28"/>
          <w:szCs w:val="28"/>
        </w:rPr>
        <w:t xml:space="preserve"> країнами континенту; </w:t>
      </w:r>
      <w:r w:rsidR="00BC3601">
        <w:rPr>
          <w:sz w:val="28"/>
          <w:szCs w:val="28"/>
        </w:rPr>
        <w:t>прогресу в соціальній, економічній та інтелектуальній сферах; покращення</w:t>
      </w:r>
      <w:r w:rsidR="004D794B" w:rsidRPr="004D794B">
        <w:rPr>
          <w:sz w:val="28"/>
          <w:szCs w:val="28"/>
        </w:rPr>
        <w:t xml:space="preserve"> </w:t>
      </w:r>
      <w:r w:rsidR="00BC3601">
        <w:rPr>
          <w:sz w:val="28"/>
          <w:szCs w:val="28"/>
        </w:rPr>
        <w:t xml:space="preserve">свого становища в міжнародному просторі; спосіб відновлення </w:t>
      </w:r>
      <w:r w:rsidR="004D794B" w:rsidRPr="004D794B">
        <w:rPr>
          <w:sz w:val="28"/>
          <w:szCs w:val="28"/>
        </w:rPr>
        <w:t>економіки,</w:t>
      </w:r>
      <w:r w:rsidR="004D794B">
        <w:rPr>
          <w:sz w:val="28"/>
          <w:szCs w:val="28"/>
        </w:rPr>
        <w:t xml:space="preserve"> </w:t>
      </w:r>
      <w:r w:rsidR="004D794B" w:rsidRPr="004D794B">
        <w:rPr>
          <w:sz w:val="28"/>
          <w:szCs w:val="28"/>
        </w:rPr>
        <w:t>залучення іноземних інвестицій і</w:t>
      </w:r>
      <w:r w:rsidR="00BC3601">
        <w:rPr>
          <w:sz w:val="28"/>
          <w:szCs w:val="28"/>
        </w:rPr>
        <w:t xml:space="preserve"> новітніх технологій; покращення</w:t>
      </w:r>
      <w:r w:rsidR="004D794B" w:rsidRPr="004D794B">
        <w:rPr>
          <w:sz w:val="28"/>
          <w:szCs w:val="28"/>
        </w:rPr>
        <w:t xml:space="preserve"> конкурентоспроможності</w:t>
      </w:r>
      <w:r w:rsidR="004D794B">
        <w:rPr>
          <w:sz w:val="28"/>
          <w:szCs w:val="28"/>
        </w:rPr>
        <w:t xml:space="preserve"> </w:t>
      </w:r>
      <w:r w:rsidR="004D794B" w:rsidRPr="004D794B">
        <w:rPr>
          <w:sz w:val="28"/>
          <w:szCs w:val="28"/>
        </w:rPr>
        <w:t>вітчизняного товаровиробника; можливість вихо</w:t>
      </w:r>
      <w:r w:rsidR="00BC3601">
        <w:rPr>
          <w:sz w:val="28"/>
          <w:szCs w:val="28"/>
        </w:rPr>
        <w:t>ду на єдиний внутрішній ринок Європейського Союзу</w:t>
      </w:r>
      <w:r w:rsidR="004D794B" w:rsidRPr="004D794B">
        <w:rPr>
          <w:sz w:val="28"/>
          <w:szCs w:val="28"/>
        </w:rPr>
        <w:t>.</w:t>
      </w:r>
    </w:p>
    <w:p w14:paraId="0BC56BE1" w14:textId="5EF228C7" w:rsidR="005D77C6" w:rsidRDefault="00931910" w:rsidP="004D794B">
      <w:pPr>
        <w:spacing w:line="360" w:lineRule="auto"/>
        <w:ind w:firstLine="709"/>
        <w:jc w:val="both"/>
        <w:rPr>
          <w:color w:val="000000" w:themeColor="text1"/>
          <w:sz w:val="28"/>
          <w:szCs w:val="28"/>
        </w:rPr>
      </w:pPr>
      <w:r w:rsidRPr="00062E88">
        <w:rPr>
          <w:color w:val="000000" w:themeColor="text1"/>
          <w:sz w:val="28"/>
          <w:szCs w:val="28"/>
        </w:rPr>
        <w:lastRenderedPageBreak/>
        <w:t>Отже</w:t>
      </w:r>
      <w:r w:rsidR="005D77C6" w:rsidRPr="00062E88">
        <w:rPr>
          <w:color w:val="000000" w:themeColor="text1"/>
          <w:sz w:val="28"/>
          <w:szCs w:val="28"/>
        </w:rPr>
        <w:t xml:space="preserve">, </w:t>
      </w:r>
      <w:r w:rsidR="0095349B">
        <w:rPr>
          <w:color w:val="000000" w:themeColor="text1"/>
          <w:sz w:val="28"/>
          <w:szCs w:val="28"/>
        </w:rPr>
        <w:t xml:space="preserve">проаналізувавши передумови посткомуністичної трансформації Болгарії варто виділити наступне. </w:t>
      </w:r>
      <w:r w:rsidR="0095349B" w:rsidRPr="0095349B">
        <w:rPr>
          <w:color w:val="000000" w:themeColor="text1"/>
          <w:sz w:val="28"/>
          <w:szCs w:val="28"/>
        </w:rPr>
        <w:t>На межі 1980-1990-х років в Болгарії відбувалися зміни правових основ, комуністична партія поступово втрачала авторитет в політичному житті країни. В цей період відбувалалась трансформац</w:t>
      </w:r>
      <w:r w:rsidR="0095349B">
        <w:rPr>
          <w:color w:val="000000" w:themeColor="text1"/>
          <w:sz w:val="28"/>
          <w:szCs w:val="28"/>
        </w:rPr>
        <w:t>ія політичного режиму в країні</w:t>
      </w:r>
      <w:r w:rsidR="0095349B" w:rsidRPr="0095349B">
        <w:rPr>
          <w:color w:val="000000" w:themeColor="text1"/>
          <w:sz w:val="28"/>
          <w:szCs w:val="28"/>
        </w:rPr>
        <w:t xml:space="preserve">. </w:t>
      </w:r>
      <w:r w:rsidR="0095349B">
        <w:rPr>
          <w:color w:val="000000" w:themeColor="text1"/>
          <w:sz w:val="28"/>
          <w:szCs w:val="28"/>
        </w:rPr>
        <w:t>Н</w:t>
      </w:r>
      <w:r w:rsidRPr="00062E88">
        <w:rPr>
          <w:color w:val="000000" w:themeColor="text1"/>
          <w:sz w:val="28"/>
          <w:szCs w:val="28"/>
        </w:rPr>
        <w:t>алежність Болгарії</w:t>
      </w:r>
      <w:r w:rsidR="00030B42" w:rsidRPr="00062E88">
        <w:rPr>
          <w:color w:val="000000" w:themeColor="text1"/>
          <w:sz w:val="28"/>
          <w:szCs w:val="28"/>
        </w:rPr>
        <w:t xml:space="preserve"> до соціаліст</w:t>
      </w:r>
      <w:r w:rsidR="00764647">
        <w:rPr>
          <w:color w:val="000000" w:themeColor="text1"/>
          <w:sz w:val="28"/>
          <w:szCs w:val="28"/>
        </w:rPr>
        <w:t>ичного табору, правління Т.</w:t>
      </w:r>
      <w:r w:rsidR="00030B42" w:rsidRPr="00062E88">
        <w:rPr>
          <w:color w:val="000000" w:themeColor="text1"/>
          <w:sz w:val="28"/>
          <w:szCs w:val="28"/>
        </w:rPr>
        <w:t xml:space="preserve"> Живкова, який керував країною протягом 35 років і лояльно ста</w:t>
      </w:r>
      <w:r w:rsidRPr="00062E88">
        <w:rPr>
          <w:color w:val="000000" w:themeColor="text1"/>
          <w:sz w:val="28"/>
          <w:szCs w:val="28"/>
        </w:rPr>
        <w:t xml:space="preserve">вився до радянського керівництва, а також пригнічення демократії </w:t>
      </w:r>
      <w:r w:rsidR="001F392C" w:rsidRPr="00062E88">
        <w:rPr>
          <w:color w:val="000000" w:themeColor="text1"/>
          <w:sz w:val="28"/>
          <w:szCs w:val="28"/>
        </w:rPr>
        <w:t>на корист</w:t>
      </w:r>
      <w:r w:rsidRPr="00062E88">
        <w:rPr>
          <w:color w:val="000000" w:themeColor="text1"/>
          <w:sz w:val="28"/>
          <w:szCs w:val="28"/>
        </w:rPr>
        <w:t>ь планової економіки, розвиток соціалістичного</w:t>
      </w:r>
      <w:r w:rsidR="001F392C" w:rsidRPr="00062E88">
        <w:rPr>
          <w:color w:val="000000" w:themeColor="text1"/>
          <w:sz w:val="28"/>
          <w:szCs w:val="28"/>
        </w:rPr>
        <w:t xml:space="preserve"> інтернаціоналізм</w:t>
      </w:r>
      <w:r w:rsidRPr="00062E88">
        <w:rPr>
          <w:color w:val="000000" w:themeColor="text1"/>
          <w:sz w:val="28"/>
          <w:szCs w:val="28"/>
        </w:rPr>
        <w:t>у</w:t>
      </w:r>
      <w:r w:rsidR="001F392C" w:rsidRPr="00062E88">
        <w:rPr>
          <w:color w:val="000000" w:themeColor="text1"/>
          <w:sz w:val="28"/>
          <w:szCs w:val="28"/>
        </w:rPr>
        <w:t xml:space="preserve"> та</w:t>
      </w:r>
      <w:r w:rsidRPr="00062E88">
        <w:rPr>
          <w:color w:val="000000" w:themeColor="text1"/>
          <w:sz w:val="28"/>
          <w:szCs w:val="28"/>
        </w:rPr>
        <w:t xml:space="preserve"> комуністичної ідеології стали </w:t>
      </w:r>
      <w:r w:rsidRPr="00062E88">
        <w:rPr>
          <w:color w:val="000000" w:themeColor="text1"/>
        </w:rPr>
        <w:t xml:space="preserve"> </w:t>
      </w:r>
      <w:r w:rsidRPr="00062E88">
        <w:rPr>
          <w:color w:val="000000" w:themeColor="text1"/>
          <w:sz w:val="28"/>
          <w:szCs w:val="28"/>
        </w:rPr>
        <w:t>передумовами посткомуністичної трансформації Болгарії.</w:t>
      </w:r>
    </w:p>
    <w:p w14:paraId="003A2FCB" w14:textId="68B61D00" w:rsidR="001F392C" w:rsidRPr="00062E88" w:rsidRDefault="001F392C" w:rsidP="00764647">
      <w:pPr>
        <w:spacing w:line="360" w:lineRule="auto"/>
        <w:ind w:firstLine="709"/>
        <w:jc w:val="both"/>
        <w:rPr>
          <w:color w:val="000000" w:themeColor="text1"/>
          <w:sz w:val="28"/>
          <w:szCs w:val="28"/>
        </w:rPr>
      </w:pPr>
      <w:r w:rsidRPr="00062E88">
        <w:rPr>
          <w:color w:val="000000" w:themeColor="text1"/>
          <w:sz w:val="28"/>
          <w:szCs w:val="28"/>
        </w:rPr>
        <w:t>Ці чинники стали поштовхом для народу Болгарії, який відіграв вирішальну роль, як і в інших країнах Південно-Східної та Центральної Європи. Люди вийшли на вулиці та сказали «ні»</w:t>
      </w:r>
      <w:r w:rsidR="00764647">
        <w:rPr>
          <w:color w:val="000000" w:themeColor="text1"/>
          <w:sz w:val="28"/>
          <w:szCs w:val="28"/>
        </w:rPr>
        <w:t xml:space="preserve"> тоталітаризму заради </w:t>
      </w:r>
      <w:r w:rsidR="00764647" w:rsidRPr="00764647">
        <w:rPr>
          <w:color w:val="000000" w:themeColor="text1"/>
          <w:sz w:val="28"/>
          <w:szCs w:val="28"/>
        </w:rPr>
        <w:t>демократії, обрали ринкову економіку замість планової, а також євроатлантичну та європейську інтеграцію замість соціалістичного інтернаціоналізму.</w:t>
      </w:r>
    </w:p>
    <w:p w14:paraId="304AE18A" w14:textId="1F1B1A3E" w:rsidR="001F392C" w:rsidRPr="00062E88" w:rsidRDefault="001F392C" w:rsidP="004D794B">
      <w:pPr>
        <w:spacing w:line="360" w:lineRule="auto"/>
        <w:ind w:firstLine="709"/>
        <w:jc w:val="both"/>
        <w:rPr>
          <w:color w:val="000000" w:themeColor="text1"/>
          <w:sz w:val="28"/>
          <w:szCs w:val="28"/>
        </w:rPr>
      </w:pPr>
      <w:r w:rsidRPr="00062E88">
        <w:rPr>
          <w:color w:val="000000" w:themeColor="text1"/>
          <w:sz w:val="28"/>
          <w:szCs w:val="28"/>
        </w:rPr>
        <w:t xml:space="preserve">Наслідком революцій 1989 року стала відмова керівної комуністичної партії від монополії на владу, що дозволило проведення багатопартійних виборів. </w:t>
      </w:r>
      <w:r w:rsidR="00076CBE" w:rsidRPr="00062E88">
        <w:rPr>
          <w:color w:val="000000" w:themeColor="text1"/>
          <w:sz w:val="28"/>
          <w:szCs w:val="28"/>
        </w:rPr>
        <w:t>В Болгарії зростали протестні тенденції, відб</w:t>
      </w:r>
      <w:r w:rsidR="0095349B">
        <w:rPr>
          <w:color w:val="000000" w:themeColor="text1"/>
          <w:sz w:val="28"/>
          <w:szCs w:val="28"/>
        </w:rPr>
        <w:t>увалися фундаментальні зміни, що</w:t>
      </w:r>
      <w:r w:rsidR="00076CBE" w:rsidRPr="00062E88">
        <w:rPr>
          <w:color w:val="000000" w:themeColor="text1"/>
          <w:sz w:val="28"/>
          <w:szCs w:val="28"/>
        </w:rPr>
        <w:t xml:space="preserve"> стали підґрунттям для майбутніх посткомуністичних трансформацій в </w:t>
      </w:r>
      <w:r w:rsidR="00D572C6" w:rsidRPr="00062E88">
        <w:rPr>
          <w:color w:val="000000" w:themeColor="text1"/>
          <w:sz w:val="28"/>
          <w:szCs w:val="28"/>
        </w:rPr>
        <w:t>політичній та соціально-економічній системі країни.</w:t>
      </w:r>
    </w:p>
    <w:p w14:paraId="086F75F7" w14:textId="13366CD0" w:rsidR="0042594C" w:rsidRPr="004D794B" w:rsidRDefault="0042594C" w:rsidP="004D794B">
      <w:pPr>
        <w:spacing w:line="360" w:lineRule="auto"/>
        <w:ind w:firstLine="709"/>
        <w:jc w:val="both"/>
        <w:rPr>
          <w:sz w:val="28"/>
          <w:szCs w:val="28"/>
        </w:rPr>
      </w:pPr>
    </w:p>
    <w:p w14:paraId="6D46296F" w14:textId="37B0734C" w:rsidR="00F84E58" w:rsidRDefault="0018282A" w:rsidP="00F84E58">
      <w:pPr>
        <w:spacing w:line="360" w:lineRule="auto"/>
        <w:contextualSpacing/>
        <w:jc w:val="center"/>
        <w:rPr>
          <w:rFonts w:eastAsiaTheme="minorHAnsi"/>
          <w:b/>
          <w:sz w:val="28"/>
          <w:szCs w:val="28"/>
          <w:lang w:eastAsia="en-US"/>
        </w:rPr>
      </w:pPr>
      <w:r w:rsidRPr="0018282A">
        <w:rPr>
          <w:rFonts w:eastAsiaTheme="minorHAnsi"/>
          <w:b/>
          <w:sz w:val="28"/>
          <w:szCs w:val="28"/>
          <w:lang w:eastAsia="en-US"/>
        </w:rPr>
        <w:t>2.2. Трaнсфoрмaцiйнi прoцеси в пoлiтикo-прaвoвiй системi Бoлгaрiї</w:t>
      </w:r>
    </w:p>
    <w:p w14:paraId="4AC60851" w14:textId="021FC6D3" w:rsidR="00313AE2" w:rsidRPr="00313AE2" w:rsidRDefault="00313AE2" w:rsidP="00313AE2">
      <w:pPr>
        <w:pStyle w:val="a5"/>
        <w:shd w:val="clear" w:color="auto" w:fill="FFFFFF"/>
        <w:spacing w:before="0" w:beforeAutospacing="0" w:after="0" w:afterAutospacing="0" w:line="360" w:lineRule="auto"/>
        <w:ind w:firstLine="709"/>
        <w:jc w:val="both"/>
        <w:rPr>
          <w:rFonts w:ascii="Arial" w:hAnsi="Arial" w:cs="Arial"/>
          <w:color w:val="000000"/>
          <w:sz w:val="21"/>
          <w:szCs w:val="21"/>
        </w:rPr>
      </w:pPr>
      <w:r>
        <w:rPr>
          <w:rFonts w:eastAsiaTheme="minorHAnsi"/>
          <w:sz w:val="28"/>
          <w:szCs w:val="28"/>
          <w:lang w:eastAsia="en-US"/>
        </w:rPr>
        <w:t xml:space="preserve">Конституція Болгарії 1971 р. проголосила план побудови розвинутого соціалістичного суспільства Болгарії. </w:t>
      </w:r>
      <w:r>
        <w:rPr>
          <w:color w:val="000000"/>
          <w:sz w:val="28"/>
          <w:szCs w:val="28"/>
        </w:rPr>
        <w:t>Болгарська комуністична партія</w:t>
      </w:r>
      <w:r w:rsidRPr="00313AE2">
        <w:rPr>
          <w:color w:val="000000"/>
          <w:sz w:val="28"/>
          <w:szCs w:val="28"/>
        </w:rPr>
        <w:t xml:space="preserve"> призвела до зосередження всіх важелів управління в руках </w:t>
      </w:r>
      <w:r>
        <w:rPr>
          <w:color w:val="000000"/>
          <w:sz w:val="28"/>
          <w:szCs w:val="28"/>
        </w:rPr>
        <w:t xml:space="preserve">Т. </w:t>
      </w:r>
      <w:r w:rsidRPr="00313AE2">
        <w:rPr>
          <w:color w:val="000000"/>
          <w:sz w:val="28"/>
          <w:szCs w:val="28"/>
        </w:rPr>
        <w:t xml:space="preserve">Живкова. В </w:t>
      </w:r>
      <w:r>
        <w:rPr>
          <w:color w:val="000000"/>
          <w:sz w:val="28"/>
          <w:szCs w:val="28"/>
        </w:rPr>
        <w:t>тодішньому тоталітарному режимі</w:t>
      </w:r>
      <w:r w:rsidRPr="00313AE2">
        <w:rPr>
          <w:color w:val="000000"/>
          <w:sz w:val="28"/>
          <w:szCs w:val="28"/>
        </w:rPr>
        <w:t xml:space="preserve"> не допускалося інакомислення, думки рядових комуністів ігнорувалися, а друга політична партія країни – Болгарський землеробський народний союз, була цілком залежна від компартії. У 70-ті рр. </w:t>
      </w:r>
      <w:r>
        <w:rPr>
          <w:color w:val="000000"/>
          <w:sz w:val="28"/>
          <w:szCs w:val="28"/>
        </w:rPr>
        <w:lastRenderedPageBreak/>
        <w:t>ХХ ст.</w:t>
      </w:r>
      <w:r w:rsidRPr="00313AE2">
        <w:rPr>
          <w:color w:val="000000"/>
          <w:sz w:val="28"/>
          <w:szCs w:val="28"/>
        </w:rPr>
        <w:t>розпочинається спад виробництва, а з 80-х рр. – наростання кризових явищ в болгарському суспільстві.</w:t>
      </w:r>
    </w:p>
    <w:p w14:paraId="1DF5A498" w14:textId="6D4E51B9" w:rsidR="00313AE2" w:rsidRPr="00313AE2" w:rsidRDefault="00313AE2" w:rsidP="00313AE2">
      <w:pPr>
        <w:pStyle w:val="a5"/>
        <w:shd w:val="clear" w:color="auto" w:fill="FFFFFF"/>
        <w:spacing w:before="0" w:beforeAutospacing="0" w:after="0" w:afterAutospacing="0" w:line="360" w:lineRule="auto"/>
        <w:ind w:firstLine="709"/>
        <w:jc w:val="both"/>
        <w:rPr>
          <w:color w:val="000000"/>
          <w:sz w:val="28"/>
          <w:szCs w:val="28"/>
        </w:rPr>
      </w:pPr>
      <w:r w:rsidRPr="00313AE2">
        <w:rPr>
          <w:color w:val="000000"/>
          <w:sz w:val="28"/>
          <w:szCs w:val="28"/>
        </w:rPr>
        <w:t xml:space="preserve">В листопаді 1989 року на пленумі ЦК БКП </w:t>
      </w:r>
      <w:r>
        <w:rPr>
          <w:color w:val="000000"/>
          <w:sz w:val="28"/>
          <w:szCs w:val="28"/>
        </w:rPr>
        <w:t xml:space="preserve">Т. </w:t>
      </w:r>
      <w:r w:rsidRPr="00313AE2">
        <w:rPr>
          <w:color w:val="000000"/>
          <w:sz w:val="28"/>
          <w:szCs w:val="28"/>
        </w:rPr>
        <w:t>Живков був звинувачений у злочинних методах керівництва і вимушений був піти у відставку. Падіння авторитарного режиму Живкова сприяло поступовій ліквідації монополії компартії на владу, в якій відбулися радика</w:t>
      </w:r>
      <w:r>
        <w:rPr>
          <w:color w:val="000000"/>
          <w:sz w:val="28"/>
          <w:szCs w:val="28"/>
        </w:rPr>
        <w:t>льні зміни і з початку 1990 р.</w:t>
      </w:r>
      <w:r w:rsidRPr="00313AE2">
        <w:rPr>
          <w:color w:val="000000"/>
          <w:sz w:val="28"/>
          <w:szCs w:val="28"/>
        </w:rPr>
        <w:t xml:space="preserve"> вона стала називатись Болгарською соціалістичною партією (БСП).</w:t>
      </w:r>
    </w:p>
    <w:p w14:paraId="7D021D88" w14:textId="70A20C08" w:rsidR="00311D74" w:rsidRDefault="00B270E0" w:rsidP="00313AE2">
      <w:pPr>
        <w:spacing w:line="360" w:lineRule="auto"/>
        <w:ind w:firstLine="709"/>
        <w:contextualSpacing/>
        <w:jc w:val="both"/>
        <w:rPr>
          <w:rFonts w:eastAsiaTheme="minorHAnsi"/>
          <w:sz w:val="28"/>
          <w:szCs w:val="28"/>
          <w:lang w:eastAsia="en-US"/>
        </w:rPr>
      </w:pPr>
      <w:r>
        <w:rPr>
          <w:rFonts w:eastAsiaTheme="minorHAnsi"/>
          <w:sz w:val="28"/>
          <w:szCs w:val="28"/>
          <w:lang w:eastAsia="en-US"/>
        </w:rPr>
        <w:t>Трансформаційні процеси в Болгарії в 1980-1990 рр. характеризуються змінами в політико-правовій системі країни. Ці зміни супроводжувались протидією</w:t>
      </w:r>
      <w:r w:rsidRPr="00B270E0">
        <w:rPr>
          <w:rFonts w:eastAsiaTheme="minorHAnsi"/>
          <w:sz w:val="28"/>
          <w:szCs w:val="28"/>
          <w:lang w:eastAsia="en-US"/>
        </w:rPr>
        <w:t xml:space="preserve"> деяких політичних сил, які не бажали дістати згоди і порозумітися що</w:t>
      </w:r>
      <w:r>
        <w:rPr>
          <w:rFonts w:eastAsiaTheme="minorHAnsi"/>
          <w:sz w:val="28"/>
          <w:szCs w:val="28"/>
          <w:lang w:eastAsia="en-US"/>
        </w:rPr>
        <w:t>до розвитку країни.</w:t>
      </w:r>
    </w:p>
    <w:p w14:paraId="2FC1A57E" w14:textId="1C90D063" w:rsidR="0034795C" w:rsidRPr="0034795C" w:rsidRDefault="0034795C" w:rsidP="0034795C">
      <w:pPr>
        <w:spacing w:line="360" w:lineRule="auto"/>
        <w:ind w:firstLine="709"/>
        <w:jc w:val="both"/>
        <w:rPr>
          <w:color w:val="000000" w:themeColor="text1"/>
          <w:sz w:val="28"/>
          <w:szCs w:val="28"/>
        </w:rPr>
      </w:pPr>
      <w:r w:rsidRPr="00062E88">
        <w:rPr>
          <w:color w:val="000000" w:themeColor="text1"/>
          <w:sz w:val="28"/>
          <w:szCs w:val="28"/>
        </w:rPr>
        <w:t>Досліджуючуючи посткомуністичну трансформацію Республіки Болгарія та процеси в політико-право</w:t>
      </w:r>
      <w:r w:rsidR="000C79B6">
        <w:rPr>
          <w:color w:val="000000" w:themeColor="text1"/>
          <w:sz w:val="28"/>
          <w:szCs w:val="28"/>
        </w:rPr>
        <w:t>вій системі країни варто звернути</w:t>
      </w:r>
      <w:r w:rsidRPr="00062E88">
        <w:rPr>
          <w:color w:val="000000" w:themeColor="text1"/>
          <w:sz w:val="28"/>
          <w:szCs w:val="28"/>
        </w:rPr>
        <w:t xml:space="preserve"> увагу, що ця країна була найбільш близькою до Радянського Союзу з точки зору ментальності населення та бачення перспектив політичним керівництвом держави. Постійно наголошувалося на єдності слов’янських коренів та спільності перспективи розвитку й зближення. Як відзначав В. Бурдяк, упродовж соціалістичного розвитку Болгарію вважали пасивною державою. 35-річне правління Т. Живкова привело до майже повної політичної іммобільності</w:t>
      </w:r>
      <w:r>
        <w:rPr>
          <w:color w:val="000000" w:themeColor="text1"/>
          <w:sz w:val="28"/>
          <w:szCs w:val="28"/>
        </w:rPr>
        <w:t> </w:t>
      </w:r>
      <w:r w:rsidR="006C2FF7">
        <w:rPr>
          <w:color w:val="000000" w:themeColor="text1"/>
          <w:sz w:val="28"/>
          <w:szCs w:val="28"/>
        </w:rPr>
        <w:t>[</w:t>
      </w:r>
      <w:r w:rsidR="006C2FF7" w:rsidRPr="006C2FF7">
        <w:rPr>
          <w:color w:val="000000" w:themeColor="text1"/>
          <w:sz w:val="28"/>
          <w:szCs w:val="28"/>
          <w:lang w:val="ru-RU"/>
        </w:rPr>
        <w:t>35</w:t>
      </w:r>
      <w:r w:rsidR="006C2FF7">
        <w:rPr>
          <w:color w:val="000000" w:themeColor="text1"/>
          <w:sz w:val="28"/>
          <w:szCs w:val="28"/>
        </w:rPr>
        <w:t xml:space="preserve">,c. </w:t>
      </w:r>
      <w:proofErr w:type="gramStart"/>
      <w:r w:rsidR="006C2FF7" w:rsidRPr="006C2FF7">
        <w:rPr>
          <w:color w:val="000000" w:themeColor="text1"/>
          <w:sz w:val="28"/>
          <w:szCs w:val="28"/>
          <w:lang w:val="ru-RU"/>
        </w:rPr>
        <w:t>3</w:t>
      </w:r>
      <w:r w:rsidR="006C2FF7">
        <w:rPr>
          <w:color w:val="000000" w:themeColor="text1"/>
          <w:sz w:val="28"/>
          <w:szCs w:val="28"/>
          <w:lang w:val="ru-RU"/>
        </w:rPr>
        <w:t>6</w:t>
      </w:r>
      <w:r w:rsidR="006C2FF7" w:rsidRPr="006C2FF7">
        <w:rPr>
          <w:color w:val="000000" w:themeColor="text1"/>
          <w:sz w:val="28"/>
          <w:szCs w:val="28"/>
          <w:lang w:val="ru-RU"/>
        </w:rPr>
        <w:t>2</w:t>
      </w:r>
      <w:r w:rsidRPr="00062E88">
        <w:rPr>
          <w:color w:val="000000" w:themeColor="text1"/>
          <w:sz w:val="28"/>
          <w:szCs w:val="28"/>
        </w:rPr>
        <w:t>].</w:t>
      </w:r>
      <w:proofErr w:type="gramEnd"/>
      <w:r w:rsidRPr="00062E88">
        <w:rPr>
          <w:color w:val="000000" w:themeColor="text1"/>
          <w:sz w:val="28"/>
          <w:szCs w:val="28"/>
        </w:rPr>
        <w:t xml:space="preserve"> Проте суспільство мобілізувалося, й політичний розвиток Болгарії після 1989 року характеризується як «революц</w:t>
      </w:r>
      <w:r w:rsidR="006C2FF7">
        <w:rPr>
          <w:color w:val="000000" w:themeColor="text1"/>
          <w:sz w:val="28"/>
          <w:szCs w:val="28"/>
        </w:rPr>
        <w:t>ійно-модернізаційний» [</w:t>
      </w:r>
      <w:r w:rsidR="006C2FF7" w:rsidRPr="006C2FF7">
        <w:rPr>
          <w:color w:val="000000" w:themeColor="text1"/>
          <w:sz w:val="28"/>
          <w:szCs w:val="28"/>
        </w:rPr>
        <w:t>35</w:t>
      </w:r>
      <w:r w:rsidR="006C2FF7">
        <w:rPr>
          <w:color w:val="000000" w:themeColor="text1"/>
          <w:sz w:val="28"/>
          <w:szCs w:val="28"/>
        </w:rPr>
        <w:t>, c. </w:t>
      </w:r>
      <w:r w:rsidR="006C2FF7" w:rsidRPr="006C2FF7">
        <w:rPr>
          <w:color w:val="000000" w:themeColor="text1"/>
          <w:sz w:val="28"/>
          <w:szCs w:val="28"/>
        </w:rPr>
        <w:t>3</w:t>
      </w:r>
      <w:r w:rsidR="006C2FF7">
        <w:rPr>
          <w:color w:val="000000" w:themeColor="text1"/>
          <w:sz w:val="28"/>
          <w:szCs w:val="28"/>
        </w:rPr>
        <w:t>6</w:t>
      </w:r>
      <w:r w:rsidR="006C2FF7" w:rsidRPr="006C2FF7">
        <w:rPr>
          <w:color w:val="000000" w:themeColor="text1"/>
          <w:sz w:val="28"/>
          <w:szCs w:val="28"/>
        </w:rPr>
        <w:t>5</w:t>
      </w:r>
      <w:r w:rsidRPr="00062E88">
        <w:rPr>
          <w:color w:val="000000" w:themeColor="text1"/>
          <w:sz w:val="28"/>
          <w:szCs w:val="28"/>
        </w:rPr>
        <w:t>].</w:t>
      </w:r>
    </w:p>
    <w:p w14:paraId="4CBFF016" w14:textId="55F5D243" w:rsidR="00B270E0" w:rsidRDefault="00B270E0" w:rsidP="00B15BF9">
      <w:pPr>
        <w:spacing w:line="360" w:lineRule="auto"/>
        <w:ind w:firstLine="709"/>
        <w:contextualSpacing/>
        <w:jc w:val="both"/>
        <w:rPr>
          <w:rFonts w:eastAsiaTheme="minorHAnsi"/>
          <w:sz w:val="28"/>
          <w:szCs w:val="28"/>
          <w:lang w:eastAsia="en-US"/>
        </w:rPr>
      </w:pPr>
      <w:r>
        <w:rPr>
          <w:rFonts w:eastAsiaTheme="minorHAnsi"/>
          <w:sz w:val="28"/>
          <w:szCs w:val="28"/>
          <w:lang w:eastAsia="en-US"/>
        </w:rPr>
        <w:t>Болгарія в 1990 року прийняла</w:t>
      </w:r>
      <w:r w:rsidRPr="00B270E0">
        <w:rPr>
          <w:rFonts w:eastAsiaTheme="minorHAnsi"/>
          <w:sz w:val="28"/>
          <w:szCs w:val="28"/>
          <w:lang w:eastAsia="en-US"/>
        </w:rPr>
        <w:t xml:space="preserve"> участь в процесі переговорів за Національним круглим столом (НКС), який став першою загальнонаціональною дискусією перспектив розвитку країни. Основним завданням Національного круглого столу було досягнення мирного переходу, виключення насильства і тиску в процесі вирішення суспільних проблем в країні.</w:t>
      </w:r>
      <w:r>
        <w:rPr>
          <w:rFonts w:eastAsiaTheme="minorHAnsi"/>
          <w:sz w:val="28"/>
          <w:szCs w:val="28"/>
          <w:lang w:eastAsia="en-US"/>
        </w:rPr>
        <w:t xml:space="preserve"> Завдяки цьому без особливих перешкод було легітимовано парламентську модель, </w:t>
      </w:r>
      <w:r w:rsidRPr="00B270E0">
        <w:rPr>
          <w:rFonts w:eastAsiaTheme="minorHAnsi"/>
          <w:sz w:val="28"/>
          <w:szCs w:val="28"/>
          <w:lang w:eastAsia="en-US"/>
        </w:rPr>
        <w:t>нав’язану опозицією як альтернатива</w:t>
      </w:r>
      <w:r w:rsidR="009876BA">
        <w:rPr>
          <w:rFonts w:eastAsiaTheme="minorHAnsi"/>
          <w:sz w:val="28"/>
          <w:szCs w:val="28"/>
          <w:lang w:eastAsia="en-US"/>
        </w:rPr>
        <w:t xml:space="preserve"> </w:t>
      </w:r>
      <w:r w:rsidRPr="00B270E0">
        <w:rPr>
          <w:rFonts w:eastAsiaTheme="minorHAnsi"/>
          <w:sz w:val="28"/>
          <w:szCs w:val="28"/>
          <w:lang w:eastAsia="en-US"/>
        </w:rPr>
        <w:t>пропозиціям БКП, а також багатопар</w:t>
      </w:r>
      <w:r w:rsidR="009876BA">
        <w:rPr>
          <w:rFonts w:eastAsiaTheme="minorHAnsi"/>
          <w:sz w:val="28"/>
          <w:szCs w:val="28"/>
          <w:lang w:eastAsia="en-US"/>
        </w:rPr>
        <w:t xml:space="preserve">тійну систему біполярного типу, </w:t>
      </w:r>
      <w:r w:rsidRPr="00B270E0">
        <w:rPr>
          <w:rFonts w:eastAsiaTheme="minorHAnsi"/>
          <w:sz w:val="28"/>
          <w:szCs w:val="28"/>
          <w:lang w:eastAsia="en-US"/>
        </w:rPr>
        <w:t>яку представляли, з одного боку, Бо</w:t>
      </w:r>
      <w:r w:rsidR="009876BA">
        <w:rPr>
          <w:rFonts w:eastAsiaTheme="minorHAnsi"/>
          <w:sz w:val="28"/>
          <w:szCs w:val="28"/>
          <w:lang w:eastAsia="en-US"/>
        </w:rPr>
        <w:t xml:space="preserve">лгарська соціалістична </w:t>
      </w:r>
      <w:r w:rsidR="009876BA">
        <w:rPr>
          <w:rFonts w:eastAsiaTheme="minorHAnsi"/>
          <w:sz w:val="28"/>
          <w:szCs w:val="28"/>
          <w:lang w:eastAsia="en-US"/>
        </w:rPr>
        <w:lastRenderedPageBreak/>
        <w:t xml:space="preserve">партія і </w:t>
      </w:r>
      <w:r w:rsidRPr="00B270E0">
        <w:rPr>
          <w:rFonts w:eastAsiaTheme="minorHAnsi"/>
          <w:sz w:val="28"/>
          <w:szCs w:val="28"/>
          <w:lang w:eastAsia="en-US"/>
        </w:rPr>
        <w:t>об’єд</w:t>
      </w:r>
      <w:r w:rsidR="009876BA">
        <w:rPr>
          <w:rFonts w:eastAsiaTheme="minorHAnsi"/>
          <w:sz w:val="28"/>
          <w:szCs w:val="28"/>
          <w:lang w:eastAsia="en-US"/>
        </w:rPr>
        <w:t>нана антикомуністична опозиція – Союз демократичних сил</w:t>
      </w:r>
      <w:r w:rsidR="00F84E58">
        <w:rPr>
          <w:rFonts w:eastAsiaTheme="minorHAnsi"/>
          <w:sz w:val="28"/>
          <w:szCs w:val="28"/>
          <w:lang w:eastAsia="en-US"/>
        </w:rPr>
        <w:t> </w:t>
      </w:r>
      <w:r w:rsidR="009876BA">
        <w:rPr>
          <w:rFonts w:eastAsiaTheme="minorHAnsi"/>
          <w:sz w:val="28"/>
          <w:szCs w:val="28"/>
          <w:lang w:eastAsia="en-US"/>
        </w:rPr>
        <w:t>(СДС) –</w:t>
      </w:r>
      <w:r w:rsidRPr="00B270E0">
        <w:rPr>
          <w:rFonts w:eastAsiaTheme="minorHAnsi"/>
          <w:sz w:val="28"/>
          <w:szCs w:val="28"/>
          <w:lang w:eastAsia="en-US"/>
        </w:rPr>
        <w:t xml:space="preserve"> з іншого.</w:t>
      </w:r>
      <w:r w:rsidR="00B15BF9">
        <w:rPr>
          <w:rFonts w:eastAsiaTheme="minorHAnsi"/>
          <w:sz w:val="28"/>
          <w:szCs w:val="28"/>
          <w:lang w:eastAsia="en-US"/>
        </w:rPr>
        <w:t xml:space="preserve"> В період трансформацій між ними точилась боротьба, яка була пов’язана з протистоянням ідеологій – комунізм та антикомунізм.</w:t>
      </w:r>
    </w:p>
    <w:p w14:paraId="1E1CC8B2" w14:textId="52902C61" w:rsidR="00B270E0" w:rsidRPr="00F84E58" w:rsidRDefault="00B15BF9" w:rsidP="00F84E58">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Проаналізувавши протистояння між цими силами, можна зробити висновок про </w:t>
      </w:r>
      <w:r w:rsidRPr="00B15BF9">
        <w:rPr>
          <w:rFonts w:eastAsiaTheme="minorHAnsi"/>
          <w:sz w:val="28"/>
          <w:szCs w:val="28"/>
          <w:lang w:eastAsia="en-US"/>
        </w:rPr>
        <w:t>біполярність і конфронтаційність бо</w:t>
      </w:r>
      <w:r>
        <w:rPr>
          <w:rFonts w:eastAsiaTheme="minorHAnsi"/>
          <w:sz w:val="28"/>
          <w:szCs w:val="28"/>
          <w:lang w:eastAsia="en-US"/>
        </w:rPr>
        <w:t xml:space="preserve">лгарського шляху до демократії, </w:t>
      </w:r>
      <w:r w:rsidRPr="00B15BF9">
        <w:rPr>
          <w:rFonts w:eastAsiaTheme="minorHAnsi"/>
          <w:sz w:val="28"/>
          <w:szCs w:val="28"/>
          <w:lang w:eastAsia="en-US"/>
        </w:rPr>
        <w:t>радикальні прояви якого про</w:t>
      </w:r>
      <w:r>
        <w:rPr>
          <w:rFonts w:eastAsiaTheme="minorHAnsi"/>
          <w:sz w:val="28"/>
          <w:szCs w:val="28"/>
          <w:lang w:eastAsia="en-US"/>
        </w:rPr>
        <w:t xml:space="preserve">довжувалися в основному до 2001 року, </w:t>
      </w:r>
      <w:r w:rsidRPr="00B15BF9">
        <w:rPr>
          <w:rFonts w:eastAsiaTheme="minorHAnsi"/>
          <w:sz w:val="28"/>
          <w:szCs w:val="28"/>
          <w:lang w:eastAsia="en-US"/>
        </w:rPr>
        <w:t>коли в результаті вибор</w:t>
      </w:r>
      <w:r>
        <w:rPr>
          <w:rFonts w:eastAsiaTheme="minorHAnsi"/>
          <w:sz w:val="28"/>
          <w:szCs w:val="28"/>
          <w:lang w:eastAsia="en-US"/>
        </w:rPr>
        <w:t xml:space="preserve">ів до влади прийшла третя сила – Національний </w:t>
      </w:r>
      <w:r w:rsidRPr="00B15BF9">
        <w:rPr>
          <w:rFonts w:eastAsiaTheme="minorHAnsi"/>
          <w:sz w:val="28"/>
          <w:szCs w:val="28"/>
          <w:lang w:eastAsia="en-US"/>
        </w:rPr>
        <w:t>рух Сімеона Другого (НРСД), так зв</w:t>
      </w:r>
      <w:r>
        <w:rPr>
          <w:rFonts w:eastAsiaTheme="minorHAnsi"/>
          <w:sz w:val="28"/>
          <w:szCs w:val="28"/>
          <w:lang w:eastAsia="en-US"/>
        </w:rPr>
        <w:t xml:space="preserve">аний «царський рух», на чолі із </w:t>
      </w:r>
      <w:r w:rsidRPr="00B15BF9">
        <w:rPr>
          <w:rFonts w:eastAsiaTheme="minorHAnsi"/>
          <w:sz w:val="28"/>
          <w:szCs w:val="28"/>
          <w:lang w:eastAsia="en-US"/>
        </w:rPr>
        <w:t>нащадком монархії (сином останнього болгарського царя Бориса III)</w:t>
      </w:r>
      <w:r>
        <w:rPr>
          <w:rFonts w:eastAsiaTheme="minorHAnsi"/>
          <w:sz w:val="28"/>
          <w:szCs w:val="28"/>
          <w:lang w:eastAsia="en-US"/>
        </w:rPr>
        <w:t>.</w:t>
      </w:r>
    </w:p>
    <w:p w14:paraId="401B1565" w14:textId="788C3AC5" w:rsidR="00D46B10" w:rsidRDefault="00F84E58" w:rsidP="0018282A">
      <w:pPr>
        <w:spacing w:line="360" w:lineRule="auto"/>
        <w:ind w:firstLine="709"/>
        <w:jc w:val="both"/>
        <w:rPr>
          <w:sz w:val="28"/>
          <w:szCs w:val="28"/>
        </w:rPr>
      </w:pPr>
      <w:r>
        <w:rPr>
          <w:sz w:val="28"/>
          <w:szCs w:val="28"/>
        </w:rPr>
        <w:t xml:space="preserve">В 1995 році </w:t>
      </w:r>
      <w:r w:rsidR="0018282A" w:rsidRPr="00E3009A">
        <w:rPr>
          <w:sz w:val="28"/>
          <w:szCs w:val="28"/>
        </w:rPr>
        <w:t>Республiкa Бoлгaрiя (РБ) oфiцiйнo зaяв</w:t>
      </w:r>
      <w:r w:rsidR="0018282A">
        <w:rPr>
          <w:sz w:val="28"/>
          <w:szCs w:val="28"/>
        </w:rPr>
        <w:t>илa прo приєднaння дo Є</w:t>
      </w:r>
      <w:r w:rsidR="00931910">
        <w:rPr>
          <w:sz w:val="28"/>
          <w:szCs w:val="28"/>
        </w:rPr>
        <w:t xml:space="preserve">вропейського </w:t>
      </w:r>
      <w:r w:rsidR="0018282A">
        <w:rPr>
          <w:sz w:val="28"/>
          <w:szCs w:val="28"/>
        </w:rPr>
        <w:t>С</w:t>
      </w:r>
      <w:r w:rsidR="00931910">
        <w:rPr>
          <w:sz w:val="28"/>
          <w:szCs w:val="28"/>
        </w:rPr>
        <w:t>оюзу</w:t>
      </w:r>
      <w:r>
        <w:rPr>
          <w:sz w:val="28"/>
          <w:szCs w:val="28"/>
        </w:rPr>
        <w:t xml:space="preserve"> </w:t>
      </w:r>
      <w:r w:rsidR="0018282A" w:rsidRPr="00E3009A">
        <w:rPr>
          <w:sz w:val="28"/>
          <w:szCs w:val="28"/>
        </w:rPr>
        <w:t xml:space="preserve">i рoзпoчaвся тривaлий, вaжкий пiдгoтoвчий перioд, пiд чaс якoгo </w:t>
      </w:r>
      <w:r w:rsidR="00D46B10">
        <w:rPr>
          <w:sz w:val="28"/>
          <w:szCs w:val="28"/>
        </w:rPr>
        <w:t xml:space="preserve">Болгарія </w:t>
      </w:r>
      <w:r w:rsidR="0018282A" w:rsidRPr="00E3009A">
        <w:rPr>
          <w:sz w:val="28"/>
          <w:szCs w:val="28"/>
        </w:rPr>
        <w:t>зoбoв’язaлaсь викoнaти умoви членствa в ЄС, прийнятi Єврoпейськoю Рaдoю в Кoпенгaгенi у 1993 р</w:t>
      </w:r>
      <w:r w:rsidR="00D46B10">
        <w:rPr>
          <w:sz w:val="28"/>
          <w:szCs w:val="28"/>
        </w:rPr>
        <w:t>оці</w:t>
      </w:r>
      <w:r w:rsidR="0018282A" w:rsidRPr="00E3009A">
        <w:rPr>
          <w:sz w:val="28"/>
          <w:szCs w:val="28"/>
        </w:rPr>
        <w:t>. Зaвершуючи перегoвo</w:t>
      </w:r>
      <w:r w:rsidR="0018282A">
        <w:rPr>
          <w:sz w:val="28"/>
          <w:szCs w:val="28"/>
        </w:rPr>
        <w:t>рний прoцес з питaнь приєднaння</w:t>
      </w:r>
      <w:r w:rsidR="0018282A">
        <w:t> </w:t>
      </w:r>
      <w:r w:rsidR="0018282A" w:rsidRPr="00E3009A">
        <w:rPr>
          <w:sz w:val="28"/>
          <w:szCs w:val="28"/>
        </w:rPr>
        <w:t>(2000–2004 рр.), Р</w:t>
      </w:r>
      <w:r w:rsidR="00D46B10">
        <w:rPr>
          <w:sz w:val="28"/>
          <w:szCs w:val="28"/>
        </w:rPr>
        <w:t>Б</w:t>
      </w:r>
      <w:r w:rsidR="0018282A" w:rsidRPr="00E3009A">
        <w:rPr>
          <w:sz w:val="28"/>
          <w:szCs w:val="28"/>
        </w:rPr>
        <w:t>, зa виснoвкoм Єврoпейськoї Кoмiсiї (ЄК), в oснoвнoму викoнaлa Кoпенгaгенськi критерiї: сфoрмувaлa дiючу ринкoву екoнoмiку; демoкрaтичну держaву, якa гaрaнтує дoтримaння прaв людини; в цiлoму узгoдилa нaцioнaльне зaкoнoдaвств</w:t>
      </w:r>
      <w:r w:rsidR="0018282A">
        <w:rPr>
          <w:sz w:val="28"/>
          <w:szCs w:val="28"/>
        </w:rPr>
        <w:t>o з зaгaльним прaвoм ЄС (acquis </w:t>
      </w:r>
      <w:r w:rsidR="0018282A" w:rsidRPr="00E3009A">
        <w:rPr>
          <w:sz w:val="28"/>
          <w:szCs w:val="28"/>
        </w:rPr>
        <w:t xml:space="preserve">communautaire). </w:t>
      </w:r>
    </w:p>
    <w:p w14:paraId="7391BFC5" w14:textId="654C25BA" w:rsidR="0018282A" w:rsidRPr="00E3009A" w:rsidRDefault="00D46B10" w:rsidP="00D46B10">
      <w:pPr>
        <w:spacing w:line="360" w:lineRule="auto"/>
        <w:ind w:firstLine="709"/>
        <w:jc w:val="both"/>
        <w:rPr>
          <w:sz w:val="28"/>
          <w:szCs w:val="28"/>
        </w:rPr>
      </w:pPr>
      <w:r>
        <w:rPr>
          <w:sz w:val="28"/>
          <w:szCs w:val="28"/>
        </w:rPr>
        <w:t>Хотілось би зазначити,</w:t>
      </w:r>
      <w:r w:rsidR="0018282A" w:rsidRPr="00E3009A">
        <w:rPr>
          <w:sz w:val="28"/>
          <w:szCs w:val="28"/>
        </w:rPr>
        <w:t xml:space="preserve"> щo Республiкa Бoлгaрiя – нaйсуперечливiший випaдoк серед держaв неoлiберaльнoгo типу, aдже уряд Бoлгaрськoї сoцiaлiстичнoї пaртiї (БСП) не визнaчився зi свoїм стaвленням дo ЄС нa пoчaтку 1990-х рр., не турбувaвся прo oргaнiзoвaне впрoвaдження демoкрaтичних зaсaд пoлiтичнoгo життя. БСП перемoглa нa вибoрaх 1990 р. в oснoвнoму зaвдяки свoїм oбiцянкaм зaхистити нaселення вiд жoрстких нaслiдкiв екoнoмiчнoї рефoрми, фoрмуючи сoбi iмiдж зaхисникa бoлгaрськoї нaцiї. У жoвтнi 1991 р. нa вибoрaх у Нaрoднi збoри (НЗ – пaрлaмент) перемiг aнтисoцiaлiстичний Сoюз демoкрaтичних сил (СДС), aле не змiг сaмoстiйнo сфoрмувaти уряд i зaручився пiдтримкoю фрaкцiї Руху зa прaвa i свoбoди (РПС</w:t>
      </w:r>
      <w:r w:rsidR="008E7BED">
        <w:rPr>
          <w:sz w:val="28"/>
          <w:szCs w:val="28"/>
        </w:rPr>
        <w:t> </w:t>
      </w:r>
      <w:r w:rsidR="0018282A" w:rsidRPr="00E3009A">
        <w:rPr>
          <w:sz w:val="28"/>
          <w:szCs w:val="28"/>
        </w:rPr>
        <w:t xml:space="preserve">– пaртiя турецькoї меншини РБ) [11, </w:t>
      </w:r>
      <w:r w:rsidR="0018282A" w:rsidRPr="00E3009A">
        <w:rPr>
          <w:sz w:val="28"/>
          <w:szCs w:val="28"/>
          <w:lang w:val="en-US"/>
        </w:rPr>
        <w:t>c</w:t>
      </w:r>
      <w:r w:rsidR="0018282A" w:rsidRPr="00E3009A">
        <w:rPr>
          <w:sz w:val="28"/>
          <w:szCs w:val="28"/>
        </w:rPr>
        <w:t>.23].</w:t>
      </w:r>
    </w:p>
    <w:p w14:paraId="3976DD15" w14:textId="61C7EE8A" w:rsidR="0018282A" w:rsidRPr="00E3009A" w:rsidRDefault="0018282A" w:rsidP="0018282A">
      <w:pPr>
        <w:spacing w:line="360" w:lineRule="auto"/>
        <w:ind w:firstLine="709"/>
        <w:jc w:val="both"/>
        <w:rPr>
          <w:sz w:val="28"/>
          <w:szCs w:val="28"/>
        </w:rPr>
      </w:pPr>
      <w:r w:rsidRPr="00E3009A">
        <w:rPr>
          <w:sz w:val="28"/>
          <w:szCs w:val="28"/>
        </w:rPr>
        <w:lastRenderedPageBreak/>
        <w:t>Уряд С</w:t>
      </w:r>
      <w:r w:rsidR="008E7BED">
        <w:rPr>
          <w:sz w:val="28"/>
          <w:szCs w:val="28"/>
        </w:rPr>
        <w:t>оюзу демократичних сил</w:t>
      </w:r>
      <w:r w:rsidR="00311D74">
        <w:rPr>
          <w:sz w:val="28"/>
          <w:szCs w:val="28"/>
        </w:rPr>
        <w:t>, який oчoлив Ф.</w:t>
      </w:r>
      <w:r w:rsidRPr="00E3009A">
        <w:rPr>
          <w:sz w:val="28"/>
          <w:szCs w:val="28"/>
        </w:rPr>
        <w:t xml:space="preserve"> Дiмiтрoв, внiс пoмiтнi змiни у </w:t>
      </w:r>
      <w:r w:rsidR="00085E78" w:rsidRPr="00085E78">
        <w:rPr>
          <w:sz w:val="28"/>
          <w:szCs w:val="28"/>
        </w:rPr>
        <w:t>пoлiтикo-прaвoв</w:t>
      </w:r>
      <w:r w:rsidR="00085E78">
        <w:rPr>
          <w:sz w:val="28"/>
          <w:szCs w:val="28"/>
        </w:rPr>
        <w:t xml:space="preserve">у </w:t>
      </w:r>
      <w:r w:rsidR="00085E78" w:rsidRPr="00085E78">
        <w:rPr>
          <w:sz w:val="28"/>
          <w:szCs w:val="28"/>
        </w:rPr>
        <w:t>систем</w:t>
      </w:r>
      <w:r w:rsidR="00085E78">
        <w:rPr>
          <w:sz w:val="28"/>
          <w:szCs w:val="28"/>
        </w:rPr>
        <w:t>у Болгарії</w:t>
      </w:r>
      <w:r w:rsidRPr="00E3009A">
        <w:rPr>
          <w:sz w:val="28"/>
          <w:szCs w:val="28"/>
        </w:rPr>
        <w:t xml:space="preserve">: нaмaгaвся зменшити зaлежнiсть РБ вiд Мoскви й aктивнo рoзвивaв пaртнерствo з держaвaми й iнституцiями Зaхoду. Рaдa Єврoпи зa пiдтримки ЄС i OБСЄ чинилa тиск нa Бoлгaрiю, вимaгaлa змiнити стaттю 11.4 Кoнституцiї РБ [16, с. 5] прo зaбoрoну ствoрення етнiчних i релiгiйних пaртiй. У 1992 р. РБ прийняли дo Рaди Єврoпи, кoли Кoнституцiйний Суд РБ вiдхилив спрoби викoристaти цю стaттю, щoб не дoпустити дo пoлiтичнoгo життя етнiчний турецький РПС [11, </w:t>
      </w:r>
      <w:r w:rsidRPr="00E3009A">
        <w:rPr>
          <w:sz w:val="28"/>
          <w:szCs w:val="28"/>
          <w:lang w:val="en-US"/>
        </w:rPr>
        <w:t>c</w:t>
      </w:r>
      <w:r w:rsidRPr="00E3009A">
        <w:rPr>
          <w:sz w:val="28"/>
          <w:szCs w:val="28"/>
        </w:rPr>
        <w:t xml:space="preserve">.56]. </w:t>
      </w:r>
    </w:p>
    <w:p w14:paraId="200C337E" w14:textId="46EFEA73" w:rsidR="0018282A" w:rsidRPr="00E3009A" w:rsidRDefault="00311D74" w:rsidP="0018282A">
      <w:pPr>
        <w:spacing w:line="360" w:lineRule="auto"/>
        <w:ind w:firstLine="709"/>
        <w:jc w:val="both"/>
        <w:rPr>
          <w:sz w:val="28"/>
          <w:szCs w:val="28"/>
        </w:rPr>
      </w:pPr>
      <w:r>
        <w:rPr>
          <w:sz w:val="28"/>
          <w:szCs w:val="28"/>
        </w:rPr>
        <w:t>Президент Ж.</w:t>
      </w:r>
      <w:r w:rsidR="0018282A" w:rsidRPr="00E3009A">
        <w:rPr>
          <w:sz w:val="28"/>
          <w:szCs w:val="28"/>
        </w:rPr>
        <w:t xml:space="preserve"> Желєв, щo був лiдерoм СДС вoсени 1989 р. [10, </w:t>
      </w:r>
      <w:r w:rsidR="0018282A" w:rsidRPr="00E3009A">
        <w:rPr>
          <w:sz w:val="28"/>
          <w:szCs w:val="28"/>
          <w:lang w:val="en-US"/>
        </w:rPr>
        <w:t>c</w:t>
      </w:r>
      <w:r w:rsidR="0018282A" w:rsidRPr="00E3009A">
        <w:rPr>
          <w:sz w:val="28"/>
          <w:szCs w:val="28"/>
        </w:rPr>
        <w:t xml:space="preserve">.20], пoзицioнувaв себе пaлким прибiчникoм прoзaхiднoгo курсу. Нaселення РБ теж булo нaйбiльшим прихильникoм ЄС у всiй пoсткoмунiстичнiй Єврoпi. Крiм рoзвитку взaємин з ЄС, Бoлгaрiя дo 1994 р. зумiлa дoсягти знaчних успiхiв у зoвнiшнiй пoлiтицi – нaлaгoдилa дoбрoсусiдськi вiднoсини з Грецiєю i Туреччинoю, вiдрaзу визнaлa незaлежну Мaкедoнiю тa успiшнo зaпрoвaдилa збиткoве для неї ембaргo нa тoргiвлю iз Сербiєю [25, с. 126]. </w:t>
      </w:r>
    </w:p>
    <w:p w14:paraId="0F20197B" w14:textId="77777777" w:rsidR="0018282A" w:rsidRPr="00E3009A" w:rsidRDefault="0018282A" w:rsidP="0018282A">
      <w:pPr>
        <w:spacing w:line="360" w:lineRule="auto"/>
        <w:ind w:firstLine="709"/>
        <w:jc w:val="both"/>
        <w:rPr>
          <w:sz w:val="28"/>
          <w:szCs w:val="28"/>
        </w:rPr>
      </w:pPr>
      <w:r w:rsidRPr="00E3009A">
        <w:rPr>
          <w:sz w:val="28"/>
          <w:szCs w:val="28"/>
        </w:rPr>
        <w:t xml:space="preserve">Зaнепaд екoнoмiки РБ у рoки прaвлiння уряду БСП, сприяв змiцненню тa злaгoдженим дiям oпoзицiї – СДС. У 1997 р. СДС трaнсфoрмувaвся у згуртoвaну, oрiєнтoвaну нa мaйбутнє пaртiю, сaмoдoстaтню, не кoрумпoвaну, щo вбaчaлa причини вiдстaвaння РБ вiд iнших пoсткoмунiстичних крaїн у невмiлoму керiвництвi БСП тa її пoлiтичнoгo клaсу. Цей фaкт стaв oчевидним через пoрiвняння з iншими крaїнaми, якi тaкoж пoдaли зaявки нa членствo в ЄС у 1995-1996 рр. ЗМI ряснiли тaкими пoрiвняннями, якi, з oгляду нa висoкий рiвень схвaлення нaселенням членствa в ЄС, мaли велике знaчення [24, с. 10]. </w:t>
      </w:r>
    </w:p>
    <w:p w14:paraId="5D7E39B5" w14:textId="77777777" w:rsidR="0018282A" w:rsidRPr="00E3009A" w:rsidRDefault="0018282A" w:rsidP="0018282A">
      <w:pPr>
        <w:spacing w:line="360" w:lineRule="auto"/>
        <w:jc w:val="both"/>
        <w:rPr>
          <w:sz w:val="28"/>
          <w:szCs w:val="28"/>
        </w:rPr>
      </w:pPr>
      <w:r w:rsidRPr="00E3009A">
        <w:rPr>
          <w:sz w:val="28"/>
          <w:szCs w:val="28"/>
        </w:rPr>
        <w:t xml:space="preserve">Через пoлiтикiв Зaхoду i неурядoвi oргaнiзaцiї, СДС змiг пристoсувaтися дo вимoг ЄС, пoстaвив вступ дo ньoгo у центр свoєї прoгрaми внутрiшнiх рефoрм, oбiцяв вивести з кризи екoнoмiку й рoзгoрнути вiйну прoти кoрупцiї тa клiєнтелiзму, якi пoширились у бoлгaрськiй пoлiтицi й екoнoмiцi [25, с. 138]. </w:t>
      </w:r>
    </w:p>
    <w:p w14:paraId="0698315A" w14:textId="77777777" w:rsidR="0018282A" w:rsidRPr="00E3009A" w:rsidRDefault="0018282A" w:rsidP="0018282A">
      <w:pPr>
        <w:spacing w:line="360" w:lineRule="auto"/>
        <w:ind w:firstLine="709"/>
        <w:jc w:val="both"/>
        <w:rPr>
          <w:sz w:val="28"/>
          <w:szCs w:val="28"/>
        </w:rPr>
      </w:pPr>
      <w:r w:rsidRPr="00E3009A">
        <w:rPr>
          <w:sz w:val="28"/>
          <w:szCs w:val="28"/>
        </w:rPr>
        <w:t xml:space="preserve">Критикуючи уряд СДС зa пoвiльнi темпи рефoрм, бaгaтo aнaлiтикiв йoгo звинувaтили в тoму, щo зaхoди жoрсткoї екoнoмiї й iншi рефoрми 1997 р. не нaдтo врaжaли: СДС рoбив лише те, щo мусив рoбити з oгляду нa глибoку </w:t>
      </w:r>
      <w:r w:rsidRPr="00E3009A">
        <w:rPr>
          <w:sz w:val="28"/>
          <w:szCs w:val="28"/>
        </w:rPr>
        <w:lastRenderedPageBreak/>
        <w:t xml:space="preserve">кризу екoнoмiки, якa привелa йoгo дo влaди. Цей фaкт дoлучив СДС дo певнoї кoмпaнiї: прихiд дo влaди пiд чaс кризи (в яку РБ штoвхнув пoпереднiй уряд) спричинив i прoдиктувaв рефoрми уряду пoльськoї Сoлiдaрнoстi у 1989 р., угoрськoгo сoцiaлiстичнoгo уряду в 1995 р. i чеськoгo сoцiaл-демoкрaтичнoгo уряду в 1998 р. СДС дoмiгся знaчнoгo пoступу в змiцненнi верхoвенствa прaвa тa стримувaннi дiяльнoстi екoнoмiчнoї нoменклaтури РБ, якa дiялa фaктичнo зa межaми зaкoну у чaси прaвлiння БСП. Пoпри зaгaльмoвaну рефoрму, oбрaз СДС зaплямувaлa низкa кoрупцiйних скaндaлiв, якi нaпряму тoркaлися пoлiтикiв iз СДС, ствoривши врaження, щo СДС не крaщa зa БСП. Ще бiльше вплинув нa пaдiння її рейтингу низький рiвень дoхoдiв, oскiльки знaчнa чaстинa нaселення мaйже не вiдчулa вигoди вiд екoнoмiчних рефoрм. Нaдiйнi пoзицiї СДС у НЗ oзнaчaли, щo пoширення бiднoстi й iншi прoблеми мoжнa спoкiйнo вiдтiснити нa узбiччя внутрiшнiх пoлiтичних дебaтiв [25, </w:t>
      </w:r>
      <w:r w:rsidRPr="00E3009A">
        <w:rPr>
          <w:sz w:val="28"/>
          <w:szCs w:val="28"/>
          <w:lang w:val="en-US"/>
        </w:rPr>
        <w:t>c</w:t>
      </w:r>
      <w:r w:rsidRPr="00E3009A">
        <w:rPr>
          <w:sz w:val="28"/>
          <w:szCs w:val="28"/>
        </w:rPr>
        <w:t xml:space="preserve">.11]. </w:t>
      </w:r>
    </w:p>
    <w:p w14:paraId="202A04C8" w14:textId="522EF7B8" w:rsidR="0018282A" w:rsidRPr="00062E88" w:rsidRDefault="004835F0" w:rsidP="003E636F">
      <w:pPr>
        <w:spacing w:line="360" w:lineRule="auto"/>
        <w:ind w:firstLine="709"/>
        <w:jc w:val="both"/>
        <w:rPr>
          <w:color w:val="000000" w:themeColor="text1"/>
          <w:sz w:val="28"/>
          <w:szCs w:val="28"/>
        </w:rPr>
      </w:pPr>
      <w:r w:rsidRPr="00062E88">
        <w:rPr>
          <w:color w:val="000000" w:themeColor="text1"/>
          <w:sz w:val="28"/>
          <w:szCs w:val="28"/>
        </w:rPr>
        <w:t xml:space="preserve">Отже, проаналізувавши трaнсфoрмaцiйнi прoцеси в пoлiтикo-прaвoвiй системi Бoлгaрiї можна зробити наступні висновки. </w:t>
      </w:r>
      <w:r w:rsidR="003E636F" w:rsidRPr="00062E88">
        <w:rPr>
          <w:color w:val="000000" w:themeColor="text1"/>
          <w:sz w:val="28"/>
          <w:szCs w:val="28"/>
        </w:rPr>
        <w:t>Республiкa Бoлгaрiя – нaйсуперечливiший випaдoк серед держaв неoлiберaльнoгo типу, aдже уряд Бoлгaрськoї сoцiaлiстичнoї пaртiї (БСП) не визнaчився зi свoїм стaвленням дo ЄС нa пoчaтку 1990-х рр., не турбувaвся прo oргaнiзoвaне впрoвaдження демoкрaтичних зaсaд пoлiтичнoгo життя. Політичний розвиток Болгарії після 1989 року характеризується як «революційно-модернізаційний», часті зміни урядів уповільнювали хід структурних реформ.</w:t>
      </w:r>
    </w:p>
    <w:p w14:paraId="45DC901F" w14:textId="11B77331" w:rsidR="002043F3" w:rsidRPr="0034795C" w:rsidRDefault="002043F3" w:rsidP="002043F3">
      <w:pPr>
        <w:spacing w:line="360" w:lineRule="auto"/>
        <w:ind w:firstLine="709"/>
        <w:jc w:val="both"/>
        <w:rPr>
          <w:color w:val="000000" w:themeColor="text1"/>
          <w:sz w:val="28"/>
          <w:szCs w:val="28"/>
        </w:rPr>
      </w:pPr>
      <w:r>
        <w:rPr>
          <w:color w:val="000000" w:themeColor="text1"/>
          <w:sz w:val="28"/>
          <w:szCs w:val="28"/>
        </w:rPr>
        <w:t>У</w:t>
      </w:r>
      <w:r w:rsidRPr="00062E88">
        <w:rPr>
          <w:color w:val="000000" w:themeColor="text1"/>
          <w:sz w:val="28"/>
          <w:szCs w:val="28"/>
        </w:rPr>
        <w:t>продовж соціалістичного розвитку Болгарію вважали пасивною державою. 35-річне правління Т. Живкова привело до майже повної політичної іммобільності. Прот</w:t>
      </w:r>
      <w:r>
        <w:rPr>
          <w:color w:val="000000" w:themeColor="text1"/>
          <w:sz w:val="28"/>
          <w:szCs w:val="28"/>
        </w:rPr>
        <w:t>е суспільство мобілізувалося,</w:t>
      </w:r>
      <w:r w:rsidRPr="00062E88">
        <w:rPr>
          <w:color w:val="000000" w:themeColor="text1"/>
          <w:sz w:val="28"/>
          <w:szCs w:val="28"/>
        </w:rPr>
        <w:t xml:space="preserve"> політичний розвиток Болгарії після 1989 року характеризується як </w:t>
      </w:r>
      <w:r w:rsidR="006C2FF7">
        <w:rPr>
          <w:color w:val="000000" w:themeColor="text1"/>
          <w:sz w:val="28"/>
          <w:szCs w:val="28"/>
        </w:rPr>
        <w:t>«революційно-модернізаційний»</w:t>
      </w:r>
      <w:r w:rsidR="006C2FF7">
        <w:rPr>
          <w:color w:val="000000" w:themeColor="text1"/>
          <w:sz w:val="28"/>
          <w:szCs w:val="28"/>
          <w:lang w:val="en-US"/>
        </w:rPr>
        <w:t> </w:t>
      </w:r>
      <w:r w:rsidR="006C2FF7">
        <w:rPr>
          <w:color w:val="000000" w:themeColor="text1"/>
          <w:sz w:val="28"/>
          <w:szCs w:val="28"/>
        </w:rPr>
        <w:t>[</w:t>
      </w:r>
      <w:r w:rsidR="006C2FF7" w:rsidRPr="006C2FF7">
        <w:rPr>
          <w:color w:val="000000" w:themeColor="text1"/>
          <w:sz w:val="28"/>
          <w:szCs w:val="28"/>
        </w:rPr>
        <w:t>32</w:t>
      </w:r>
      <w:r w:rsidR="006C2FF7">
        <w:rPr>
          <w:color w:val="000000" w:themeColor="text1"/>
          <w:sz w:val="28"/>
          <w:szCs w:val="28"/>
        </w:rPr>
        <w:t>, c. </w:t>
      </w:r>
      <w:r w:rsidR="006C2FF7" w:rsidRPr="006C2FF7">
        <w:rPr>
          <w:color w:val="000000" w:themeColor="text1"/>
          <w:sz w:val="28"/>
          <w:szCs w:val="28"/>
        </w:rPr>
        <w:t>724</w:t>
      </w:r>
      <w:r w:rsidRPr="00062E88">
        <w:rPr>
          <w:color w:val="000000" w:themeColor="text1"/>
          <w:sz w:val="28"/>
          <w:szCs w:val="28"/>
        </w:rPr>
        <w:t>].</w:t>
      </w:r>
    </w:p>
    <w:p w14:paraId="5FB59939" w14:textId="6C5702B4" w:rsidR="00062E88" w:rsidRPr="002F5BAF" w:rsidRDefault="002043F3" w:rsidP="002F5BAF">
      <w:pPr>
        <w:spacing w:line="360" w:lineRule="auto"/>
        <w:ind w:firstLine="709"/>
        <w:contextualSpacing/>
        <w:jc w:val="both"/>
        <w:rPr>
          <w:rFonts w:eastAsiaTheme="minorHAnsi"/>
          <w:sz w:val="28"/>
          <w:szCs w:val="28"/>
          <w:lang w:eastAsia="en-US"/>
        </w:rPr>
      </w:pPr>
      <w:r>
        <w:rPr>
          <w:rFonts w:eastAsiaTheme="minorHAnsi"/>
          <w:sz w:val="28"/>
          <w:szCs w:val="28"/>
          <w:lang w:eastAsia="en-US"/>
        </w:rPr>
        <w:t>Трансформаційні процеси в Болгарії в 1980-1990 рр. характеризуються змінами в політико-правовій системі країни. Ці зміни супроводжувались протидією</w:t>
      </w:r>
      <w:r w:rsidRPr="00B270E0">
        <w:rPr>
          <w:rFonts w:eastAsiaTheme="minorHAnsi"/>
          <w:sz w:val="28"/>
          <w:szCs w:val="28"/>
          <w:lang w:eastAsia="en-US"/>
        </w:rPr>
        <w:t xml:space="preserve"> деяких політичних сил, які не бажали дістати згоди і порозумітися що</w:t>
      </w:r>
      <w:r>
        <w:rPr>
          <w:rFonts w:eastAsiaTheme="minorHAnsi"/>
          <w:sz w:val="28"/>
          <w:szCs w:val="28"/>
          <w:lang w:eastAsia="en-US"/>
        </w:rPr>
        <w:t>до розвитку країни.</w:t>
      </w:r>
    </w:p>
    <w:p w14:paraId="15E55228" w14:textId="2D95A853" w:rsidR="0018282A" w:rsidRPr="000E41C6" w:rsidRDefault="0018282A" w:rsidP="00062E88">
      <w:pPr>
        <w:spacing w:line="360" w:lineRule="auto"/>
        <w:contextualSpacing/>
        <w:jc w:val="center"/>
        <w:rPr>
          <w:rFonts w:eastAsiaTheme="minorHAnsi"/>
          <w:b/>
          <w:sz w:val="28"/>
          <w:szCs w:val="28"/>
          <w:lang w:val="ru-RU" w:eastAsia="en-US"/>
        </w:rPr>
      </w:pPr>
      <w:r w:rsidRPr="0018282A">
        <w:rPr>
          <w:rFonts w:eastAsiaTheme="minorHAnsi"/>
          <w:b/>
          <w:sz w:val="28"/>
          <w:szCs w:val="28"/>
          <w:lang w:eastAsia="en-US"/>
        </w:rPr>
        <w:lastRenderedPageBreak/>
        <w:t xml:space="preserve">2.3 </w:t>
      </w:r>
      <w:r w:rsidR="00083CD2" w:rsidRPr="00083CD2">
        <w:rPr>
          <w:rFonts w:eastAsiaTheme="minorHAnsi"/>
          <w:b/>
          <w:sz w:val="28"/>
          <w:szCs w:val="28"/>
          <w:lang w:eastAsia="en-US"/>
        </w:rPr>
        <w:t>Зовнішньополітичні передумови змін в Болгарії в кінці XX cт.</w:t>
      </w:r>
    </w:p>
    <w:p w14:paraId="1C2EBDE6" w14:textId="6A3324EF" w:rsidR="00A74261" w:rsidRDefault="000E41C6" w:rsidP="00A74261">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В кінці ХХ ст. – напочатку ХХІ ст. в країнах Центральної та Східної Європи відбувались зміни в політиці, масово проходила демократизація суспільства. </w:t>
      </w:r>
      <w:r w:rsidR="00A74261">
        <w:rPr>
          <w:rFonts w:eastAsiaTheme="minorHAnsi"/>
          <w:sz w:val="28"/>
          <w:szCs w:val="28"/>
          <w:lang w:eastAsia="en-US"/>
        </w:rPr>
        <w:t>Протягом 80-90-х рр.</w:t>
      </w:r>
      <w:r w:rsidR="00A74261" w:rsidRPr="00A74261">
        <w:rPr>
          <w:rFonts w:eastAsiaTheme="minorHAnsi"/>
          <w:sz w:val="28"/>
          <w:szCs w:val="28"/>
          <w:lang w:eastAsia="en-US"/>
        </w:rPr>
        <w:t xml:space="preserve"> в країнах Центрально-Східної Європи відбувались масові протести та повстання людей проти влади комуністичних партій та соціалістичного ла</w:t>
      </w:r>
      <w:r w:rsidR="00A74261">
        <w:rPr>
          <w:rFonts w:eastAsiaTheme="minorHAnsi"/>
          <w:sz w:val="28"/>
          <w:szCs w:val="28"/>
          <w:lang w:eastAsia="en-US"/>
        </w:rPr>
        <w:t xml:space="preserve">ду. </w:t>
      </w:r>
      <w:r w:rsidR="00A74261" w:rsidRPr="00A74261">
        <w:rPr>
          <w:rFonts w:eastAsiaTheme="minorHAnsi"/>
          <w:sz w:val="28"/>
          <w:szCs w:val="28"/>
          <w:lang w:eastAsia="en-US"/>
        </w:rPr>
        <w:t>Революції були викликані радянською перебудовою, що характеризувалась посиленням ролі комуністичного керівництва та партій. Тодішні революційні процеси в Європі дуже вплинули на політичну та соці</w:t>
      </w:r>
      <w:r w:rsidR="00A74261">
        <w:rPr>
          <w:rFonts w:eastAsiaTheme="minorHAnsi"/>
          <w:sz w:val="28"/>
          <w:szCs w:val="28"/>
          <w:lang w:eastAsia="en-US"/>
        </w:rPr>
        <w:t>альну ситуацію в Болгарії та підштовхнули країну до змін.</w:t>
      </w:r>
    </w:p>
    <w:p w14:paraId="3A6280AA" w14:textId="43945FB3" w:rsidR="000E41C6" w:rsidRDefault="00A74261" w:rsidP="00A74261">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Революції та повстання в Європі мали значний вплив на болгарське політичне життя та його трансформацію. </w:t>
      </w:r>
      <w:r w:rsidR="000E41C6" w:rsidRPr="000E41C6">
        <w:rPr>
          <w:rFonts w:eastAsiaTheme="minorHAnsi"/>
          <w:sz w:val="28"/>
          <w:szCs w:val="28"/>
          <w:lang w:eastAsia="en-US"/>
        </w:rPr>
        <w:t>Антирежимні рухи 1956</w:t>
      </w:r>
      <w:r w:rsidR="000E41C6">
        <w:rPr>
          <w:rFonts w:eastAsiaTheme="minorHAnsi"/>
          <w:sz w:val="28"/>
          <w:szCs w:val="28"/>
          <w:lang w:eastAsia="en-US"/>
        </w:rPr>
        <w:t xml:space="preserve"> р.</w:t>
      </w:r>
      <w:r w:rsidR="000E41C6" w:rsidRPr="000E41C6">
        <w:rPr>
          <w:rFonts w:eastAsiaTheme="minorHAnsi"/>
          <w:sz w:val="28"/>
          <w:szCs w:val="28"/>
          <w:lang w:eastAsia="en-US"/>
        </w:rPr>
        <w:t>, 1968</w:t>
      </w:r>
      <w:r w:rsidR="000E41C6">
        <w:rPr>
          <w:rFonts w:eastAsiaTheme="minorHAnsi"/>
          <w:sz w:val="28"/>
          <w:szCs w:val="28"/>
          <w:lang w:eastAsia="en-US"/>
        </w:rPr>
        <w:t xml:space="preserve"> р.</w:t>
      </w:r>
      <w:r w:rsidR="000E41C6" w:rsidRPr="000E41C6">
        <w:rPr>
          <w:rFonts w:eastAsiaTheme="minorHAnsi"/>
          <w:sz w:val="28"/>
          <w:szCs w:val="28"/>
          <w:lang w:eastAsia="en-US"/>
        </w:rPr>
        <w:t>, 1979 – 1981 рр. у Польщі, антикомуністична революція 1956 р. в Уг</w:t>
      </w:r>
      <w:r w:rsidR="000E41C6">
        <w:rPr>
          <w:rFonts w:eastAsiaTheme="minorHAnsi"/>
          <w:sz w:val="28"/>
          <w:szCs w:val="28"/>
          <w:lang w:eastAsia="en-US"/>
        </w:rPr>
        <w:t xml:space="preserve">орщині, «Празька весна» 1968 р. </w:t>
      </w:r>
      <w:r w:rsidR="000E41C6" w:rsidRPr="000E41C6">
        <w:rPr>
          <w:rFonts w:eastAsiaTheme="minorHAnsi"/>
          <w:sz w:val="28"/>
          <w:szCs w:val="28"/>
          <w:lang w:eastAsia="en-US"/>
        </w:rPr>
        <w:t>у Чехословаччині свідчать, що су</w:t>
      </w:r>
      <w:r w:rsidR="000E41C6">
        <w:rPr>
          <w:rFonts w:eastAsiaTheme="minorHAnsi"/>
          <w:sz w:val="28"/>
          <w:szCs w:val="28"/>
          <w:lang w:eastAsia="en-US"/>
        </w:rPr>
        <w:t xml:space="preserve">спільна свідомість громадян цих </w:t>
      </w:r>
      <w:r w:rsidR="000E41C6" w:rsidRPr="000E41C6">
        <w:rPr>
          <w:rFonts w:eastAsiaTheme="minorHAnsi"/>
          <w:sz w:val="28"/>
          <w:szCs w:val="28"/>
          <w:lang w:eastAsia="en-US"/>
        </w:rPr>
        <w:t>країн не сприймала комуністичні</w:t>
      </w:r>
      <w:r w:rsidR="000E41C6">
        <w:rPr>
          <w:rFonts w:eastAsiaTheme="minorHAnsi"/>
          <w:sz w:val="28"/>
          <w:szCs w:val="28"/>
          <w:lang w:eastAsia="en-US"/>
        </w:rPr>
        <w:t xml:space="preserve"> режими як органічні. Їх опорою </w:t>
      </w:r>
      <w:r w:rsidR="000E41C6" w:rsidRPr="000E41C6">
        <w:rPr>
          <w:rFonts w:eastAsiaTheme="minorHAnsi"/>
          <w:sz w:val="28"/>
          <w:szCs w:val="28"/>
          <w:lang w:eastAsia="en-US"/>
        </w:rPr>
        <w:t>був силовий та економічний тиск СРСР. Саме тому лібералізація зовнішньої політики Москви у період «перебудови» мала наслідком</w:t>
      </w:r>
      <w:r w:rsidR="001B614F">
        <w:rPr>
          <w:rFonts w:eastAsiaTheme="minorHAnsi"/>
          <w:sz w:val="28"/>
          <w:szCs w:val="28"/>
          <w:lang w:eastAsia="en-US"/>
        </w:rPr>
        <w:t xml:space="preserve"> </w:t>
      </w:r>
      <w:r w:rsidR="000E41C6" w:rsidRPr="000E41C6">
        <w:rPr>
          <w:rFonts w:eastAsiaTheme="minorHAnsi"/>
          <w:sz w:val="28"/>
          <w:szCs w:val="28"/>
          <w:lang w:eastAsia="en-US"/>
        </w:rPr>
        <w:t>крах цих штучних політичних феноменів.</w:t>
      </w:r>
      <w:r>
        <w:rPr>
          <w:rFonts w:eastAsiaTheme="minorHAnsi"/>
          <w:sz w:val="28"/>
          <w:szCs w:val="28"/>
          <w:lang w:eastAsia="en-US"/>
        </w:rPr>
        <w:t xml:space="preserve"> </w:t>
      </w:r>
    </w:p>
    <w:p w14:paraId="2F093000" w14:textId="6298E8DA" w:rsidR="00C32E8D" w:rsidRDefault="00C32E8D" w:rsidP="00C32E8D">
      <w:pPr>
        <w:spacing w:line="360" w:lineRule="auto"/>
        <w:ind w:firstLine="709"/>
        <w:contextualSpacing/>
        <w:jc w:val="both"/>
        <w:rPr>
          <w:rFonts w:eastAsiaTheme="minorHAnsi"/>
          <w:sz w:val="28"/>
          <w:szCs w:val="28"/>
          <w:lang w:eastAsia="en-US"/>
        </w:rPr>
      </w:pPr>
      <w:r>
        <w:rPr>
          <w:rFonts w:eastAsiaTheme="minorHAnsi"/>
          <w:sz w:val="28"/>
          <w:szCs w:val="28"/>
          <w:lang w:eastAsia="en-US"/>
        </w:rPr>
        <w:t>Хотілось би зазначити</w:t>
      </w:r>
      <w:r w:rsidRPr="000E41C6">
        <w:rPr>
          <w:rFonts w:eastAsiaTheme="minorHAnsi"/>
          <w:sz w:val="28"/>
          <w:szCs w:val="28"/>
          <w:lang w:eastAsia="en-US"/>
        </w:rPr>
        <w:t xml:space="preserve">, що для створення масової опори режиму відбувалося насильницьке приєднання соціал-демократичних партій до комуністичних, але це, в свою чергу, сприяло появі </w:t>
      </w:r>
      <w:r>
        <w:rPr>
          <w:rFonts w:eastAsiaTheme="minorHAnsi"/>
          <w:sz w:val="28"/>
          <w:szCs w:val="28"/>
          <w:lang w:eastAsia="en-US"/>
        </w:rPr>
        <w:t xml:space="preserve">реформаторських </w:t>
      </w:r>
      <w:r w:rsidRPr="000E41C6">
        <w:rPr>
          <w:rFonts w:eastAsiaTheme="minorHAnsi"/>
          <w:sz w:val="28"/>
          <w:szCs w:val="28"/>
          <w:lang w:eastAsia="en-US"/>
        </w:rPr>
        <w:t>ідей у їх середовищі.</w:t>
      </w:r>
    </w:p>
    <w:p w14:paraId="337DD9BF" w14:textId="70B115B2" w:rsidR="00C32E8D" w:rsidRDefault="00C32E8D" w:rsidP="00C32E8D">
      <w:pPr>
        <w:spacing w:line="360" w:lineRule="auto"/>
        <w:ind w:firstLine="709"/>
        <w:contextualSpacing/>
        <w:jc w:val="both"/>
        <w:rPr>
          <w:rFonts w:eastAsiaTheme="minorHAnsi"/>
          <w:sz w:val="28"/>
          <w:szCs w:val="28"/>
          <w:lang w:eastAsia="en-US"/>
        </w:rPr>
      </w:pPr>
      <w:r>
        <w:rPr>
          <w:rFonts w:eastAsiaTheme="minorHAnsi"/>
          <w:sz w:val="28"/>
          <w:szCs w:val="28"/>
          <w:lang w:eastAsia="en-US"/>
        </w:rPr>
        <w:t>В країнах Центрально-Східної Європи в ті роки створювались рухи, які вимагали від влади свободу інформації та захисту прав людини. Прикладом цього є створення в Польщі в 1980 році незалежної профспілки «Солідарність», яка пізніше переросла в суспільно-політичний рух і зробила значний внесок у боротьбу народу Польщі з комуністичним режимом.</w:t>
      </w:r>
      <w:r w:rsidR="00220E26">
        <w:rPr>
          <w:rFonts w:eastAsiaTheme="minorHAnsi"/>
          <w:sz w:val="28"/>
          <w:szCs w:val="28"/>
          <w:lang w:eastAsia="en-US"/>
        </w:rPr>
        <w:t xml:space="preserve"> В Чехословаччині в цей період було створено громадське об</w:t>
      </w:r>
      <w:r w:rsidR="00220E26" w:rsidRPr="00062E88">
        <w:rPr>
          <w:color w:val="000000" w:themeColor="text1"/>
          <w:sz w:val="28"/>
          <w:szCs w:val="28"/>
        </w:rPr>
        <w:t>’</w:t>
      </w:r>
      <w:r w:rsidR="00220E26">
        <w:rPr>
          <w:rFonts w:eastAsiaTheme="minorHAnsi"/>
          <w:sz w:val="28"/>
          <w:szCs w:val="28"/>
          <w:lang w:eastAsia="en-US"/>
        </w:rPr>
        <w:t xml:space="preserve">єднання «Хартія-77» – представники якого </w:t>
      </w:r>
      <w:r w:rsidR="00220E26" w:rsidRPr="00220E26">
        <w:rPr>
          <w:rFonts w:eastAsiaTheme="minorHAnsi"/>
          <w:sz w:val="28"/>
          <w:szCs w:val="28"/>
          <w:lang w:eastAsia="en-US"/>
        </w:rPr>
        <w:t>проголосили, що понад усе цінують право людини на свободу, в тому числі – право вільного пересування і вільного доступу до інформації.</w:t>
      </w:r>
    </w:p>
    <w:p w14:paraId="1186792F" w14:textId="4F718BAD" w:rsidR="00220E26" w:rsidRPr="000E41C6" w:rsidRDefault="00220E26" w:rsidP="00220E26">
      <w:pPr>
        <w:spacing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 xml:space="preserve">Наприклад, в Угорщині </w:t>
      </w:r>
      <w:r w:rsidRPr="00220E26">
        <w:rPr>
          <w:rFonts w:eastAsiaTheme="minorHAnsi"/>
          <w:sz w:val="28"/>
          <w:szCs w:val="28"/>
          <w:lang w:eastAsia="en-US"/>
        </w:rPr>
        <w:t>десятиліття 1980-х рр.</w:t>
      </w:r>
      <w:r>
        <w:rPr>
          <w:rFonts w:eastAsiaTheme="minorHAnsi"/>
          <w:sz w:val="28"/>
          <w:szCs w:val="28"/>
          <w:lang w:eastAsia="en-US"/>
        </w:rPr>
        <w:t xml:space="preserve"> характеризувалося активним розвитком </w:t>
      </w:r>
      <w:r w:rsidRPr="00220E26">
        <w:rPr>
          <w:rFonts w:eastAsiaTheme="minorHAnsi"/>
          <w:sz w:val="28"/>
          <w:szCs w:val="28"/>
          <w:lang w:eastAsia="en-US"/>
        </w:rPr>
        <w:t>незалежних організацій та рухів, незважаючи навіть на заборону комуністичною владою деяких структур (Гуртка моло</w:t>
      </w:r>
      <w:r>
        <w:rPr>
          <w:rFonts w:eastAsiaTheme="minorHAnsi"/>
          <w:sz w:val="28"/>
          <w:szCs w:val="28"/>
          <w:lang w:eastAsia="en-US"/>
        </w:rPr>
        <w:t xml:space="preserve">дих письменникiв iм. Й. Аттiли, </w:t>
      </w:r>
      <w:r w:rsidRPr="00220E26">
        <w:rPr>
          <w:rFonts w:eastAsiaTheme="minorHAnsi"/>
          <w:sz w:val="28"/>
          <w:szCs w:val="28"/>
          <w:lang w:eastAsia="en-US"/>
        </w:rPr>
        <w:t>Т</w:t>
      </w:r>
      <w:r>
        <w:rPr>
          <w:rFonts w:eastAsiaTheme="minorHAnsi"/>
          <w:sz w:val="28"/>
          <w:szCs w:val="28"/>
          <w:lang w:eastAsia="en-US"/>
        </w:rPr>
        <w:t>овариства дослiдникiв науки</w:t>
      </w:r>
      <w:r w:rsidRPr="00220E26">
        <w:rPr>
          <w:rFonts w:eastAsiaTheme="minorHAnsi"/>
          <w:sz w:val="28"/>
          <w:szCs w:val="28"/>
          <w:lang w:eastAsia="en-US"/>
        </w:rPr>
        <w:t>)</w:t>
      </w:r>
      <w:r>
        <w:rPr>
          <w:rFonts w:eastAsiaTheme="minorHAnsi"/>
          <w:sz w:val="28"/>
          <w:szCs w:val="28"/>
          <w:lang w:eastAsia="en-US"/>
        </w:rPr>
        <w:t>.</w:t>
      </w:r>
    </w:p>
    <w:p w14:paraId="014ED61D" w14:textId="4C99C773" w:rsidR="00E71530" w:rsidRDefault="00B31A50" w:rsidP="00E71530">
      <w:pPr>
        <w:spacing w:line="360" w:lineRule="auto"/>
        <w:ind w:firstLine="709"/>
        <w:jc w:val="both"/>
        <w:rPr>
          <w:sz w:val="28"/>
        </w:rPr>
      </w:pPr>
      <w:r>
        <w:rPr>
          <w:sz w:val="28"/>
        </w:rPr>
        <w:t>В політичному механізмі</w:t>
      </w:r>
      <w:r w:rsidR="00931910">
        <w:rPr>
          <w:sz w:val="28"/>
        </w:rPr>
        <w:t xml:space="preserve"> Болгарії </w:t>
      </w:r>
      <w:r w:rsidR="00E71530">
        <w:rPr>
          <w:sz w:val="28"/>
        </w:rPr>
        <w:t>в період 80-х років</w:t>
      </w:r>
      <w:r w:rsidR="00F15D32">
        <w:rPr>
          <w:sz w:val="28"/>
        </w:rPr>
        <w:t> </w:t>
      </w:r>
      <w:r w:rsidR="00E71530">
        <w:rPr>
          <w:sz w:val="28"/>
        </w:rPr>
        <w:t xml:space="preserve">ХХ століття </w:t>
      </w:r>
      <w:r w:rsidR="00E71530" w:rsidRPr="00E71530">
        <w:rPr>
          <w:sz w:val="28"/>
        </w:rPr>
        <w:t>в країнах Центральної та Східної Європи набуло поширення відчуття належності до європейської спільноти, що парадоксальним чином поєднувалося із націоналістичним</w:t>
      </w:r>
      <w:r w:rsidR="00E71530">
        <w:rPr>
          <w:sz w:val="28"/>
        </w:rPr>
        <w:t>и проявами. Т</w:t>
      </w:r>
      <w:r w:rsidR="00A92149">
        <w:rPr>
          <w:sz w:val="28"/>
        </w:rPr>
        <w:t>аке явище</w:t>
      </w:r>
      <w:r w:rsidR="00E71530">
        <w:rPr>
          <w:sz w:val="28"/>
        </w:rPr>
        <w:t xml:space="preserve"> пояснюється </w:t>
      </w:r>
      <w:r w:rsidR="00E71530" w:rsidRPr="00E71530">
        <w:rPr>
          <w:sz w:val="28"/>
        </w:rPr>
        <w:t>спробою розірвати вплив комуні</w:t>
      </w:r>
      <w:r w:rsidR="00E71530">
        <w:rPr>
          <w:sz w:val="28"/>
        </w:rPr>
        <w:t>стичної ідеології. В Республіці Болгарія</w:t>
      </w:r>
      <w:r w:rsidR="00E71530" w:rsidRPr="00E71530">
        <w:rPr>
          <w:sz w:val="28"/>
        </w:rPr>
        <w:t xml:space="preserve"> зростали протестні тенденції, відбувалися фундаментальні зміни, що створювали ґр</w:t>
      </w:r>
      <w:r w:rsidR="00E71530">
        <w:rPr>
          <w:sz w:val="28"/>
        </w:rPr>
        <w:t>унт для майбутніх трансформацій і змін в зовнішньополітичному механізмі країни.</w:t>
      </w:r>
    </w:p>
    <w:p w14:paraId="639A73AC" w14:textId="32D8A931" w:rsidR="00A92149" w:rsidRPr="00A92149" w:rsidRDefault="00A92149" w:rsidP="00A92149">
      <w:pPr>
        <w:spacing w:line="360" w:lineRule="auto"/>
        <w:ind w:firstLine="709"/>
        <w:jc w:val="both"/>
        <w:rPr>
          <w:sz w:val="28"/>
        </w:rPr>
      </w:pPr>
      <w:r w:rsidRPr="00A92149">
        <w:rPr>
          <w:sz w:val="28"/>
        </w:rPr>
        <w:t>Аналізуюч</w:t>
      </w:r>
      <w:r>
        <w:rPr>
          <w:sz w:val="28"/>
        </w:rPr>
        <w:t>и зовнішньополітичн</w:t>
      </w:r>
      <w:r w:rsidR="00F15D32">
        <w:rPr>
          <w:sz w:val="28"/>
        </w:rPr>
        <w:t>і передумови змін</w:t>
      </w:r>
      <w:r>
        <w:rPr>
          <w:sz w:val="28"/>
        </w:rPr>
        <w:t xml:space="preserve"> Болгарії </w:t>
      </w:r>
      <w:r w:rsidR="00F15D32">
        <w:rPr>
          <w:sz w:val="28"/>
        </w:rPr>
        <w:t xml:space="preserve">в кінці </w:t>
      </w:r>
      <w:r w:rsidR="00310B1B">
        <w:rPr>
          <w:sz w:val="28"/>
        </w:rPr>
        <w:t>ХХ </w:t>
      </w:r>
      <w:r w:rsidR="00DB5CA6">
        <w:rPr>
          <w:sz w:val="28"/>
        </w:rPr>
        <w:t xml:space="preserve">ст.варто зазначити, що в </w:t>
      </w:r>
      <w:r w:rsidRPr="00A92149">
        <w:rPr>
          <w:sz w:val="28"/>
        </w:rPr>
        <w:t>країнах Центральної Європи сприяла активність населення</w:t>
      </w:r>
      <w:r w:rsidR="00F15D32">
        <w:rPr>
          <w:sz w:val="28"/>
        </w:rPr>
        <w:t>.</w:t>
      </w:r>
      <w:r w:rsidRPr="00A92149">
        <w:rPr>
          <w:sz w:val="28"/>
        </w:rPr>
        <w:t xml:space="preserve"> </w:t>
      </w:r>
      <w:r w:rsidR="00F15D32">
        <w:rPr>
          <w:sz w:val="28"/>
        </w:rPr>
        <w:t>Н</w:t>
      </w:r>
      <w:r w:rsidRPr="00A92149">
        <w:rPr>
          <w:sz w:val="28"/>
        </w:rPr>
        <w:t>ові</w:t>
      </w:r>
      <w:r>
        <w:rPr>
          <w:sz w:val="28"/>
        </w:rPr>
        <w:t xml:space="preserve"> </w:t>
      </w:r>
      <w:r w:rsidRPr="00A92149">
        <w:rPr>
          <w:sz w:val="28"/>
        </w:rPr>
        <w:t>уряди к</w:t>
      </w:r>
      <w:r>
        <w:rPr>
          <w:sz w:val="28"/>
        </w:rPr>
        <w:t xml:space="preserve">раїн Центрально-Східної Європи прагнули збудувати </w:t>
      </w:r>
      <w:r w:rsidRPr="00A92149">
        <w:rPr>
          <w:sz w:val="28"/>
        </w:rPr>
        <w:t>капіталізм за західним зразком. План «перенесення», «імпорту» західних базових інститутів поширювався не лише на центральні сфери</w:t>
      </w:r>
      <w:r>
        <w:rPr>
          <w:sz w:val="28"/>
        </w:rPr>
        <w:t xml:space="preserve"> </w:t>
      </w:r>
      <w:r w:rsidRPr="00A92149">
        <w:rPr>
          <w:sz w:val="28"/>
        </w:rPr>
        <w:t>державного управління, політичну сист</w:t>
      </w:r>
      <w:r>
        <w:rPr>
          <w:sz w:val="28"/>
        </w:rPr>
        <w:t xml:space="preserve">ему і </w:t>
      </w:r>
      <w:r w:rsidRPr="00A92149">
        <w:rPr>
          <w:sz w:val="28"/>
        </w:rPr>
        <w:t>ринкове господ</w:t>
      </w:r>
      <w:r>
        <w:rPr>
          <w:sz w:val="28"/>
        </w:rPr>
        <w:t xml:space="preserve">арство, але і на освіту, науку, охорону правопорядку. </w:t>
      </w:r>
    </w:p>
    <w:p w14:paraId="6FB5FD18" w14:textId="1E14991D" w:rsidR="00A92149" w:rsidRPr="00A92149" w:rsidRDefault="00A92149" w:rsidP="00F15D32">
      <w:pPr>
        <w:spacing w:line="360" w:lineRule="auto"/>
        <w:ind w:firstLine="709"/>
        <w:jc w:val="both"/>
        <w:rPr>
          <w:sz w:val="28"/>
        </w:rPr>
      </w:pPr>
      <w:r>
        <w:rPr>
          <w:sz w:val="28"/>
        </w:rPr>
        <w:t>Існувала потреба</w:t>
      </w:r>
      <w:r w:rsidRPr="00A92149">
        <w:rPr>
          <w:sz w:val="28"/>
        </w:rPr>
        <w:t xml:space="preserve"> одночасного</w:t>
      </w:r>
      <w:r>
        <w:rPr>
          <w:sz w:val="28"/>
        </w:rPr>
        <w:t xml:space="preserve"> проведення економічних реформ, </w:t>
      </w:r>
      <w:r w:rsidRPr="00A92149">
        <w:rPr>
          <w:sz w:val="28"/>
        </w:rPr>
        <w:t>демократизації,</w:t>
      </w:r>
      <w:r>
        <w:rPr>
          <w:sz w:val="28"/>
        </w:rPr>
        <w:t xml:space="preserve"> </w:t>
      </w:r>
      <w:r w:rsidRPr="00A92149">
        <w:rPr>
          <w:sz w:val="28"/>
        </w:rPr>
        <w:t>створення необхідних інститутів та вироблення необхідної політичної культури</w:t>
      </w:r>
      <w:r w:rsidR="00F15D32">
        <w:rPr>
          <w:sz w:val="28"/>
        </w:rPr>
        <w:t>. Р</w:t>
      </w:r>
      <w:r w:rsidRPr="00A92149">
        <w:rPr>
          <w:sz w:val="28"/>
        </w:rPr>
        <w:t>езультати</w:t>
      </w:r>
      <w:r>
        <w:rPr>
          <w:sz w:val="28"/>
        </w:rPr>
        <w:t xml:space="preserve"> </w:t>
      </w:r>
      <w:r w:rsidRPr="00A92149">
        <w:rPr>
          <w:sz w:val="28"/>
        </w:rPr>
        <w:t>трансформац</w:t>
      </w:r>
      <w:r>
        <w:rPr>
          <w:sz w:val="28"/>
        </w:rPr>
        <w:t xml:space="preserve">ії виявилися диференційованими. Слід зазначити, що процес трансформації в Болгарії проходив не завжди успішно, як, наприклад, в Литві, Чехії, Словенії чи Хорватії. </w:t>
      </w:r>
    </w:p>
    <w:p w14:paraId="11B63D16" w14:textId="560BCB7C" w:rsidR="00A92149" w:rsidRDefault="00A92149" w:rsidP="00A92149">
      <w:pPr>
        <w:spacing w:line="360" w:lineRule="auto"/>
        <w:ind w:firstLine="709"/>
        <w:jc w:val="both"/>
        <w:rPr>
          <w:sz w:val="28"/>
        </w:rPr>
      </w:pPr>
      <w:r w:rsidRPr="00A92149">
        <w:rPr>
          <w:sz w:val="28"/>
        </w:rPr>
        <w:t>Варто врахувати факт, що часті зміни урядів уповільнювали хід структурн</w:t>
      </w:r>
      <w:r>
        <w:rPr>
          <w:sz w:val="28"/>
        </w:rPr>
        <w:t xml:space="preserve">их реформ. </w:t>
      </w:r>
      <w:r w:rsidRPr="00A92149">
        <w:rPr>
          <w:sz w:val="28"/>
        </w:rPr>
        <w:t xml:space="preserve">Цей фактор проявлявся по-різному. </w:t>
      </w:r>
      <w:r>
        <w:rPr>
          <w:sz w:val="28"/>
        </w:rPr>
        <w:t>В Болгарії політичні умови для стабілізації були не дуже</w:t>
      </w:r>
      <w:r w:rsidRPr="00A92149">
        <w:rPr>
          <w:sz w:val="28"/>
        </w:rPr>
        <w:t xml:space="preserve"> сприятливими</w:t>
      </w:r>
      <w:r>
        <w:rPr>
          <w:sz w:val="28"/>
        </w:rPr>
        <w:t>. Наприклад, з 1991 по 1994 </w:t>
      </w:r>
      <w:r w:rsidRPr="00A92149">
        <w:rPr>
          <w:sz w:val="28"/>
        </w:rPr>
        <w:t xml:space="preserve">рік </w:t>
      </w:r>
      <w:r>
        <w:rPr>
          <w:sz w:val="28"/>
        </w:rPr>
        <w:t xml:space="preserve">в Болгарії двічі проводилися </w:t>
      </w:r>
      <w:r w:rsidRPr="00A92149">
        <w:rPr>
          <w:sz w:val="28"/>
        </w:rPr>
        <w:t>парламентс</w:t>
      </w:r>
      <w:r>
        <w:rPr>
          <w:sz w:val="28"/>
        </w:rPr>
        <w:t xml:space="preserve">ькі вибори та тричі змінювалися </w:t>
      </w:r>
      <w:r w:rsidRPr="00A92149">
        <w:rPr>
          <w:sz w:val="28"/>
        </w:rPr>
        <w:t>уряди.</w:t>
      </w:r>
    </w:p>
    <w:p w14:paraId="47EDA7DD" w14:textId="77777777" w:rsidR="0018282A" w:rsidRPr="0018282A" w:rsidRDefault="0018282A" w:rsidP="0018282A">
      <w:pPr>
        <w:spacing w:line="360" w:lineRule="auto"/>
        <w:ind w:firstLine="709"/>
        <w:jc w:val="both"/>
        <w:rPr>
          <w:sz w:val="28"/>
        </w:rPr>
      </w:pPr>
      <w:r w:rsidRPr="0018282A">
        <w:rPr>
          <w:sz w:val="28"/>
        </w:rPr>
        <w:t xml:space="preserve">Червневi 2005 р. вибoри НЗ не принесли жoднiй пaртiї перемoги, тoж з великими труднoщaми уряд ствoрили лише у серпнi 2005 р., нa oснoвi ширoкoї </w:t>
      </w:r>
      <w:r w:rsidRPr="0018282A">
        <w:rPr>
          <w:sz w:val="28"/>
        </w:rPr>
        <w:lastRenderedPageBreak/>
        <w:t xml:space="preserve">кoaлiцiї рiзних пoлiтичних сил. Дo склaду уряду увiйшли 8 мiнiстрiв вiд БСП, якa oтримaлa нaйбiльшу кiлькiсть мiсць у НЗ, 5 мiнiстрiв вiд НРСД – кoлишньoї прaвлячoї пaртiї, i 3 мiнiстри вiд РПС. </w:t>
      </w:r>
    </w:p>
    <w:p w14:paraId="034D9411" w14:textId="77777777" w:rsidR="0018282A" w:rsidRPr="0018282A" w:rsidRDefault="0018282A" w:rsidP="0018282A">
      <w:pPr>
        <w:spacing w:line="360" w:lineRule="auto"/>
        <w:ind w:firstLine="709"/>
        <w:jc w:val="both"/>
        <w:rPr>
          <w:sz w:val="28"/>
        </w:rPr>
      </w:pPr>
      <w:r w:rsidRPr="0018282A">
        <w:rPr>
          <w:sz w:val="28"/>
        </w:rPr>
        <w:t>С. Стaнiшев ввaжaв, щo три пaртiйнa кoaлiцiя – oзнaкa єврoпейськoї iнтегрaцiї, екoнoмiчнoгo зрoстaння i сoцiaльнoї вiдпoвiдaльнoстi, “ширoкий кoaлiцiйний фoрмaт кaбiнету це знaк Брюсселю, щo єврoпейськa iнтегрaцiя є нaшим oс</w:t>
      </w:r>
      <w:r>
        <w:rPr>
          <w:sz w:val="28"/>
        </w:rPr>
        <w:t xml:space="preserve">нoвним прioритетoм” [3, c.22]. </w:t>
      </w:r>
    </w:p>
    <w:p w14:paraId="7ECF1CF9" w14:textId="77777777" w:rsidR="0018282A" w:rsidRPr="0018282A" w:rsidRDefault="0018282A" w:rsidP="0018282A">
      <w:pPr>
        <w:spacing w:line="360" w:lineRule="auto"/>
        <w:ind w:firstLine="709"/>
        <w:jc w:val="both"/>
        <w:rPr>
          <w:sz w:val="28"/>
        </w:rPr>
      </w:pPr>
      <w:r w:rsidRPr="0018282A">
        <w:rPr>
          <w:sz w:val="28"/>
        </w:rPr>
        <w:t xml:space="preserve">У РБ з’явився нoвий суб’єкт – пaртiя “Грoмaдяни зa єврoпейський рoзвитoк Бoлгaрiї” (ГЕРБ), якa iдентифiкувaлa себе прaвoю й увiйшлa в Єврoпейську нaрoдну пaртiю (ЄНП). Тoж прoцес структурувaння пoлiтичнoгo прoстoру в РБ тривaє, a пaртiйнa системa все ще не нaбулa дoстaтньoї стiйкoстi. Прaвий флaнг пoлiтичнoгo пoля нaдтo фрaгментoвaний, у ньoму прoдoвжується утвoрення нoвих пaртiй i пaртiйних фoрмaцiй. Недoстaтньo структурoвaний i стiйкий пoлiтичний електoрaт, який у хoдi oстaннiх вибoрчих кaмпaнiй прoявив прaгнення дo змiни влaди, ввaжaючи зa крaще oбрaти нoвих пoлiтичних грaвцiв. У 2001 р. нa вибoрaх дo НЗ 48 % вибoрцiв змiнили свoї пoлiтичнi пoгляди, у 2005 р. – 40 % , у 2007 р. – теж 40 % вибoрцiв [20, с. 11]. </w:t>
      </w:r>
    </w:p>
    <w:p w14:paraId="6A978978" w14:textId="110FC838" w:rsidR="0018282A" w:rsidRPr="0018282A" w:rsidRDefault="0018282A" w:rsidP="0018282A">
      <w:pPr>
        <w:spacing w:line="360" w:lineRule="auto"/>
        <w:ind w:firstLine="709"/>
        <w:jc w:val="both"/>
        <w:rPr>
          <w:sz w:val="28"/>
        </w:rPr>
      </w:pPr>
      <w:r w:rsidRPr="0018282A">
        <w:rPr>
          <w:sz w:val="28"/>
        </w:rPr>
        <w:t>Зaгaльнi принципи, критерiї i стaндaрти, зaкрiпленi у прaвi ЄС, мaють пряму дiю i верхoвенствo нaд зaкoнaми, прийн</w:t>
      </w:r>
      <w:r w:rsidR="00086657">
        <w:rPr>
          <w:sz w:val="28"/>
        </w:rPr>
        <w:t>ятими Нaрoдними збoрaми [15, с. </w:t>
      </w:r>
      <w:r w:rsidRPr="0018282A">
        <w:rPr>
          <w:sz w:val="28"/>
        </w:rPr>
        <w:t xml:space="preserve">17]. Хoч у мoнiтoрингoвих звiтaх ЄК зaзнaчaлoся, щo РБ у цiлoму дoсяглa вiдпoвiднoстi з пoлiтичними критерiями гoтoвнoстi дo членствa в ЄС, вoднoчaс вкaзувaлoся нa неoбхiднiсть усунення недoлiкiв у деяких сферaх пoлiтичнoгo життя. Цi рекoмендaцiї вiднoсились нaйперше дo ствoрення певнoгo пoтенцiaлу й iнституцiйнoгo устрoю aдмiнiстрaцiї тa судoвoї системи, oргaнiв внутрiшнiх спрaв, бoрoтьби з кoрупцiєю тa oргaнiзoвaнoю злoчиннiстю. Упущення в цих сферaх негaтивнo впливaє нa стaн екoнoмiки тa змiни в нiй. ЄК ствoрилa мехaнiзм спiвпрaцi тa перевiрки для мoнiтoрингу прoгресу в зaзнaчених сферaх i нaдaння пiдтримки у пoдoлaннi серйoзних прoблем. </w:t>
      </w:r>
    </w:p>
    <w:p w14:paraId="233AF90B" w14:textId="77777777" w:rsidR="00220E26" w:rsidRDefault="0018282A" w:rsidP="00220E26">
      <w:pPr>
        <w:spacing w:line="360" w:lineRule="auto"/>
        <w:ind w:firstLine="709"/>
        <w:jc w:val="both"/>
        <w:rPr>
          <w:sz w:val="28"/>
        </w:rPr>
      </w:pPr>
      <w:r w:rsidRPr="0018282A">
        <w:rPr>
          <w:sz w:val="28"/>
        </w:rPr>
        <w:t xml:space="preserve">Влiтку 2009 р. вiдбулися вибoри дo ЄП i в НЗ Бoлгaрiї. Зa пiдсумкaми вибoрiв ГЕРБ делегувaв дo ЄП 5 членiв, БСП – 4, РПС – 3, Aтaкa i НРСД – пo 2, </w:t>
      </w:r>
      <w:r w:rsidRPr="0018282A">
        <w:rPr>
          <w:sz w:val="28"/>
        </w:rPr>
        <w:lastRenderedPageBreak/>
        <w:t xml:space="preserve">СДС – 1. Предстaвники пaртiй вiдпoвiднo дo свoєї iдеoлoгiчнoї зoрiєнтoвaнoстi примкнули дo груп ЄНП, ПЄС, єврoлiберaлiв, a делегaт вiд пaртiї “Aтaкa” пoпoвнив ряди єврoпейських нaцioнaлiстiв. Нa вибoрaх дo НЗ прaвлячa кoaлiцiя зaзнaлa пoрaзки. ГЕРБ oтримaв бiльшiсть гoлoсiв вибoрцiв i 116 з 240 мiсць у НЗ. </w:t>
      </w:r>
    </w:p>
    <w:p w14:paraId="702F4A98" w14:textId="614D9E41" w:rsidR="004B5DC9" w:rsidRDefault="0018282A" w:rsidP="004B5DC9">
      <w:pPr>
        <w:spacing w:line="360" w:lineRule="auto"/>
        <w:ind w:firstLine="709"/>
        <w:jc w:val="both"/>
        <w:rPr>
          <w:sz w:val="28"/>
        </w:rPr>
      </w:pPr>
      <w:r w:rsidRPr="0018282A">
        <w:rPr>
          <w:sz w:val="28"/>
        </w:rPr>
        <w:t>Oднaк aбсoлютнoї бiльшoстi вiн не oтримaв. Прем’єр Бoйкo Бoрисoв вiдмoвився вiд кoaлiцiйнoгo принципу фoрмувaння уряду i зaявив, щo oснoвнa метa уряду ГЕРБ – гaрaнтувaти i здiйснювaти єврoпейський рoзвитoк крaїни.</w:t>
      </w:r>
    </w:p>
    <w:p w14:paraId="7B95A757" w14:textId="10CE51BF" w:rsidR="004B5DC9" w:rsidRPr="00062E88" w:rsidRDefault="004B5DC9" w:rsidP="004B5DC9">
      <w:pPr>
        <w:spacing w:line="360" w:lineRule="auto"/>
        <w:ind w:firstLine="709"/>
        <w:jc w:val="both"/>
        <w:rPr>
          <w:color w:val="000000" w:themeColor="text1"/>
          <w:sz w:val="28"/>
          <w:szCs w:val="28"/>
        </w:rPr>
      </w:pPr>
      <w:r>
        <w:rPr>
          <w:color w:val="000000" w:themeColor="text1"/>
          <w:sz w:val="28"/>
          <w:szCs w:val="28"/>
        </w:rPr>
        <w:t>Дослідивши з</w:t>
      </w:r>
      <w:r w:rsidRPr="00F15D32">
        <w:rPr>
          <w:color w:val="000000" w:themeColor="text1"/>
          <w:sz w:val="28"/>
          <w:szCs w:val="28"/>
        </w:rPr>
        <w:t>овнішньополітичні передумо</w:t>
      </w:r>
      <w:r>
        <w:rPr>
          <w:color w:val="000000" w:themeColor="text1"/>
          <w:sz w:val="28"/>
          <w:szCs w:val="28"/>
        </w:rPr>
        <w:t>ви змін в Болгарії в кінці XX ст.</w:t>
      </w:r>
      <w:r w:rsidRPr="00062E88">
        <w:rPr>
          <w:color w:val="000000" w:themeColor="text1"/>
          <w:sz w:val="28"/>
          <w:szCs w:val="28"/>
        </w:rPr>
        <w:t xml:space="preserve">, можна зробити наступні висновки. В зовнішньополітичному механізмі Болгарії в </w:t>
      </w:r>
      <w:r w:rsidR="006543E5">
        <w:rPr>
          <w:color w:val="000000" w:themeColor="text1"/>
          <w:sz w:val="28"/>
          <w:szCs w:val="28"/>
        </w:rPr>
        <w:t xml:space="preserve">період 80-х років ХХ століття </w:t>
      </w:r>
      <w:r w:rsidRPr="00062E88">
        <w:rPr>
          <w:color w:val="000000" w:themeColor="text1"/>
          <w:sz w:val="28"/>
          <w:szCs w:val="28"/>
        </w:rPr>
        <w:t>набуло поширення відчуття належності до європейської спільноти, що парадоксальним чином поєднувалося із націоналістичними проявами. Такий феномен пояснюється спробою розірвати вплив комуністичної ідеології. В Республіці Болгарія зростали протестні тенденції, відбувалися фундаментальні зміни, що створювали ґрунт для майбутніх трансформацій і змін в зовнішньополітичному механізмі країни.</w:t>
      </w:r>
    </w:p>
    <w:p w14:paraId="6473CD00" w14:textId="26CE997B" w:rsidR="00220E26" w:rsidRPr="00220E26" w:rsidRDefault="00220E26" w:rsidP="004B5DC9">
      <w:pPr>
        <w:spacing w:line="360" w:lineRule="auto"/>
        <w:ind w:firstLine="709"/>
        <w:jc w:val="both"/>
        <w:rPr>
          <w:color w:val="000000" w:themeColor="text1"/>
          <w:sz w:val="28"/>
          <w:szCs w:val="28"/>
        </w:rPr>
      </w:pPr>
      <w:r w:rsidRPr="00220E26">
        <w:rPr>
          <w:color w:val="000000" w:themeColor="text1"/>
          <w:sz w:val="28"/>
          <w:szCs w:val="28"/>
        </w:rPr>
        <w:t>Наслідком посткомуністичної трансформації Центральної та Східної Європи у другій половині 1980-х років, стало повне фіаско соціалістичної системи та глибинну трансформацію політичного, соціального та економічного життя в регіоні.</w:t>
      </w:r>
      <w:r w:rsidR="004B5DC9">
        <w:rPr>
          <w:color w:val="000000" w:themeColor="text1"/>
          <w:sz w:val="28"/>
          <w:szCs w:val="28"/>
        </w:rPr>
        <w:t xml:space="preserve"> </w:t>
      </w:r>
      <w:r w:rsidRPr="00220E26">
        <w:rPr>
          <w:color w:val="000000" w:themeColor="text1"/>
          <w:sz w:val="28"/>
          <w:szCs w:val="28"/>
        </w:rPr>
        <w:t>Крах соціалізму був результатом д</w:t>
      </w:r>
      <w:r w:rsidR="004B5DC9">
        <w:rPr>
          <w:color w:val="000000" w:themeColor="text1"/>
          <w:sz w:val="28"/>
          <w:szCs w:val="28"/>
        </w:rPr>
        <w:t xml:space="preserve">ії низки внутрішніх і зовнішніх </w:t>
      </w:r>
      <w:r w:rsidRPr="00220E26">
        <w:rPr>
          <w:color w:val="000000" w:themeColor="text1"/>
          <w:sz w:val="28"/>
          <w:szCs w:val="28"/>
        </w:rPr>
        <w:t xml:space="preserve">чинників, насамперед, суспільного характеру. Невдалою була спроба насадити модель радянського соціалізму </w:t>
      </w:r>
      <w:r w:rsidR="004B5DC9">
        <w:rPr>
          <w:color w:val="000000" w:themeColor="text1"/>
          <w:sz w:val="28"/>
          <w:szCs w:val="28"/>
        </w:rPr>
        <w:t xml:space="preserve"> </w:t>
      </w:r>
      <w:r w:rsidRPr="00220E26">
        <w:rPr>
          <w:color w:val="000000" w:themeColor="text1"/>
          <w:sz w:val="28"/>
          <w:szCs w:val="28"/>
        </w:rPr>
        <w:t>та тоталітарних ре</w:t>
      </w:r>
      <w:r w:rsidR="004B5DC9">
        <w:rPr>
          <w:color w:val="000000" w:themeColor="text1"/>
          <w:sz w:val="28"/>
          <w:szCs w:val="28"/>
        </w:rPr>
        <w:t xml:space="preserve">жимів у регіоні, де суспільства </w:t>
      </w:r>
      <w:r w:rsidRPr="00220E26">
        <w:rPr>
          <w:color w:val="000000" w:themeColor="text1"/>
          <w:sz w:val="28"/>
          <w:szCs w:val="28"/>
        </w:rPr>
        <w:t xml:space="preserve">зберегли традиції демократичного </w:t>
      </w:r>
      <w:r w:rsidR="004B5DC9">
        <w:rPr>
          <w:color w:val="000000" w:themeColor="text1"/>
          <w:sz w:val="28"/>
          <w:szCs w:val="28"/>
        </w:rPr>
        <w:t xml:space="preserve">врядування, які були притаманні </w:t>
      </w:r>
      <w:r w:rsidRPr="00220E26">
        <w:rPr>
          <w:color w:val="000000" w:themeColor="text1"/>
          <w:sz w:val="28"/>
          <w:szCs w:val="28"/>
        </w:rPr>
        <w:t xml:space="preserve">їм – більшою чи меншою мірою – у довоєнний період. </w:t>
      </w:r>
    </w:p>
    <w:p w14:paraId="0AE7470C" w14:textId="012DD497" w:rsidR="00220E26" w:rsidRDefault="00220E26" w:rsidP="004B5DC9">
      <w:pPr>
        <w:spacing w:line="360" w:lineRule="auto"/>
        <w:ind w:firstLine="709"/>
        <w:jc w:val="both"/>
        <w:rPr>
          <w:color w:val="000000" w:themeColor="text1"/>
          <w:sz w:val="28"/>
          <w:szCs w:val="28"/>
        </w:rPr>
      </w:pPr>
      <w:r w:rsidRPr="00220E26">
        <w:rPr>
          <w:color w:val="000000" w:themeColor="text1"/>
          <w:sz w:val="28"/>
          <w:szCs w:val="28"/>
        </w:rPr>
        <w:t xml:space="preserve">При характеристиці </w:t>
      </w:r>
      <w:r w:rsidR="004B5DC9">
        <w:rPr>
          <w:color w:val="000000" w:themeColor="text1"/>
          <w:sz w:val="28"/>
          <w:szCs w:val="28"/>
        </w:rPr>
        <w:t xml:space="preserve">антикомуністичних </w:t>
      </w:r>
      <w:r w:rsidRPr="00220E26">
        <w:rPr>
          <w:color w:val="000000" w:themeColor="text1"/>
          <w:sz w:val="28"/>
          <w:szCs w:val="28"/>
        </w:rPr>
        <w:t xml:space="preserve">революцій у країнах Центральної Європи </w:t>
      </w:r>
      <w:r w:rsidR="004B5DC9">
        <w:rPr>
          <w:color w:val="000000" w:themeColor="text1"/>
          <w:sz w:val="28"/>
          <w:szCs w:val="28"/>
        </w:rPr>
        <w:t xml:space="preserve">можна користуватись </w:t>
      </w:r>
      <w:r w:rsidRPr="00220E26">
        <w:rPr>
          <w:color w:val="000000" w:themeColor="text1"/>
          <w:sz w:val="28"/>
          <w:szCs w:val="28"/>
        </w:rPr>
        <w:t>двома те</w:t>
      </w:r>
      <w:r w:rsidR="004B5DC9">
        <w:rPr>
          <w:color w:val="000000" w:themeColor="text1"/>
          <w:sz w:val="28"/>
          <w:szCs w:val="28"/>
        </w:rPr>
        <w:t>рмінами – «оксамитова»</w:t>
      </w:r>
      <w:r w:rsidRPr="00220E26">
        <w:rPr>
          <w:color w:val="000000" w:themeColor="text1"/>
          <w:sz w:val="28"/>
          <w:szCs w:val="28"/>
        </w:rPr>
        <w:t xml:space="preserve"> та «п</w:t>
      </w:r>
      <w:r w:rsidR="004B5DC9">
        <w:rPr>
          <w:color w:val="000000" w:themeColor="text1"/>
          <w:sz w:val="28"/>
          <w:szCs w:val="28"/>
        </w:rPr>
        <w:t xml:space="preserve">ереговорна» революції. Суттєвої </w:t>
      </w:r>
      <w:r w:rsidRPr="00220E26">
        <w:rPr>
          <w:color w:val="000000" w:themeColor="text1"/>
          <w:sz w:val="28"/>
          <w:szCs w:val="28"/>
        </w:rPr>
        <w:t xml:space="preserve">різниці між ними нема, </w:t>
      </w:r>
      <w:r w:rsidR="004B5DC9">
        <w:rPr>
          <w:color w:val="000000" w:themeColor="text1"/>
          <w:sz w:val="28"/>
          <w:szCs w:val="28"/>
        </w:rPr>
        <w:t xml:space="preserve">але </w:t>
      </w:r>
      <w:r w:rsidRPr="00220E26">
        <w:rPr>
          <w:color w:val="000000" w:themeColor="text1"/>
          <w:sz w:val="28"/>
          <w:szCs w:val="28"/>
        </w:rPr>
        <w:t>стосовно Чехословаччини, Болгарії та С</w:t>
      </w:r>
      <w:r w:rsidR="004B5DC9">
        <w:rPr>
          <w:color w:val="000000" w:themeColor="text1"/>
          <w:sz w:val="28"/>
          <w:szCs w:val="28"/>
        </w:rPr>
        <w:t>ербії доцільнішим є вживання</w:t>
      </w:r>
      <w:r w:rsidRPr="00220E26">
        <w:rPr>
          <w:color w:val="000000" w:themeColor="text1"/>
          <w:sz w:val="28"/>
          <w:szCs w:val="28"/>
        </w:rPr>
        <w:t xml:space="preserve"> тер</w:t>
      </w:r>
      <w:r w:rsidR="004B5DC9">
        <w:rPr>
          <w:color w:val="000000" w:themeColor="text1"/>
          <w:sz w:val="28"/>
          <w:szCs w:val="28"/>
        </w:rPr>
        <w:t>міну</w:t>
      </w:r>
      <w:r w:rsidRPr="00220E26">
        <w:rPr>
          <w:color w:val="000000" w:themeColor="text1"/>
          <w:sz w:val="28"/>
          <w:szCs w:val="28"/>
        </w:rPr>
        <w:t xml:space="preserve"> «оксамитова революція». Незважаючи на те що переговорний</w:t>
      </w:r>
      <w:r w:rsidR="004B5DC9">
        <w:rPr>
          <w:color w:val="000000" w:themeColor="text1"/>
          <w:sz w:val="28"/>
          <w:szCs w:val="28"/>
        </w:rPr>
        <w:t xml:space="preserve"> </w:t>
      </w:r>
      <w:r w:rsidRPr="00220E26">
        <w:rPr>
          <w:color w:val="000000" w:themeColor="text1"/>
          <w:sz w:val="28"/>
          <w:szCs w:val="28"/>
        </w:rPr>
        <w:t xml:space="preserve">потенціал у цих країнах також використовувався, все ж таки основну роль відіграв неозброєний </w:t>
      </w:r>
      <w:r w:rsidRPr="00220E26">
        <w:rPr>
          <w:color w:val="000000" w:themeColor="text1"/>
          <w:sz w:val="28"/>
          <w:szCs w:val="28"/>
        </w:rPr>
        <w:lastRenderedPageBreak/>
        <w:t>«тиск вулиці», тобто велика кількість</w:t>
      </w:r>
      <w:r w:rsidR="004B5DC9">
        <w:rPr>
          <w:color w:val="000000" w:themeColor="text1"/>
          <w:sz w:val="28"/>
          <w:szCs w:val="28"/>
        </w:rPr>
        <w:t xml:space="preserve"> </w:t>
      </w:r>
      <w:r w:rsidRPr="00220E26">
        <w:rPr>
          <w:color w:val="000000" w:themeColor="text1"/>
          <w:sz w:val="28"/>
          <w:szCs w:val="28"/>
        </w:rPr>
        <w:t>антивладних мітингів та демонст</w:t>
      </w:r>
      <w:r w:rsidR="004B5DC9">
        <w:rPr>
          <w:color w:val="000000" w:themeColor="text1"/>
          <w:sz w:val="28"/>
          <w:szCs w:val="28"/>
        </w:rPr>
        <w:t xml:space="preserve">рацій, яким влада не наважилася </w:t>
      </w:r>
      <w:r w:rsidRPr="00220E26">
        <w:rPr>
          <w:color w:val="000000" w:themeColor="text1"/>
          <w:sz w:val="28"/>
          <w:szCs w:val="28"/>
        </w:rPr>
        <w:t>протистояти або не мала відпові</w:t>
      </w:r>
      <w:r w:rsidR="004B5DC9">
        <w:rPr>
          <w:color w:val="000000" w:themeColor="text1"/>
          <w:sz w:val="28"/>
          <w:szCs w:val="28"/>
        </w:rPr>
        <w:t xml:space="preserve">дних силових ресурсів (оскільки </w:t>
      </w:r>
      <w:r w:rsidRPr="00220E26">
        <w:rPr>
          <w:color w:val="000000" w:themeColor="text1"/>
          <w:sz w:val="28"/>
          <w:szCs w:val="28"/>
        </w:rPr>
        <w:t xml:space="preserve">військові відмовилися виступати </w:t>
      </w:r>
      <w:r w:rsidR="004B5DC9">
        <w:rPr>
          <w:color w:val="000000" w:themeColor="text1"/>
          <w:sz w:val="28"/>
          <w:szCs w:val="28"/>
        </w:rPr>
        <w:t xml:space="preserve">проти власного народу). Що ж до </w:t>
      </w:r>
      <w:r w:rsidRPr="00220E26">
        <w:rPr>
          <w:color w:val="000000" w:themeColor="text1"/>
          <w:sz w:val="28"/>
          <w:szCs w:val="28"/>
        </w:rPr>
        <w:t>Угорщини та Польщі, то доля демократичної революції вирішилася</w:t>
      </w:r>
      <w:r w:rsidR="004B5DC9">
        <w:rPr>
          <w:color w:val="000000" w:themeColor="text1"/>
          <w:sz w:val="28"/>
          <w:szCs w:val="28"/>
        </w:rPr>
        <w:t xml:space="preserve"> </w:t>
      </w:r>
      <w:r w:rsidRPr="00220E26">
        <w:rPr>
          <w:color w:val="000000" w:themeColor="text1"/>
          <w:sz w:val="28"/>
          <w:szCs w:val="28"/>
        </w:rPr>
        <w:t>саме завдяки переговорному процесові, а роль мітингів та демонстрацій була другорядною.</w:t>
      </w:r>
    </w:p>
    <w:p w14:paraId="5D611004" w14:textId="77777777" w:rsidR="00220E26" w:rsidRDefault="00220E26" w:rsidP="00A92149">
      <w:pPr>
        <w:spacing w:line="360" w:lineRule="auto"/>
        <w:ind w:firstLine="709"/>
        <w:jc w:val="both"/>
        <w:rPr>
          <w:color w:val="000000" w:themeColor="text1"/>
          <w:sz w:val="28"/>
          <w:szCs w:val="28"/>
        </w:rPr>
      </w:pPr>
    </w:p>
    <w:p w14:paraId="6FB061DC" w14:textId="77777777" w:rsidR="00220E26" w:rsidRDefault="00220E26" w:rsidP="00A92149">
      <w:pPr>
        <w:spacing w:line="360" w:lineRule="auto"/>
        <w:ind w:firstLine="709"/>
        <w:jc w:val="both"/>
        <w:rPr>
          <w:color w:val="000000" w:themeColor="text1"/>
          <w:sz w:val="28"/>
          <w:szCs w:val="28"/>
        </w:rPr>
      </w:pPr>
    </w:p>
    <w:p w14:paraId="23176B01" w14:textId="77777777" w:rsidR="0018282A" w:rsidRDefault="0018282A"/>
    <w:p w14:paraId="5470C414" w14:textId="77777777" w:rsidR="0018282A" w:rsidRPr="00EB74A0" w:rsidRDefault="0018282A"/>
    <w:p w14:paraId="051F0E62" w14:textId="77777777" w:rsidR="00FF4031" w:rsidRDefault="00FF4031">
      <w:r>
        <w:br w:type="page"/>
      </w:r>
    </w:p>
    <w:p w14:paraId="13777449" w14:textId="3BA804DB" w:rsidR="00786BFF" w:rsidRDefault="00786BFF" w:rsidP="00786BFF">
      <w:pPr>
        <w:spacing w:line="360" w:lineRule="auto"/>
        <w:contextualSpacing/>
        <w:jc w:val="center"/>
        <w:rPr>
          <w:rFonts w:eastAsiaTheme="minorHAnsi"/>
          <w:b/>
          <w:sz w:val="28"/>
          <w:szCs w:val="28"/>
          <w:lang w:eastAsia="en-US"/>
        </w:rPr>
      </w:pPr>
      <w:r w:rsidRPr="00C34194">
        <w:rPr>
          <w:rFonts w:eastAsiaTheme="minorHAnsi"/>
          <w:b/>
          <w:sz w:val="28"/>
          <w:szCs w:val="28"/>
          <w:lang w:eastAsia="en-US"/>
        </w:rPr>
        <w:lastRenderedPageBreak/>
        <w:t xml:space="preserve">РОЗДІЛ </w:t>
      </w:r>
      <w:r>
        <w:rPr>
          <w:rFonts w:eastAsiaTheme="minorHAnsi"/>
          <w:b/>
          <w:sz w:val="28"/>
          <w:szCs w:val="28"/>
          <w:lang w:eastAsia="en-US"/>
        </w:rPr>
        <w:t>3</w:t>
      </w:r>
    </w:p>
    <w:p w14:paraId="68B4CE36" w14:textId="77777777" w:rsidR="00786BFF" w:rsidRDefault="00786BFF" w:rsidP="00786BFF">
      <w:pPr>
        <w:spacing w:line="360" w:lineRule="auto"/>
        <w:contextualSpacing/>
        <w:jc w:val="center"/>
        <w:rPr>
          <w:rFonts w:eastAsiaTheme="minorHAnsi"/>
          <w:b/>
          <w:sz w:val="28"/>
          <w:szCs w:val="28"/>
          <w:lang w:eastAsia="en-US"/>
        </w:rPr>
      </w:pPr>
      <w:r>
        <w:rPr>
          <w:rFonts w:eastAsiaTheme="minorHAnsi"/>
          <w:b/>
          <w:sz w:val="28"/>
          <w:szCs w:val="28"/>
          <w:lang w:eastAsia="en-US"/>
        </w:rPr>
        <w:t>ПРОБЛЕМИ І ПЕРСПЕКТИВИ ПОСТКОМУНІСТИЧНОЇ ТРАНСФОРМАЦІЇ БОЛГАРІЇ</w:t>
      </w:r>
    </w:p>
    <w:p w14:paraId="2D98442A" w14:textId="77777777" w:rsidR="00DB5CA6" w:rsidRPr="009745D0" w:rsidRDefault="00DB5CA6" w:rsidP="0034795C">
      <w:pPr>
        <w:spacing w:line="360" w:lineRule="auto"/>
        <w:jc w:val="both"/>
        <w:rPr>
          <w:b/>
          <w:color w:val="000000"/>
          <w:sz w:val="28"/>
          <w:szCs w:val="28"/>
        </w:rPr>
      </w:pPr>
    </w:p>
    <w:p w14:paraId="6A293DFF" w14:textId="141476A2" w:rsidR="00786BFF" w:rsidRDefault="0034795C" w:rsidP="00786BFF">
      <w:pPr>
        <w:spacing w:line="360" w:lineRule="auto"/>
        <w:contextualSpacing/>
        <w:jc w:val="center"/>
        <w:rPr>
          <w:rFonts w:eastAsiaTheme="minorHAnsi"/>
          <w:b/>
          <w:sz w:val="28"/>
          <w:szCs w:val="28"/>
          <w:lang w:eastAsia="en-US"/>
        </w:rPr>
      </w:pPr>
      <w:r>
        <w:rPr>
          <w:rFonts w:eastAsiaTheme="minorHAnsi"/>
          <w:b/>
          <w:sz w:val="28"/>
          <w:szCs w:val="28"/>
          <w:lang w:eastAsia="en-US"/>
        </w:rPr>
        <w:t>3.1</w:t>
      </w:r>
      <w:r w:rsidR="00DB5CA6" w:rsidRPr="009745D0">
        <w:rPr>
          <w:rFonts w:eastAsiaTheme="minorHAnsi"/>
          <w:b/>
          <w:sz w:val="28"/>
          <w:szCs w:val="28"/>
          <w:lang w:eastAsia="en-US"/>
        </w:rPr>
        <w:t>. Особливості політичної посткомуністичної трансформації Болгарії</w:t>
      </w:r>
    </w:p>
    <w:p w14:paraId="710A43BC" w14:textId="3CD07906" w:rsidR="00A8576C" w:rsidRDefault="00224CC5" w:rsidP="00A8576C">
      <w:pPr>
        <w:spacing w:line="360" w:lineRule="auto"/>
        <w:ind w:firstLine="709"/>
        <w:contextualSpacing/>
        <w:jc w:val="both"/>
        <w:rPr>
          <w:rFonts w:eastAsiaTheme="minorHAnsi"/>
          <w:bCs/>
          <w:sz w:val="28"/>
          <w:szCs w:val="28"/>
          <w:lang w:eastAsia="en-US"/>
        </w:rPr>
      </w:pPr>
      <w:r w:rsidRPr="00224CC5">
        <w:rPr>
          <w:rFonts w:eastAsiaTheme="minorHAnsi"/>
          <w:bCs/>
          <w:sz w:val="28"/>
          <w:szCs w:val="28"/>
          <w:lang w:eastAsia="en-US"/>
        </w:rPr>
        <w:t>Н</w:t>
      </w:r>
      <w:r>
        <w:rPr>
          <w:rFonts w:eastAsiaTheme="minorHAnsi"/>
          <w:bCs/>
          <w:sz w:val="28"/>
          <w:szCs w:val="28"/>
          <w:lang w:eastAsia="en-US"/>
        </w:rPr>
        <w:t xml:space="preserve">а політичний розвиток Болгарії </w:t>
      </w:r>
      <w:r w:rsidR="00A8576C">
        <w:rPr>
          <w:rFonts w:eastAsiaTheme="minorHAnsi"/>
          <w:bCs/>
          <w:sz w:val="28"/>
          <w:szCs w:val="28"/>
          <w:lang w:eastAsia="en-US"/>
        </w:rPr>
        <w:t>великий вплив мали внутрішні та зовнішні фактори, серед яких зародження та існування громадянського суспільства, єдинодержавної політичної нації. Болгарія продемонструвала своє бачення нового типу форми правління і протягом посткомуністичного періоду втілювала його на практиці.</w:t>
      </w:r>
    </w:p>
    <w:p w14:paraId="5E657405" w14:textId="77777777" w:rsidR="003752DF" w:rsidRDefault="0087708B" w:rsidP="003752DF">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В період посткомуністисної політичної трансформації в Республіці Болгарія відбувались зміни форми правління. Серед тем політичного дискурсу основними було</w:t>
      </w:r>
      <w:r w:rsidR="003752DF">
        <w:rPr>
          <w:rFonts w:eastAsiaTheme="minorHAnsi"/>
          <w:bCs/>
          <w:sz w:val="28"/>
          <w:szCs w:val="28"/>
          <w:lang w:eastAsia="en-US"/>
        </w:rPr>
        <w:t>:</w:t>
      </w:r>
      <w:r>
        <w:rPr>
          <w:rFonts w:eastAsiaTheme="minorHAnsi"/>
          <w:bCs/>
          <w:sz w:val="28"/>
          <w:szCs w:val="28"/>
          <w:lang w:eastAsia="en-US"/>
        </w:rPr>
        <w:t xml:space="preserve"> встановлення факторів, що сприяли позитивним змінам в демократизації країни</w:t>
      </w:r>
      <w:r w:rsidR="003752DF">
        <w:rPr>
          <w:rFonts w:eastAsiaTheme="minorHAnsi"/>
          <w:bCs/>
          <w:sz w:val="28"/>
          <w:szCs w:val="28"/>
          <w:lang w:eastAsia="en-US"/>
        </w:rPr>
        <w:t>;</w:t>
      </w:r>
      <w:r>
        <w:rPr>
          <w:rFonts w:eastAsiaTheme="minorHAnsi"/>
          <w:bCs/>
          <w:sz w:val="28"/>
          <w:szCs w:val="28"/>
          <w:lang w:eastAsia="en-US"/>
        </w:rPr>
        <w:t xml:space="preserve"> підготовка країни до вступу в європейські структури</w:t>
      </w:r>
      <w:r w:rsidR="003752DF">
        <w:rPr>
          <w:rFonts w:eastAsiaTheme="minorHAnsi"/>
          <w:bCs/>
          <w:sz w:val="28"/>
          <w:szCs w:val="28"/>
          <w:lang w:eastAsia="en-US"/>
        </w:rPr>
        <w:t>; робота парламентської форми правління; визначення ролей політичних акторів.</w:t>
      </w:r>
      <w:r>
        <w:rPr>
          <w:rFonts w:eastAsiaTheme="minorHAnsi"/>
          <w:bCs/>
          <w:sz w:val="28"/>
          <w:szCs w:val="28"/>
          <w:lang w:eastAsia="en-US"/>
        </w:rPr>
        <w:t xml:space="preserve"> В</w:t>
      </w:r>
      <w:r w:rsidRPr="0087708B">
        <w:rPr>
          <w:rFonts w:eastAsiaTheme="minorHAnsi"/>
          <w:bCs/>
          <w:sz w:val="28"/>
          <w:szCs w:val="28"/>
          <w:lang w:eastAsia="en-US"/>
        </w:rPr>
        <w:t xml:space="preserve"> процесі політичної трансформації в Болгарії відбулися зміни форми правління й управління, </w:t>
      </w:r>
      <w:r>
        <w:rPr>
          <w:rFonts w:eastAsiaTheme="minorHAnsi"/>
          <w:bCs/>
          <w:sz w:val="28"/>
          <w:szCs w:val="28"/>
          <w:lang w:eastAsia="en-US"/>
        </w:rPr>
        <w:t>помітні</w:t>
      </w:r>
      <w:r w:rsidRPr="0087708B">
        <w:rPr>
          <w:rFonts w:eastAsiaTheme="minorHAnsi"/>
          <w:bCs/>
          <w:sz w:val="28"/>
          <w:szCs w:val="28"/>
          <w:lang w:eastAsia="en-US"/>
        </w:rPr>
        <w:t xml:space="preserve"> вони і в суспільній свідомості, політичній культурі, традиціях. У країні відбувається утвердження</w:t>
      </w:r>
      <w:r>
        <w:rPr>
          <w:rFonts w:eastAsiaTheme="minorHAnsi"/>
          <w:bCs/>
          <w:sz w:val="28"/>
          <w:szCs w:val="28"/>
          <w:lang w:eastAsia="en-US"/>
        </w:rPr>
        <w:t xml:space="preserve"> </w:t>
      </w:r>
      <w:r w:rsidRPr="0087708B">
        <w:rPr>
          <w:rFonts w:eastAsiaTheme="minorHAnsi"/>
          <w:bCs/>
          <w:sz w:val="28"/>
          <w:szCs w:val="28"/>
          <w:lang w:eastAsia="en-US"/>
        </w:rPr>
        <w:t>гуманістичних,демократичних</w:t>
      </w:r>
      <w:r>
        <w:rPr>
          <w:rFonts w:eastAsiaTheme="minorHAnsi"/>
          <w:bCs/>
          <w:sz w:val="28"/>
          <w:szCs w:val="28"/>
          <w:lang w:eastAsia="en-US"/>
        </w:rPr>
        <w:t xml:space="preserve"> цінностей</w:t>
      </w:r>
      <w:r w:rsidRPr="0087708B">
        <w:rPr>
          <w:rFonts w:eastAsiaTheme="minorHAnsi"/>
          <w:bCs/>
          <w:sz w:val="28"/>
          <w:szCs w:val="28"/>
          <w:lang w:eastAsia="en-US"/>
        </w:rPr>
        <w:t xml:space="preserve">. </w:t>
      </w:r>
    </w:p>
    <w:p w14:paraId="24BFB399" w14:textId="79CE7C3A" w:rsidR="00A8576C" w:rsidRDefault="003752DF" w:rsidP="003752DF">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А</w:t>
      </w:r>
      <w:r w:rsidR="0087708B" w:rsidRPr="0087708B">
        <w:rPr>
          <w:rFonts w:eastAsiaTheme="minorHAnsi"/>
          <w:bCs/>
          <w:sz w:val="28"/>
          <w:szCs w:val="28"/>
          <w:lang w:eastAsia="en-US"/>
        </w:rPr>
        <w:t xml:space="preserve">наліз </w:t>
      </w:r>
      <w:r>
        <w:rPr>
          <w:rFonts w:eastAsiaTheme="minorHAnsi"/>
          <w:bCs/>
          <w:sz w:val="28"/>
          <w:szCs w:val="28"/>
          <w:lang w:eastAsia="en-US"/>
        </w:rPr>
        <w:t>питань посткомуністичної трансформації Болгарії</w:t>
      </w:r>
      <w:r w:rsidR="0087708B" w:rsidRPr="0087708B">
        <w:rPr>
          <w:rFonts w:eastAsiaTheme="minorHAnsi"/>
          <w:bCs/>
          <w:sz w:val="28"/>
          <w:szCs w:val="28"/>
          <w:lang w:eastAsia="en-US"/>
        </w:rPr>
        <w:t xml:space="preserve"> вказує на прагнення політичної еліти </w:t>
      </w:r>
      <w:r>
        <w:rPr>
          <w:rFonts w:eastAsiaTheme="minorHAnsi"/>
          <w:bCs/>
          <w:sz w:val="28"/>
          <w:szCs w:val="28"/>
          <w:lang w:eastAsia="en-US"/>
        </w:rPr>
        <w:t>країни</w:t>
      </w:r>
      <w:r w:rsidR="0087708B" w:rsidRPr="0087708B">
        <w:rPr>
          <w:rFonts w:eastAsiaTheme="minorHAnsi"/>
          <w:bCs/>
          <w:sz w:val="28"/>
          <w:szCs w:val="28"/>
          <w:lang w:eastAsia="en-US"/>
        </w:rPr>
        <w:t xml:space="preserve"> реалізувати вироблені заплановані інтеграційні страте</w:t>
      </w:r>
      <w:r>
        <w:rPr>
          <w:rFonts w:eastAsiaTheme="minorHAnsi"/>
          <w:bCs/>
          <w:sz w:val="28"/>
          <w:szCs w:val="28"/>
          <w:lang w:eastAsia="en-US"/>
        </w:rPr>
        <w:t>тії.</w:t>
      </w:r>
    </w:p>
    <w:p w14:paraId="0180B915" w14:textId="7406A89D" w:rsidR="003752DF" w:rsidRDefault="003A5554" w:rsidP="003A5554">
      <w:pPr>
        <w:spacing w:line="360" w:lineRule="auto"/>
        <w:ind w:firstLine="709"/>
        <w:contextualSpacing/>
        <w:jc w:val="both"/>
        <w:rPr>
          <w:rFonts w:eastAsiaTheme="minorHAnsi"/>
          <w:bCs/>
          <w:sz w:val="28"/>
          <w:szCs w:val="28"/>
          <w:lang w:eastAsia="en-US"/>
        </w:rPr>
      </w:pPr>
      <w:bookmarkStart w:id="2" w:name="_Hlk120016412"/>
      <w:r w:rsidRPr="003A5554">
        <w:rPr>
          <w:rFonts w:eastAsiaTheme="minorHAnsi"/>
          <w:bCs/>
          <w:sz w:val="28"/>
          <w:szCs w:val="28"/>
          <w:lang w:eastAsia="en-US"/>
        </w:rPr>
        <w:t>Серед посткомуністичних країн Болгарія була першою, хто ухвалив</w:t>
      </w:r>
      <w:r>
        <w:rPr>
          <w:rFonts w:eastAsiaTheme="minorHAnsi"/>
          <w:bCs/>
          <w:sz w:val="28"/>
          <w:szCs w:val="28"/>
          <w:lang w:eastAsia="en-US"/>
        </w:rPr>
        <w:t xml:space="preserve"> </w:t>
      </w:r>
      <w:r w:rsidRPr="003A5554">
        <w:rPr>
          <w:rFonts w:eastAsiaTheme="minorHAnsi"/>
          <w:bCs/>
          <w:sz w:val="28"/>
          <w:szCs w:val="28"/>
          <w:lang w:eastAsia="en-US"/>
        </w:rPr>
        <w:t>нову, демократичну конституцію</w:t>
      </w:r>
      <w:r>
        <w:rPr>
          <w:rFonts w:eastAsiaTheme="minorHAnsi"/>
          <w:bCs/>
          <w:sz w:val="28"/>
          <w:szCs w:val="28"/>
          <w:lang w:eastAsia="en-US"/>
        </w:rPr>
        <w:t xml:space="preserve"> (</w:t>
      </w:r>
      <w:r w:rsidRPr="003A5554">
        <w:rPr>
          <w:rFonts w:eastAsiaTheme="minorHAnsi"/>
          <w:bCs/>
          <w:sz w:val="28"/>
          <w:szCs w:val="28"/>
          <w:lang w:eastAsia="en-US"/>
        </w:rPr>
        <w:t>12 липня</w:t>
      </w:r>
      <w:r>
        <w:rPr>
          <w:rFonts w:eastAsiaTheme="minorHAnsi"/>
          <w:bCs/>
          <w:sz w:val="28"/>
          <w:szCs w:val="28"/>
          <w:lang w:eastAsia="en-US"/>
        </w:rPr>
        <w:t xml:space="preserve"> 1991 рік). </w:t>
      </w:r>
      <w:r w:rsidR="003752DF">
        <w:rPr>
          <w:rFonts w:eastAsiaTheme="minorHAnsi"/>
          <w:bCs/>
          <w:sz w:val="28"/>
          <w:szCs w:val="28"/>
          <w:lang w:eastAsia="en-US"/>
        </w:rPr>
        <w:t>В період політичних трансформацій в</w:t>
      </w:r>
      <w:r w:rsidR="003752DF" w:rsidRPr="003752DF">
        <w:rPr>
          <w:rFonts w:eastAsiaTheme="minorHAnsi"/>
          <w:bCs/>
          <w:sz w:val="28"/>
          <w:szCs w:val="28"/>
          <w:lang w:eastAsia="en-US"/>
        </w:rPr>
        <w:t xml:space="preserve"> Болгарії було впроваджено парламентську систему, за якою урядова влада формується</w:t>
      </w:r>
      <w:r w:rsidR="003752DF">
        <w:rPr>
          <w:rFonts w:eastAsiaTheme="minorHAnsi"/>
          <w:bCs/>
          <w:sz w:val="28"/>
          <w:szCs w:val="28"/>
          <w:lang w:eastAsia="en-US"/>
        </w:rPr>
        <w:t xml:space="preserve"> </w:t>
      </w:r>
      <w:r w:rsidR="003752DF" w:rsidRPr="003752DF">
        <w:rPr>
          <w:rFonts w:eastAsiaTheme="minorHAnsi"/>
          <w:bCs/>
          <w:sz w:val="28"/>
          <w:szCs w:val="28"/>
          <w:lang w:eastAsia="en-US"/>
        </w:rPr>
        <w:t>парламентською більшістю. Хоч Президент Болгарії обирається на загальнонаціональних виборах, але він виконує здебільшого представницькі функції</w:t>
      </w:r>
      <w:r>
        <w:rPr>
          <w:rFonts w:eastAsiaTheme="minorHAnsi"/>
          <w:bCs/>
          <w:sz w:val="28"/>
          <w:szCs w:val="28"/>
          <w:lang w:eastAsia="en-US"/>
        </w:rPr>
        <w:t xml:space="preserve">. </w:t>
      </w:r>
    </w:p>
    <w:bookmarkEnd w:id="2"/>
    <w:p w14:paraId="3E7F8C04" w14:textId="571461A3" w:rsidR="003A5554" w:rsidRDefault="003A5554" w:rsidP="003A555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 xml:space="preserve">В </w:t>
      </w:r>
      <w:r w:rsidRPr="003A5554">
        <w:rPr>
          <w:rFonts w:eastAsiaTheme="minorHAnsi"/>
          <w:bCs/>
          <w:sz w:val="28"/>
          <w:szCs w:val="28"/>
          <w:lang w:eastAsia="en-US"/>
        </w:rPr>
        <w:t xml:space="preserve">Болгарії з 1991 р. до 2009 р. діяла пропорційна система парламентських виборів, за якою 240 депутатів Народних Зборів обиралися за партійними </w:t>
      </w:r>
      <w:r w:rsidRPr="003A5554">
        <w:rPr>
          <w:rFonts w:eastAsiaTheme="minorHAnsi"/>
          <w:bCs/>
          <w:sz w:val="28"/>
          <w:szCs w:val="28"/>
          <w:lang w:eastAsia="en-US"/>
        </w:rPr>
        <w:lastRenderedPageBreak/>
        <w:t>списками. Ал</w:t>
      </w:r>
      <w:r>
        <w:rPr>
          <w:rFonts w:eastAsiaTheme="minorHAnsi"/>
          <w:bCs/>
          <w:sz w:val="28"/>
          <w:szCs w:val="28"/>
          <w:lang w:eastAsia="en-US"/>
        </w:rPr>
        <w:t xml:space="preserve">е </w:t>
      </w:r>
      <w:r w:rsidRPr="003A5554">
        <w:rPr>
          <w:rFonts w:eastAsiaTheme="minorHAnsi"/>
          <w:bCs/>
          <w:sz w:val="28"/>
          <w:szCs w:val="28"/>
          <w:lang w:eastAsia="en-US"/>
        </w:rPr>
        <w:t>до парламенту потрапляли лише ті партії та блоки, які одержали не менше 4% голосі</w:t>
      </w:r>
      <w:r>
        <w:rPr>
          <w:rFonts w:eastAsiaTheme="minorHAnsi"/>
          <w:bCs/>
          <w:sz w:val="28"/>
          <w:szCs w:val="28"/>
          <w:lang w:eastAsia="en-US"/>
        </w:rPr>
        <w:t xml:space="preserve">в </w:t>
      </w:r>
      <w:r w:rsidRPr="003A5554">
        <w:rPr>
          <w:rFonts w:eastAsiaTheme="minorHAnsi"/>
          <w:bCs/>
          <w:sz w:val="28"/>
          <w:szCs w:val="28"/>
          <w:lang w:eastAsia="en-US"/>
        </w:rPr>
        <w:t xml:space="preserve">виборців. У квітні 2009 р. виборчу систему було дещо змінено. Замість </w:t>
      </w:r>
      <w:r>
        <w:rPr>
          <w:rFonts w:eastAsiaTheme="minorHAnsi"/>
          <w:bCs/>
          <w:sz w:val="28"/>
          <w:szCs w:val="28"/>
          <w:lang w:eastAsia="en-US"/>
        </w:rPr>
        <w:t>лише</w:t>
      </w:r>
      <w:r w:rsidRPr="003A5554">
        <w:rPr>
          <w:rFonts w:eastAsiaTheme="minorHAnsi"/>
          <w:bCs/>
          <w:sz w:val="28"/>
          <w:szCs w:val="28"/>
          <w:lang w:eastAsia="en-US"/>
        </w:rPr>
        <w:t xml:space="preserve"> пропорційної було впроваджено пропорційно-мажоритарну систему, за якою 31 депутат обирається у мажоритарних округах, а інші 219 – за партійними списками.</w:t>
      </w:r>
    </w:p>
    <w:p w14:paraId="43F2A014" w14:textId="5AE308AF" w:rsidR="003A5554" w:rsidRDefault="003A5554" w:rsidP="003A5554">
      <w:pPr>
        <w:spacing w:line="360" w:lineRule="auto"/>
        <w:ind w:firstLine="709"/>
        <w:contextualSpacing/>
        <w:jc w:val="both"/>
        <w:rPr>
          <w:rFonts w:eastAsiaTheme="minorHAnsi"/>
          <w:bCs/>
          <w:sz w:val="28"/>
          <w:szCs w:val="28"/>
          <w:lang w:eastAsia="en-US"/>
        </w:rPr>
      </w:pPr>
      <w:r w:rsidRPr="003A5554">
        <w:rPr>
          <w:rFonts w:eastAsiaTheme="minorHAnsi"/>
          <w:bCs/>
          <w:sz w:val="28"/>
          <w:szCs w:val="28"/>
          <w:lang w:eastAsia="en-US"/>
        </w:rPr>
        <w:t>В</w:t>
      </w:r>
      <w:r>
        <w:rPr>
          <w:rFonts w:eastAsiaTheme="minorHAnsi"/>
          <w:bCs/>
          <w:sz w:val="28"/>
          <w:szCs w:val="28"/>
          <w:lang w:eastAsia="en-US"/>
        </w:rPr>
        <w:t>становлення</w:t>
      </w:r>
      <w:r w:rsidRPr="003A5554">
        <w:rPr>
          <w:rFonts w:eastAsiaTheme="minorHAnsi"/>
          <w:bCs/>
          <w:sz w:val="28"/>
          <w:szCs w:val="28"/>
          <w:lang w:eastAsia="en-US"/>
        </w:rPr>
        <w:t xml:space="preserve"> </w:t>
      </w:r>
      <w:r>
        <w:rPr>
          <w:rFonts w:eastAsiaTheme="minorHAnsi"/>
          <w:bCs/>
          <w:sz w:val="28"/>
          <w:szCs w:val="28"/>
          <w:lang w:eastAsia="en-US"/>
        </w:rPr>
        <w:t>в</w:t>
      </w:r>
      <w:r w:rsidRPr="003A5554">
        <w:rPr>
          <w:rFonts w:eastAsiaTheme="minorHAnsi"/>
          <w:bCs/>
          <w:sz w:val="28"/>
          <w:szCs w:val="28"/>
          <w:lang w:eastAsia="en-US"/>
        </w:rPr>
        <w:t xml:space="preserve"> Болгарії пропорційної виборчої системи на основі парламентського</w:t>
      </w:r>
      <w:r>
        <w:rPr>
          <w:rFonts w:eastAsiaTheme="minorHAnsi"/>
          <w:bCs/>
          <w:sz w:val="28"/>
          <w:szCs w:val="28"/>
          <w:lang w:eastAsia="en-US"/>
        </w:rPr>
        <w:t xml:space="preserve"> </w:t>
      </w:r>
      <w:r w:rsidRPr="003A5554">
        <w:rPr>
          <w:rFonts w:eastAsiaTheme="minorHAnsi"/>
          <w:bCs/>
          <w:sz w:val="28"/>
          <w:szCs w:val="28"/>
          <w:lang w:eastAsia="en-US"/>
        </w:rPr>
        <w:t>правління дозволило на початку процесу посткомуністичної трансформації політично структурувати урядову владу та надати політичній системі партійного характеру.</w:t>
      </w:r>
    </w:p>
    <w:p w14:paraId="52D119E9" w14:textId="4CF45963" w:rsidR="003A5554" w:rsidRPr="0087708B" w:rsidRDefault="003A5554" w:rsidP="003A555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 xml:space="preserve">Партійна система Болгарії мала біполярну форму і характеризувалась сильною конфронтацією політичних сил. Конфронтація в країні </w:t>
      </w:r>
      <w:r w:rsidRPr="003A5554">
        <w:rPr>
          <w:rFonts w:eastAsiaTheme="minorHAnsi"/>
          <w:bCs/>
          <w:sz w:val="28"/>
          <w:szCs w:val="28"/>
          <w:lang w:eastAsia="en-US"/>
        </w:rPr>
        <w:t>відбувалася між екс-комуністичною БСП та радикально</w:t>
      </w:r>
      <w:r>
        <w:rPr>
          <w:rFonts w:eastAsiaTheme="minorHAnsi"/>
          <w:bCs/>
          <w:sz w:val="28"/>
          <w:szCs w:val="28"/>
          <w:lang w:eastAsia="en-US"/>
        </w:rPr>
        <w:t xml:space="preserve"> </w:t>
      </w:r>
      <w:r w:rsidRPr="003A5554">
        <w:rPr>
          <w:rFonts w:eastAsiaTheme="minorHAnsi"/>
          <w:bCs/>
          <w:sz w:val="28"/>
          <w:szCs w:val="28"/>
          <w:lang w:eastAsia="en-US"/>
        </w:rPr>
        <w:t>антикомуністичним СДС, які протягом десяти років після краху комуністичного режиму змінювали одне одного біля керма урядової влади. Проте, не дивлячись на</w:t>
      </w:r>
      <w:r>
        <w:rPr>
          <w:rFonts w:eastAsiaTheme="minorHAnsi"/>
          <w:bCs/>
          <w:sz w:val="28"/>
          <w:szCs w:val="28"/>
          <w:lang w:eastAsia="en-US"/>
        </w:rPr>
        <w:t xml:space="preserve"> ці </w:t>
      </w:r>
      <w:r w:rsidRPr="003A5554">
        <w:rPr>
          <w:rFonts w:eastAsiaTheme="minorHAnsi"/>
          <w:bCs/>
          <w:sz w:val="28"/>
          <w:szCs w:val="28"/>
          <w:lang w:eastAsia="en-US"/>
        </w:rPr>
        <w:t>конфронтаційні стосунки, спричинені різним ставленням до комуністичного минулого,</w:t>
      </w:r>
      <w:r>
        <w:rPr>
          <w:rFonts w:eastAsiaTheme="minorHAnsi"/>
          <w:bCs/>
          <w:sz w:val="28"/>
          <w:szCs w:val="28"/>
          <w:lang w:eastAsia="en-US"/>
        </w:rPr>
        <w:t xml:space="preserve"> </w:t>
      </w:r>
      <w:r w:rsidRPr="003A5554">
        <w:rPr>
          <w:rFonts w:eastAsiaTheme="minorHAnsi"/>
          <w:bCs/>
          <w:sz w:val="28"/>
          <w:szCs w:val="28"/>
          <w:lang w:eastAsia="en-US"/>
        </w:rPr>
        <w:t>діяльність і правих, і лівих урядів у свій спосіб сприяла розбудові політичної демократії</w:t>
      </w:r>
      <w:r>
        <w:rPr>
          <w:rFonts w:eastAsiaTheme="minorHAnsi"/>
          <w:bCs/>
          <w:sz w:val="28"/>
          <w:szCs w:val="28"/>
          <w:lang w:eastAsia="en-US"/>
        </w:rPr>
        <w:t xml:space="preserve"> </w:t>
      </w:r>
      <w:r w:rsidRPr="003A5554">
        <w:rPr>
          <w:rFonts w:eastAsiaTheme="minorHAnsi"/>
          <w:bCs/>
          <w:sz w:val="28"/>
          <w:szCs w:val="28"/>
          <w:lang w:eastAsia="en-US"/>
        </w:rPr>
        <w:t>та ринкової економіки, інтеграції країни до Європейського Союзу. Це підтверджує висновок дослідниці посткомуністичних транзитів Млади Анни Вахудової стосовно того,</w:t>
      </w:r>
      <w:r>
        <w:rPr>
          <w:rFonts w:eastAsiaTheme="minorHAnsi"/>
          <w:bCs/>
          <w:sz w:val="28"/>
          <w:szCs w:val="28"/>
          <w:lang w:eastAsia="en-US"/>
        </w:rPr>
        <w:t xml:space="preserve"> </w:t>
      </w:r>
      <w:r w:rsidRPr="003A5554">
        <w:rPr>
          <w:rFonts w:eastAsiaTheme="minorHAnsi"/>
          <w:bCs/>
          <w:sz w:val="28"/>
          <w:szCs w:val="28"/>
          <w:lang w:eastAsia="en-US"/>
        </w:rPr>
        <w:t>що найбільш сприятливі умови переходу до демократії у посткомуністичних країнах</w:t>
      </w:r>
      <w:r>
        <w:rPr>
          <w:rFonts w:eastAsiaTheme="minorHAnsi"/>
          <w:bCs/>
          <w:sz w:val="28"/>
          <w:szCs w:val="28"/>
          <w:lang w:eastAsia="en-US"/>
        </w:rPr>
        <w:t xml:space="preserve"> </w:t>
      </w:r>
      <w:r w:rsidRPr="003A5554">
        <w:rPr>
          <w:rFonts w:eastAsiaTheme="minorHAnsi"/>
          <w:bCs/>
          <w:sz w:val="28"/>
          <w:szCs w:val="28"/>
          <w:lang w:eastAsia="en-US"/>
        </w:rPr>
        <w:t>створюються саме тоді, коли виникає політична конкуренція між реформованими комуністами та їх супротивниками з табору колишньої опозиції1</w:t>
      </w:r>
      <w:r w:rsidR="00322E37" w:rsidRPr="00322E37">
        <w:rPr>
          <w:rFonts w:eastAsiaTheme="minorHAnsi"/>
          <w:bCs/>
          <w:sz w:val="28"/>
          <w:szCs w:val="28"/>
          <w:lang w:eastAsia="en-US"/>
        </w:rPr>
        <w:t>[</w:t>
      </w:r>
      <w:r w:rsidR="00322E37">
        <w:rPr>
          <w:rFonts w:eastAsiaTheme="minorHAnsi"/>
          <w:bCs/>
          <w:sz w:val="28"/>
          <w:szCs w:val="28"/>
          <w:lang w:eastAsia="en-US"/>
        </w:rPr>
        <w:t>28</w:t>
      </w:r>
      <w:r w:rsidR="00322E37" w:rsidRPr="00322E37">
        <w:rPr>
          <w:rFonts w:eastAsiaTheme="minorHAnsi"/>
          <w:bCs/>
          <w:sz w:val="28"/>
          <w:szCs w:val="28"/>
          <w:lang w:eastAsia="en-US"/>
        </w:rPr>
        <w:t>, c.</w:t>
      </w:r>
      <w:r w:rsidR="00322E37">
        <w:rPr>
          <w:rFonts w:eastAsiaTheme="minorHAnsi"/>
          <w:bCs/>
          <w:sz w:val="28"/>
          <w:szCs w:val="28"/>
          <w:lang w:eastAsia="en-US"/>
        </w:rPr>
        <w:t>46</w:t>
      </w:r>
      <w:r w:rsidR="00322E37" w:rsidRPr="00322E37">
        <w:rPr>
          <w:rFonts w:eastAsiaTheme="minorHAnsi"/>
          <w:bCs/>
          <w:sz w:val="28"/>
          <w:szCs w:val="28"/>
          <w:lang w:eastAsia="en-US"/>
        </w:rPr>
        <w:t>]</w:t>
      </w:r>
      <w:r w:rsidRPr="003A5554">
        <w:rPr>
          <w:rFonts w:eastAsiaTheme="minorHAnsi"/>
          <w:bCs/>
          <w:sz w:val="28"/>
          <w:szCs w:val="28"/>
          <w:lang w:eastAsia="en-US"/>
        </w:rPr>
        <w:t>.</w:t>
      </w:r>
    </w:p>
    <w:p w14:paraId="4B3C42C4" w14:textId="04C003CB" w:rsidR="00FF4031" w:rsidRDefault="00D134E2" w:rsidP="00D134E2">
      <w:pPr>
        <w:spacing w:line="360" w:lineRule="auto"/>
        <w:ind w:firstLine="709"/>
        <w:jc w:val="both"/>
        <w:rPr>
          <w:bCs/>
          <w:sz w:val="28"/>
        </w:rPr>
      </w:pPr>
      <w:r w:rsidRPr="00D134E2">
        <w:rPr>
          <w:bCs/>
          <w:sz w:val="28"/>
        </w:rPr>
        <w:t xml:space="preserve">Входження Болгарії до Європейського Союзу </w:t>
      </w:r>
      <w:r w:rsidR="003752DF">
        <w:rPr>
          <w:bCs/>
          <w:sz w:val="28"/>
        </w:rPr>
        <w:t>в 2007 році</w:t>
      </w:r>
      <w:r w:rsidRPr="00D134E2">
        <w:rPr>
          <w:bCs/>
          <w:sz w:val="28"/>
        </w:rPr>
        <w:t xml:space="preserve"> слід вважат</w:t>
      </w:r>
      <w:r>
        <w:rPr>
          <w:bCs/>
          <w:sz w:val="28"/>
        </w:rPr>
        <w:t>и</w:t>
      </w:r>
      <w:r w:rsidRPr="00D134E2">
        <w:rPr>
          <w:bCs/>
          <w:sz w:val="28"/>
        </w:rPr>
        <w:t xml:space="preserve"> важливим етапо</w:t>
      </w:r>
      <w:r>
        <w:rPr>
          <w:bCs/>
          <w:sz w:val="28"/>
        </w:rPr>
        <w:t xml:space="preserve">м </w:t>
      </w:r>
      <w:r w:rsidRPr="00D134E2">
        <w:rPr>
          <w:bCs/>
          <w:sz w:val="28"/>
        </w:rPr>
        <w:t>посткомуністичної трансформації. Проте залишилося багато суттєвих проблем, що потребують вирішення. Ці проблеми проявилися у</w:t>
      </w:r>
      <w:r>
        <w:rPr>
          <w:bCs/>
          <w:sz w:val="28"/>
        </w:rPr>
        <w:t xml:space="preserve"> </w:t>
      </w:r>
      <w:r w:rsidRPr="00D134E2">
        <w:rPr>
          <w:bCs/>
          <w:sz w:val="28"/>
        </w:rPr>
        <w:t>незадоволенні населення ходом реформ, змін</w:t>
      </w:r>
      <w:r>
        <w:rPr>
          <w:bCs/>
          <w:sz w:val="28"/>
        </w:rPr>
        <w:t xml:space="preserve">і </w:t>
      </w:r>
      <w:r w:rsidRPr="00D134E2">
        <w:rPr>
          <w:bCs/>
          <w:sz w:val="28"/>
        </w:rPr>
        <w:t>урядів та прагненні провести певну ревізію перетворень з метою посилення ефективності системи публічного управління та соціально-економічної політики.</w:t>
      </w:r>
    </w:p>
    <w:p w14:paraId="371072AB" w14:textId="3C298323" w:rsidR="00D134E2" w:rsidRDefault="00480D67" w:rsidP="00D134E2">
      <w:pPr>
        <w:spacing w:line="360" w:lineRule="auto"/>
        <w:ind w:firstLine="709"/>
        <w:jc w:val="both"/>
        <w:rPr>
          <w:bCs/>
          <w:sz w:val="28"/>
        </w:rPr>
      </w:pPr>
      <w:r>
        <w:rPr>
          <w:bCs/>
          <w:sz w:val="28"/>
        </w:rPr>
        <w:t>Слід зазначити</w:t>
      </w:r>
      <w:r w:rsidRPr="00480D67">
        <w:rPr>
          <w:bCs/>
          <w:sz w:val="28"/>
        </w:rPr>
        <w:t xml:space="preserve">, що проблеми </w:t>
      </w:r>
      <w:r>
        <w:rPr>
          <w:bCs/>
          <w:sz w:val="28"/>
        </w:rPr>
        <w:t xml:space="preserve">посткомуністичної трансформації країн </w:t>
      </w:r>
      <w:r w:rsidRPr="00480D67">
        <w:rPr>
          <w:bCs/>
          <w:sz w:val="28"/>
        </w:rPr>
        <w:t xml:space="preserve">залежали від тривалості знаходження країни у складі чи під впливом </w:t>
      </w:r>
      <w:r w:rsidRPr="00480D67">
        <w:rPr>
          <w:bCs/>
          <w:sz w:val="28"/>
        </w:rPr>
        <w:lastRenderedPageBreak/>
        <w:t>Радянського Союзу. Як відомо, Болгарія, як і Словаччина, Словенія, Польща, Румунія, Чехія та прибалтійські держави знаходилися під цим впливом протягом життя двох-трьох поколінь.</w:t>
      </w:r>
    </w:p>
    <w:p w14:paraId="700B6B17" w14:textId="1BAA7BF5" w:rsidR="003818DD" w:rsidRDefault="0026066A" w:rsidP="003818DD">
      <w:pPr>
        <w:spacing w:line="360" w:lineRule="auto"/>
        <w:ind w:firstLine="709"/>
        <w:jc w:val="both"/>
        <w:rPr>
          <w:bCs/>
          <w:sz w:val="28"/>
        </w:rPr>
      </w:pPr>
      <w:r w:rsidRPr="0026066A">
        <w:rPr>
          <w:bCs/>
          <w:sz w:val="28"/>
        </w:rPr>
        <w:t xml:space="preserve">Чимaлo прoблем пoв’язaнo з енергетикoю, якa дуже зaлежнa вiд Рoсiї. Нaрaзi крaїнa зaлежить вiд пoстaвoк рoсiйських енергoресурсiв. Тoму прoтягoм oстaннiх рoкiв тривaє дискусiя, якa вже перехoдить у плoщину дiй влaди щoдo диверсифiкaцiї джерел i мaршрутiв пoстaчaння. Зoкремa, прaвoкoнсервaтивний уряд Бoйкo Бoрисoвa </w:t>
      </w:r>
      <w:r>
        <w:rPr>
          <w:bCs/>
          <w:sz w:val="28"/>
        </w:rPr>
        <w:t>пропонував</w:t>
      </w:r>
      <w:r w:rsidRPr="0026066A">
        <w:rPr>
          <w:bCs/>
          <w:sz w:val="28"/>
        </w:rPr>
        <w:t xml:space="preserve"> iдею будiвництвa бiля Вaрни гaзoвoгo хaбу, щo викoристoвувaтиме i рoсiйський гaз, який плaнувaлoся oтримувaти через «Пiвденний пoтiк». Aле тут мoже йтися, здебiльшoгo, прo диверсифiкaцiю мaршрутiв, a не джерел. Не кaжучи прo те, щo деякi експерти песимiстичнo oцi</w:t>
      </w:r>
      <w:r>
        <w:rPr>
          <w:bCs/>
          <w:sz w:val="28"/>
        </w:rPr>
        <w:t>нили</w:t>
      </w:r>
      <w:r w:rsidRPr="0026066A">
        <w:rPr>
          <w:bCs/>
          <w:sz w:val="28"/>
        </w:rPr>
        <w:t xml:space="preserve"> цей прoект.</w:t>
      </w:r>
      <w:r w:rsidR="003818DD">
        <w:rPr>
          <w:bCs/>
          <w:sz w:val="28"/>
        </w:rPr>
        <w:t xml:space="preserve"> </w:t>
      </w:r>
      <w:r w:rsidRPr="0026066A">
        <w:rPr>
          <w:bCs/>
          <w:sz w:val="28"/>
        </w:rPr>
        <w:t xml:space="preserve">Реaльну диверсифiкaцiю мoже зaбезпечити учaсть Бoлгaрiї в Пiвденнoму гaзoвoму кoридoрi, в рaмкaх якoгo буде пoбудoвaнo гaзoвий iнтеркoнектoр iз Грецiєю, a тaкoж iнтеркoнектoрний зв’язoк iз Румунiєю. Oкрiм цьoгo, в плaнaх уряду – будiвництвo тaких iнтеркoнектoрiв iз Сербiєю й Туреччинoю. </w:t>
      </w:r>
    </w:p>
    <w:p w14:paraId="58C51072" w14:textId="2C1AA0B8" w:rsidR="0042594C" w:rsidRDefault="00D73A1E" w:rsidP="005360A8">
      <w:pPr>
        <w:spacing w:line="360" w:lineRule="auto"/>
        <w:ind w:firstLine="709"/>
        <w:jc w:val="both"/>
        <w:rPr>
          <w:bCs/>
          <w:color w:val="000000" w:themeColor="text1"/>
          <w:sz w:val="28"/>
        </w:rPr>
      </w:pPr>
      <w:r w:rsidRPr="00062E88">
        <w:rPr>
          <w:bCs/>
          <w:color w:val="000000" w:themeColor="text1"/>
          <w:sz w:val="28"/>
        </w:rPr>
        <w:t xml:space="preserve">Отже, процес </w:t>
      </w:r>
      <w:r w:rsidR="00224CC5">
        <w:rPr>
          <w:bCs/>
          <w:color w:val="000000" w:themeColor="text1"/>
          <w:sz w:val="28"/>
        </w:rPr>
        <w:t xml:space="preserve">політичної </w:t>
      </w:r>
      <w:r w:rsidR="005360A8">
        <w:rPr>
          <w:bCs/>
          <w:color w:val="000000" w:themeColor="text1"/>
          <w:sz w:val="28"/>
        </w:rPr>
        <w:t>посткомуністичної трансформації Болгарії</w:t>
      </w:r>
      <w:r w:rsidRPr="00062E88">
        <w:rPr>
          <w:bCs/>
          <w:color w:val="000000" w:themeColor="text1"/>
          <w:sz w:val="28"/>
        </w:rPr>
        <w:t xml:space="preserve"> виявив низку проблем як в економічному, соціальному, так і в політичному відношенні</w:t>
      </w:r>
      <w:r w:rsidR="00C55765" w:rsidRPr="00C55765">
        <w:rPr>
          <w:bCs/>
          <w:color w:val="000000" w:themeColor="text1"/>
          <w:sz w:val="28"/>
        </w:rPr>
        <w:t xml:space="preserve">. </w:t>
      </w:r>
      <w:r w:rsidR="00C55765">
        <w:rPr>
          <w:bCs/>
          <w:color w:val="000000" w:themeColor="text1"/>
          <w:sz w:val="28"/>
          <w:lang w:val="ru-RU"/>
        </w:rPr>
        <w:t>Виникли проблеми з</w:t>
      </w:r>
      <w:r w:rsidR="00C55765">
        <w:rPr>
          <w:bCs/>
          <w:color w:val="000000" w:themeColor="text1"/>
          <w:sz w:val="28"/>
        </w:rPr>
        <w:t xml:space="preserve">і </w:t>
      </w:r>
      <w:r w:rsidRPr="00062E88">
        <w:rPr>
          <w:bCs/>
          <w:color w:val="000000" w:themeColor="text1"/>
          <w:sz w:val="28"/>
        </w:rPr>
        <w:t>сприйняття</w:t>
      </w:r>
      <w:r w:rsidR="00C55765">
        <w:rPr>
          <w:bCs/>
          <w:color w:val="000000" w:themeColor="text1"/>
          <w:sz w:val="28"/>
        </w:rPr>
        <w:t>м</w:t>
      </w:r>
      <w:r w:rsidRPr="00062E88">
        <w:rPr>
          <w:bCs/>
          <w:color w:val="000000" w:themeColor="text1"/>
          <w:sz w:val="28"/>
        </w:rPr>
        <w:t xml:space="preserve"> населенням норм демократії, що проявл</w:t>
      </w:r>
      <w:r w:rsidR="00C55765">
        <w:rPr>
          <w:bCs/>
          <w:color w:val="000000" w:themeColor="text1"/>
          <w:sz w:val="28"/>
        </w:rPr>
        <w:t>ялось</w:t>
      </w:r>
      <w:r w:rsidRPr="00062E88">
        <w:rPr>
          <w:bCs/>
          <w:color w:val="000000" w:themeColor="text1"/>
          <w:sz w:val="28"/>
        </w:rPr>
        <w:t xml:space="preserve"> у виборах, членстві у партіях, громадських ініціативах, роботі неурядових організацій.</w:t>
      </w:r>
      <w:r w:rsidR="00C55765">
        <w:rPr>
          <w:bCs/>
          <w:color w:val="000000" w:themeColor="text1"/>
          <w:sz w:val="28"/>
        </w:rPr>
        <w:t xml:space="preserve"> Всі ці проблеми виникли через тривалий вплив Радянського Союзу на Болгарію. </w:t>
      </w:r>
      <w:r w:rsidR="005360A8" w:rsidRPr="005360A8">
        <w:rPr>
          <w:bCs/>
          <w:color w:val="000000" w:themeColor="text1"/>
          <w:sz w:val="28"/>
        </w:rPr>
        <w:t xml:space="preserve">в. </w:t>
      </w:r>
      <w:r w:rsidR="005360A8">
        <w:rPr>
          <w:bCs/>
          <w:color w:val="000000" w:themeColor="text1"/>
          <w:sz w:val="28"/>
        </w:rPr>
        <w:t xml:space="preserve">В період трансформацій в країні також виникла проблема зростання в суспільстві перехідного типу почуття апатії та явище «авторитарної ностальгії», породжене нездатність </w:t>
      </w:r>
      <w:r w:rsidR="005360A8" w:rsidRPr="005360A8">
        <w:rPr>
          <w:bCs/>
          <w:color w:val="000000" w:themeColor="text1"/>
          <w:sz w:val="28"/>
        </w:rPr>
        <w:t>правлячих еліт вирішити найгостріші суспільні суперечності</w:t>
      </w:r>
      <w:r w:rsidR="005360A8">
        <w:rPr>
          <w:bCs/>
          <w:color w:val="000000" w:themeColor="text1"/>
          <w:sz w:val="28"/>
        </w:rPr>
        <w:t>.</w:t>
      </w:r>
    </w:p>
    <w:p w14:paraId="149475C2" w14:textId="6F6834C7" w:rsidR="00322E37" w:rsidRDefault="00322E37" w:rsidP="005360A8">
      <w:pPr>
        <w:spacing w:line="360" w:lineRule="auto"/>
        <w:ind w:firstLine="709"/>
        <w:jc w:val="both"/>
        <w:rPr>
          <w:bCs/>
          <w:color w:val="000000" w:themeColor="text1"/>
          <w:sz w:val="28"/>
        </w:rPr>
      </w:pPr>
      <w:r w:rsidRPr="00322E37">
        <w:rPr>
          <w:bCs/>
          <w:color w:val="000000" w:themeColor="text1"/>
          <w:sz w:val="28"/>
        </w:rPr>
        <w:t>Встановлення в Болгарії пропорційної виборчої системи на основі парламентського правління дозволило на початку процесу посткомуністичної трансформації політично структурувати урядову владу та надати політичній системі партійного характеру.</w:t>
      </w:r>
    </w:p>
    <w:p w14:paraId="49C232A6" w14:textId="24F69D05" w:rsidR="00322E37" w:rsidRDefault="00322E37" w:rsidP="005360A8">
      <w:pPr>
        <w:spacing w:line="360" w:lineRule="auto"/>
        <w:ind w:firstLine="709"/>
        <w:jc w:val="both"/>
        <w:rPr>
          <w:bCs/>
          <w:color w:val="000000" w:themeColor="text1"/>
          <w:sz w:val="28"/>
        </w:rPr>
      </w:pPr>
      <w:r w:rsidRPr="00322E37">
        <w:rPr>
          <w:bCs/>
          <w:color w:val="000000" w:themeColor="text1"/>
          <w:sz w:val="28"/>
        </w:rPr>
        <w:lastRenderedPageBreak/>
        <w:t>Партійна система Болгарії мала біполярну форму і характеризувалась сильною конфронтацією політичних сил.</w:t>
      </w:r>
      <w:r>
        <w:rPr>
          <w:bCs/>
          <w:color w:val="000000" w:themeColor="text1"/>
          <w:sz w:val="28"/>
        </w:rPr>
        <w:t xml:space="preserve"> </w:t>
      </w:r>
      <w:r w:rsidRPr="00322E37">
        <w:rPr>
          <w:bCs/>
          <w:color w:val="000000" w:themeColor="text1"/>
          <w:sz w:val="28"/>
        </w:rPr>
        <w:t>В Болгарії з 1991 р. до 2009 р. діяла пропорційна система парламентських виборів,</w:t>
      </w:r>
      <w:r>
        <w:rPr>
          <w:bCs/>
          <w:color w:val="000000" w:themeColor="text1"/>
          <w:sz w:val="28"/>
        </w:rPr>
        <w:t xml:space="preserve"> та з 2009 р. </w:t>
      </w:r>
      <w:r w:rsidRPr="00322E37">
        <w:rPr>
          <w:bCs/>
          <w:color w:val="000000" w:themeColor="text1"/>
          <w:sz w:val="28"/>
        </w:rPr>
        <w:t>виборчу систему було дещо змінено. Замість лише пропорційної було впроваджено пропорційно-мажоритарну систему, за якою 31 депутат обирається у мажоритарних округах, а інші 219 – за партійними списками.</w:t>
      </w:r>
    </w:p>
    <w:p w14:paraId="2D6AE076" w14:textId="6B32FF95" w:rsidR="00BC5D01" w:rsidRPr="00BC5D01" w:rsidRDefault="00BC5D01" w:rsidP="00BC5D01">
      <w:pPr>
        <w:spacing w:line="360" w:lineRule="auto"/>
        <w:ind w:firstLine="709"/>
        <w:jc w:val="both"/>
        <w:rPr>
          <w:color w:val="000000"/>
          <w:sz w:val="28"/>
          <w:szCs w:val="28"/>
          <w:shd w:val="clear" w:color="auto" w:fill="FFFFFF"/>
        </w:rPr>
      </w:pPr>
      <w:r>
        <w:rPr>
          <w:color w:val="000000" w:themeColor="text1"/>
          <w:sz w:val="28"/>
          <w:szCs w:val="28"/>
          <w:shd w:val="clear" w:color="auto" w:fill="FFFFFF"/>
        </w:rPr>
        <w:t>П</w:t>
      </w:r>
      <w:r w:rsidRPr="00BC5D01">
        <w:rPr>
          <w:color w:val="000000" w:themeColor="text1"/>
          <w:sz w:val="28"/>
          <w:szCs w:val="28"/>
          <w:shd w:val="clear" w:color="auto" w:fill="FFFFFF"/>
        </w:rPr>
        <w:t xml:space="preserve">олітичні трансформації </w:t>
      </w:r>
      <w:r w:rsidRPr="00BC5D01">
        <w:rPr>
          <w:color w:val="000000"/>
          <w:sz w:val="28"/>
          <w:szCs w:val="28"/>
          <w:shd w:val="clear" w:color="auto" w:fill="FFFFFF"/>
        </w:rPr>
        <w:t xml:space="preserve">в країні втілились у 200 партій, спілок, рухів та інших організацій, що практично злилися в такі об'єднання: Болгарську соціалістичну партію, Союз демократичних сил, Рух за права та свободи, а також у низку політичних коаліцій на чолі з демократами, соціал-демократами та землеробами. Реально політична модель Болгарії стала двополюсною. Під час посткомуністичних трансформацій в Болгарії 4 рази проходили парламентські вибори, країною управляли 7 традиційних і 2 службових склади уряду, загальною рисою яких було прагнення ліберальним методам керівництва. Загалом основні політичні характеристики затяжного перехідного періоду зводяться до наступних особливостей: </w:t>
      </w:r>
    </w:p>
    <w:p w14:paraId="2E2394A4" w14:textId="77777777"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демократія та плюралізм політичного життя;</w:t>
      </w:r>
    </w:p>
    <w:p w14:paraId="260A3205" w14:textId="77777777"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відновлення основних свобод громадян: свободи слова, вільного пересування в країні та за кордоном, демократизація індустріальних відносин із правом на соціальні та політичні протести;</w:t>
      </w:r>
    </w:p>
    <w:p w14:paraId="702DA681" w14:textId="77777777"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активна, але односпрямована прозахідна зовнішня політика;</w:t>
      </w:r>
    </w:p>
    <w:p w14:paraId="2259A803" w14:textId="77777777"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велика динаміка зміни осіб на політичній арені, викликана високими темпами оновлення, досвідом та помилками;</w:t>
      </w:r>
    </w:p>
    <w:p w14:paraId="648F4C63" w14:textId="77777777"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слабкий фінансовий та адміністративний контроль створив умови для високої частки тіньової економіки;</w:t>
      </w:r>
    </w:p>
    <w:p w14:paraId="2C5E0176" w14:textId="1E83F96E" w:rsidR="00BC5D01" w:rsidRPr="00BC5D01" w:rsidRDefault="00BC5D01" w:rsidP="00BC5D01">
      <w:pPr>
        <w:spacing w:line="360" w:lineRule="auto"/>
        <w:ind w:firstLine="709"/>
        <w:jc w:val="both"/>
        <w:rPr>
          <w:color w:val="000000"/>
          <w:sz w:val="28"/>
          <w:szCs w:val="28"/>
          <w:shd w:val="clear" w:color="auto" w:fill="FFFFFF"/>
        </w:rPr>
      </w:pPr>
      <w:r w:rsidRPr="00BC5D01">
        <w:rPr>
          <w:color w:val="000000"/>
          <w:sz w:val="28"/>
          <w:szCs w:val="28"/>
          <w:shd w:val="clear" w:color="auto" w:fill="FFFFFF"/>
        </w:rPr>
        <w:t>– слабкість влади дозволила розвинутися організованій злочинності.</w:t>
      </w:r>
    </w:p>
    <w:p w14:paraId="0784FE18" w14:textId="0B59FA58" w:rsidR="00322E37" w:rsidRPr="00322E37" w:rsidRDefault="00322E37" w:rsidP="005360A8">
      <w:pPr>
        <w:spacing w:line="360" w:lineRule="auto"/>
        <w:ind w:firstLine="709"/>
        <w:jc w:val="both"/>
        <w:rPr>
          <w:bCs/>
          <w:color w:val="000000" w:themeColor="text1"/>
          <w:sz w:val="28"/>
        </w:rPr>
      </w:pPr>
      <w:r w:rsidRPr="00322E37">
        <w:rPr>
          <w:bCs/>
          <w:color w:val="000000" w:themeColor="text1"/>
          <w:sz w:val="28"/>
        </w:rPr>
        <w:t>Входження Болгарії до Європейського Союзу в 2007 році слід вважати важливим етапом посткомуністичної трансформації.</w:t>
      </w:r>
    </w:p>
    <w:p w14:paraId="147CBCF8" w14:textId="635B7B8E" w:rsidR="001808B6" w:rsidRDefault="001808B6" w:rsidP="003768C2">
      <w:pPr>
        <w:spacing w:line="360" w:lineRule="auto"/>
        <w:ind w:firstLine="709"/>
        <w:jc w:val="both"/>
        <w:rPr>
          <w:bCs/>
          <w:color w:val="000000" w:themeColor="text1"/>
          <w:sz w:val="28"/>
        </w:rPr>
      </w:pPr>
      <w:r>
        <w:rPr>
          <w:bCs/>
          <w:color w:val="000000" w:themeColor="text1"/>
          <w:sz w:val="28"/>
        </w:rPr>
        <w:t>Період демократизації в Болгарії супроводжувався розгортанням соціально-економічних криз</w:t>
      </w:r>
      <w:r w:rsidRPr="001808B6">
        <w:rPr>
          <w:bCs/>
          <w:color w:val="000000" w:themeColor="text1"/>
          <w:sz w:val="28"/>
        </w:rPr>
        <w:t>, різкою соціальною диференціацію населення</w:t>
      </w:r>
      <w:r>
        <w:rPr>
          <w:bCs/>
          <w:color w:val="000000" w:themeColor="text1"/>
          <w:sz w:val="28"/>
        </w:rPr>
        <w:t xml:space="preserve">, що </w:t>
      </w:r>
      <w:r w:rsidRPr="001808B6">
        <w:rPr>
          <w:bCs/>
          <w:color w:val="000000" w:themeColor="text1"/>
          <w:sz w:val="28"/>
        </w:rPr>
        <w:lastRenderedPageBreak/>
        <w:t>спричинил</w:t>
      </w:r>
      <w:r>
        <w:rPr>
          <w:bCs/>
          <w:color w:val="000000" w:themeColor="text1"/>
          <w:sz w:val="28"/>
        </w:rPr>
        <w:t>о</w:t>
      </w:r>
      <w:r w:rsidRPr="001808B6">
        <w:rPr>
          <w:bCs/>
          <w:color w:val="000000" w:themeColor="text1"/>
          <w:sz w:val="28"/>
        </w:rPr>
        <w:t xml:space="preserve"> поширення у масовій суспільній</w:t>
      </w:r>
      <w:r>
        <w:rPr>
          <w:bCs/>
          <w:color w:val="000000" w:themeColor="text1"/>
          <w:sz w:val="28"/>
        </w:rPr>
        <w:t xml:space="preserve"> </w:t>
      </w:r>
      <w:r w:rsidRPr="001808B6">
        <w:rPr>
          <w:bCs/>
          <w:color w:val="000000" w:themeColor="text1"/>
          <w:sz w:val="28"/>
        </w:rPr>
        <w:t xml:space="preserve">свідомості </w:t>
      </w:r>
      <w:r>
        <w:rPr>
          <w:bCs/>
          <w:color w:val="000000" w:themeColor="text1"/>
          <w:sz w:val="28"/>
        </w:rPr>
        <w:t xml:space="preserve">країни </w:t>
      </w:r>
      <w:r w:rsidRPr="001808B6">
        <w:rPr>
          <w:bCs/>
          <w:color w:val="000000" w:themeColor="text1"/>
          <w:sz w:val="28"/>
        </w:rPr>
        <w:t>розчарування у базових демократичних цінностях</w:t>
      </w:r>
      <w:r>
        <w:rPr>
          <w:bCs/>
          <w:color w:val="000000" w:themeColor="text1"/>
          <w:sz w:val="28"/>
        </w:rPr>
        <w:t xml:space="preserve"> </w:t>
      </w:r>
      <w:r w:rsidRPr="001808B6">
        <w:rPr>
          <w:bCs/>
          <w:color w:val="000000" w:themeColor="text1"/>
          <w:sz w:val="28"/>
        </w:rPr>
        <w:t>та орієнтирах</w:t>
      </w:r>
      <w:r w:rsidR="00771DE9">
        <w:rPr>
          <w:bCs/>
          <w:color w:val="000000" w:themeColor="text1"/>
          <w:sz w:val="28"/>
        </w:rPr>
        <w:t>.</w:t>
      </w:r>
    </w:p>
    <w:p w14:paraId="29C36351" w14:textId="25B1EAA4" w:rsidR="00BC5D01" w:rsidRPr="00BC5D01" w:rsidRDefault="00BC5D01" w:rsidP="00BC5D01">
      <w:pPr>
        <w:spacing w:line="360" w:lineRule="auto"/>
        <w:ind w:firstLine="709"/>
        <w:contextualSpacing/>
        <w:jc w:val="both"/>
        <w:rPr>
          <w:rFonts w:eastAsiaTheme="minorHAnsi"/>
          <w:bCs/>
          <w:sz w:val="28"/>
          <w:szCs w:val="28"/>
          <w:lang w:eastAsia="en-US"/>
        </w:rPr>
      </w:pPr>
      <w:r>
        <w:rPr>
          <w:bCs/>
          <w:color w:val="000000" w:themeColor="text1"/>
          <w:sz w:val="28"/>
          <w:szCs w:val="28"/>
        </w:rPr>
        <w:t xml:space="preserve">Отже, проаналізувавши </w:t>
      </w:r>
      <w:r w:rsidRPr="00BC5D01">
        <w:rPr>
          <w:color w:val="000000"/>
          <w:sz w:val="28"/>
          <w:szCs w:val="28"/>
        </w:rPr>
        <w:t>о</w:t>
      </w:r>
      <w:r w:rsidRPr="00BC5D01">
        <w:rPr>
          <w:rFonts w:eastAsiaTheme="minorHAnsi"/>
          <w:sz w:val="28"/>
          <w:szCs w:val="28"/>
          <w:lang w:eastAsia="en-US"/>
        </w:rPr>
        <w:t>собливості політичної посткомуністичної трансформації Болгарії</w:t>
      </w:r>
      <w:r>
        <w:rPr>
          <w:rFonts w:eastAsiaTheme="minorHAnsi"/>
          <w:sz w:val="28"/>
          <w:szCs w:val="28"/>
          <w:lang w:eastAsia="en-US"/>
        </w:rPr>
        <w:t xml:space="preserve"> слід зазначити, що </w:t>
      </w:r>
      <w:r>
        <w:rPr>
          <w:rFonts w:eastAsiaTheme="minorHAnsi"/>
          <w:bCs/>
          <w:sz w:val="28"/>
          <w:szCs w:val="28"/>
          <w:lang w:eastAsia="en-US"/>
        </w:rPr>
        <w:t>встановлення</w:t>
      </w:r>
      <w:r w:rsidRPr="003A5554">
        <w:rPr>
          <w:rFonts w:eastAsiaTheme="minorHAnsi"/>
          <w:bCs/>
          <w:sz w:val="28"/>
          <w:szCs w:val="28"/>
          <w:lang w:eastAsia="en-US"/>
        </w:rPr>
        <w:t xml:space="preserve"> </w:t>
      </w:r>
      <w:r>
        <w:rPr>
          <w:rFonts w:eastAsiaTheme="minorHAnsi"/>
          <w:bCs/>
          <w:sz w:val="28"/>
          <w:szCs w:val="28"/>
          <w:lang w:eastAsia="en-US"/>
        </w:rPr>
        <w:t>в</w:t>
      </w:r>
      <w:r w:rsidRPr="003A5554">
        <w:rPr>
          <w:rFonts w:eastAsiaTheme="minorHAnsi"/>
          <w:bCs/>
          <w:sz w:val="28"/>
          <w:szCs w:val="28"/>
          <w:lang w:eastAsia="en-US"/>
        </w:rPr>
        <w:t xml:space="preserve"> Болгарії пропорційної виборчої системи на основі парламентського</w:t>
      </w:r>
      <w:r>
        <w:rPr>
          <w:rFonts w:eastAsiaTheme="minorHAnsi"/>
          <w:bCs/>
          <w:sz w:val="28"/>
          <w:szCs w:val="28"/>
          <w:lang w:eastAsia="en-US"/>
        </w:rPr>
        <w:t xml:space="preserve"> </w:t>
      </w:r>
      <w:r w:rsidRPr="003A5554">
        <w:rPr>
          <w:rFonts w:eastAsiaTheme="minorHAnsi"/>
          <w:bCs/>
          <w:sz w:val="28"/>
          <w:szCs w:val="28"/>
          <w:lang w:eastAsia="en-US"/>
        </w:rPr>
        <w:t>правління дозволило на початку процесу посткомуністичної трансформації політично структурувати урядову владу та надати політичній системі партійного характеру.</w:t>
      </w:r>
      <w:r>
        <w:rPr>
          <w:rFonts w:eastAsiaTheme="minorHAnsi"/>
          <w:bCs/>
          <w:sz w:val="28"/>
          <w:szCs w:val="28"/>
          <w:lang w:eastAsia="en-US"/>
        </w:rPr>
        <w:t xml:space="preserve"> Партійна система Болгарії мала біполярну форму і характеризувалась сильною конфронтацією політичних сил.</w:t>
      </w:r>
    </w:p>
    <w:p w14:paraId="3348B5FA" w14:textId="0BE6E661" w:rsidR="003147A2" w:rsidRDefault="00BC5D01" w:rsidP="00322E37">
      <w:pPr>
        <w:spacing w:line="360" w:lineRule="auto"/>
        <w:ind w:firstLine="709"/>
        <w:jc w:val="both"/>
        <w:rPr>
          <w:bCs/>
          <w:color w:val="000000" w:themeColor="text1"/>
          <w:sz w:val="28"/>
        </w:rPr>
      </w:pPr>
      <w:r>
        <w:rPr>
          <w:bCs/>
          <w:color w:val="000000" w:themeColor="text1"/>
          <w:sz w:val="28"/>
        </w:rPr>
        <w:t>П</w:t>
      </w:r>
      <w:r w:rsidRPr="00062E88">
        <w:rPr>
          <w:bCs/>
          <w:color w:val="000000" w:themeColor="text1"/>
          <w:sz w:val="28"/>
        </w:rPr>
        <w:t xml:space="preserve">роцес </w:t>
      </w:r>
      <w:r>
        <w:rPr>
          <w:bCs/>
          <w:color w:val="000000" w:themeColor="text1"/>
          <w:sz w:val="28"/>
        </w:rPr>
        <w:t>політичної посткомуністичної трансформації Болгарії</w:t>
      </w:r>
      <w:r w:rsidRPr="00062E88">
        <w:rPr>
          <w:bCs/>
          <w:color w:val="000000" w:themeColor="text1"/>
          <w:sz w:val="28"/>
        </w:rPr>
        <w:t xml:space="preserve"> виявив низку проблем як в економічному, соціальному, так і в політичному відношенні</w:t>
      </w:r>
      <w:r w:rsidRPr="00C55765">
        <w:rPr>
          <w:bCs/>
          <w:color w:val="000000" w:themeColor="text1"/>
          <w:sz w:val="28"/>
        </w:rPr>
        <w:t xml:space="preserve">. </w:t>
      </w:r>
      <w:r>
        <w:rPr>
          <w:bCs/>
          <w:color w:val="000000" w:themeColor="text1"/>
          <w:sz w:val="28"/>
          <w:lang w:val="ru-RU"/>
        </w:rPr>
        <w:t>Виникли проблеми з</w:t>
      </w:r>
      <w:r>
        <w:rPr>
          <w:bCs/>
          <w:color w:val="000000" w:themeColor="text1"/>
          <w:sz w:val="28"/>
        </w:rPr>
        <w:t xml:space="preserve">і </w:t>
      </w:r>
      <w:r w:rsidRPr="00062E88">
        <w:rPr>
          <w:bCs/>
          <w:color w:val="000000" w:themeColor="text1"/>
          <w:sz w:val="28"/>
        </w:rPr>
        <w:t>сприйняття</w:t>
      </w:r>
      <w:r>
        <w:rPr>
          <w:bCs/>
          <w:color w:val="000000" w:themeColor="text1"/>
          <w:sz w:val="28"/>
        </w:rPr>
        <w:t>м</w:t>
      </w:r>
      <w:r w:rsidRPr="00062E88">
        <w:rPr>
          <w:bCs/>
          <w:color w:val="000000" w:themeColor="text1"/>
          <w:sz w:val="28"/>
        </w:rPr>
        <w:t xml:space="preserve"> населенням норм демократії, що проявл</w:t>
      </w:r>
      <w:r>
        <w:rPr>
          <w:bCs/>
          <w:color w:val="000000" w:themeColor="text1"/>
          <w:sz w:val="28"/>
        </w:rPr>
        <w:t>ялось</w:t>
      </w:r>
      <w:r w:rsidRPr="00062E88">
        <w:rPr>
          <w:bCs/>
          <w:color w:val="000000" w:themeColor="text1"/>
          <w:sz w:val="28"/>
        </w:rPr>
        <w:t xml:space="preserve"> у виборах, членстві у партіях, громадських ініціативах, роботі неурядових організацій.</w:t>
      </w:r>
      <w:r>
        <w:rPr>
          <w:bCs/>
          <w:color w:val="000000" w:themeColor="text1"/>
          <w:sz w:val="28"/>
        </w:rPr>
        <w:t xml:space="preserve"> Всі ці проблеми виникли через тривалий вплив Радянського Союзу на Болгарію.</w:t>
      </w:r>
    </w:p>
    <w:p w14:paraId="608B6A02" w14:textId="71581CC5" w:rsidR="00BC5D01" w:rsidRDefault="00BC5D01" w:rsidP="00322E37">
      <w:pPr>
        <w:spacing w:line="360" w:lineRule="auto"/>
        <w:ind w:firstLine="709"/>
        <w:jc w:val="both"/>
        <w:rPr>
          <w:color w:val="000000"/>
          <w:sz w:val="28"/>
          <w:szCs w:val="28"/>
          <w:shd w:val="clear" w:color="auto" w:fill="FFFFFF"/>
        </w:rPr>
      </w:pPr>
      <w:r>
        <w:rPr>
          <w:bCs/>
          <w:color w:val="000000" w:themeColor="text1"/>
          <w:sz w:val="28"/>
          <w:szCs w:val="28"/>
        </w:rPr>
        <w:t xml:space="preserve">Таким чином, </w:t>
      </w:r>
      <w:r>
        <w:rPr>
          <w:color w:val="000000" w:themeColor="text1"/>
          <w:sz w:val="28"/>
          <w:szCs w:val="28"/>
          <w:shd w:val="clear" w:color="auto" w:fill="FFFFFF"/>
        </w:rPr>
        <w:t>п</w:t>
      </w:r>
      <w:r w:rsidRPr="00BC5D01">
        <w:rPr>
          <w:color w:val="000000" w:themeColor="text1"/>
          <w:sz w:val="28"/>
          <w:szCs w:val="28"/>
          <w:shd w:val="clear" w:color="auto" w:fill="FFFFFF"/>
        </w:rPr>
        <w:t xml:space="preserve">олітичні трансформації </w:t>
      </w:r>
      <w:r>
        <w:rPr>
          <w:color w:val="000000"/>
          <w:sz w:val="28"/>
          <w:szCs w:val="28"/>
          <w:shd w:val="clear" w:color="auto" w:fill="FFFFFF"/>
        </w:rPr>
        <w:t xml:space="preserve">в Болгарії </w:t>
      </w:r>
      <w:r w:rsidRPr="00BC5D01">
        <w:rPr>
          <w:color w:val="000000"/>
          <w:sz w:val="28"/>
          <w:szCs w:val="28"/>
          <w:shd w:val="clear" w:color="auto" w:fill="FFFFFF"/>
        </w:rPr>
        <w:t>втілились у 200 партій, спілок, рухів та</w:t>
      </w:r>
      <w:r>
        <w:rPr>
          <w:color w:val="000000"/>
          <w:sz w:val="28"/>
          <w:szCs w:val="28"/>
          <w:shd w:val="clear" w:color="auto" w:fill="FFFFFF"/>
        </w:rPr>
        <w:t xml:space="preserve"> інших організацій, що злилися в наступні </w:t>
      </w:r>
      <w:r w:rsidRPr="00BC5D01">
        <w:rPr>
          <w:color w:val="000000"/>
          <w:sz w:val="28"/>
          <w:szCs w:val="28"/>
          <w:shd w:val="clear" w:color="auto" w:fill="FFFFFF"/>
        </w:rPr>
        <w:t>об'єднання: Болгарську соціалістичну партію, Союз демократичних сил, Рух за права та свободи, а також у низку політичних коаліцій на чолі з демократами, соціал-демократами та землеробами. Під час посткомуністичних трансформацій в Болгарії 4 рази проходили парламентські вибори, країною управляли 7 традиційних і 2 службових склади уряду, загальною рисою яких було прагнення ліберальним методам керівництва.</w:t>
      </w:r>
    </w:p>
    <w:p w14:paraId="5C54A6FA" w14:textId="77777777" w:rsidR="00BC5D01" w:rsidRPr="00590136" w:rsidRDefault="00BC5D01" w:rsidP="00322E37">
      <w:pPr>
        <w:spacing w:line="360" w:lineRule="auto"/>
        <w:ind w:firstLine="709"/>
        <w:jc w:val="both"/>
        <w:rPr>
          <w:bCs/>
          <w:color w:val="000000" w:themeColor="text1"/>
          <w:sz w:val="28"/>
          <w:szCs w:val="28"/>
        </w:rPr>
      </w:pPr>
    </w:p>
    <w:p w14:paraId="1988BEF4" w14:textId="09D537CB" w:rsidR="00F601A5" w:rsidRDefault="0034795C" w:rsidP="00322E37">
      <w:pPr>
        <w:spacing w:line="360" w:lineRule="auto"/>
        <w:contextualSpacing/>
        <w:jc w:val="center"/>
        <w:rPr>
          <w:rFonts w:eastAsiaTheme="minorHAnsi"/>
          <w:b/>
          <w:sz w:val="28"/>
          <w:szCs w:val="28"/>
          <w:lang w:eastAsia="en-US"/>
        </w:rPr>
      </w:pPr>
      <w:r>
        <w:rPr>
          <w:rFonts w:eastAsiaTheme="minorHAnsi"/>
          <w:b/>
          <w:sz w:val="28"/>
          <w:szCs w:val="28"/>
          <w:lang w:eastAsia="en-US"/>
        </w:rPr>
        <w:t>3.2</w:t>
      </w:r>
      <w:r w:rsidR="00786BFF" w:rsidRPr="00786BFF">
        <w:rPr>
          <w:rFonts w:eastAsiaTheme="minorHAnsi"/>
          <w:b/>
          <w:sz w:val="28"/>
          <w:szCs w:val="28"/>
          <w:lang w:eastAsia="en-US"/>
        </w:rPr>
        <w:t>. Економічні особливості посткомуністичної трансформації Болгарії</w:t>
      </w:r>
    </w:p>
    <w:p w14:paraId="02A5AE39" w14:textId="5132A018" w:rsidR="0034795C" w:rsidRPr="00776712" w:rsidRDefault="00BC5D01" w:rsidP="00776712">
      <w:pPr>
        <w:spacing w:line="360" w:lineRule="auto"/>
        <w:ind w:firstLine="709"/>
        <w:contextualSpacing/>
        <w:jc w:val="both"/>
        <w:rPr>
          <w:rFonts w:eastAsiaTheme="minorHAnsi"/>
          <w:sz w:val="28"/>
          <w:szCs w:val="28"/>
          <w:lang w:eastAsia="en-US"/>
        </w:rPr>
      </w:pPr>
      <w:r>
        <w:rPr>
          <w:rFonts w:eastAsiaTheme="minorHAnsi"/>
          <w:sz w:val="28"/>
          <w:szCs w:val="28"/>
          <w:lang w:eastAsia="en-US"/>
        </w:rPr>
        <w:t>Політичні зміни в Болгарії супроводжувались суттєвими трансформаціями в ек</w:t>
      </w:r>
      <w:r w:rsidR="00776712">
        <w:rPr>
          <w:rFonts w:eastAsiaTheme="minorHAnsi"/>
          <w:sz w:val="28"/>
          <w:szCs w:val="28"/>
          <w:lang w:eastAsia="en-US"/>
        </w:rPr>
        <w:t xml:space="preserve">ономіці країни, яка потребувала нових перетворень. </w:t>
      </w:r>
      <w:r w:rsidR="00414026">
        <w:rPr>
          <w:sz w:val="28"/>
          <w:szCs w:val="28"/>
        </w:rPr>
        <w:t>Економічні реформи Болгарії</w:t>
      </w:r>
      <w:r w:rsidR="0034795C" w:rsidRPr="00E3009A">
        <w:rPr>
          <w:sz w:val="28"/>
          <w:szCs w:val="28"/>
        </w:rPr>
        <w:t xml:space="preserve"> дуже вi</w:t>
      </w:r>
      <w:r w:rsidR="00414026">
        <w:rPr>
          <w:sz w:val="28"/>
          <w:szCs w:val="28"/>
        </w:rPr>
        <w:t xml:space="preserve">дстaвaли вiд економіки крaїн ЦСЄ нa мoмент правління </w:t>
      </w:r>
      <w:r w:rsidR="0034795C" w:rsidRPr="00E3009A">
        <w:rPr>
          <w:sz w:val="28"/>
          <w:szCs w:val="28"/>
        </w:rPr>
        <w:t>СДС, a низькa спрoмoжнiсть держaвнoгo aпaрaту тa нaслiдки пoлiтики пoпереднiх урядiв були</w:t>
      </w:r>
      <w:r w:rsidR="00776712">
        <w:rPr>
          <w:sz w:val="28"/>
          <w:szCs w:val="28"/>
        </w:rPr>
        <w:t xml:space="preserve"> знaчнoю перешкoдoю нa їх шляху </w:t>
      </w:r>
      <w:r w:rsidR="0034795C" w:rsidRPr="00E3009A">
        <w:rPr>
          <w:sz w:val="28"/>
          <w:szCs w:val="28"/>
        </w:rPr>
        <w:t xml:space="preserve">[16, с. 71]. </w:t>
      </w:r>
    </w:p>
    <w:p w14:paraId="0B40D6B7" w14:textId="037F2837" w:rsidR="00776712" w:rsidRDefault="007F3C71" w:rsidP="00776712">
      <w:pPr>
        <w:spacing w:line="360" w:lineRule="auto"/>
        <w:ind w:firstLine="709"/>
        <w:jc w:val="both"/>
        <w:rPr>
          <w:sz w:val="28"/>
          <w:szCs w:val="28"/>
        </w:rPr>
      </w:pPr>
      <w:r w:rsidRPr="007F3C71">
        <w:rPr>
          <w:rFonts w:eastAsiaTheme="minorHAnsi"/>
          <w:bCs/>
          <w:sz w:val="28"/>
          <w:szCs w:val="28"/>
          <w:lang w:eastAsia="en-US"/>
        </w:rPr>
        <w:lastRenderedPageBreak/>
        <w:t xml:space="preserve">Влітку 1989 р. становище у країні різко загострилось. Оголошена </w:t>
      </w:r>
      <w:r w:rsidR="00776712">
        <w:rPr>
          <w:rFonts w:eastAsiaTheme="minorHAnsi"/>
          <w:bCs/>
          <w:sz w:val="28"/>
          <w:szCs w:val="28"/>
          <w:lang w:eastAsia="en-US"/>
        </w:rPr>
        <w:t>Т. </w:t>
      </w:r>
      <w:r w:rsidRPr="007F3C71">
        <w:rPr>
          <w:rFonts w:eastAsiaTheme="minorHAnsi"/>
          <w:bCs/>
          <w:sz w:val="28"/>
          <w:szCs w:val="28"/>
          <w:lang w:eastAsia="en-US"/>
        </w:rPr>
        <w:t xml:space="preserve">Живковим «перебудова» не виправдала сподівань. Продовжували </w:t>
      </w:r>
      <w:r>
        <w:rPr>
          <w:rFonts w:eastAsiaTheme="minorHAnsi"/>
          <w:bCs/>
          <w:sz w:val="28"/>
          <w:szCs w:val="28"/>
          <w:lang w:eastAsia="en-US"/>
        </w:rPr>
        <w:t xml:space="preserve">розвиватись </w:t>
      </w:r>
      <w:r w:rsidR="00776712">
        <w:rPr>
          <w:rFonts w:eastAsiaTheme="minorHAnsi"/>
          <w:bCs/>
          <w:sz w:val="28"/>
          <w:szCs w:val="28"/>
          <w:lang w:eastAsia="en-US"/>
        </w:rPr>
        <w:t>інфляція і товарний голод, дефіцит товарів та черги були поширеним явищем</w:t>
      </w:r>
      <w:r w:rsidR="00776712">
        <w:rPr>
          <w:sz w:val="28"/>
          <w:szCs w:val="28"/>
        </w:rPr>
        <w:t xml:space="preserve">, відбувалось падіння соціальних виплат і заробітньої платні. Країна опинилась в стані глибокої економічної кризи, своїм розвитком відставала від розвинутих країн Заходу. </w:t>
      </w:r>
      <w:r w:rsidR="00F80783">
        <w:rPr>
          <w:sz w:val="28"/>
          <w:szCs w:val="28"/>
        </w:rPr>
        <w:t xml:space="preserve">Відставання проявлялось в галузі електроніки, обчислювальній техніці. Слабким був розвиток сільського господарства. </w:t>
      </w:r>
    </w:p>
    <w:p w14:paraId="5491C069" w14:textId="492442D3" w:rsidR="00ED04D7" w:rsidRDefault="00362503" w:rsidP="00086657">
      <w:pPr>
        <w:spacing w:line="360" w:lineRule="auto"/>
        <w:ind w:firstLine="709"/>
        <w:jc w:val="both"/>
        <w:rPr>
          <w:sz w:val="28"/>
          <w:szCs w:val="28"/>
        </w:rPr>
      </w:pPr>
      <w:r>
        <w:rPr>
          <w:sz w:val="28"/>
          <w:szCs w:val="28"/>
        </w:rPr>
        <w:t xml:space="preserve">В Болгарії відбувся прорив інфляції. В результаті цього за 11 років товари та послуги в країни подорожчали більш ніж у 1600 разів. </w:t>
      </w:r>
    </w:p>
    <w:p w14:paraId="0F246515" w14:textId="02469499" w:rsidR="00086657" w:rsidRDefault="00FE73BA" w:rsidP="00086657">
      <w:pPr>
        <w:spacing w:line="360" w:lineRule="auto"/>
        <w:ind w:firstLine="709"/>
        <w:rPr>
          <w:sz w:val="28"/>
          <w:szCs w:val="28"/>
        </w:rPr>
      </w:pPr>
      <w:r>
        <w:rPr>
          <w:sz w:val="28"/>
          <w:szCs w:val="28"/>
        </w:rPr>
        <w:t>Таблиця 1 – Інфляція в Болгарії 1990-2000 рр.</w:t>
      </w:r>
    </w:p>
    <w:tbl>
      <w:tblPr>
        <w:tblStyle w:val="a3"/>
        <w:tblW w:w="10173" w:type="dxa"/>
        <w:tblInd w:w="-318" w:type="dxa"/>
        <w:tblLayout w:type="fixed"/>
        <w:tblLook w:val="04A0" w:firstRow="1" w:lastRow="0" w:firstColumn="1" w:lastColumn="0" w:noHBand="0" w:noVBand="1"/>
      </w:tblPr>
      <w:tblGrid>
        <w:gridCol w:w="1951"/>
        <w:gridCol w:w="709"/>
        <w:gridCol w:w="850"/>
        <w:gridCol w:w="709"/>
        <w:gridCol w:w="709"/>
        <w:gridCol w:w="709"/>
        <w:gridCol w:w="850"/>
        <w:gridCol w:w="709"/>
        <w:gridCol w:w="850"/>
        <w:gridCol w:w="709"/>
        <w:gridCol w:w="709"/>
        <w:gridCol w:w="709"/>
      </w:tblGrid>
      <w:tr w:rsidR="00637336" w:rsidRPr="00637336" w14:paraId="6F63F7D0" w14:textId="345A2986" w:rsidTr="002A5075">
        <w:trPr>
          <w:trHeight w:val="760"/>
        </w:trPr>
        <w:tc>
          <w:tcPr>
            <w:tcW w:w="1951" w:type="dxa"/>
          </w:tcPr>
          <w:p w14:paraId="4B4DAA46" w14:textId="77777777" w:rsidR="00637336" w:rsidRPr="00637336" w:rsidRDefault="00637336" w:rsidP="00362503">
            <w:pPr>
              <w:spacing w:line="360" w:lineRule="auto"/>
              <w:jc w:val="center"/>
              <w:rPr>
                <w:color w:val="000000" w:themeColor="text1"/>
                <w:sz w:val="22"/>
                <w:szCs w:val="22"/>
              </w:rPr>
            </w:pPr>
          </w:p>
          <w:p w14:paraId="5526BABC" w14:textId="1A97B914"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Рік</w:t>
            </w:r>
          </w:p>
        </w:tc>
        <w:tc>
          <w:tcPr>
            <w:tcW w:w="709" w:type="dxa"/>
          </w:tcPr>
          <w:p w14:paraId="2A48F0E1" w14:textId="77777777" w:rsidR="00637336" w:rsidRPr="00637336" w:rsidRDefault="00637336" w:rsidP="00362503">
            <w:pPr>
              <w:spacing w:line="360" w:lineRule="auto"/>
              <w:jc w:val="center"/>
              <w:rPr>
                <w:color w:val="000000" w:themeColor="text1"/>
                <w:sz w:val="22"/>
                <w:szCs w:val="22"/>
              </w:rPr>
            </w:pPr>
          </w:p>
          <w:p w14:paraId="49D6A5B3" w14:textId="33179201"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1990</w:t>
            </w:r>
          </w:p>
        </w:tc>
        <w:tc>
          <w:tcPr>
            <w:tcW w:w="850" w:type="dxa"/>
          </w:tcPr>
          <w:p w14:paraId="09343495" w14:textId="77777777" w:rsidR="00637336" w:rsidRPr="00637336" w:rsidRDefault="00637336" w:rsidP="00362503">
            <w:pPr>
              <w:spacing w:line="360" w:lineRule="auto"/>
              <w:jc w:val="center"/>
              <w:rPr>
                <w:color w:val="000000" w:themeColor="text1"/>
                <w:sz w:val="22"/>
                <w:szCs w:val="22"/>
              </w:rPr>
            </w:pPr>
          </w:p>
          <w:p w14:paraId="4A9F90FA" w14:textId="37AD2A15"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1991</w:t>
            </w:r>
          </w:p>
        </w:tc>
        <w:tc>
          <w:tcPr>
            <w:tcW w:w="709" w:type="dxa"/>
          </w:tcPr>
          <w:p w14:paraId="3D6A66E6" w14:textId="77777777" w:rsidR="00637336" w:rsidRPr="00637336" w:rsidRDefault="00637336" w:rsidP="00362503">
            <w:pPr>
              <w:spacing w:line="360" w:lineRule="auto"/>
              <w:jc w:val="center"/>
              <w:rPr>
                <w:color w:val="000000" w:themeColor="text1"/>
                <w:sz w:val="22"/>
                <w:szCs w:val="22"/>
              </w:rPr>
            </w:pPr>
          </w:p>
          <w:p w14:paraId="6689B590" w14:textId="32D20083"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1992</w:t>
            </w:r>
          </w:p>
        </w:tc>
        <w:tc>
          <w:tcPr>
            <w:tcW w:w="709" w:type="dxa"/>
          </w:tcPr>
          <w:p w14:paraId="61445633" w14:textId="77777777" w:rsidR="00637336" w:rsidRPr="00637336" w:rsidRDefault="00637336" w:rsidP="00362503">
            <w:pPr>
              <w:spacing w:line="360" w:lineRule="auto"/>
              <w:jc w:val="center"/>
              <w:rPr>
                <w:color w:val="000000" w:themeColor="text1"/>
                <w:sz w:val="22"/>
                <w:szCs w:val="22"/>
              </w:rPr>
            </w:pPr>
          </w:p>
          <w:p w14:paraId="4C0740FC" w14:textId="35FA6012"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1993</w:t>
            </w:r>
          </w:p>
        </w:tc>
        <w:tc>
          <w:tcPr>
            <w:tcW w:w="709" w:type="dxa"/>
          </w:tcPr>
          <w:p w14:paraId="3DFC2A80" w14:textId="77777777" w:rsidR="00637336" w:rsidRPr="00637336" w:rsidRDefault="00637336" w:rsidP="00362503">
            <w:pPr>
              <w:spacing w:line="360" w:lineRule="auto"/>
              <w:jc w:val="center"/>
              <w:rPr>
                <w:color w:val="000000" w:themeColor="text1"/>
                <w:sz w:val="22"/>
                <w:szCs w:val="22"/>
              </w:rPr>
            </w:pPr>
          </w:p>
          <w:p w14:paraId="4D54DE0F" w14:textId="3B72CBAB"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1994</w:t>
            </w:r>
          </w:p>
        </w:tc>
        <w:tc>
          <w:tcPr>
            <w:tcW w:w="850" w:type="dxa"/>
          </w:tcPr>
          <w:p w14:paraId="615F0F1F" w14:textId="77777777" w:rsidR="00637336" w:rsidRPr="00637336" w:rsidRDefault="00637336" w:rsidP="00362503">
            <w:pPr>
              <w:spacing w:line="360" w:lineRule="auto"/>
              <w:jc w:val="center"/>
              <w:rPr>
                <w:color w:val="000000" w:themeColor="text1"/>
                <w:sz w:val="22"/>
                <w:szCs w:val="22"/>
              </w:rPr>
            </w:pPr>
          </w:p>
          <w:p w14:paraId="4BD7CF79" w14:textId="0DF74001"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1995</w:t>
            </w:r>
          </w:p>
        </w:tc>
        <w:tc>
          <w:tcPr>
            <w:tcW w:w="709" w:type="dxa"/>
          </w:tcPr>
          <w:p w14:paraId="60A76B51" w14:textId="77777777" w:rsidR="00637336" w:rsidRPr="00637336" w:rsidRDefault="00637336" w:rsidP="00362503">
            <w:pPr>
              <w:spacing w:line="360" w:lineRule="auto"/>
              <w:jc w:val="center"/>
              <w:rPr>
                <w:color w:val="000000" w:themeColor="text1"/>
                <w:sz w:val="22"/>
                <w:szCs w:val="22"/>
              </w:rPr>
            </w:pPr>
          </w:p>
          <w:p w14:paraId="313F2F9F" w14:textId="16D41146"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1996</w:t>
            </w:r>
          </w:p>
        </w:tc>
        <w:tc>
          <w:tcPr>
            <w:tcW w:w="850" w:type="dxa"/>
          </w:tcPr>
          <w:p w14:paraId="1852EC4C" w14:textId="77777777" w:rsidR="00637336" w:rsidRPr="00637336" w:rsidRDefault="00637336" w:rsidP="00637336">
            <w:pPr>
              <w:spacing w:line="360" w:lineRule="auto"/>
              <w:jc w:val="center"/>
              <w:rPr>
                <w:color w:val="000000" w:themeColor="text1"/>
                <w:sz w:val="22"/>
                <w:szCs w:val="22"/>
              </w:rPr>
            </w:pPr>
          </w:p>
          <w:p w14:paraId="6012B85B" w14:textId="08ED729F"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1997</w:t>
            </w:r>
          </w:p>
        </w:tc>
        <w:tc>
          <w:tcPr>
            <w:tcW w:w="709" w:type="dxa"/>
          </w:tcPr>
          <w:p w14:paraId="3CC46606" w14:textId="77777777" w:rsidR="00637336" w:rsidRPr="00637336" w:rsidRDefault="00637336" w:rsidP="00637336">
            <w:pPr>
              <w:spacing w:line="360" w:lineRule="auto"/>
              <w:jc w:val="center"/>
              <w:rPr>
                <w:color w:val="000000" w:themeColor="text1"/>
                <w:sz w:val="22"/>
                <w:szCs w:val="22"/>
              </w:rPr>
            </w:pPr>
          </w:p>
          <w:p w14:paraId="493773D8" w14:textId="634DDA81"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1998</w:t>
            </w:r>
          </w:p>
        </w:tc>
        <w:tc>
          <w:tcPr>
            <w:tcW w:w="709" w:type="dxa"/>
          </w:tcPr>
          <w:p w14:paraId="473CBC70" w14:textId="77777777" w:rsidR="00637336" w:rsidRPr="00637336" w:rsidRDefault="00637336" w:rsidP="00637336">
            <w:pPr>
              <w:spacing w:line="360" w:lineRule="auto"/>
              <w:jc w:val="center"/>
              <w:rPr>
                <w:color w:val="000000" w:themeColor="text1"/>
                <w:sz w:val="22"/>
                <w:szCs w:val="22"/>
              </w:rPr>
            </w:pPr>
          </w:p>
          <w:p w14:paraId="324E0556" w14:textId="558AC1E1"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1999</w:t>
            </w:r>
          </w:p>
        </w:tc>
        <w:tc>
          <w:tcPr>
            <w:tcW w:w="709" w:type="dxa"/>
          </w:tcPr>
          <w:p w14:paraId="66AB68D9" w14:textId="77777777" w:rsidR="00637336" w:rsidRPr="00637336" w:rsidRDefault="00637336" w:rsidP="00637336">
            <w:pPr>
              <w:spacing w:line="360" w:lineRule="auto"/>
              <w:jc w:val="center"/>
              <w:rPr>
                <w:color w:val="000000" w:themeColor="text1"/>
                <w:sz w:val="22"/>
                <w:szCs w:val="22"/>
              </w:rPr>
            </w:pPr>
          </w:p>
          <w:p w14:paraId="01F7BB3F" w14:textId="0015FD84"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2000</w:t>
            </w:r>
          </w:p>
        </w:tc>
      </w:tr>
      <w:tr w:rsidR="00637336" w:rsidRPr="00637336" w14:paraId="401A3C26" w14:textId="17D710E5" w:rsidTr="002A5075">
        <w:trPr>
          <w:trHeight w:val="760"/>
        </w:trPr>
        <w:tc>
          <w:tcPr>
            <w:tcW w:w="1951" w:type="dxa"/>
          </w:tcPr>
          <w:p w14:paraId="7D8A24A8" w14:textId="77777777" w:rsidR="00637336" w:rsidRPr="00637336" w:rsidRDefault="00637336" w:rsidP="00362503">
            <w:pPr>
              <w:spacing w:line="360" w:lineRule="auto"/>
              <w:jc w:val="center"/>
              <w:rPr>
                <w:color w:val="000000" w:themeColor="text1"/>
                <w:sz w:val="22"/>
                <w:szCs w:val="22"/>
              </w:rPr>
            </w:pPr>
          </w:p>
          <w:p w14:paraId="6926D84D" w14:textId="49A3FC6C" w:rsidR="00637336" w:rsidRPr="00637336" w:rsidRDefault="00637336" w:rsidP="00362503">
            <w:pPr>
              <w:spacing w:line="360" w:lineRule="auto"/>
              <w:jc w:val="center"/>
              <w:rPr>
                <w:color w:val="000000" w:themeColor="text1"/>
                <w:sz w:val="22"/>
                <w:szCs w:val="22"/>
              </w:rPr>
            </w:pPr>
            <w:r w:rsidRPr="00637336">
              <w:rPr>
                <w:color w:val="000000" w:themeColor="text1"/>
                <w:sz w:val="22"/>
                <w:szCs w:val="22"/>
              </w:rPr>
              <w:t>Річна інфляція,</w:t>
            </w:r>
            <w:r w:rsidRPr="00637336">
              <w:rPr>
                <w:rFonts w:ascii="Arial" w:hAnsi="Arial" w:cs="Arial"/>
                <w:b/>
                <w:bCs/>
                <w:color w:val="000000" w:themeColor="text1"/>
                <w:sz w:val="22"/>
                <w:szCs w:val="22"/>
                <w:shd w:val="clear" w:color="auto" w:fill="FFFFFF"/>
              </w:rPr>
              <w:t xml:space="preserve"> %</w:t>
            </w:r>
          </w:p>
        </w:tc>
        <w:tc>
          <w:tcPr>
            <w:tcW w:w="709" w:type="dxa"/>
          </w:tcPr>
          <w:p w14:paraId="19A89420" w14:textId="77777777" w:rsidR="00637336" w:rsidRPr="00637336" w:rsidRDefault="00637336" w:rsidP="00637336">
            <w:pPr>
              <w:spacing w:line="360" w:lineRule="auto"/>
              <w:jc w:val="center"/>
              <w:rPr>
                <w:color w:val="000000" w:themeColor="text1"/>
                <w:sz w:val="22"/>
                <w:szCs w:val="22"/>
              </w:rPr>
            </w:pPr>
          </w:p>
          <w:p w14:paraId="1244F7FD" w14:textId="58E23A01"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24</w:t>
            </w:r>
          </w:p>
        </w:tc>
        <w:tc>
          <w:tcPr>
            <w:tcW w:w="850" w:type="dxa"/>
          </w:tcPr>
          <w:p w14:paraId="73474472" w14:textId="77777777" w:rsidR="00637336" w:rsidRPr="00637336" w:rsidRDefault="00637336" w:rsidP="00637336">
            <w:pPr>
              <w:spacing w:line="360" w:lineRule="auto"/>
              <w:jc w:val="center"/>
              <w:rPr>
                <w:color w:val="000000" w:themeColor="text1"/>
                <w:sz w:val="22"/>
                <w:szCs w:val="22"/>
              </w:rPr>
            </w:pPr>
          </w:p>
          <w:p w14:paraId="7AEA5B9B" w14:textId="79D8126D"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339</w:t>
            </w:r>
          </w:p>
        </w:tc>
        <w:tc>
          <w:tcPr>
            <w:tcW w:w="709" w:type="dxa"/>
          </w:tcPr>
          <w:p w14:paraId="1019CBCB" w14:textId="77777777" w:rsidR="00637336" w:rsidRPr="00637336" w:rsidRDefault="00637336" w:rsidP="00637336">
            <w:pPr>
              <w:spacing w:line="360" w:lineRule="auto"/>
              <w:jc w:val="center"/>
              <w:rPr>
                <w:color w:val="000000" w:themeColor="text1"/>
                <w:sz w:val="22"/>
                <w:szCs w:val="22"/>
              </w:rPr>
            </w:pPr>
          </w:p>
          <w:p w14:paraId="0BC93A14" w14:textId="7147C62C"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80</w:t>
            </w:r>
          </w:p>
        </w:tc>
        <w:tc>
          <w:tcPr>
            <w:tcW w:w="709" w:type="dxa"/>
          </w:tcPr>
          <w:p w14:paraId="48ABE052" w14:textId="77777777" w:rsidR="00637336" w:rsidRPr="00637336" w:rsidRDefault="00637336" w:rsidP="00637336">
            <w:pPr>
              <w:spacing w:line="360" w:lineRule="auto"/>
              <w:jc w:val="center"/>
              <w:rPr>
                <w:color w:val="000000" w:themeColor="text1"/>
                <w:sz w:val="22"/>
                <w:szCs w:val="22"/>
              </w:rPr>
            </w:pPr>
          </w:p>
          <w:p w14:paraId="41C5D2FA" w14:textId="0062072D"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64</w:t>
            </w:r>
          </w:p>
        </w:tc>
        <w:tc>
          <w:tcPr>
            <w:tcW w:w="709" w:type="dxa"/>
          </w:tcPr>
          <w:p w14:paraId="04C97EC3" w14:textId="77777777" w:rsidR="00637336" w:rsidRPr="00637336" w:rsidRDefault="00637336" w:rsidP="00637336">
            <w:pPr>
              <w:spacing w:line="360" w:lineRule="auto"/>
              <w:jc w:val="center"/>
              <w:rPr>
                <w:color w:val="000000" w:themeColor="text1"/>
                <w:sz w:val="22"/>
                <w:szCs w:val="22"/>
              </w:rPr>
            </w:pPr>
          </w:p>
          <w:p w14:paraId="5D3BA61F" w14:textId="4BB9E705"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122</w:t>
            </w:r>
          </w:p>
        </w:tc>
        <w:tc>
          <w:tcPr>
            <w:tcW w:w="850" w:type="dxa"/>
          </w:tcPr>
          <w:p w14:paraId="4110B191" w14:textId="77777777" w:rsidR="00637336" w:rsidRPr="00637336" w:rsidRDefault="00637336" w:rsidP="00637336">
            <w:pPr>
              <w:spacing w:line="360" w:lineRule="auto"/>
              <w:jc w:val="center"/>
              <w:rPr>
                <w:color w:val="000000" w:themeColor="text1"/>
                <w:sz w:val="22"/>
                <w:szCs w:val="22"/>
              </w:rPr>
            </w:pPr>
          </w:p>
          <w:p w14:paraId="5460E347" w14:textId="35E081F6"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33</w:t>
            </w:r>
          </w:p>
        </w:tc>
        <w:tc>
          <w:tcPr>
            <w:tcW w:w="709" w:type="dxa"/>
          </w:tcPr>
          <w:p w14:paraId="3878E064" w14:textId="77777777" w:rsidR="00637336" w:rsidRPr="00637336" w:rsidRDefault="00637336" w:rsidP="00637336">
            <w:pPr>
              <w:spacing w:line="360" w:lineRule="auto"/>
              <w:jc w:val="center"/>
              <w:rPr>
                <w:color w:val="000000" w:themeColor="text1"/>
                <w:sz w:val="22"/>
                <w:szCs w:val="22"/>
              </w:rPr>
            </w:pPr>
          </w:p>
          <w:p w14:paraId="23FC09D7" w14:textId="00E685C0"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311</w:t>
            </w:r>
          </w:p>
        </w:tc>
        <w:tc>
          <w:tcPr>
            <w:tcW w:w="850" w:type="dxa"/>
          </w:tcPr>
          <w:p w14:paraId="10453891" w14:textId="77777777" w:rsidR="00637336" w:rsidRPr="00637336" w:rsidRDefault="00637336" w:rsidP="00637336">
            <w:pPr>
              <w:spacing w:line="360" w:lineRule="auto"/>
              <w:jc w:val="center"/>
              <w:rPr>
                <w:color w:val="000000" w:themeColor="text1"/>
                <w:sz w:val="22"/>
                <w:szCs w:val="22"/>
              </w:rPr>
            </w:pPr>
          </w:p>
          <w:p w14:paraId="171237ED" w14:textId="26A5BFE3"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579</w:t>
            </w:r>
          </w:p>
        </w:tc>
        <w:tc>
          <w:tcPr>
            <w:tcW w:w="709" w:type="dxa"/>
          </w:tcPr>
          <w:p w14:paraId="4A97DD27" w14:textId="77777777" w:rsidR="00637336" w:rsidRPr="00637336" w:rsidRDefault="00637336" w:rsidP="00637336">
            <w:pPr>
              <w:spacing w:line="360" w:lineRule="auto"/>
              <w:jc w:val="center"/>
              <w:rPr>
                <w:color w:val="000000" w:themeColor="text1"/>
                <w:sz w:val="22"/>
                <w:szCs w:val="22"/>
              </w:rPr>
            </w:pPr>
          </w:p>
          <w:p w14:paraId="30F84921" w14:textId="3FBF3697"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w:t>
            </w:r>
          </w:p>
        </w:tc>
        <w:tc>
          <w:tcPr>
            <w:tcW w:w="709" w:type="dxa"/>
          </w:tcPr>
          <w:p w14:paraId="3F0C1023" w14:textId="77777777" w:rsidR="00637336" w:rsidRPr="00637336" w:rsidRDefault="00637336" w:rsidP="00637336">
            <w:pPr>
              <w:spacing w:line="360" w:lineRule="auto"/>
              <w:jc w:val="center"/>
              <w:rPr>
                <w:color w:val="000000" w:themeColor="text1"/>
                <w:sz w:val="22"/>
                <w:szCs w:val="22"/>
              </w:rPr>
            </w:pPr>
          </w:p>
          <w:p w14:paraId="1606745C" w14:textId="259E1D01"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6</w:t>
            </w:r>
          </w:p>
        </w:tc>
        <w:tc>
          <w:tcPr>
            <w:tcW w:w="709" w:type="dxa"/>
          </w:tcPr>
          <w:p w14:paraId="4CD3E8EE" w14:textId="77777777" w:rsidR="00637336" w:rsidRPr="00637336" w:rsidRDefault="00637336" w:rsidP="00637336">
            <w:pPr>
              <w:spacing w:line="360" w:lineRule="auto"/>
              <w:jc w:val="center"/>
              <w:rPr>
                <w:color w:val="000000" w:themeColor="text1"/>
                <w:sz w:val="22"/>
                <w:szCs w:val="22"/>
              </w:rPr>
            </w:pPr>
          </w:p>
          <w:p w14:paraId="30AFCCBA" w14:textId="3DCB7EF0" w:rsidR="00637336" w:rsidRPr="00637336" w:rsidRDefault="00637336" w:rsidP="00637336">
            <w:pPr>
              <w:spacing w:line="360" w:lineRule="auto"/>
              <w:jc w:val="center"/>
              <w:rPr>
                <w:color w:val="000000" w:themeColor="text1"/>
                <w:sz w:val="22"/>
                <w:szCs w:val="22"/>
              </w:rPr>
            </w:pPr>
            <w:r w:rsidRPr="00637336">
              <w:rPr>
                <w:color w:val="000000" w:themeColor="text1"/>
                <w:sz w:val="22"/>
                <w:szCs w:val="22"/>
              </w:rPr>
              <w:t>11</w:t>
            </w:r>
          </w:p>
        </w:tc>
      </w:tr>
    </w:tbl>
    <w:p w14:paraId="249DBFE1" w14:textId="1E34AB36" w:rsidR="007F3C71" w:rsidRDefault="007F3C71" w:rsidP="00414026">
      <w:pPr>
        <w:spacing w:line="360" w:lineRule="auto"/>
        <w:contextualSpacing/>
        <w:jc w:val="both"/>
        <w:rPr>
          <w:rFonts w:eastAsiaTheme="minorHAnsi"/>
          <w:bCs/>
          <w:sz w:val="28"/>
          <w:szCs w:val="28"/>
          <w:lang w:eastAsia="en-US"/>
        </w:rPr>
      </w:pPr>
    </w:p>
    <w:p w14:paraId="63EEA0AF" w14:textId="07C53FD3" w:rsidR="00EB777E" w:rsidRPr="007F3C71" w:rsidRDefault="00FA2BED" w:rsidP="007F3C71">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 xml:space="preserve">Низький рівень економіки спричинив </w:t>
      </w:r>
      <w:r w:rsidR="00EB777E" w:rsidRPr="00EB777E">
        <w:rPr>
          <w:rFonts w:eastAsiaTheme="minorHAnsi"/>
          <w:bCs/>
          <w:sz w:val="28"/>
          <w:szCs w:val="28"/>
          <w:lang w:eastAsia="en-US"/>
        </w:rPr>
        <w:t xml:space="preserve">зниження життєвого рівня населення, </w:t>
      </w:r>
      <w:r>
        <w:rPr>
          <w:rFonts w:eastAsiaTheme="minorHAnsi"/>
          <w:bCs/>
          <w:sz w:val="28"/>
          <w:szCs w:val="28"/>
          <w:lang w:eastAsia="en-US"/>
        </w:rPr>
        <w:t>процвітання корупції та спекуляції</w:t>
      </w:r>
      <w:r w:rsidR="00EB777E" w:rsidRPr="00EB777E">
        <w:rPr>
          <w:rFonts w:eastAsiaTheme="minorHAnsi"/>
          <w:bCs/>
          <w:sz w:val="28"/>
          <w:szCs w:val="28"/>
          <w:lang w:eastAsia="en-US"/>
        </w:rPr>
        <w:t xml:space="preserve">. </w:t>
      </w:r>
      <w:r w:rsidR="00171348">
        <w:rPr>
          <w:rFonts w:eastAsiaTheme="minorHAnsi"/>
          <w:bCs/>
          <w:sz w:val="28"/>
          <w:szCs w:val="28"/>
          <w:lang w:eastAsia="en-US"/>
        </w:rPr>
        <w:t>Взявши в свої руки всю владу, Т. Живков ще більше ускладнював ситуацію в країні .</w:t>
      </w:r>
      <w:r w:rsidR="00EB777E" w:rsidRPr="00EB777E">
        <w:rPr>
          <w:rFonts w:eastAsiaTheme="minorHAnsi"/>
          <w:bCs/>
          <w:sz w:val="28"/>
          <w:szCs w:val="28"/>
          <w:lang w:eastAsia="en-US"/>
        </w:rPr>
        <w:t xml:space="preserve"> </w:t>
      </w:r>
      <w:r>
        <w:rPr>
          <w:rFonts w:eastAsiaTheme="minorHAnsi"/>
          <w:bCs/>
          <w:sz w:val="28"/>
          <w:szCs w:val="28"/>
          <w:lang w:eastAsia="en-US"/>
        </w:rPr>
        <w:t xml:space="preserve">Т. Живков оточив себе близькими і відданими людьми, а тих, хто виступав проти нього та критикував його діяльність він злісно карав. </w:t>
      </w:r>
    </w:p>
    <w:p w14:paraId="64FE1A2F" w14:textId="0F81A94E" w:rsidR="007F3C71" w:rsidRDefault="00171348" w:rsidP="007F3C71">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В жовтні</w:t>
      </w:r>
      <w:r w:rsidR="007F3C71" w:rsidRPr="007F3C71">
        <w:rPr>
          <w:rFonts w:eastAsiaTheme="minorHAnsi"/>
          <w:bCs/>
          <w:sz w:val="28"/>
          <w:szCs w:val="28"/>
          <w:lang w:eastAsia="en-US"/>
        </w:rPr>
        <w:t xml:space="preserve"> 1989 р. член Політбюро ЦК БКП міністр закорд</w:t>
      </w:r>
      <w:r>
        <w:rPr>
          <w:rFonts w:eastAsiaTheme="minorHAnsi"/>
          <w:bCs/>
          <w:sz w:val="28"/>
          <w:szCs w:val="28"/>
          <w:lang w:eastAsia="en-US"/>
        </w:rPr>
        <w:t xml:space="preserve">онних справ П.Младенов відправив листа </w:t>
      </w:r>
      <w:r w:rsidR="007F3C71" w:rsidRPr="007F3C71">
        <w:rPr>
          <w:rFonts w:eastAsiaTheme="minorHAnsi"/>
          <w:bCs/>
          <w:sz w:val="28"/>
          <w:szCs w:val="28"/>
          <w:lang w:eastAsia="en-US"/>
        </w:rPr>
        <w:t>партійн</w:t>
      </w:r>
      <w:r>
        <w:rPr>
          <w:rFonts w:eastAsiaTheme="minorHAnsi"/>
          <w:bCs/>
          <w:sz w:val="28"/>
          <w:szCs w:val="28"/>
          <w:lang w:eastAsia="en-US"/>
        </w:rPr>
        <w:t>ому керівництву, де було звинувачено Т. Живкова в неприйнятних способах управління. В</w:t>
      </w:r>
      <w:r w:rsidR="007F3C71" w:rsidRPr="007F3C71">
        <w:rPr>
          <w:rFonts w:eastAsiaTheme="minorHAnsi"/>
          <w:bCs/>
          <w:sz w:val="28"/>
          <w:szCs w:val="28"/>
          <w:lang w:eastAsia="en-US"/>
        </w:rPr>
        <w:t xml:space="preserve"> листопад</w:t>
      </w:r>
      <w:r>
        <w:rPr>
          <w:rFonts w:eastAsiaTheme="minorHAnsi"/>
          <w:bCs/>
          <w:sz w:val="28"/>
          <w:szCs w:val="28"/>
          <w:lang w:eastAsia="en-US"/>
        </w:rPr>
        <w:t>і 1989 р. ЦК БКП було знято</w:t>
      </w:r>
      <w:r w:rsidR="007F3C71" w:rsidRPr="007F3C71">
        <w:rPr>
          <w:rFonts w:eastAsiaTheme="minorHAnsi"/>
          <w:bCs/>
          <w:sz w:val="28"/>
          <w:szCs w:val="28"/>
          <w:lang w:eastAsia="en-US"/>
        </w:rPr>
        <w:t xml:space="preserve"> </w:t>
      </w:r>
      <w:r w:rsidR="002A5075">
        <w:rPr>
          <w:rFonts w:eastAsiaTheme="minorHAnsi"/>
          <w:bCs/>
          <w:sz w:val="28"/>
          <w:szCs w:val="28"/>
          <w:lang w:eastAsia="en-US"/>
        </w:rPr>
        <w:t xml:space="preserve">Т. </w:t>
      </w:r>
      <w:r w:rsidR="007F3C71" w:rsidRPr="007F3C71">
        <w:rPr>
          <w:rFonts w:eastAsiaTheme="minorHAnsi"/>
          <w:bCs/>
          <w:sz w:val="28"/>
          <w:szCs w:val="28"/>
          <w:lang w:eastAsia="en-US"/>
        </w:rPr>
        <w:t>Живк</w:t>
      </w:r>
      <w:r>
        <w:rPr>
          <w:rFonts w:eastAsiaTheme="minorHAnsi"/>
          <w:bCs/>
          <w:sz w:val="28"/>
          <w:szCs w:val="28"/>
          <w:lang w:eastAsia="en-US"/>
        </w:rPr>
        <w:t>ова з поста Генсека, а згодом</w:t>
      </w:r>
      <w:r w:rsidR="007F3C71" w:rsidRPr="007F3C71">
        <w:rPr>
          <w:rFonts w:eastAsiaTheme="minorHAnsi"/>
          <w:bCs/>
          <w:sz w:val="28"/>
          <w:szCs w:val="28"/>
          <w:lang w:eastAsia="en-US"/>
        </w:rPr>
        <w:t xml:space="preserve"> і з поста Голови Держради. </w:t>
      </w:r>
      <w:r>
        <w:rPr>
          <w:rFonts w:eastAsiaTheme="minorHAnsi"/>
          <w:bCs/>
          <w:sz w:val="28"/>
          <w:szCs w:val="28"/>
          <w:lang w:eastAsia="en-US"/>
        </w:rPr>
        <w:t xml:space="preserve">Новий пост президента країни зайняв </w:t>
      </w:r>
      <w:r w:rsidR="0049455B">
        <w:rPr>
          <w:rFonts w:eastAsiaTheme="minorHAnsi"/>
          <w:bCs/>
          <w:sz w:val="28"/>
          <w:szCs w:val="28"/>
          <w:lang w:eastAsia="en-US"/>
        </w:rPr>
        <w:t>П. </w:t>
      </w:r>
      <w:r>
        <w:rPr>
          <w:rFonts w:eastAsiaTheme="minorHAnsi"/>
          <w:bCs/>
          <w:sz w:val="28"/>
          <w:szCs w:val="28"/>
          <w:lang w:eastAsia="en-US"/>
        </w:rPr>
        <w:t>Младенов</w:t>
      </w:r>
      <w:r w:rsidR="00FA2BED">
        <w:rPr>
          <w:rFonts w:eastAsiaTheme="minorHAnsi"/>
          <w:bCs/>
          <w:sz w:val="28"/>
          <w:szCs w:val="28"/>
          <w:lang w:eastAsia="en-US"/>
        </w:rPr>
        <w:t xml:space="preserve"> </w:t>
      </w:r>
      <w:r>
        <w:rPr>
          <w:sz w:val="28"/>
          <w:szCs w:val="28"/>
        </w:rPr>
        <w:t>[11, с. 47</w:t>
      </w:r>
      <w:r w:rsidR="00FA2BED" w:rsidRPr="00E3009A">
        <w:rPr>
          <w:sz w:val="28"/>
          <w:szCs w:val="28"/>
        </w:rPr>
        <w:t>].</w:t>
      </w:r>
    </w:p>
    <w:p w14:paraId="7D0BC0CD" w14:textId="77777777" w:rsidR="00A94106" w:rsidRDefault="009C48F4" w:rsidP="00BE6EB9">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На</w:t>
      </w:r>
      <w:r w:rsidR="00EA1E59" w:rsidRPr="00EA1E59">
        <w:rPr>
          <w:rFonts w:eastAsiaTheme="minorHAnsi"/>
          <w:bCs/>
          <w:sz w:val="28"/>
          <w:szCs w:val="28"/>
          <w:lang w:eastAsia="en-US"/>
        </w:rPr>
        <w:t xml:space="preserve"> виборах </w:t>
      </w:r>
      <w:r w:rsidR="00171348">
        <w:rPr>
          <w:rFonts w:eastAsiaTheme="minorHAnsi"/>
          <w:bCs/>
          <w:sz w:val="28"/>
          <w:szCs w:val="28"/>
          <w:lang w:eastAsia="en-US"/>
        </w:rPr>
        <w:t xml:space="preserve">в </w:t>
      </w:r>
      <w:r w:rsidR="00EA1E59" w:rsidRPr="00EA1E59">
        <w:rPr>
          <w:rFonts w:eastAsiaTheme="minorHAnsi"/>
          <w:bCs/>
          <w:sz w:val="28"/>
          <w:szCs w:val="28"/>
          <w:lang w:eastAsia="en-US"/>
        </w:rPr>
        <w:t xml:space="preserve">1991 р. </w:t>
      </w:r>
      <w:r>
        <w:rPr>
          <w:rFonts w:eastAsiaTheme="minorHAnsi"/>
          <w:bCs/>
          <w:sz w:val="28"/>
          <w:szCs w:val="28"/>
          <w:lang w:eastAsia="en-US"/>
        </w:rPr>
        <w:t>переміг Союз демократичних сил (</w:t>
      </w:r>
      <w:r w:rsidR="00EA1E59" w:rsidRPr="00EA1E59">
        <w:rPr>
          <w:rFonts w:eastAsiaTheme="minorHAnsi"/>
          <w:bCs/>
          <w:sz w:val="28"/>
          <w:szCs w:val="28"/>
          <w:lang w:eastAsia="en-US"/>
        </w:rPr>
        <w:t>СДС</w:t>
      </w:r>
      <w:r>
        <w:rPr>
          <w:rFonts w:eastAsiaTheme="minorHAnsi"/>
          <w:bCs/>
          <w:sz w:val="28"/>
          <w:szCs w:val="28"/>
          <w:lang w:eastAsia="en-US"/>
        </w:rPr>
        <w:t>), який отримав можливість</w:t>
      </w:r>
      <w:r w:rsidR="00171348">
        <w:rPr>
          <w:rFonts w:eastAsiaTheme="minorHAnsi"/>
          <w:bCs/>
          <w:sz w:val="28"/>
          <w:szCs w:val="28"/>
          <w:lang w:eastAsia="en-US"/>
        </w:rPr>
        <w:t xml:space="preserve"> утворювати</w:t>
      </w:r>
      <w:r w:rsidR="00EA1E59" w:rsidRPr="00EA1E59">
        <w:rPr>
          <w:rFonts w:eastAsiaTheme="minorHAnsi"/>
          <w:bCs/>
          <w:sz w:val="28"/>
          <w:szCs w:val="28"/>
          <w:lang w:eastAsia="en-US"/>
        </w:rPr>
        <w:t xml:space="preserve"> у</w:t>
      </w:r>
      <w:r>
        <w:rPr>
          <w:rFonts w:eastAsiaTheme="minorHAnsi"/>
          <w:bCs/>
          <w:sz w:val="28"/>
          <w:szCs w:val="28"/>
          <w:lang w:eastAsia="en-US"/>
        </w:rPr>
        <w:t>ряд без соціалістів, що очолювався</w:t>
      </w:r>
      <w:r w:rsidR="00EA1E59" w:rsidRPr="00EA1E59">
        <w:rPr>
          <w:rFonts w:eastAsiaTheme="minorHAnsi"/>
          <w:bCs/>
          <w:sz w:val="28"/>
          <w:szCs w:val="28"/>
          <w:lang w:eastAsia="en-US"/>
        </w:rPr>
        <w:t xml:space="preserve"> Ф.Дімітров</w:t>
      </w:r>
      <w:r>
        <w:rPr>
          <w:rFonts w:eastAsiaTheme="minorHAnsi"/>
          <w:bCs/>
          <w:sz w:val="28"/>
          <w:szCs w:val="28"/>
          <w:lang w:eastAsia="en-US"/>
        </w:rPr>
        <w:t>им</w:t>
      </w:r>
      <w:r w:rsidR="00EA1E59" w:rsidRPr="00EA1E59">
        <w:rPr>
          <w:rFonts w:eastAsiaTheme="minorHAnsi"/>
          <w:bCs/>
          <w:sz w:val="28"/>
          <w:szCs w:val="28"/>
          <w:lang w:eastAsia="en-US"/>
        </w:rPr>
        <w:t>.</w:t>
      </w:r>
      <w:r w:rsidR="002A5075">
        <w:rPr>
          <w:rFonts w:eastAsiaTheme="minorHAnsi"/>
          <w:bCs/>
          <w:sz w:val="28"/>
          <w:szCs w:val="28"/>
          <w:lang w:eastAsia="en-US"/>
        </w:rPr>
        <w:t xml:space="preserve"> Уряд Ф. </w:t>
      </w:r>
      <w:r w:rsidR="003B454A">
        <w:rPr>
          <w:rFonts w:eastAsiaTheme="minorHAnsi"/>
          <w:bCs/>
          <w:sz w:val="28"/>
          <w:szCs w:val="28"/>
          <w:lang w:eastAsia="en-US"/>
        </w:rPr>
        <w:t xml:space="preserve">Дімітрова провів економічні реформи. </w:t>
      </w:r>
      <w:r w:rsidR="003B454A" w:rsidRPr="003B454A">
        <w:rPr>
          <w:rFonts w:eastAsiaTheme="minorHAnsi"/>
          <w:bCs/>
          <w:sz w:val="28"/>
          <w:szCs w:val="28"/>
          <w:lang w:eastAsia="en-US"/>
        </w:rPr>
        <w:t>Еко</w:t>
      </w:r>
      <w:r w:rsidR="009E3E7D">
        <w:rPr>
          <w:rFonts w:eastAsiaTheme="minorHAnsi"/>
          <w:bCs/>
          <w:sz w:val="28"/>
          <w:szCs w:val="28"/>
          <w:lang w:eastAsia="en-US"/>
        </w:rPr>
        <w:t>номічні реформи уряду довели до погіршення</w:t>
      </w:r>
      <w:r w:rsidR="003B454A" w:rsidRPr="003B454A">
        <w:rPr>
          <w:rFonts w:eastAsiaTheme="minorHAnsi"/>
          <w:bCs/>
          <w:sz w:val="28"/>
          <w:szCs w:val="28"/>
          <w:lang w:eastAsia="en-US"/>
        </w:rPr>
        <w:t xml:space="preserve"> життєвого рівня населення</w:t>
      </w:r>
      <w:r w:rsidR="009E3E7D">
        <w:rPr>
          <w:rFonts w:eastAsiaTheme="minorHAnsi"/>
          <w:bCs/>
          <w:sz w:val="28"/>
          <w:szCs w:val="28"/>
          <w:lang w:eastAsia="en-US"/>
        </w:rPr>
        <w:t xml:space="preserve"> країни</w:t>
      </w:r>
      <w:r w:rsidR="003B454A" w:rsidRPr="003B454A">
        <w:rPr>
          <w:rFonts w:eastAsiaTheme="minorHAnsi"/>
          <w:bCs/>
          <w:sz w:val="28"/>
          <w:szCs w:val="28"/>
          <w:lang w:eastAsia="en-US"/>
        </w:rPr>
        <w:t xml:space="preserve">, </w:t>
      </w:r>
      <w:r w:rsidR="009E3E7D">
        <w:rPr>
          <w:rFonts w:eastAsiaTheme="minorHAnsi"/>
          <w:bCs/>
          <w:sz w:val="28"/>
          <w:szCs w:val="28"/>
          <w:lang w:eastAsia="en-US"/>
        </w:rPr>
        <w:t>вагомого соціального дисбалансу</w:t>
      </w:r>
      <w:r>
        <w:rPr>
          <w:rFonts w:eastAsiaTheme="minorHAnsi"/>
          <w:bCs/>
          <w:sz w:val="28"/>
          <w:szCs w:val="28"/>
          <w:lang w:eastAsia="en-US"/>
        </w:rPr>
        <w:t>, посиленням</w:t>
      </w:r>
      <w:r w:rsidR="009E3E7D">
        <w:rPr>
          <w:rFonts w:eastAsiaTheme="minorHAnsi"/>
          <w:bCs/>
          <w:sz w:val="28"/>
          <w:szCs w:val="28"/>
          <w:lang w:eastAsia="en-US"/>
        </w:rPr>
        <w:t xml:space="preserve"> безробіття. </w:t>
      </w:r>
      <w:r>
        <w:rPr>
          <w:rFonts w:eastAsiaTheme="minorHAnsi"/>
          <w:bCs/>
          <w:sz w:val="28"/>
          <w:szCs w:val="28"/>
          <w:lang w:eastAsia="en-US"/>
        </w:rPr>
        <w:t>Відбувалось активне</w:t>
      </w:r>
      <w:r w:rsidR="003B454A" w:rsidRPr="003B454A">
        <w:rPr>
          <w:rFonts w:eastAsiaTheme="minorHAnsi"/>
          <w:bCs/>
          <w:sz w:val="28"/>
          <w:szCs w:val="28"/>
          <w:lang w:eastAsia="en-US"/>
        </w:rPr>
        <w:t xml:space="preserve"> </w:t>
      </w:r>
      <w:r w:rsidR="003B454A" w:rsidRPr="003B454A">
        <w:rPr>
          <w:rFonts w:eastAsiaTheme="minorHAnsi"/>
          <w:bCs/>
          <w:sz w:val="28"/>
          <w:szCs w:val="28"/>
          <w:lang w:eastAsia="en-US"/>
        </w:rPr>
        <w:lastRenderedPageBreak/>
        <w:t>закриття підприємств, інф</w:t>
      </w:r>
      <w:r w:rsidR="009E3E7D">
        <w:rPr>
          <w:rFonts w:eastAsiaTheme="minorHAnsi"/>
          <w:bCs/>
          <w:sz w:val="28"/>
          <w:szCs w:val="28"/>
          <w:lang w:eastAsia="en-US"/>
        </w:rPr>
        <w:t>ляція значно піднялась</w:t>
      </w:r>
      <w:r w:rsidR="003B454A" w:rsidRPr="003B454A">
        <w:rPr>
          <w:rFonts w:eastAsiaTheme="minorHAnsi"/>
          <w:bCs/>
          <w:sz w:val="28"/>
          <w:szCs w:val="28"/>
          <w:lang w:eastAsia="en-US"/>
        </w:rPr>
        <w:t>.</w:t>
      </w:r>
      <w:r w:rsidR="00BE6EB9">
        <w:rPr>
          <w:rFonts w:eastAsiaTheme="minorHAnsi"/>
          <w:bCs/>
          <w:sz w:val="28"/>
          <w:szCs w:val="28"/>
          <w:lang w:eastAsia="en-US"/>
        </w:rPr>
        <w:t xml:space="preserve"> </w:t>
      </w:r>
      <w:r>
        <w:rPr>
          <w:rFonts w:eastAsiaTheme="minorHAnsi"/>
          <w:bCs/>
          <w:sz w:val="28"/>
          <w:szCs w:val="28"/>
          <w:lang w:eastAsia="en-US"/>
        </w:rPr>
        <w:t xml:space="preserve">Були намагання </w:t>
      </w:r>
      <w:r w:rsidR="009E3E7D">
        <w:rPr>
          <w:rFonts w:eastAsiaTheme="minorHAnsi"/>
          <w:bCs/>
          <w:sz w:val="28"/>
          <w:szCs w:val="28"/>
          <w:lang w:eastAsia="en-US"/>
        </w:rPr>
        <w:t>у відновленні</w:t>
      </w:r>
      <w:r>
        <w:rPr>
          <w:rFonts w:eastAsiaTheme="minorHAnsi"/>
          <w:bCs/>
          <w:sz w:val="28"/>
          <w:szCs w:val="28"/>
          <w:lang w:eastAsia="en-US"/>
        </w:rPr>
        <w:t xml:space="preserve"> адміністративно-командних методів</w:t>
      </w:r>
      <w:r w:rsidR="009E3E7D">
        <w:rPr>
          <w:rFonts w:eastAsiaTheme="minorHAnsi"/>
          <w:bCs/>
          <w:sz w:val="28"/>
          <w:szCs w:val="28"/>
          <w:lang w:eastAsia="en-US"/>
        </w:rPr>
        <w:t xml:space="preserve"> управління економікою, але страждала</w:t>
      </w:r>
      <w:r w:rsidR="00A9408D">
        <w:rPr>
          <w:rFonts w:eastAsiaTheme="minorHAnsi"/>
          <w:bCs/>
          <w:sz w:val="28"/>
          <w:szCs w:val="28"/>
          <w:lang w:eastAsia="en-US"/>
        </w:rPr>
        <w:t xml:space="preserve"> аграрна сфера</w:t>
      </w:r>
      <w:r w:rsidR="00BE6EB9" w:rsidRPr="00BE6EB9">
        <w:rPr>
          <w:rFonts w:eastAsiaTheme="minorHAnsi"/>
          <w:bCs/>
          <w:sz w:val="28"/>
          <w:szCs w:val="28"/>
          <w:lang w:eastAsia="en-US"/>
        </w:rPr>
        <w:t xml:space="preserve">. </w:t>
      </w:r>
      <w:r w:rsidR="00E80413">
        <w:rPr>
          <w:rFonts w:eastAsiaTheme="minorHAnsi"/>
          <w:bCs/>
          <w:sz w:val="28"/>
          <w:szCs w:val="28"/>
          <w:lang w:eastAsia="en-US"/>
        </w:rPr>
        <w:t xml:space="preserve">В країні все більше розвивалась корупція, спекуляції у фінансах, створювались фінансові піраміди. Як наслідок, це призело до глибокої кризи в 1996 р. </w:t>
      </w:r>
      <w:r w:rsidR="00A94106">
        <w:rPr>
          <w:rFonts w:eastAsiaTheme="minorHAnsi"/>
          <w:bCs/>
          <w:sz w:val="28"/>
          <w:szCs w:val="28"/>
          <w:lang w:eastAsia="en-US"/>
        </w:rPr>
        <w:t>Відбувалось масове призупинення виробництва</w:t>
      </w:r>
      <w:r w:rsidR="00BE6EB9" w:rsidRPr="00BE6EB9">
        <w:rPr>
          <w:rFonts w:eastAsiaTheme="minorHAnsi"/>
          <w:bCs/>
          <w:sz w:val="28"/>
          <w:szCs w:val="28"/>
          <w:lang w:eastAsia="en-US"/>
        </w:rPr>
        <w:t xml:space="preserve">, </w:t>
      </w:r>
      <w:r w:rsidR="00A94106">
        <w:rPr>
          <w:rFonts w:eastAsiaTheme="minorHAnsi"/>
          <w:bCs/>
          <w:sz w:val="28"/>
          <w:szCs w:val="28"/>
          <w:lang w:eastAsia="en-US"/>
        </w:rPr>
        <w:t xml:space="preserve">зростала </w:t>
      </w:r>
      <w:r w:rsidR="00BE6EB9" w:rsidRPr="00BE6EB9">
        <w:rPr>
          <w:rFonts w:eastAsiaTheme="minorHAnsi"/>
          <w:bCs/>
          <w:sz w:val="28"/>
          <w:szCs w:val="28"/>
          <w:lang w:eastAsia="en-US"/>
        </w:rPr>
        <w:t xml:space="preserve">інфляція, </w:t>
      </w:r>
      <w:r w:rsidR="00A94106">
        <w:rPr>
          <w:rFonts w:eastAsiaTheme="minorHAnsi"/>
          <w:bCs/>
          <w:sz w:val="28"/>
          <w:szCs w:val="28"/>
          <w:lang w:eastAsia="en-US"/>
        </w:rPr>
        <w:t>бідність людей стала ще поширенішим явищем. Виникла проблема нестачі хліба</w:t>
      </w:r>
      <w:r w:rsidR="00BE6EB9" w:rsidRPr="00BE6EB9">
        <w:rPr>
          <w:rFonts w:eastAsiaTheme="minorHAnsi"/>
          <w:bCs/>
          <w:sz w:val="28"/>
          <w:szCs w:val="28"/>
          <w:lang w:eastAsia="en-US"/>
        </w:rPr>
        <w:t xml:space="preserve">. </w:t>
      </w:r>
    </w:p>
    <w:p w14:paraId="3661E2FA" w14:textId="32D9DB5E" w:rsidR="00BE6EB9" w:rsidRDefault="00A94106" w:rsidP="00BE6EB9">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На фоні цих подій в країні П. Стоянов, що був представников демократичних сил, переміг на виборах президента. Але, маючи більшість в парламенті, ліві хотіли зберегти свій контроль над урядом і тому замість Ж. Віденова поставили іншого кандидата. Намагання влади</w:t>
      </w:r>
      <w:r w:rsidR="00BE6EB9" w:rsidRPr="00BE6EB9">
        <w:rPr>
          <w:rFonts w:eastAsiaTheme="minorHAnsi"/>
          <w:bCs/>
          <w:sz w:val="28"/>
          <w:szCs w:val="28"/>
          <w:lang w:eastAsia="en-US"/>
        </w:rPr>
        <w:t xml:space="preserve"> продовж</w:t>
      </w:r>
      <w:r>
        <w:rPr>
          <w:rFonts w:eastAsiaTheme="minorHAnsi"/>
          <w:bCs/>
          <w:sz w:val="28"/>
          <w:szCs w:val="28"/>
          <w:lang w:eastAsia="en-US"/>
        </w:rPr>
        <w:t>ити збанкрутілу політику завершився всплеском</w:t>
      </w:r>
      <w:r w:rsidR="00BE6EB9" w:rsidRPr="00BE6EB9">
        <w:rPr>
          <w:rFonts w:eastAsiaTheme="minorHAnsi"/>
          <w:bCs/>
          <w:sz w:val="28"/>
          <w:szCs w:val="28"/>
          <w:lang w:eastAsia="en-US"/>
        </w:rPr>
        <w:t xml:space="preserve"> невдоволення</w:t>
      </w:r>
      <w:r>
        <w:rPr>
          <w:rFonts w:eastAsiaTheme="minorHAnsi"/>
          <w:bCs/>
          <w:sz w:val="28"/>
          <w:szCs w:val="28"/>
          <w:lang w:eastAsia="en-US"/>
        </w:rPr>
        <w:t xml:space="preserve"> народу</w:t>
      </w:r>
      <w:r w:rsidR="00BE6EB9" w:rsidRPr="00BE6EB9">
        <w:rPr>
          <w:rFonts w:eastAsiaTheme="minorHAnsi"/>
          <w:bCs/>
          <w:sz w:val="28"/>
          <w:szCs w:val="28"/>
          <w:lang w:eastAsia="en-US"/>
        </w:rPr>
        <w:t>. У ніч з 10</w:t>
      </w:r>
      <w:r>
        <w:rPr>
          <w:rFonts w:eastAsiaTheme="minorHAnsi"/>
          <w:bCs/>
          <w:sz w:val="28"/>
          <w:szCs w:val="28"/>
          <w:lang w:eastAsia="en-US"/>
        </w:rPr>
        <w:t xml:space="preserve"> на 11 січня 1997 р. роздратоване населення штурмувало будинок Парламенту.</w:t>
      </w:r>
      <w:r w:rsidR="00BE6EB9" w:rsidRPr="00BE6EB9">
        <w:rPr>
          <w:rFonts w:eastAsiaTheme="minorHAnsi"/>
          <w:bCs/>
          <w:sz w:val="28"/>
          <w:szCs w:val="28"/>
          <w:lang w:eastAsia="en-US"/>
        </w:rPr>
        <w:t xml:space="preserve"> </w:t>
      </w:r>
      <w:r w:rsidR="00624F14">
        <w:rPr>
          <w:rFonts w:eastAsiaTheme="minorHAnsi"/>
          <w:bCs/>
          <w:sz w:val="28"/>
          <w:szCs w:val="28"/>
          <w:lang w:eastAsia="en-US"/>
        </w:rPr>
        <w:t>Цей бунт</w:t>
      </w:r>
      <w:r w:rsidR="00BE6EB9" w:rsidRPr="00BE6EB9">
        <w:rPr>
          <w:rFonts w:eastAsiaTheme="minorHAnsi"/>
          <w:bCs/>
          <w:sz w:val="28"/>
          <w:szCs w:val="28"/>
          <w:lang w:eastAsia="en-US"/>
        </w:rPr>
        <w:t xml:space="preserve"> підтримали депутати парламенту</w:t>
      </w:r>
      <w:r w:rsidR="006C2FF7">
        <w:rPr>
          <w:rFonts w:eastAsiaTheme="minorHAnsi"/>
          <w:bCs/>
          <w:sz w:val="28"/>
          <w:szCs w:val="28"/>
          <w:lang w:eastAsia="en-US"/>
        </w:rPr>
        <w:t xml:space="preserve"> правих і центристських партій.</w:t>
      </w:r>
      <w:r w:rsidR="006C2FF7">
        <w:rPr>
          <w:rFonts w:eastAsiaTheme="minorHAnsi"/>
          <w:bCs/>
          <w:sz w:val="28"/>
          <w:szCs w:val="28"/>
          <w:lang w:val="en-US" w:eastAsia="en-US"/>
        </w:rPr>
        <w:t> </w:t>
      </w:r>
      <w:r w:rsidR="009C48F4">
        <w:rPr>
          <w:sz w:val="28"/>
          <w:szCs w:val="28"/>
        </w:rPr>
        <w:t>[</w:t>
      </w:r>
      <w:r w:rsidR="006C2FF7">
        <w:rPr>
          <w:sz w:val="28"/>
          <w:szCs w:val="28"/>
        </w:rPr>
        <w:t>10,</w:t>
      </w:r>
      <w:r w:rsidR="006C2FF7">
        <w:rPr>
          <w:sz w:val="28"/>
          <w:szCs w:val="28"/>
          <w:lang w:val="en-US"/>
        </w:rPr>
        <w:t> </w:t>
      </w:r>
      <w:r w:rsidR="00624F14">
        <w:rPr>
          <w:sz w:val="28"/>
          <w:szCs w:val="28"/>
        </w:rPr>
        <w:t>с. </w:t>
      </w:r>
      <w:r w:rsidR="00450CBA">
        <w:rPr>
          <w:sz w:val="28"/>
          <w:szCs w:val="28"/>
        </w:rPr>
        <w:t>42</w:t>
      </w:r>
      <w:r w:rsidR="009C48F4" w:rsidRPr="00E3009A">
        <w:rPr>
          <w:sz w:val="28"/>
          <w:szCs w:val="28"/>
        </w:rPr>
        <w:t>].</w:t>
      </w:r>
    </w:p>
    <w:p w14:paraId="611C96E6" w14:textId="46B2D9A8" w:rsidR="00BC5D01" w:rsidRPr="00BC5D01" w:rsidRDefault="00BC5D01" w:rsidP="00BC5D01">
      <w:pPr>
        <w:spacing w:line="360" w:lineRule="auto"/>
        <w:ind w:firstLine="709"/>
        <w:jc w:val="both"/>
        <w:rPr>
          <w:sz w:val="28"/>
          <w:szCs w:val="28"/>
        </w:rPr>
      </w:pPr>
      <w:r w:rsidRPr="00BC5D01">
        <w:rPr>
          <w:color w:val="000000" w:themeColor="text1"/>
          <w:sz w:val="28"/>
          <w:szCs w:val="28"/>
        </w:rPr>
        <w:t xml:space="preserve">Пoтужний тиск вaжелiв ЄС у випaдку РБ припaв нa цaрину екoнoмiчнoї рефoрми. Вiн переплiтaвся з умoвнoю прoгрaмoю дoпoмoги МВФ. Уряд СДС кaрдинaльнo змiнив екoнoмiку РБ, пoдoлaв гiперiнфляцiю 1996 р. i дoсягнув дивoвижнoгo пoкaзникa 9 % iнфляцiї тa 5 % зрoстaння ВВП у 1998 р. МВФ нaглядaв зa бoлгaрськoю вaлютнoю кoлегiєю, вiдпoвiдaльнoю зa бoлгaрський лев тa прoгрaмoю жoрсткoї екoнoмiї, i, зaдoвoлений успiхaми РБ, нaдaв їй у вереснi 1998 р. трирiчну пoзику у рoзмiрi $860 млн. Вoднoчaс, пiд тискoм i в тiснiй спiвпрaцi з ЄК, уряд рoзпoчaв aмбiтну прoгрaму реструктуризaцiї бaнкiв i привaтизaцiї держaвних пiдприємств. </w:t>
      </w:r>
      <w:r w:rsidRPr="00E3009A">
        <w:rPr>
          <w:sz w:val="28"/>
          <w:szCs w:val="28"/>
        </w:rPr>
        <w:t xml:space="preserve">Бoлгaрськi екoнoмiчнi рефoрми дуже вiдстaвaли вiд iнших крaїн регioну нa мoмент прихoду дo влaди СДС, a низькa спрoмoжнiсть держaвнoгo aпaрaту тa нaслiдки пoлiтики пoпереднiх урядiв були знaчнoю перешкoдoю нa їх шляху [16, с. 71]. </w:t>
      </w:r>
    </w:p>
    <w:p w14:paraId="44EA73F6" w14:textId="4ABCA7AA" w:rsidR="00ED04D7" w:rsidRDefault="00ED04D7" w:rsidP="00ED04D7">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В 1997 р.</w:t>
      </w:r>
      <w:r w:rsidR="00414026">
        <w:rPr>
          <w:rFonts w:eastAsiaTheme="minorHAnsi"/>
          <w:bCs/>
          <w:sz w:val="28"/>
          <w:szCs w:val="28"/>
          <w:lang w:eastAsia="en-US"/>
        </w:rPr>
        <w:t xml:space="preserve"> в Республіці Болгарія були проведені</w:t>
      </w:r>
      <w:r>
        <w:rPr>
          <w:rFonts w:eastAsiaTheme="minorHAnsi"/>
          <w:bCs/>
          <w:sz w:val="28"/>
          <w:szCs w:val="28"/>
          <w:lang w:eastAsia="en-US"/>
        </w:rPr>
        <w:t xml:space="preserve"> парламентські вибори,</w:t>
      </w:r>
      <w:r w:rsidRPr="00BE6EB9">
        <w:t xml:space="preserve"> </w:t>
      </w:r>
      <w:r w:rsidR="00414026">
        <w:rPr>
          <w:sz w:val="28"/>
          <w:szCs w:val="28"/>
        </w:rPr>
        <w:t xml:space="preserve">результатом яких стала перемога </w:t>
      </w:r>
      <w:r w:rsidR="00277D88">
        <w:rPr>
          <w:rFonts w:eastAsiaTheme="minorHAnsi"/>
          <w:bCs/>
          <w:sz w:val="28"/>
          <w:szCs w:val="28"/>
          <w:lang w:eastAsia="en-US"/>
        </w:rPr>
        <w:t>правоцентристів. Внаслідок цього на чолі уряду став І. </w:t>
      </w:r>
      <w:r>
        <w:rPr>
          <w:rFonts w:eastAsiaTheme="minorHAnsi"/>
          <w:bCs/>
          <w:sz w:val="28"/>
          <w:szCs w:val="28"/>
          <w:lang w:eastAsia="en-US"/>
        </w:rPr>
        <w:t xml:space="preserve">Костов. Новий уряд одразу створив Валютну раду – </w:t>
      </w:r>
      <w:r w:rsidRPr="00BE6EB9">
        <w:rPr>
          <w:rFonts w:eastAsiaTheme="minorHAnsi"/>
          <w:bCs/>
          <w:sz w:val="28"/>
          <w:szCs w:val="28"/>
          <w:lang w:eastAsia="en-US"/>
        </w:rPr>
        <w:t>міжнародн</w:t>
      </w:r>
      <w:r>
        <w:rPr>
          <w:rFonts w:eastAsiaTheme="minorHAnsi"/>
          <w:bCs/>
          <w:sz w:val="28"/>
          <w:szCs w:val="28"/>
          <w:lang w:eastAsia="en-US"/>
        </w:rPr>
        <w:t>ий</w:t>
      </w:r>
      <w:r w:rsidRPr="00BE6EB9">
        <w:rPr>
          <w:rFonts w:eastAsiaTheme="minorHAnsi"/>
          <w:bCs/>
          <w:sz w:val="28"/>
          <w:szCs w:val="28"/>
          <w:lang w:eastAsia="en-US"/>
        </w:rPr>
        <w:t xml:space="preserve"> </w:t>
      </w:r>
      <w:r w:rsidRPr="00BE6EB9">
        <w:rPr>
          <w:rFonts w:eastAsiaTheme="minorHAnsi"/>
          <w:bCs/>
          <w:sz w:val="28"/>
          <w:szCs w:val="28"/>
          <w:lang w:eastAsia="en-US"/>
        </w:rPr>
        <w:lastRenderedPageBreak/>
        <w:t>орган</w:t>
      </w:r>
      <w:r>
        <w:rPr>
          <w:rFonts w:eastAsiaTheme="minorHAnsi"/>
          <w:bCs/>
          <w:sz w:val="28"/>
          <w:szCs w:val="28"/>
          <w:lang w:eastAsia="en-US"/>
        </w:rPr>
        <w:t xml:space="preserve"> </w:t>
      </w:r>
      <w:r w:rsidR="00E54983">
        <w:rPr>
          <w:rFonts w:eastAsiaTheme="minorHAnsi"/>
          <w:bCs/>
          <w:sz w:val="28"/>
          <w:szCs w:val="28"/>
          <w:lang w:eastAsia="en-US"/>
        </w:rPr>
        <w:t>фінансової інспекції, що відповідав</w:t>
      </w:r>
      <w:r w:rsidRPr="00BE6EB9">
        <w:rPr>
          <w:rFonts w:eastAsiaTheme="minorHAnsi"/>
          <w:bCs/>
          <w:sz w:val="28"/>
          <w:szCs w:val="28"/>
          <w:lang w:eastAsia="en-US"/>
        </w:rPr>
        <w:t xml:space="preserve"> </w:t>
      </w:r>
      <w:r w:rsidR="00E54983">
        <w:rPr>
          <w:rFonts w:eastAsiaTheme="minorHAnsi"/>
          <w:bCs/>
          <w:sz w:val="28"/>
          <w:szCs w:val="28"/>
          <w:lang w:eastAsia="en-US"/>
        </w:rPr>
        <w:t xml:space="preserve">за </w:t>
      </w:r>
      <w:r w:rsidRPr="00BE6EB9">
        <w:rPr>
          <w:rFonts w:eastAsiaTheme="minorHAnsi"/>
          <w:bCs/>
          <w:sz w:val="28"/>
          <w:szCs w:val="28"/>
          <w:lang w:eastAsia="en-US"/>
        </w:rPr>
        <w:t>найважливіші функції Болгарського національного банку і міністерства фінансів.</w:t>
      </w:r>
      <w:r>
        <w:rPr>
          <w:rFonts w:eastAsiaTheme="minorHAnsi"/>
          <w:bCs/>
          <w:sz w:val="28"/>
          <w:szCs w:val="28"/>
          <w:lang w:eastAsia="en-US"/>
        </w:rPr>
        <w:t xml:space="preserve"> </w:t>
      </w:r>
      <w:r w:rsidR="00E54983">
        <w:rPr>
          <w:rFonts w:eastAsiaTheme="minorHAnsi"/>
          <w:bCs/>
          <w:sz w:val="28"/>
          <w:szCs w:val="28"/>
          <w:lang w:eastAsia="en-US"/>
        </w:rPr>
        <w:t xml:space="preserve">Завдяки роботі Валютної ради Болгарія уникла банкрутства та призупинила процес інфляції, що спричинило економічне піднесення. </w:t>
      </w:r>
    </w:p>
    <w:p w14:paraId="4CF47F36" w14:textId="7CF4585B" w:rsidR="00ED04D7" w:rsidRDefault="00ED04D7" w:rsidP="006239E1">
      <w:pPr>
        <w:spacing w:line="360" w:lineRule="auto"/>
        <w:ind w:firstLine="709"/>
        <w:contextualSpacing/>
        <w:jc w:val="both"/>
        <w:rPr>
          <w:rFonts w:eastAsiaTheme="minorHAnsi"/>
          <w:bCs/>
          <w:sz w:val="28"/>
          <w:szCs w:val="28"/>
          <w:lang w:eastAsia="en-US"/>
        </w:rPr>
      </w:pPr>
      <w:r w:rsidRPr="0088396E">
        <w:rPr>
          <w:rFonts w:eastAsiaTheme="minorHAnsi"/>
          <w:bCs/>
          <w:sz w:val="28"/>
          <w:szCs w:val="28"/>
          <w:lang w:eastAsia="en-US"/>
        </w:rPr>
        <w:t>Громадяни Болгарії вважали, що корупцію в їх країні викоренити неможливо, але індекс</w:t>
      </w:r>
      <w:r>
        <w:rPr>
          <w:rFonts w:eastAsiaTheme="minorHAnsi"/>
          <w:bCs/>
          <w:sz w:val="28"/>
          <w:szCs w:val="28"/>
          <w:lang w:eastAsia="en-US"/>
        </w:rPr>
        <w:t xml:space="preserve"> </w:t>
      </w:r>
      <w:r w:rsidRPr="0088396E">
        <w:rPr>
          <w:rFonts w:eastAsiaTheme="minorHAnsi"/>
          <w:bCs/>
          <w:sz w:val="28"/>
          <w:szCs w:val="28"/>
          <w:lang w:eastAsia="en-US"/>
        </w:rPr>
        <w:t>спри</w:t>
      </w:r>
      <w:r>
        <w:rPr>
          <w:rFonts w:eastAsiaTheme="minorHAnsi"/>
          <w:bCs/>
          <w:sz w:val="28"/>
          <w:szCs w:val="28"/>
          <w:lang w:eastAsia="en-US"/>
        </w:rPr>
        <w:t>йняття корупції, який визначає «Тransparensy International»</w:t>
      </w:r>
      <w:r w:rsidRPr="0088396E">
        <w:rPr>
          <w:rFonts w:eastAsiaTheme="minorHAnsi"/>
          <w:bCs/>
          <w:sz w:val="28"/>
          <w:szCs w:val="28"/>
          <w:lang w:eastAsia="en-US"/>
        </w:rPr>
        <w:t>, зафіксував покращення у 1998</w:t>
      </w:r>
      <w:r>
        <w:rPr>
          <w:rFonts w:eastAsiaTheme="minorHAnsi"/>
          <w:bCs/>
          <w:sz w:val="28"/>
          <w:szCs w:val="28"/>
          <w:lang w:eastAsia="en-US"/>
        </w:rPr>
        <w:t>-</w:t>
      </w:r>
      <w:r w:rsidRPr="0088396E">
        <w:rPr>
          <w:rFonts w:eastAsiaTheme="minorHAnsi"/>
          <w:bCs/>
          <w:sz w:val="28"/>
          <w:szCs w:val="28"/>
          <w:lang w:eastAsia="en-US"/>
        </w:rPr>
        <w:t>2002 рр.</w:t>
      </w:r>
    </w:p>
    <w:p w14:paraId="6B1EFE1D" w14:textId="5C031033" w:rsidR="005C15A7" w:rsidRDefault="00E54983" w:rsidP="00415013">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Завдяки роботі Валютної р</w:t>
      </w:r>
      <w:r w:rsidR="00B161A5" w:rsidRPr="00B161A5">
        <w:rPr>
          <w:rFonts w:eastAsiaTheme="minorHAnsi"/>
          <w:bCs/>
          <w:sz w:val="28"/>
          <w:szCs w:val="28"/>
          <w:lang w:eastAsia="en-US"/>
        </w:rPr>
        <w:t xml:space="preserve">ади </w:t>
      </w:r>
      <w:r>
        <w:rPr>
          <w:rFonts w:eastAsiaTheme="minorHAnsi"/>
          <w:bCs/>
          <w:sz w:val="28"/>
          <w:szCs w:val="28"/>
          <w:lang w:eastAsia="en-US"/>
        </w:rPr>
        <w:t>в країні призупинився процес</w:t>
      </w:r>
      <w:r w:rsidR="005C15A7">
        <w:rPr>
          <w:rFonts w:eastAsiaTheme="minorHAnsi"/>
          <w:bCs/>
          <w:sz w:val="28"/>
          <w:szCs w:val="28"/>
          <w:lang w:eastAsia="en-US"/>
        </w:rPr>
        <w:t xml:space="preserve"> інфляції</w:t>
      </w:r>
      <w:r>
        <w:rPr>
          <w:rFonts w:eastAsiaTheme="minorHAnsi"/>
          <w:bCs/>
          <w:sz w:val="28"/>
          <w:szCs w:val="28"/>
          <w:lang w:eastAsia="en-US"/>
        </w:rPr>
        <w:t>, Болгарія обійшла банкрутство</w:t>
      </w:r>
      <w:r w:rsidR="005C15A7">
        <w:rPr>
          <w:rFonts w:eastAsiaTheme="minorHAnsi"/>
          <w:bCs/>
          <w:sz w:val="28"/>
          <w:szCs w:val="28"/>
          <w:lang w:eastAsia="en-US"/>
        </w:rPr>
        <w:t>. Налагодження ситуації в країні сприяло економічному піднесенню</w:t>
      </w:r>
      <w:r w:rsidR="00B161A5" w:rsidRPr="00B161A5">
        <w:rPr>
          <w:rFonts w:eastAsiaTheme="minorHAnsi"/>
          <w:bCs/>
          <w:sz w:val="28"/>
          <w:szCs w:val="28"/>
          <w:lang w:eastAsia="en-US"/>
        </w:rPr>
        <w:t xml:space="preserve">. Уряд </w:t>
      </w:r>
      <w:r w:rsidR="002A5075">
        <w:rPr>
          <w:rFonts w:eastAsiaTheme="minorHAnsi"/>
          <w:bCs/>
          <w:sz w:val="28"/>
          <w:szCs w:val="28"/>
          <w:lang w:eastAsia="en-US"/>
        </w:rPr>
        <w:t>І. Костова</w:t>
      </w:r>
      <w:r w:rsidR="005C15A7">
        <w:rPr>
          <w:rFonts w:eastAsiaTheme="minorHAnsi"/>
          <w:bCs/>
          <w:sz w:val="28"/>
          <w:szCs w:val="28"/>
          <w:lang w:eastAsia="en-US"/>
        </w:rPr>
        <w:t xml:space="preserve"> боровся</w:t>
      </w:r>
      <w:r w:rsidR="00B161A5" w:rsidRPr="00B161A5">
        <w:rPr>
          <w:rFonts w:eastAsiaTheme="minorHAnsi"/>
          <w:bCs/>
          <w:sz w:val="28"/>
          <w:szCs w:val="28"/>
          <w:lang w:eastAsia="en-US"/>
        </w:rPr>
        <w:t xml:space="preserve"> з корупцією та організованою злочинністю, </w:t>
      </w:r>
      <w:r w:rsidR="005C15A7">
        <w:rPr>
          <w:rFonts w:eastAsiaTheme="minorHAnsi"/>
          <w:bCs/>
          <w:sz w:val="28"/>
          <w:szCs w:val="28"/>
          <w:lang w:eastAsia="en-US"/>
        </w:rPr>
        <w:t>які набрали небачених розмірів</w:t>
      </w:r>
      <w:r w:rsidR="00B161A5" w:rsidRPr="00B161A5">
        <w:rPr>
          <w:rFonts w:eastAsiaTheme="minorHAnsi"/>
          <w:bCs/>
          <w:sz w:val="28"/>
          <w:szCs w:val="28"/>
          <w:lang w:eastAsia="en-US"/>
        </w:rPr>
        <w:t>.</w:t>
      </w:r>
    </w:p>
    <w:p w14:paraId="5A8D71BB" w14:textId="51060992" w:rsidR="007F3C71" w:rsidRPr="0088396E" w:rsidRDefault="0088396E" w:rsidP="00415013">
      <w:pPr>
        <w:spacing w:line="360" w:lineRule="auto"/>
        <w:ind w:firstLine="709"/>
        <w:contextualSpacing/>
        <w:jc w:val="both"/>
        <w:rPr>
          <w:rFonts w:eastAsiaTheme="minorHAnsi"/>
          <w:bCs/>
          <w:sz w:val="28"/>
          <w:szCs w:val="28"/>
          <w:lang w:eastAsia="en-US"/>
        </w:rPr>
      </w:pPr>
      <w:r w:rsidRPr="0088396E">
        <w:rPr>
          <w:rFonts w:eastAsiaTheme="minorHAnsi"/>
          <w:bCs/>
          <w:sz w:val="28"/>
          <w:szCs w:val="28"/>
          <w:lang w:eastAsia="en-US"/>
        </w:rPr>
        <w:t>У 2001 р. в РБ до влади прийшла нова партія, яка обіцяла економічний порятунок та</w:t>
      </w:r>
      <w:r>
        <w:rPr>
          <w:rFonts w:eastAsiaTheme="minorHAnsi"/>
          <w:bCs/>
          <w:sz w:val="28"/>
          <w:szCs w:val="28"/>
          <w:lang w:eastAsia="en-US"/>
        </w:rPr>
        <w:t xml:space="preserve"> </w:t>
      </w:r>
      <w:r w:rsidRPr="0088396E">
        <w:rPr>
          <w:rFonts w:eastAsiaTheme="minorHAnsi"/>
          <w:bCs/>
          <w:sz w:val="28"/>
          <w:szCs w:val="28"/>
          <w:lang w:eastAsia="en-US"/>
        </w:rPr>
        <w:t>ефективність</w:t>
      </w:r>
      <w:r>
        <w:rPr>
          <w:rFonts w:eastAsiaTheme="minorHAnsi"/>
          <w:bCs/>
          <w:sz w:val="28"/>
          <w:szCs w:val="28"/>
          <w:lang w:eastAsia="en-US"/>
        </w:rPr>
        <w:t xml:space="preserve"> вступу Болгарії до європейських структур. </w:t>
      </w:r>
      <w:r w:rsidRPr="0088396E">
        <w:rPr>
          <w:rFonts w:eastAsiaTheme="minorHAnsi"/>
          <w:bCs/>
          <w:sz w:val="28"/>
          <w:szCs w:val="28"/>
          <w:lang w:eastAsia="en-US"/>
        </w:rPr>
        <w:t>Болгари проголосували за партію, яку очолив Симеон СаксКобург-Готський, колишній цар, висланий із Болгарії в 1946 р. Використавши розчарування</w:t>
      </w:r>
      <w:r>
        <w:rPr>
          <w:rFonts w:eastAsiaTheme="minorHAnsi"/>
          <w:bCs/>
          <w:sz w:val="28"/>
          <w:szCs w:val="28"/>
          <w:lang w:eastAsia="en-US"/>
        </w:rPr>
        <w:t xml:space="preserve"> </w:t>
      </w:r>
      <w:r w:rsidRPr="0088396E">
        <w:rPr>
          <w:rFonts w:eastAsiaTheme="minorHAnsi"/>
          <w:bCs/>
          <w:sz w:val="28"/>
          <w:szCs w:val="28"/>
          <w:lang w:eastAsia="en-US"/>
        </w:rPr>
        <w:t xml:space="preserve">народу корупцією і бідністю, Національний рух </w:t>
      </w:r>
      <w:r w:rsidR="00322E37">
        <w:rPr>
          <w:rFonts w:eastAsiaTheme="minorHAnsi"/>
          <w:bCs/>
          <w:sz w:val="28"/>
          <w:szCs w:val="28"/>
          <w:lang w:eastAsia="en-US"/>
        </w:rPr>
        <w:t>«</w:t>
      </w:r>
      <w:r w:rsidRPr="0088396E">
        <w:rPr>
          <w:rFonts w:eastAsiaTheme="minorHAnsi"/>
          <w:bCs/>
          <w:sz w:val="28"/>
          <w:szCs w:val="28"/>
          <w:lang w:eastAsia="en-US"/>
        </w:rPr>
        <w:t>Симеон II</w:t>
      </w:r>
      <w:r w:rsidR="00322E37">
        <w:rPr>
          <w:rFonts w:eastAsiaTheme="minorHAnsi"/>
          <w:bCs/>
          <w:sz w:val="28"/>
          <w:szCs w:val="28"/>
          <w:lang w:eastAsia="en-US"/>
        </w:rPr>
        <w:t>»</w:t>
      </w:r>
      <w:r w:rsidRPr="0088396E">
        <w:rPr>
          <w:rFonts w:eastAsiaTheme="minorHAnsi"/>
          <w:bCs/>
          <w:sz w:val="28"/>
          <w:szCs w:val="28"/>
          <w:lang w:eastAsia="en-US"/>
        </w:rPr>
        <w:t xml:space="preserve"> (НРСД) здобув 42 % голосів і</w:t>
      </w:r>
      <w:r>
        <w:rPr>
          <w:rFonts w:eastAsiaTheme="minorHAnsi"/>
          <w:bCs/>
          <w:sz w:val="28"/>
          <w:szCs w:val="28"/>
          <w:lang w:eastAsia="en-US"/>
        </w:rPr>
        <w:t xml:space="preserve"> </w:t>
      </w:r>
      <w:r w:rsidRPr="0088396E">
        <w:rPr>
          <w:rFonts w:eastAsiaTheme="minorHAnsi"/>
          <w:bCs/>
          <w:sz w:val="28"/>
          <w:szCs w:val="28"/>
          <w:lang w:eastAsia="en-US"/>
        </w:rPr>
        <w:t>майже повноцінну більшість у парламенті. Симеона, близького родича британської королеви</w:t>
      </w:r>
      <w:r>
        <w:rPr>
          <w:rFonts w:eastAsiaTheme="minorHAnsi"/>
          <w:bCs/>
          <w:sz w:val="28"/>
          <w:szCs w:val="28"/>
          <w:lang w:eastAsia="en-US"/>
        </w:rPr>
        <w:t xml:space="preserve"> </w:t>
      </w:r>
      <w:r w:rsidRPr="0088396E">
        <w:rPr>
          <w:rFonts w:eastAsiaTheme="minorHAnsi"/>
          <w:bCs/>
          <w:sz w:val="28"/>
          <w:szCs w:val="28"/>
          <w:lang w:eastAsia="en-US"/>
        </w:rPr>
        <w:t>Єлизавети II, обрали прем’єром. Популярність партії опиралася в основному на його особистий</w:t>
      </w:r>
      <w:r>
        <w:rPr>
          <w:rFonts w:eastAsiaTheme="minorHAnsi"/>
          <w:bCs/>
          <w:sz w:val="28"/>
          <w:szCs w:val="28"/>
          <w:lang w:eastAsia="en-US"/>
        </w:rPr>
        <w:t xml:space="preserve"> </w:t>
      </w:r>
      <w:r w:rsidRPr="0088396E">
        <w:rPr>
          <w:rFonts w:eastAsiaTheme="minorHAnsi"/>
          <w:bCs/>
          <w:sz w:val="28"/>
          <w:szCs w:val="28"/>
          <w:lang w:eastAsia="en-US"/>
        </w:rPr>
        <w:t>імідж. НРСД уклав коаліцію із РПС і ввійшов в історію, як уряд, що віддав один із міністерських</w:t>
      </w:r>
      <w:r>
        <w:rPr>
          <w:rFonts w:eastAsiaTheme="minorHAnsi"/>
          <w:bCs/>
          <w:sz w:val="28"/>
          <w:szCs w:val="28"/>
          <w:lang w:eastAsia="en-US"/>
        </w:rPr>
        <w:t xml:space="preserve"> </w:t>
      </w:r>
      <w:r w:rsidRPr="0088396E">
        <w:rPr>
          <w:rFonts w:eastAsiaTheme="minorHAnsi"/>
          <w:bCs/>
          <w:sz w:val="28"/>
          <w:szCs w:val="28"/>
          <w:lang w:eastAsia="en-US"/>
        </w:rPr>
        <w:t>портфелів етнічному турку вперше після здобуття Болгарією незалежності в 1878 р. НРСД</w:t>
      </w:r>
      <w:r>
        <w:rPr>
          <w:rFonts w:eastAsiaTheme="minorHAnsi"/>
          <w:bCs/>
          <w:sz w:val="28"/>
          <w:szCs w:val="28"/>
          <w:lang w:eastAsia="en-US"/>
        </w:rPr>
        <w:t xml:space="preserve"> </w:t>
      </w:r>
      <w:r w:rsidRPr="0088396E">
        <w:rPr>
          <w:rFonts w:eastAsiaTheme="minorHAnsi"/>
          <w:bCs/>
          <w:sz w:val="28"/>
          <w:szCs w:val="28"/>
          <w:lang w:eastAsia="en-US"/>
        </w:rPr>
        <w:t>включив небачену досі кількість жінок у свій виборчий список, збільшив їх частку в НЗ із 7,5 %</w:t>
      </w:r>
      <w:r>
        <w:rPr>
          <w:rFonts w:eastAsiaTheme="minorHAnsi"/>
          <w:bCs/>
          <w:sz w:val="28"/>
          <w:szCs w:val="28"/>
          <w:lang w:eastAsia="en-US"/>
        </w:rPr>
        <w:t xml:space="preserve"> </w:t>
      </w:r>
      <w:r w:rsidR="006C2FF7">
        <w:rPr>
          <w:rFonts w:eastAsiaTheme="minorHAnsi"/>
          <w:bCs/>
          <w:sz w:val="28"/>
          <w:szCs w:val="28"/>
          <w:lang w:eastAsia="en-US"/>
        </w:rPr>
        <w:t>до 25,4 % [</w:t>
      </w:r>
      <w:r w:rsidR="006C2FF7" w:rsidRPr="006C2FF7">
        <w:rPr>
          <w:rFonts w:eastAsiaTheme="minorHAnsi"/>
          <w:bCs/>
          <w:sz w:val="28"/>
          <w:szCs w:val="28"/>
          <w:lang w:eastAsia="en-US"/>
        </w:rPr>
        <w:t>44</w:t>
      </w:r>
      <w:r w:rsidRPr="0088396E">
        <w:rPr>
          <w:rFonts w:eastAsiaTheme="minorHAnsi"/>
          <w:bCs/>
          <w:sz w:val="28"/>
          <w:szCs w:val="28"/>
          <w:lang w:eastAsia="en-US"/>
        </w:rPr>
        <w:t>, с. 1</w:t>
      </w:r>
      <w:r>
        <w:rPr>
          <w:rFonts w:eastAsiaTheme="minorHAnsi"/>
          <w:bCs/>
          <w:sz w:val="28"/>
          <w:szCs w:val="28"/>
          <w:lang w:eastAsia="en-US"/>
        </w:rPr>
        <w:t>81</w:t>
      </w:r>
      <w:r w:rsidRPr="0088396E">
        <w:rPr>
          <w:rFonts w:eastAsiaTheme="minorHAnsi"/>
          <w:bCs/>
          <w:sz w:val="28"/>
          <w:szCs w:val="28"/>
          <w:lang w:eastAsia="en-US"/>
        </w:rPr>
        <w:t xml:space="preserve">]. Уряд складався як з провідних політиків, зокрема членів БСП, так і </w:t>
      </w:r>
      <w:r>
        <w:rPr>
          <w:rFonts w:eastAsiaTheme="minorHAnsi"/>
          <w:bCs/>
          <w:sz w:val="28"/>
          <w:szCs w:val="28"/>
          <w:lang w:eastAsia="en-US"/>
        </w:rPr>
        <w:t xml:space="preserve">з </w:t>
      </w:r>
      <w:r w:rsidRPr="0088396E">
        <w:rPr>
          <w:rFonts w:eastAsiaTheme="minorHAnsi"/>
          <w:bCs/>
          <w:sz w:val="28"/>
          <w:szCs w:val="28"/>
          <w:lang w:eastAsia="en-US"/>
        </w:rPr>
        <w:t>зовнішніх</w:t>
      </w:r>
      <w:r>
        <w:rPr>
          <w:rFonts w:eastAsiaTheme="minorHAnsi"/>
          <w:bCs/>
          <w:sz w:val="28"/>
          <w:szCs w:val="28"/>
          <w:lang w:eastAsia="en-US"/>
        </w:rPr>
        <w:t xml:space="preserve"> "</w:t>
      </w:r>
      <w:r w:rsidRPr="0088396E">
        <w:rPr>
          <w:rFonts w:eastAsiaTheme="minorHAnsi"/>
          <w:bCs/>
          <w:sz w:val="28"/>
          <w:szCs w:val="28"/>
          <w:lang w:eastAsia="en-US"/>
        </w:rPr>
        <w:t>експертів</w:t>
      </w:r>
      <w:r>
        <w:rPr>
          <w:rFonts w:eastAsiaTheme="minorHAnsi"/>
          <w:bCs/>
          <w:sz w:val="28"/>
          <w:szCs w:val="28"/>
          <w:lang w:eastAsia="en-US"/>
        </w:rPr>
        <w:t>"</w:t>
      </w:r>
      <w:r w:rsidRPr="0088396E">
        <w:rPr>
          <w:rFonts w:eastAsiaTheme="minorHAnsi"/>
          <w:bCs/>
          <w:sz w:val="28"/>
          <w:szCs w:val="28"/>
          <w:lang w:eastAsia="en-US"/>
        </w:rPr>
        <w:t>. Партія правоцентристської орієнтації привабила багатьох обіцянками</w:t>
      </w:r>
      <w:r>
        <w:rPr>
          <w:rFonts w:eastAsiaTheme="minorHAnsi"/>
          <w:bCs/>
          <w:sz w:val="28"/>
          <w:szCs w:val="28"/>
          <w:lang w:eastAsia="en-US"/>
        </w:rPr>
        <w:t xml:space="preserve"> </w:t>
      </w:r>
      <w:r w:rsidRPr="0088396E">
        <w:rPr>
          <w:rFonts w:eastAsiaTheme="minorHAnsi"/>
          <w:bCs/>
          <w:sz w:val="28"/>
          <w:szCs w:val="28"/>
          <w:lang w:eastAsia="en-US"/>
        </w:rPr>
        <w:t xml:space="preserve">відчутного економічного покращення “впродовж 800 днів” [27]. </w:t>
      </w:r>
      <w:r>
        <w:rPr>
          <w:rFonts w:eastAsiaTheme="minorHAnsi"/>
          <w:bCs/>
          <w:sz w:val="28"/>
          <w:szCs w:val="28"/>
          <w:lang w:eastAsia="en-US"/>
        </w:rPr>
        <w:t>Але б</w:t>
      </w:r>
      <w:r w:rsidRPr="0088396E">
        <w:rPr>
          <w:rFonts w:eastAsiaTheme="minorHAnsi"/>
          <w:bCs/>
          <w:sz w:val="28"/>
          <w:szCs w:val="28"/>
          <w:lang w:eastAsia="en-US"/>
        </w:rPr>
        <w:t>лискавичних змін</w:t>
      </w:r>
      <w:r>
        <w:rPr>
          <w:rFonts w:eastAsiaTheme="minorHAnsi"/>
          <w:bCs/>
          <w:sz w:val="28"/>
          <w:szCs w:val="28"/>
          <w:lang w:eastAsia="en-US"/>
        </w:rPr>
        <w:t xml:space="preserve"> </w:t>
      </w:r>
      <w:r w:rsidRPr="0088396E">
        <w:rPr>
          <w:rFonts w:eastAsiaTheme="minorHAnsi"/>
          <w:bCs/>
          <w:sz w:val="28"/>
          <w:szCs w:val="28"/>
          <w:lang w:eastAsia="en-US"/>
        </w:rPr>
        <w:t>не</w:t>
      </w:r>
      <w:r>
        <w:rPr>
          <w:rFonts w:eastAsiaTheme="minorHAnsi"/>
          <w:bCs/>
          <w:sz w:val="28"/>
          <w:szCs w:val="28"/>
          <w:lang w:eastAsia="en-US"/>
        </w:rPr>
        <w:t xml:space="preserve"> </w:t>
      </w:r>
      <w:r w:rsidRPr="0088396E">
        <w:rPr>
          <w:rFonts w:eastAsiaTheme="minorHAnsi"/>
          <w:bCs/>
          <w:sz w:val="28"/>
          <w:szCs w:val="28"/>
          <w:lang w:eastAsia="en-US"/>
        </w:rPr>
        <w:t>сталося, тож болгарські виборці висловили своє невдоволення дещо пізніше, обравши того ж</w:t>
      </w:r>
      <w:r>
        <w:rPr>
          <w:rFonts w:eastAsiaTheme="minorHAnsi"/>
          <w:bCs/>
          <w:sz w:val="28"/>
          <w:szCs w:val="28"/>
          <w:lang w:eastAsia="en-US"/>
        </w:rPr>
        <w:t xml:space="preserve"> </w:t>
      </w:r>
      <w:r w:rsidRPr="0088396E">
        <w:rPr>
          <w:rFonts w:eastAsiaTheme="minorHAnsi"/>
          <w:bCs/>
          <w:sz w:val="28"/>
          <w:szCs w:val="28"/>
          <w:lang w:eastAsia="en-US"/>
        </w:rPr>
        <w:t>року соціаліста Георгія Пирванова Президентом країни.</w:t>
      </w:r>
      <w:r>
        <w:rPr>
          <w:rFonts w:eastAsiaTheme="minorHAnsi"/>
          <w:bCs/>
          <w:sz w:val="28"/>
          <w:szCs w:val="28"/>
          <w:lang w:eastAsia="en-US"/>
        </w:rPr>
        <w:t xml:space="preserve"> </w:t>
      </w:r>
      <w:r w:rsidRPr="0088396E">
        <w:rPr>
          <w:rFonts w:eastAsiaTheme="minorHAnsi"/>
          <w:bCs/>
          <w:sz w:val="28"/>
          <w:szCs w:val="28"/>
          <w:lang w:eastAsia="en-US"/>
        </w:rPr>
        <w:t>НРСД зміцнив орієнтацію на членство в НАТО та ЄС. Давній і палкий прибічник</w:t>
      </w:r>
      <w:r>
        <w:rPr>
          <w:rFonts w:eastAsiaTheme="minorHAnsi"/>
          <w:bCs/>
          <w:sz w:val="28"/>
          <w:szCs w:val="28"/>
          <w:lang w:eastAsia="en-US"/>
        </w:rPr>
        <w:t xml:space="preserve"> </w:t>
      </w:r>
      <w:r w:rsidRPr="0088396E">
        <w:rPr>
          <w:rFonts w:eastAsiaTheme="minorHAnsi"/>
          <w:bCs/>
          <w:sz w:val="28"/>
          <w:szCs w:val="28"/>
          <w:lang w:eastAsia="en-US"/>
        </w:rPr>
        <w:t xml:space="preserve">членства в НАТО міністр закордонних справ Соломон Пассі керував процесом </w:t>
      </w:r>
      <w:r w:rsidRPr="0088396E">
        <w:rPr>
          <w:rFonts w:eastAsiaTheme="minorHAnsi"/>
          <w:bCs/>
          <w:sz w:val="28"/>
          <w:szCs w:val="28"/>
          <w:lang w:eastAsia="en-US"/>
        </w:rPr>
        <w:lastRenderedPageBreak/>
        <w:t>запрошення</w:t>
      </w:r>
      <w:r>
        <w:rPr>
          <w:rFonts w:eastAsiaTheme="minorHAnsi"/>
          <w:bCs/>
          <w:sz w:val="28"/>
          <w:szCs w:val="28"/>
          <w:lang w:eastAsia="en-US"/>
        </w:rPr>
        <w:t>м Болгарії</w:t>
      </w:r>
      <w:r w:rsidRPr="0088396E">
        <w:rPr>
          <w:rFonts w:eastAsiaTheme="minorHAnsi"/>
          <w:bCs/>
          <w:sz w:val="28"/>
          <w:szCs w:val="28"/>
          <w:lang w:eastAsia="en-US"/>
        </w:rPr>
        <w:t xml:space="preserve"> у НАТО в 2002 р. та її вступу в організацію в березні</w:t>
      </w:r>
      <w:r w:rsidR="007F3C71">
        <w:rPr>
          <w:rFonts w:eastAsiaTheme="minorHAnsi"/>
          <w:bCs/>
          <w:sz w:val="28"/>
          <w:szCs w:val="28"/>
          <w:lang w:eastAsia="en-US"/>
        </w:rPr>
        <w:t> </w:t>
      </w:r>
      <w:r w:rsidRPr="0088396E">
        <w:rPr>
          <w:rFonts w:eastAsiaTheme="minorHAnsi"/>
          <w:bCs/>
          <w:sz w:val="28"/>
          <w:szCs w:val="28"/>
          <w:lang w:eastAsia="en-US"/>
        </w:rPr>
        <w:t>2004 р. Перемовини з ЄС стабільно</w:t>
      </w:r>
      <w:r>
        <w:rPr>
          <w:rFonts w:eastAsiaTheme="minorHAnsi"/>
          <w:bCs/>
          <w:sz w:val="28"/>
          <w:szCs w:val="28"/>
          <w:lang w:eastAsia="en-US"/>
        </w:rPr>
        <w:t xml:space="preserve"> </w:t>
      </w:r>
      <w:r w:rsidRPr="0088396E">
        <w:rPr>
          <w:rFonts w:eastAsiaTheme="minorHAnsi"/>
          <w:bCs/>
          <w:sz w:val="28"/>
          <w:szCs w:val="28"/>
          <w:lang w:eastAsia="en-US"/>
        </w:rPr>
        <w:t>просувалися вперед, зокрема РБ закривала переговорні вимоги швидше за Румунію.</w:t>
      </w:r>
    </w:p>
    <w:p w14:paraId="729D3C6B" w14:textId="47BAFEF0" w:rsidR="0088396E" w:rsidRPr="0088396E" w:rsidRDefault="0088396E" w:rsidP="0088396E">
      <w:pPr>
        <w:spacing w:line="360" w:lineRule="auto"/>
        <w:ind w:firstLine="709"/>
        <w:contextualSpacing/>
        <w:jc w:val="both"/>
        <w:rPr>
          <w:rFonts w:eastAsiaTheme="minorHAnsi"/>
          <w:bCs/>
          <w:sz w:val="28"/>
          <w:szCs w:val="28"/>
          <w:lang w:eastAsia="en-US"/>
        </w:rPr>
      </w:pPr>
      <w:r w:rsidRPr="0088396E">
        <w:rPr>
          <w:rFonts w:eastAsiaTheme="minorHAnsi"/>
          <w:bCs/>
          <w:sz w:val="28"/>
          <w:szCs w:val="28"/>
          <w:lang w:eastAsia="en-US"/>
        </w:rPr>
        <w:t xml:space="preserve">Регулярний звіт ЄК 2002 р. назвав РБ країною з </w:t>
      </w:r>
      <w:r>
        <w:rPr>
          <w:rFonts w:eastAsiaTheme="minorHAnsi"/>
          <w:bCs/>
          <w:sz w:val="28"/>
          <w:szCs w:val="28"/>
          <w:lang w:eastAsia="en-US"/>
        </w:rPr>
        <w:t>«</w:t>
      </w:r>
      <w:r w:rsidRPr="0088396E">
        <w:rPr>
          <w:rFonts w:eastAsiaTheme="minorHAnsi"/>
          <w:bCs/>
          <w:sz w:val="28"/>
          <w:szCs w:val="28"/>
          <w:lang w:eastAsia="en-US"/>
        </w:rPr>
        <w:t>функціональною ринковою економікою”</w:t>
      </w:r>
      <w:r>
        <w:rPr>
          <w:rFonts w:eastAsiaTheme="minorHAnsi"/>
          <w:bCs/>
          <w:sz w:val="28"/>
          <w:szCs w:val="28"/>
          <w:lang w:eastAsia="en-US"/>
        </w:rPr>
        <w:t xml:space="preserve"> </w:t>
      </w:r>
      <w:r w:rsidRPr="0088396E">
        <w:rPr>
          <w:rFonts w:eastAsiaTheme="minorHAnsi"/>
          <w:bCs/>
          <w:sz w:val="28"/>
          <w:szCs w:val="28"/>
          <w:lang w:eastAsia="en-US"/>
        </w:rPr>
        <w:t>[43]. У червні 2004 р. перемовини завершились, але моніторинг основних напрямів</w:t>
      </w:r>
      <w:r>
        <w:rPr>
          <w:rFonts w:eastAsiaTheme="minorHAnsi"/>
          <w:bCs/>
          <w:sz w:val="28"/>
          <w:szCs w:val="28"/>
          <w:lang w:eastAsia="en-US"/>
        </w:rPr>
        <w:t xml:space="preserve"> </w:t>
      </w:r>
      <w:r w:rsidRPr="0088396E">
        <w:rPr>
          <w:rFonts w:eastAsiaTheme="minorHAnsi"/>
          <w:bCs/>
          <w:sz w:val="28"/>
          <w:szCs w:val="28"/>
          <w:lang w:eastAsia="en-US"/>
        </w:rPr>
        <w:t>продовжувався: реформ державної адміністрації, регулювання економіки і боротьби проти</w:t>
      </w:r>
      <w:r>
        <w:rPr>
          <w:rFonts w:eastAsiaTheme="minorHAnsi"/>
          <w:bCs/>
          <w:sz w:val="28"/>
          <w:szCs w:val="28"/>
          <w:lang w:eastAsia="en-US"/>
        </w:rPr>
        <w:t xml:space="preserve"> </w:t>
      </w:r>
      <w:r w:rsidRPr="0088396E">
        <w:rPr>
          <w:rFonts w:eastAsiaTheme="minorHAnsi"/>
          <w:bCs/>
          <w:sz w:val="28"/>
          <w:szCs w:val="28"/>
          <w:lang w:eastAsia="en-US"/>
        </w:rPr>
        <w:t>корупції. У разі призупинення реформ ЄС міг заново розпочати перемовини.</w:t>
      </w:r>
    </w:p>
    <w:p w14:paraId="0CAE0A1C" w14:textId="018C573B" w:rsidR="00786BFF" w:rsidRDefault="0088396E" w:rsidP="00CE55E7">
      <w:pPr>
        <w:spacing w:line="360" w:lineRule="auto"/>
        <w:ind w:firstLine="709"/>
        <w:contextualSpacing/>
        <w:jc w:val="both"/>
        <w:rPr>
          <w:rFonts w:eastAsiaTheme="minorHAnsi"/>
          <w:bCs/>
          <w:sz w:val="28"/>
          <w:szCs w:val="28"/>
          <w:lang w:eastAsia="en-US"/>
        </w:rPr>
      </w:pPr>
      <w:r w:rsidRPr="0088396E">
        <w:rPr>
          <w:rFonts w:eastAsiaTheme="minorHAnsi"/>
          <w:bCs/>
          <w:sz w:val="28"/>
          <w:szCs w:val="28"/>
          <w:lang w:eastAsia="en-US"/>
        </w:rPr>
        <w:t>Громадяни Болгарії вважали, що корупцію в їх країні викоренити неможливо, але індекс</w:t>
      </w:r>
      <w:r>
        <w:rPr>
          <w:rFonts w:eastAsiaTheme="minorHAnsi"/>
          <w:bCs/>
          <w:sz w:val="28"/>
          <w:szCs w:val="28"/>
          <w:lang w:eastAsia="en-US"/>
        </w:rPr>
        <w:t xml:space="preserve"> </w:t>
      </w:r>
      <w:r w:rsidRPr="0088396E">
        <w:rPr>
          <w:rFonts w:eastAsiaTheme="minorHAnsi"/>
          <w:bCs/>
          <w:sz w:val="28"/>
          <w:szCs w:val="28"/>
          <w:lang w:eastAsia="en-US"/>
        </w:rPr>
        <w:t>сприйняття корупції, який визначає “Тransparensy International”, зафіксував покращення у 1998</w:t>
      </w:r>
      <w:r>
        <w:rPr>
          <w:rFonts w:eastAsiaTheme="minorHAnsi"/>
          <w:bCs/>
          <w:sz w:val="28"/>
          <w:szCs w:val="28"/>
          <w:lang w:eastAsia="en-US"/>
        </w:rPr>
        <w:t>-</w:t>
      </w:r>
      <w:r w:rsidR="00941BBD">
        <w:rPr>
          <w:rFonts w:eastAsiaTheme="minorHAnsi"/>
          <w:bCs/>
          <w:sz w:val="28"/>
          <w:szCs w:val="28"/>
          <w:lang w:eastAsia="en-US"/>
        </w:rPr>
        <w:t>2002 рр. [10, с. 90</w:t>
      </w:r>
      <w:r w:rsidRPr="0088396E">
        <w:rPr>
          <w:rFonts w:eastAsiaTheme="minorHAnsi"/>
          <w:bCs/>
          <w:sz w:val="28"/>
          <w:szCs w:val="28"/>
          <w:lang w:eastAsia="en-US"/>
        </w:rPr>
        <w:t>]. У 2002 р. урядовий “План дій щодо корупції” створив комісію,</w:t>
      </w:r>
      <w:r w:rsidR="00CE55E7">
        <w:rPr>
          <w:rFonts w:eastAsiaTheme="minorHAnsi"/>
          <w:bCs/>
          <w:sz w:val="28"/>
          <w:szCs w:val="28"/>
          <w:lang w:eastAsia="en-US"/>
        </w:rPr>
        <w:t xml:space="preserve"> </w:t>
      </w:r>
      <w:r w:rsidRPr="0088396E">
        <w:rPr>
          <w:rFonts w:eastAsiaTheme="minorHAnsi"/>
          <w:bCs/>
          <w:sz w:val="28"/>
          <w:szCs w:val="28"/>
          <w:lang w:eastAsia="en-US"/>
        </w:rPr>
        <w:t>відповідальну за надання судам доказів, які б допомагали розв’язувати корупційні позови.</w:t>
      </w:r>
      <w:r w:rsidR="00CE55E7">
        <w:rPr>
          <w:rFonts w:eastAsiaTheme="minorHAnsi"/>
          <w:bCs/>
          <w:sz w:val="28"/>
          <w:szCs w:val="28"/>
          <w:lang w:eastAsia="en-US"/>
        </w:rPr>
        <w:t xml:space="preserve"> </w:t>
      </w:r>
      <w:r w:rsidRPr="0088396E">
        <w:rPr>
          <w:rFonts w:eastAsiaTheme="minorHAnsi"/>
          <w:bCs/>
          <w:sz w:val="28"/>
          <w:szCs w:val="28"/>
          <w:lang w:eastAsia="en-US"/>
        </w:rPr>
        <w:t>Активно виявляли й оприлюднювали випадки к</w:t>
      </w:r>
      <w:r w:rsidR="002858F2">
        <w:rPr>
          <w:rFonts w:eastAsiaTheme="minorHAnsi"/>
          <w:bCs/>
          <w:sz w:val="28"/>
          <w:szCs w:val="28"/>
          <w:lang w:eastAsia="en-US"/>
        </w:rPr>
        <w:t>орупції неурядові організації [3</w:t>
      </w:r>
      <w:r w:rsidR="00941BBD">
        <w:rPr>
          <w:rFonts w:eastAsiaTheme="minorHAnsi"/>
          <w:bCs/>
          <w:sz w:val="28"/>
          <w:szCs w:val="28"/>
          <w:lang w:eastAsia="en-US"/>
        </w:rPr>
        <w:t>7, с. 7</w:t>
      </w:r>
      <w:r w:rsidRPr="0088396E">
        <w:rPr>
          <w:rFonts w:eastAsiaTheme="minorHAnsi"/>
          <w:bCs/>
          <w:sz w:val="28"/>
          <w:szCs w:val="28"/>
          <w:lang w:eastAsia="en-US"/>
        </w:rPr>
        <w:t>]</w:t>
      </w:r>
      <w:r w:rsidR="00CE55E7">
        <w:rPr>
          <w:rFonts w:eastAsiaTheme="minorHAnsi"/>
          <w:bCs/>
          <w:sz w:val="28"/>
          <w:szCs w:val="28"/>
          <w:lang w:eastAsia="en-US"/>
        </w:rPr>
        <w:t>.</w:t>
      </w:r>
    </w:p>
    <w:p w14:paraId="2DBA2960" w14:textId="73227230" w:rsidR="00CE55E7" w:rsidRPr="00CE55E7" w:rsidRDefault="00CE55E7" w:rsidP="00CE55E7">
      <w:pPr>
        <w:spacing w:line="360" w:lineRule="auto"/>
        <w:ind w:firstLine="709"/>
        <w:contextualSpacing/>
        <w:jc w:val="both"/>
        <w:rPr>
          <w:rFonts w:eastAsiaTheme="minorHAnsi"/>
          <w:bCs/>
          <w:sz w:val="28"/>
          <w:szCs w:val="28"/>
          <w:lang w:eastAsia="en-US"/>
        </w:rPr>
      </w:pPr>
      <w:r w:rsidRPr="00CE55E7">
        <w:rPr>
          <w:rFonts w:eastAsiaTheme="minorHAnsi"/>
          <w:bCs/>
          <w:sz w:val="28"/>
          <w:szCs w:val="28"/>
          <w:lang w:eastAsia="en-US"/>
        </w:rPr>
        <w:t>Найважчими проблемами РБ є бідність і безробіття. У 2000–2004 рр. безробіття дійшло</w:t>
      </w:r>
      <w:r>
        <w:rPr>
          <w:rFonts w:eastAsiaTheme="minorHAnsi"/>
          <w:bCs/>
          <w:sz w:val="28"/>
          <w:szCs w:val="28"/>
          <w:lang w:eastAsia="en-US"/>
        </w:rPr>
        <w:t xml:space="preserve"> </w:t>
      </w:r>
      <w:r w:rsidRPr="00CE55E7">
        <w:rPr>
          <w:rFonts w:eastAsiaTheme="minorHAnsi"/>
          <w:bCs/>
          <w:sz w:val="28"/>
          <w:szCs w:val="28"/>
          <w:lang w:eastAsia="en-US"/>
        </w:rPr>
        <w:t>до 20 %, а ¼ населення ж</w:t>
      </w:r>
      <w:r w:rsidR="00941BBD">
        <w:rPr>
          <w:rFonts w:eastAsiaTheme="minorHAnsi"/>
          <w:bCs/>
          <w:sz w:val="28"/>
          <w:szCs w:val="28"/>
          <w:lang w:eastAsia="en-US"/>
        </w:rPr>
        <w:t>ила за межею бідності [4</w:t>
      </w:r>
      <w:r w:rsidRPr="00CE55E7">
        <w:rPr>
          <w:rFonts w:eastAsiaTheme="minorHAnsi"/>
          <w:bCs/>
          <w:sz w:val="28"/>
          <w:szCs w:val="28"/>
          <w:lang w:eastAsia="en-US"/>
        </w:rPr>
        <w:t>]. Уряд НРСД досяг успіхів у деяких</w:t>
      </w:r>
      <w:r>
        <w:rPr>
          <w:rFonts w:eastAsiaTheme="minorHAnsi"/>
          <w:bCs/>
          <w:sz w:val="28"/>
          <w:szCs w:val="28"/>
          <w:lang w:eastAsia="en-US"/>
        </w:rPr>
        <w:t xml:space="preserve"> </w:t>
      </w:r>
      <w:r w:rsidRPr="00CE55E7">
        <w:rPr>
          <w:rFonts w:eastAsiaTheme="minorHAnsi"/>
          <w:bCs/>
          <w:sz w:val="28"/>
          <w:szCs w:val="28"/>
          <w:lang w:eastAsia="en-US"/>
        </w:rPr>
        <w:t>реформах, невиконаних СДС, зокрема скоротив надмірну роль держави в економіці, досяг</w:t>
      </w:r>
      <w:r>
        <w:rPr>
          <w:rFonts w:eastAsiaTheme="minorHAnsi"/>
          <w:bCs/>
          <w:sz w:val="28"/>
          <w:szCs w:val="28"/>
          <w:lang w:eastAsia="en-US"/>
        </w:rPr>
        <w:t xml:space="preserve"> </w:t>
      </w:r>
      <w:r w:rsidRPr="00CE55E7">
        <w:rPr>
          <w:rFonts w:eastAsiaTheme="minorHAnsi"/>
          <w:bCs/>
          <w:sz w:val="28"/>
          <w:szCs w:val="28"/>
          <w:lang w:eastAsia="en-US"/>
        </w:rPr>
        <w:t>щорічного економічно</w:t>
      </w:r>
      <w:r w:rsidR="002858F2">
        <w:rPr>
          <w:rFonts w:eastAsiaTheme="minorHAnsi"/>
          <w:bCs/>
          <w:sz w:val="28"/>
          <w:szCs w:val="28"/>
          <w:lang w:eastAsia="en-US"/>
        </w:rPr>
        <w:t xml:space="preserve">го зростання до 4–4,2 % </w:t>
      </w:r>
      <w:r w:rsidR="00941BBD">
        <w:rPr>
          <w:rFonts w:eastAsiaTheme="minorHAnsi"/>
          <w:bCs/>
          <w:sz w:val="28"/>
          <w:szCs w:val="28"/>
          <w:lang w:eastAsia="en-US"/>
        </w:rPr>
        <w:t>[11</w:t>
      </w:r>
      <w:r w:rsidR="002858F2">
        <w:rPr>
          <w:rFonts w:eastAsiaTheme="minorHAnsi"/>
          <w:bCs/>
          <w:sz w:val="28"/>
          <w:szCs w:val="28"/>
          <w:lang w:eastAsia="en-US"/>
        </w:rPr>
        <w:t xml:space="preserve">, с. </w:t>
      </w:r>
      <w:r w:rsidR="00941BBD">
        <w:rPr>
          <w:rFonts w:eastAsiaTheme="minorHAnsi"/>
          <w:bCs/>
          <w:sz w:val="28"/>
          <w:szCs w:val="28"/>
          <w:lang w:eastAsia="en-US"/>
        </w:rPr>
        <w:t>32</w:t>
      </w:r>
      <w:r w:rsidRPr="00CE55E7">
        <w:rPr>
          <w:rFonts w:eastAsiaTheme="minorHAnsi"/>
          <w:bCs/>
          <w:sz w:val="28"/>
          <w:szCs w:val="28"/>
          <w:lang w:eastAsia="en-US"/>
        </w:rPr>
        <w:t>]. НРСД підтримував належні темпи</w:t>
      </w:r>
      <w:r>
        <w:rPr>
          <w:rFonts w:eastAsiaTheme="minorHAnsi"/>
          <w:bCs/>
          <w:sz w:val="28"/>
          <w:szCs w:val="28"/>
          <w:lang w:eastAsia="en-US"/>
        </w:rPr>
        <w:t xml:space="preserve"> </w:t>
      </w:r>
      <w:r w:rsidRPr="00CE55E7">
        <w:rPr>
          <w:rFonts w:eastAsiaTheme="minorHAnsi"/>
          <w:bCs/>
          <w:sz w:val="28"/>
          <w:szCs w:val="28"/>
          <w:lang w:eastAsia="en-US"/>
        </w:rPr>
        <w:t>економічної реформи та вступу в ЄС, але обіцянки уряду економічного добробуту різко</w:t>
      </w:r>
      <w:r>
        <w:rPr>
          <w:rFonts w:eastAsiaTheme="minorHAnsi"/>
          <w:bCs/>
          <w:sz w:val="28"/>
          <w:szCs w:val="28"/>
          <w:lang w:eastAsia="en-US"/>
        </w:rPr>
        <w:t xml:space="preserve"> </w:t>
      </w:r>
      <w:r w:rsidRPr="00CE55E7">
        <w:rPr>
          <w:rFonts w:eastAsiaTheme="minorHAnsi"/>
          <w:bCs/>
          <w:sz w:val="28"/>
          <w:szCs w:val="28"/>
          <w:lang w:eastAsia="en-US"/>
        </w:rPr>
        <w:t>контрастували з очевидною бідністю пересічних болгар. Тобто реформи не поліпшили рівня</w:t>
      </w:r>
      <w:r>
        <w:rPr>
          <w:rFonts w:eastAsiaTheme="minorHAnsi"/>
          <w:bCs/>
          <w:sz w:val="28"/>
          <w:szCs w:val="28"/>
          <w:lang w:eastAsia="en-US"/>
        </w:rPr>
        <w:t xml:space="preserve"> </w:t>
      </w:r>
      <w:r w:rsidRPr="00CE55E7">
        <w:rPr>
          <w:rFonts w:eastAsiaTheme="minorHAnsi"/>
          <w:bCs/>
          <w:sz w:val="28"/>
          <w:szCs w:val="28"/>
          <w:lang w:eastAsia="en-US"/>
        </w:rPr>
        <w:t>життя, що призвело до падіння рейтингу НРСД, і тривожного наслідку – розчарування в</w:t>
      </w:r>
      <w:r>
        <w:rPr>
          <w:rFonts w:eastAsiaTheme="minorHAnsi"/>
          <w:bCs/>
          <w:sz w:val="28"/>
          <w:szCs w:val="28"/>
          <w:lang w:eastAsia="en-US"/>
        </w:rPr>
        <w:t xml:space="preserve"> </w:t>
      </w:r>
      <w:r w:rsidRPr="00CE55E7">
        <w:rPr>
          <w:rFonts w:eastAsiaTheme="minorHAnsi"/>
          <w:bCs/>
          <w:sz w:val="28"/>
          <w:szCs w:val="28"/>
          <w:lang w:eastAsia="en-US"/>
        </w:rPr>
        <w:t>політичних партіях як агентах позитивних змін</w:t>
      </w:r>
      <w:r>
        <w:rPr>
          <w:rFonts w:eastAsiaTheme="minorHAnsi"/>
          <w:bCs/>
          <w:sz w:val="28"/>
          <w:szCs w:val="28"/>
          <w:lang w:eastAsia="en-US"/>
        </w:rPr>
        <w:t> </w:t>
      </w:r>
      <w:r w:rsidR="002858F2">
        <w:rPr>
          <w:rFonts w:eastAsiaTheme="minorHAnsi"/>
          <w:bCs/>
          <w:sz w:val="28"/>
          <w:szCs w:val="28"/>
          <w:lang w:eastAsia="en-US"/>
        </w:rPr>
        <w:t>[3</w:t>
      </w:r>
      <w:r w:rsidRPr="00CE55E7">
        <w:rPr>
          <w:rFonts w:eastAsiaTheme="minorHAnsi"/>
          <w:bCs/>
          <w:sz w:val="28"/>
          <w:szCs w:val="28"/>
          <w:lang w:eastAsia="en-US"/>
        </w:rPr>
        <w:t>7,</w:t>
      </w:r>
      <w:r>
        <w:rPr>
          <w:rFonts w:eastAsiaTheme="minorHAnsi"/>
          <w:bCs/>
          <w:sz w:val="28"/>
          <w:szCs w:val="28"/>
          <w:lang w:eastAsia="en-US"/>
        </w:rPr>
        <w:t> </w:t>
      </w:r>
      <w:r w:rsidRPr="00CE55E7">
        <w:rPr>
          <w:rFonts w:eastAsiaTheme="minorHAnsi"/>
          <w:bCs/>
          <w:sz w:val="28"/>
          <w:szCs w:val="28"/>
          <w:lang w:eastAsia="en-US"/>
        </w:rPr>
        <w:t>с.</w:t>
      </w:r>
      <w:r>
        <w:rPr>
          <w:rFonts w:eastAsiaTheme="minorHAnsi"/>
          <w:bCs/>
          <w:sz w:val="28"/>
          <w:szCs w:val="28"/>
          <w:lang w:eastAsia="en-US"/>
        </w:rPr>
        <w:t> </w:t>
      </w:r>
      <w:r w:rsidRPr="00CE55E7">
        <w:rPr>
          <w:rFonts w:eastAsiaTheme="minorHAnsi"/>
          <w:bCs/>
          <w:sz w:val="28"/>
          <w:szCs w:val="28"/>
          <w:lang w:eastAsia="en-US"/>
        </w:rPr>
        <w:t>7]. Втім, заслугою Симеона було те,</w:t>
      </w:r>
      <w:r>
        <w:rPr>
          <w:rFonts w:eastAsiaTheme="minorHAnsi"/>
          <w:bCs/>
          <w:sz w:val="28"/>
          <w:szCs w:val="28"/>
          <w:lang w:eastAsia="en-US"/>
        </w:rPr>
        <w:t xml:space="preserve"> </w:t>
      </w:r>
      <w:r w:rsidRPr="00CE55E7">
        <w:rPr>
          <w:rFonts w:eastAsiaTheme="minorHAnsi"/>
          <w:bCs/>
          <w:sz w:val="28"/>
          <w:szCs w:val="28"/>
          <w:lang w:eastAsia="en-US"/>
        </w:rPr>
        <w:t>що він опинився в потрібному місці в 2001 р. і зумів узяти владу в свої руки. Партії, які б за</w:t>
      </w:r>
      <w:r>
        <w:rPr>
          <w:rFonts w:eastAsiaTheme="minorHAnsi"/>
          <w:bCs/>
          <w:sz w:val="28"/>
          <w:szCs w:val="28"/>
          <w:lang w:eastAsia="en-US"/>
        </w:rPr>
        <w:t xml:space="preserve"> </w:t>
      </w:r>
      <w:r w:rsidRPr="00CE55E7">
        <w:rPr>
          <w:rFonts w:eastAsiaTheme="minorHAnsi"/>
          <w:bCs/>
          <w:sz w:val="28"/>
          <w:szCs w:val="28"/>
          <w:lang w:eastAsia="en-US"/>
        </w:rPr>
        <w:t>його відсутності заповнили політичний вакуум, без сумніву, мали б гірші результати.</w:t>
      </w:r>
    </w:p>
    <w:p w14:paraId="6C7885C1" w14:textId="5610919C" w:rsidR="00CE55E7" w:rsidRPr="00CE55E7" w:rsidRDefault="00CE55E7" w:rsidP="00CE55E7">
      <w:pPr>
        <w:spacing w:line="360" w:lineRule="auto"/>
        <w:ind w:firstLine="709"/>
        <w:contextualSpacing/>
        <w:jc w:val="both"/>
        <w:rPr>
          <w:rFonts w:eastAsiaTheme="minorHAnsi"/>
          <w:bCs/>
          <w:sz w:val="28"/>
          <w:szCs w:val="28"/>
          <w:lang w:eastAsia="en-US"/>
        </w:rPr>
      </w:pPr>
      <w:r w:rsidRPr="00CE55E7">
        <w:rPr>
          <w:rFonts w:eastAsiaTheme="minorHAnsi"/>
          <w:bCs/>
          <w:sz w:val="28"/>
          <w:szCs w:val="28"/>
          <w:lang w:eastAsia="en-US"/>
        </w:rPr>
        <w:t>Фаворитом виборів 2005 р. стала БСП, яка реформувалась, включила в програму вступ до ЄС</w:t>
      </w:r>
      <w:r>
        <w:rPr>
          <w:rFonts w:eastAsiaTheme="minorHAnsi"/>
          <w:bCs/>
          <w:sz w:val="28"/>
          <w:szCs w:val="28"/>
          <w:lang w:eastAsia="en-US"/>
        </w:rPr>
        <w:t xml:space="preserve"> </w:t>
      </w:r>
      <w:r w:rsidRPr="00CE55E7">
        <w:rPr>
          <w:rFonts w:eastAsiaTheme="minorHAnsi"/>
          <w:bCs/>
          <w:sz w:val="28"/>
          <w:szCs w:val="28"/>
          <w:lang w:eastAsia="en-US"/>
        </w:rPr>
        <w:t>і пом’якшила напередодні виборів свою риторику щодо ринкової реформи.</w:t>
      </w:r>
    </w:p>
    <w:p w14:paraId="3D2DF312" w14:textId="5B3AB5FF" w:rsidR="00CE55E7" w:rsidRPr="00CE55E7" w:rsidRDefault="00CE55E7" w:rsidP="00CE55E7">
      <w:pPr>
        <w:spacing w:line="360" w:lineRule="auto"/>
        <w:ind w:firstLine="709"/>
        <w:contextualSpacing/>
        <w:jc w:val="both"/>
        <w:rPr>
          <w:rFonts w:eastAsiaTheme="minorHAnsi"/>
          <w:bCs/>
          <w:sz w:val="28"/>
          <w:szCs w:val="28"/>
          <w:lang w:eastAsia="en-US"/>
        </w:rPr>
      </w:pPr>
      <w:r w:rsidRPr="00CE55E7">
        <w:rPr>
          <w:rFonts w:eastAsiaTheme="minorHAnsi"/>
          <w:bCs/>
          <w:sz w:val="28"/>
          <w:szCs w:val="28"/>
          <w:lang w:eastAsia="en-US"/>
        </w:rPr>
        <w:lastRenderedPageBreak/>
        <w:t>Після завершення процесу ратифікації Договору про приєднання, ЄС у грудні 2006 р.</w:t>
      </w:r>
      <w:r>
        <w:rPr>
          <w:rFonts w:eastAsiaTheme="minorHAnsi"/>
          <w:bCs/>
          <w:sz w:val="28"/>
          <w:szCs w:val="28"/>
          <w:lang w:eastAsia="en-US"/>
        </w:rPr>
        <w:t xml:space="preserve"> </w:t>
      </w:r>
      <w:r w:rsidRPr="00CE55E7">
        <w:rPr>
          <w:rFonts w:eastAsiaTheme="minorHAnsi"/>
          <w:bCs/>
          <w:sz w:val="28"/>
          <w:szCs w:val="28"/>
          <w:lang w:eastAsia="en-US"/>
        </w:rPr>
        <w:t xml:space="preserve">проголосив </w:t>
      </w:r>
      <w:r>
        <w:rPr>
          <w:rFonts w:eastAsiaTheme="minorHAnsi"/>
          <w:bCs/>
          <w:sz w:val="28"/>
          <w:szCs w:val="28"/>
          <w:lang w:eastAsia="en-US"/>
        </w:rPr>
        <w:t>Болгарію</w:t>
      </w:r>
      <w:r w:rsidRPr="00CE55E7">
        <w:rPr>
          <w:rFonts w:eastAsiaTheme="minorHAnsi"/>
          <w:bCs/>
          <w:sz w:val="28"/>
          <w:szCs w:val="28"/>
          <w:lang w:eastAsia="en-US"/>
        </w:rPr>
        <w:t xml:space="preserve"> повноправним членом цієї потужної міжнародної організації з січня 2007 р.</w:t>
      </w:r>
      <w:r>
        <w:rPr>
          <w:rFonts w:eastAsiaTheme="minorHAnsi"/>
          <w:bCs/>
          <w:sz w:val="28"/>
          <w:szCs w:val="28"/>
          <w:lang w:eastAsia="en-US"/>
        </w:rPr>
        <w:t xml:space="preserve"> </w:t>
      </w:r>
      <w:r w:rsidRPr="00CE55E7">
        <w:rPr>
          <w:rFonts w:eastAsiaTheme="minorHAnsi"/>
          <w:bCs/>
          <w:sz w:val="28"/>
          <w:szCs w:val="28"/>
          <w:lang w:eastAsia="en-US"/>
        </w:rPr>
        <w:t>(одночасно з Румунією). Підтримавши приєднання РБ до ЄС у зазначений у Договорі термін,</w:t>
      </w:r>
      <w:r>
        <w:rPr>
          <w:rFonts w:eastAsiaTheme="minorHAnsi"/>
          <w:bCs/>
          <w:sz w:val="28"/>
          <w:szCs w:val="28"/>
          <w:lang w:eastAsia="en-US"/>
        </w:rPr>
        <w:t xml:space="preserve"> </w:t>
      </w:r>
      <w:r w:rsidRPr="00CE55E7">
        <w:rPr>
          <w:rFonts w:eastAsiaTheme="minorHAnsi"/>
          <w:bCs/>
          <w:sz w:val="28"/>
          <w:szCs w:val="28"/>
          <w:lang w:eastAsia="en-US"/>
        </w:rPr>
        <w:t>ЄК разом з тим визначила ряд недоліків у політичній сфері й економіці країни і для</w:t>
      </w:r>
      <w:r>
        <w:rPr>
          <w:rFonts w:eastAsiaTheme="minorHAnsi"/>
          <w:bCs/>
          <w:sz w:val="28"/>
          <w:szCs w:val="28"/>
          <w:lang w:eastAsia="en-US"/>
        </w:rPr>
        <w:t xml:space="preserve"> </w:t>
      </w:r>
      <w:r w:rsidRPr="00CE55E7">
        <w:rPr>
          <w:rFonts w:eastAsiaTheme="minorHAnsi"/>
          <w:bCs/>
          <w:sz w:val="28"/>
          <w:szCs w:val="28"/>
          <w:lang w:eastAsia="en-US"/>
        </w:rPr>
        <w:t>забезпечення належного проведення політики ЄС передбачила певні дії та захисні заходи на</w:t>
      </w:r>
      <w:r>
        <w:rPr>
          <w:rFonts w:eastAsiaTheme="minorHAnsi"/>
          <w:bCs/>
          <w:sz w:val="28"/>
          <w:szCs w:val="28"/>
          <w:lang w:eastAsia="en-US"/>
        </w:rPr>
        <w:t xml:space="preserve"> </w:t>
      </w:r>
      <w:r w:rsidRPr="00CE55E7">
        <w:rPr>
          <w:rFonts w:eastAsiaTheme="minorHAnsi"/>
          <w:bCs/>
          <w:sz w:val="28"/>
          <w:szCs w:val="28"/>
          <w:lang w:eastAsia="en-US"/>
        </w:rPr>
        <w:t>перехідний період. Вони торкалися насамперед свободи трудової міграції болгар, яку країни</w:t>
      </w:r>
      <w:r>
        <w:rPr>
          <w:rFonts w:eastAsiaTheme="minorHAnsi"/>
          <w:bCs/>
          <w:sz w:val="28"/>
          <w:szCs w:val="28"/>
          <w:lang w:eastAsia="en-US"/>
        </w:rPr>
        <w:t xml:space="preserve"> </w:t>
      </w:r>
      <w:r w:rsidRPr="00CE55E7">
        <w:rPr>
          <w:rFonts w:eastAsiaTheme="minorHAnsi"/>
          <w:bCs/>
          <w:sz w:val="28"/>
          <w:szCs w:val="28"/>
          <w:lang w:eastAsia="en-US"/>
        </w:rPr>
        <w:t>ЄС обмежили на 7 років після приєднання Болгарії, а також можливості введення країнами</w:t>
      </w:r>
      <w:r>
        <w:rPr>
          <w:rFonts w:eastAsiaTheme="minorHAnsi"/>
          <w:bCs/>
          <w:sz w:val="28"/>
          <w:szCs w:val="28"/>
          <w:lang w:eastAsia="en-US"/>
        </w:rPr>
        <w:t xml:space="preserve"> </w:t>
      </w:r>
      <w:r w:rsidRPr="00CE55E7">
        <w:rPr>
          <w:rFonts w:eastAsiaTheme="minorHAnsi"/>
          <w:bCs/>
          <w:sz w:val="28"/>
          <w:szCs w:val="28"/>
          <w:lang w:eastAsia="en-US"/>
        </w:rPr>
        <w:t>ЄС обмежень у сфері транспорту. Попри це, впродовж 3 років після приєднання РБ діяли</w:t>
      </w:r>
      <w:r>
        <w:rPr>
          <w:rFonts w:eastAsiaTheme="minorHAnsi"/>
          <w:bCs/>
          <w:sz w:val="28"/>
          <w:szCs w:val="28"/>
          <w:lang w:eastAsia="en-US"/>
        </w:rPr>
        <w:t xml:space="preserve"> </w:t>
      </w:r>
      <w:r w:rsidRPr="00CE55E7">
        <w:rPr>
          <w:rFonts w:eastAsiaTheme="minorHAnsi"/>
          <w:bCs/>
          <w:sz w:val="28"/>
          <w:szCs w:val="28"/>
          <w:lang w:eastAsia="en-US"/>
        </w:rPr>
        <w:t>заходи, продиктовані потребою захисту спільного ринку від неякісних продуктів харчування</w:t>
      </w:r>
      <w:r>
        <w:rPr>
          <w:rFonts w:eastAsiaTheme="minorHAnsi"/>
          <w:bCs/>
          <w:sz w:val="28"/>
          <w:szCs w:val="28"/>
          <w:lang w:eastAsia="en-US"/>
        </w:rPr>
        <w:t xml:space="preserve"> </w:t>
      </w:r>
      <w:r w:rsidRPr="00CE55E7">
        <w:rPr>
          <w:rFonts w:eastAsiaTheme="minorHAnsi"/>
          <w:bCs/>
          <w:sz w:val="28"/>
          <w:szCs w:val="28"/>
          <w:lang w:eastAsia="en-US"/>
        </w:rPr>
        <w:t>і дотримання безпеки повітряного простору ЄС. Після приєднання РБ до ЄС, його органи</w:t>
      </w:r>
      <w:r>
        <w:rPr>
          <w:rFonts w:eastAsiaTheme="minorHAnsi"/>
          <w:bCs/>
          <w:sz w:val="28"/>
          <w:szCs w:val="28"/>
          <w:lang w:eastAsia="en-US"/>
        </w:rPr>
        <w:t xml:space="preserve"> </w:t>
      </w:r>
      <w:r w:rsidRPr="00CE55E7">
        <w:rPr>
          <w:rFonts w:eastAsiaTheme="minorHAnsi"/>
          <w:bCs/>
          <w:sz w:val="28"/>
          <w:szCs w:val="28"/>
          <w:lang w:eastAsia="en-US"/>
        </w:rPr>
        <w:t>значно жорсткіше контролюють РБ, ніж країни, які вступили в ЄС у 2004 р. ЄК постійно</w:t>
      </w:r>
      <w:r>
        <w:rPr>
          <w:rFonts w:eastAsiaTheme="minorHAnsi"/>
          <w:bCs/>
          <w:sz w:val="28"/>
          <w:szCs w:val="28"/>
          <w:lang w:eastAsia="en-US"/>
        </w:rPr>
        <w:t xml:space="preserve"> </w:t>
      </w:r>
      <w:r w:rsidRPr="00CE55E7">
        <w:rPr>
          <w:rFonts w:eastAsiaTheme="minorHAnsi"/>
          <w:bCs/>
          <w:sz w:val="28"/>
          <w:szCs w:val="28"/>
          <w:lang w:eastAsia="en-US"/>
        </w:rPr>
        <w:t>здійснює моніторинг і проводить партнерські перевірки виконання своїх рекомендацій.</w:t>
      </w:r>
    </w:p>
    <w:p w14:paraId="23A759C4" w14:textId="2E518D7F" w:rsidR="00CE55E7" w:rsidRDefault="00CE55E7" w:rsidP="00CE55E7">
      <w:pPr>
        <w:spacing w:line="360" w:lineRule="auto"/>
        <w:ind w:firstLine="709"/>
        <w:contextualSpacing/>
        <w:jc w:val="both"/>
        <w:rPr>
          <w:rFonts w:eastAsiaTheme="minorHAnsi"/>
          <w:bCs/>
          <w:sz w:val="28"/>
          <w:szCs w:val="28"/>
          <w:lang w:eastAsia="en-US"/>
        </w:rPr>
      </w:pPr>
      <w:r w:rsidRPr="00CE55E7">
        <w:rPr>
          <w:rFonts w:eastAsiaTheme="minorHAnsi"/>
          <w:bCs/>
          <w:sz w:val="28"/>
          <w:szCs w:val="28"/>
          <w:lang w:eastAsia="en-US"/>
        </w:rPr>
        <w:t>Завершальну частину шляху і перші кроки в ЄС, РБ пройшла під керівництвом</w:t>
      </w:r>
      <w:r>
        <w:rPr>
          <w:rFonts w:eastAsiaTheme="minorHAnsi"/>
          <w:bCs/>
          <w:sz w:val="28"/>
          <w:szCs w:val="28"/>
          <w:lang w:eastAsia="en-US"/>
        </w:rPr>
        <w:t xml:space="preserve"> </w:t>
      </w:r>
      <w:r w:rsidRPr="00CE55E7">
        <w:rPr>
          <w:rFonts w:eastAsiaTheme="minorHAnsi"/>
          <w:bCs/>
          <w:sz w:val="28"/>
          <w:szCs w:val="28"/>
          <w:lang w:eastAsia="en-US"/>
        </w:rPr>
        <w:t>коаліційного уряду прем’єра Сергія Станішева (до черв</w:t>
      </w:r>
      <w:r w:rsidR="005C15A7">
        <w:rPr>
          <w:rFonts w:eastAsiaTheme="minorHAnsi"/>
          <w:bCs/>
          <w:sz w:val="28"/>
          <w:szCs w:val="28"/>
          <w:lang w:eastAsia="en-US"/>
        </w:rPr>
        <w:t xml:space="preserve">ня 2005 р. голова БСП). </w:t>
      </w:r>
      <w:r w:rsidR="00787402">
        <w:rPr>
          <w:rFonts w:eastAsiaTheme="minorHAnsi"/>
          <w:bCs/>
          <w:sz w:val="28"/>
          <w:szCs w:val="28"/>
          <w:lang w:eastAsia="en-US"/>
        </w:rPr>
        <w:t xml:space="preserve">На виборах в </w:t>
      </w:r>
      <w:r w:rsidR="005C15A7">
        <w:rPr>
          <w:rFonts w:eastAsiaTheme="minorHAnsi"/>
          <w:bCs/>
          <w:sz w:val="28"/>
          <w:szCs w:val="28"/>
          <w:lang w:eastAsia="en-US"/>
        </w:rPr>
        <w:t>червні 2005 р.</w:t>
      </w:r>
      <w:r w:rsidR="00787402">
        <w:rPr>
          <w:rFonts w:eastAsiaTheme="minorHAnsi"/>
          <w:bCs/>
          <w:sz w:val="28"/>
          <w:szCs w:val="28"/>
          <w:lang w:eastAsia="en-US"/>
        </w:rPr>
        <w:t xml:space="preserve"> жодна</w:t>
      </w:r>
      <w:r w:rsidRPr="00CE55E7">
        <w:rPr>
          <w:rFonts w:eastAsiaTheme="minorHAnsi"/>
          <w:bCs/>
          <w:sz w:val="28"/>
          <w:szCs w:val="28"/>
          <w:lang w:eastAsia="en-US"/>
        </w:rPr>
        <w:t xml:space="preserve"> </w:t>
      </w:r>
      <w:r w:rsidR="00787402">
        <w:rPr>
          <w:rFonts w:eastAsiaTheme="minorHAnsi"/>
          <w:bCs/>
          <w:sz w:val="28"/>
          <w:szCs w:val="28"/>
          <w:lang w:eastAsia="en-US"/>
        </w:rPr>
        <w:t>з партій не отримала перемогу, тому з великими ускладненнями</w:t>
      </w:r>
      <w:r w:rsidRPr="00CE55E7">
        <w:rPr>
          <w:rFonts w:eastAsiaTheme="minorHAnsi"/>
          <w:bCs/>
          <w:sz w:val="28"/>
          <w:szCs w:val="28"/>
          <w:lang w:eastAsia="en-US"/>
        </w:rPr>
        <w:t xml:space="preserve"> уряд</w:t>
      </w:r>
      <w:r>
        <w:rPr>
          <w:rFonts w:eastAsiaTheme="minorHAnsi"/>
          <w:bCs/>
          <w:sz w:val="28"/>
          <w:szCs w:val="28"/>
          <w:lang w:eastAsia="en-US"/>
        </w:rPr>
        <w:t xml:space="preserve"> </w:t>
      </w:r>
      <w:r w:rsidR="00787402">
        <w:rPr>
          <w:rFonts w:eastAsiaTheme="minorHAnsi"/>
          <w:bCs/>
          <w:sz w:val="28"/>
          <w:szCs w:val="28"/>
          <w:lang w:eastAsia="en-US"/>
        </w:rPr>
        <w:t>було створено вже в серпні 2005 р.</w:t>
      </w:r>
      <w:r w:rsidRPr="00CE55E7">
        <w:rPr>
          <w:rFonts w:eastAsiaTheme="minorHAnsi"/>
          <w:bCs/>
          <w:sz w:val="28"/>
          <w:szCs w:val="28"/>
          <w:lang w:eastAsia="en-US"/>
        </w:rPr>
        <w:t xml:space="preserve"> </w:t>
      </w:r>
      <w:r w:rsidR="00787402">
        <w:rPr>
          <w:rFonts w:eastAsiaTheme="minorHAnsi"/>
          <w:bCs/>
          <w:sz w:val="28"/>
          <w:szCs w:val="28"/>
          <w:lang w:eastAsia="en-US"/>
        </w:rPr>
        <w:t xml:space="preserve">Уряд складався з 8 міністрів від БСП, що </w:t>
      </w:r>
      <w:r w:rsidRPr="00CE55E7">
        <w:rPr>
          <w:rFonts w:eastAsiaTheme="minorHAnsi"/>
          <w:bCs/>
          <w:sz w:val="28"/>
          <w:szCs w:val="28"/>
          <w:lang w:eastAsia="en-US"/>
        </w:rPr>
        <w:t>отримала на</w:t>
      </w:r>
      <w:r w:rsidR="00787402">
        <w:rPr>
          <w:rFonts w:eastAsiaTheme="minorHAnsi"/>
          <w:bCs/>
          <w:sz w:val="28"/>
          <w:szCs w:val="28"/>
          <w:lang w:eastAsia="en-US"/>
        </w:rPr>
        <w:t>йбільшу кількість місць у НЗ, 5 </w:t>
      </w:r>
      <w:r w:rsidRPr="00CE55E7">
        <w:rPr>
          <w:rFonts w:eastAsiaTheme="minorHAnsi"/>
          <w:bCs/>
          <w:sz w:val="28"/>
          <w:szCs w:val="28"/>
          <w:lang w:eastAsia="en-US"/>
        </w:rPr>
        <w:t>міністрів</w:t>
      </w:r>
      <w:r>
        <w:rPr>
          <w:rFonts w:eastAsiaTheme="minorHAnsi"/>
          <w:bCs/>
          <w:sz w:val="28"/>
          <w:szCs w:val="28"/>
          <w:lang w:eastAsia="en-US"/>
        </w:rPr>
        <w:t xml:space="preserve"> </w:t>
      </w:r>
      <w:r w:rsidR="00787402">
        <w:rPr>
          <w:rFonts w:eastAsiaTheme="minorHAnsi"/>
          <w:bCs/>
          <w:sz w:val="28"/>
          <w:szCs w:val="28"/>
          <w:lang w:eastAsia="en-US"/>
        </w:rPr>
        <w:t>від НРСД і 3 міністри від РПС. С. </w:t>
      </w:r>
      <w:r w:rsidRPr="00CE55E7">
        <w:rPr>
          <w:rFonts w:eastAsiaTheme="minorHAnsi"/>
          <w:bCs/>
          <w:sz w:val="28"/>
          <w:szCs w:val="28"/>
          <w:lang w:eastAsia="en-US"/>
        </w:rPr>
        <w:t>Станішев вважав, що трипартійна коаліція – ознака європейської інтеграції, економічного зростання і соціальної</w:t>
      </w:r>
      <w:r>
        <w:rPr>
          <w:rFonts w:eastAsiaTheme="minorHAnsi"/>
          <w:bCs/>
          <w:sz w:val="28"/>
          <w:szCs w:val="28"/>
          <w:lang w:eastAsia="en-US"/>
        </w:rPr>
        <w:t xml:space="preserve"> </w:t>
      </w:r>
      <w:r w:rsidRPr="00CE55E7">
        <w:rPr>
          <w:rFonts w:eastAsiaTheme="minorHAnsi"/>
          <w:bCs/>
          <w:sz w:val="28"/>
          <w:szCs w:val="28"/>
          <w:lang w:eastAsia="en-US"/>
        </w:rPr>
        <w:t>відповідальності, “широкий коаліційний формат кабінету це знак Брюсселю, що європейська</w:t>
      </w:r>
      <w:r>
        <w:rPr>
          <w:rFonts w:eastAsiaTheme="minorHAnsi"/>
          <w:bCs/>
          <w:sz w:val="28"/>
          <w:szCs w:val="28"/>
          <w:lang w:eastAsia="en-US"/>
        </w:rPr>
        <w:t xml:space="preserve"> </w:t>
      </w:r>
      <w:r w:rsidRPr="00CE55E7">
        <w:rPr>
          <w:rFonts w:eastAsiaTheme="minorHAnsi"/>
          <w:bCs/>
          <w:sz w:val="28"/>
          <w:szCs w:val="28"/>
          <w:lang w:eastAsia="en-US"/>
        </w:rPr>
        <w:t>інтеграція є нашим основним пріоритетом” [31]</w:t>
      </w:r>
      <w:r>
        <w:rPr>
          <w:rFonts w:eastAsiaTheme="minorHAnsi"/>
          <w:bCs/>
          <w:sz w:val="28"/>
          <w:szCs w:val="28"/>
          <w:lang w:eastAsia="en-US"/>
        </w:rPr>
        <w:t>.</w:t>
      </w:r>
    </w:p>
    <w:p w14:paraId="21AD01F4" w14:textId="479FE392" w:rsidR="00604DE7" w:rsidRPr="00604DE7" w:rsidRDefault="00604DE7" w:rsidP="00B216DC">
      <w:pPr>
        <w:spacing w:line="360" w:lineRule="auto"/>
        <w:ind w:firstLine="709"/>
        <w:contextualSpacing/>
        <w:jc w:val="both"/>
        <w:rPr>
          <w:rFonts w:eastAsiaTheme="minorHAnsi"/>
          <w:bCs/>
          <w:sz w:val="28"/>
          <w:szCs w:val="28"/>
          <w:lang w:eastAsia="en-US"/>
        </w:rPr>
      </w:pPr>
      <w:r w:rsidRPr="00604DE7">
        <w:rPr>
          <w:rFonts w:eastAsiaTheme="minorHAnsi"/>
          <w:bCs/>
          <w:sz w:val="28"/>
          <w:szCs w:val="28"/>
          <w:lang w:eastAsia="en-US"/>
        </w:rPr>
        <w:t>Адаптація зовнішніх економічних зв’язків РБ до умов</w:t>
      </w:r>
      <w:r w:rsidR="00B216DC">
        <w:rPr>
          <w:rFonts w:eastAsiaTheme="minorHAnsi"/>
          <w:bCs/>
          <w:sz w:val="28"/>
          <w:szCs w:val="28"/>
          <w:lang w:eastAsia="en-US"/>
        </w:rPr>
        <w:t xml:space="preserve"> </w:t>
      </w:r>
      <w:r w:rsidRPr="00604DE7">
        <w:rPr>
          <w:rFonts w:eastAsiaTheme="minorHAnsi"/>
          <w:bCs/>
          <w:sz w:val="28"/>
          <w:szCs w:val="28"/>
          <w:lang w:eastAsia="en-US"/>
        </w:rPr>
        <w:t>єдиного європейського ринку значною мірою усталилася ще до вступу країни в ЄС, і</w:t>
      </w:r>
      <w:r>
        <w:rPr>
          <w:rFonts w:eastAsiaTheme="minorHAnsi"/>
          <w:bCs/>
          <w:sz w:val="28"/>
          <w:szCs w:val="28"/>
          <w:lang w:eastAsia="en-US"/>
        </w:rPr>
        <w:t xml:space="preserve"> </w:t>
      </w:r>
      <w:r w:rsidRPr="00604DE7">
        <w:rPr>
          <w:rFonts w:eastAsiaTheme="minorHAnsi"/>
          <w:bCs/>
          <w:sz w:val="28"/>
          <w:szCs w:val="28"/>
          <w:lang w:eastAsia="en-US"/>
        </w:rPr>
        <w:t>економічні суб’єкти РБ діяли на ринку ЄС за загальними з повноправними членами</w:t>
      </w:r>
      <w:r>
        <w:rPr>
          <w:rFonts w:eastAsiaTheme="minorHAnsi"/>
          <w:bCs/>
          <w:sz w:val="28"/>
          <w:szCs w:val="28"/>
          <w:lang w:eastAsia="en-US"/>
        </w:rPr>
        <w:t xml:space="preserve"> </w:t>
      </w:r>
      <w:r w:rsidRPr="00604DE7">
        <w:rPr>
          <w:rFonts w:eastAsiaTheme="minorHAnsi"/>
          <w:bCs/>
          <w:sz w:val="28"/>
          <w:szCs w:val="28"/>
          <w:lang w:eastAsia="en-US"/>
        </w:rPr>
        <w:t>правилами. Після вступу в ЄС у РБ застосовувалися вже в повній мірі нетарифні</w:t>
      </w:r>
      <w:r>
        <w:rPr>
          <w:rFonts w:eastAsiaTheme="minorHAnsi"/>
          <w:bCs/>
          <w:sz w:val="28"/>
          <w:szCs w:val="28"/>
          <w:lang w:eastAsia="en-US"/>
        </w:rPr>
        <w:t xml:space="preserve"> </w:t>
      </w:r>
      <w:r w:rsidRPr="00604DE7">
        <w:rPr>
          <w:rFonts w:eastAsiaTheme="minorHAnsi"/>
          <w:bCs/>
          <w:sz w:val="28"/>
          <w:szCs w:val="28"/>
          <w:lang w:eastAsia="en-US"/>
        </w:rPr>
        <w:t>інструменти, що регулюють торгівлю між членами ЄС: квотування (перш за все</w:t>
      </w:r>
      <w:r>
        <w:rPr>
          <w:rFonts w:eastAsiaTheme="minorHAnsi"/>
          <w:bCs/>
          <w:sz w:val="28"/>
          <w:szCs w:val="28"/>
          <w:lang w:eastAsia="en-US"/>
        </w:rPr>
        <w:t xml:space="preserve"> </w:t>
      </w:r>
      <w:r w:rsidRPr="00604DE7">
        <w:rPr>
          <w:rFonts w:eastAsiaTheme="minorHAnsi"/>
          <w:bCs/>
          <w:sz w:val="28"/>
          <w:szCs w:val="28"/>
          <w:lang w:eastAsia="en-US"/>
        </w:rPr>
        <w:t xml:space="preserve">сільськогосподарського експорту), ліцензування, митний контроль </w:t>
      </w:r>
      <w:r w:rsidRPr="00604DE7">
        <w:rPr>
          <w:rFonts w:eastAsiaTheme="minorHAnsi"/>
          <w:bCs/>
          <w:sz w:val="28"/>
          <w:szCs w:val="28"/>
          <w:lang w:eastAsia="en-US"/>
        </w:rPr>
        <w:lastRenderedPageBreak/>
        <w:t>з функціями</w:t>
      </w:r>
      <w:r>
        <w:rPr>
          <w:rFonts w:eastAsiaTheme="minorHAnsi"/>
          <w:bCs/>
          <w:sz w:val="28"/>
          <w:szCs w:val="28"/>
          <w:lang w:eastAsia="en-US"/>
        </w:rPr>
        <w:t xml:space="preserve"> </w:t>
      </w:r>
      <w:r w:rsidRPr="00604DE7">
        <w:rPr>
          <w:rFonts w:eastAsiaTheme="minorHAnsi"/>
          <w:bCs/>
          <w:sz w:val="28"/>
          <w:szCs w:val="28"/>
          <w:lang w:eastAsia="en-US"/>
        </w:rPr>
        <w:t>статистичного обліку та нагляду за дотриманням квот і наявністю ліцензій при перетин</w:t>
      </w:r>
      <w:r>
        <w:rPr>
          <w:rFonts w:eastAsiaTheme="minorHAnsi"/>
          <w:bCs/>
          <w:sz w:val="28"/>
          <w:szCs w:val="28"/>
          <w:lang w:eastAsia="en-US"/>
        </w:rPr>
        <w:t xml:space="preserve">і </w:t>
      </w:r>
      <w:r w:rsidRPr="00604DE7">
        <w:rPr>
          <w:rFonts w:eastAsiaTheme="minorHAnsi"/>
          <w:bCs/>
          <w:sz w:val="28"/>
          <w:szCs w:val="28"/>
          <w:lang w:eastAsia="en-US"/>
        </w:rPr>
        <w:t>товарами національних кордонів. Крім безперечних переваг вільного руху товарів, капіталів і</w:t>
      </w:r>
      <w:r>
        <w:rPr>
          <w:rFonts w:eastAsiaTheme="minorHAnsi"/>
          <w:bCs/>
          <w:sz w:val="28"/>
          <w:szCs w:val="28"/>
          <w:lang w:eastAsia="en-US"/>
        </w:rPr>
        <w:t xml:space="preserve"> </w:t>
      </w:r>
      <w:r w:rsidRPr="00604DE7">
        <w:rPr>
          <w:rFonts w:eastAsiaTheme="minorHAnsi"/>
          <w:bCs/>
          <w:sz w:val="28"/>
          <w:szCs w:val="28"/>
          <w:lang w:eastAsia="en-US"/>
        </w:rPr>
        <w:t>робочої сили в межах ЄС, поширення правил ЄС на зовнішньоекономічну діяльність РБ мало</w:t>
      </w:r>
      <w:r>
        <w:rPr>
          <w:rFonts w:eastAsiaTheme="minorHAnsi"/>
          <w:bCs/>
          <w:sz w:val="28"/>
          <w:szCs w:val="28"/>
          <w:lang w:eastAsia="en-US"/>
        </w:rPr>
        <w:t xml:space="preserve"> </w:t>
      </w:r>
      <w:r w:rsidRPr="00604DE7">
        <w:rPr>
          <w:rFonts w:eastAsiaTheme="minorHAnsi"/>
          <w:bCs/>
          <w:sz w:val="28"/>
          <w:szCs w:val="28"/>
          <w:lang w:eastAsia="en-US"/>
        </w:rPr>
        <w:t>для неї і певні негативи. Так, зменшились доходи до її бюджету: бюджет втратив частину</w:t>
      </w:r>
      <w:r>
        <w:rPr>
          <w:rFonts w:eastAsiaTheme="minorHAnsi"/>
          <w:bCs/>
          <w:sz w:val="28"/>
          <w:szCs w:val="28"/>
          <w:lang w:eastAsia="en-US"/>
        </w:rPr>
        <w:t xml:space="preserve"> </w:t>
      </w:r>
      <w:r w:rsidRPr="00604DE7">
        <w:rPr>
          <w:rFonts w:eastAsiaTheme="minorHAnsi"/>
          <w:bCs/>
          <w:sz w:val="28"/>
          <w:szCs w:val="28"/>
          <w:lang w:eastAsia="en-US"/>
        </w:rPr>
        <w:t>надходжень від ПДВ; митні збори від торгівлі РБ з третіми країнами стали надходити до</w:t>
      </w:r>
      <w:r>
        <w:rPr>
          <w:rFonts w:eastAsiaTheme="minorHAnsi"/>
          <w:bCs/>
          <w:sz w:val="28"/>
          <w:szCs w:val="28"/>
          <w:lang w:eastAsia="en-US"/>
        </w:rPr>
        <w:t xml:space="preserve"> </w:t>
      </w:r>
      <w:r w:rsidRPr="00604DE7">
        <w:rPr>
          <w:rFonts w:eastAsiaTheme="minorHAnsi"/>
          <w:bCs/>
          <w:sz w:val="28"/>
          <w:szCs w:val="28"/>
          <w:lang w:eastAsia="en-US"/>
        </w:rPr>
        <w:t>казни ЄС. Державні кордони Болгарії з Туреччиною, Македонією і Сербією стали</w:t>
      </w:r>
      <w:r>
        <w:rPr>
          <w:rFonts w:eastAsiaTheme="minorHAnsi"/>
          <w:bCs/>
          <w:sz w:val="28"/>
          <w:szCs w:val="28"/>
          <w:lang w:eastAsia="en-US"/>
        </w:rPr>
        <w:t xml:space="preserve"> </w:t>
      </w:r>
      <w:r w:rsidRPr="00604DE7">
        <w:rPr>
          <w:rFonts w:eastAsiaTheme="minorHAnsi"/>
          <w:bCs/>
          <w:sz w:val="28"/>
          <w:szCs w:val="28"/>
          <w:lang w:eastAsia="en-US"/>
        </w:rPr>
        <w:t>зовнішніми кордонами ЄС, що вимагало оснащення митних пунктів за його стандартами</w:t>
      </w:r>
      <w:r>
        <w:rPr>
          <w:rFonts w:eastAsiaTheme="minorHAnsi"/>
          <w:bCs/>
          <w:sz w:val="28"/>
          <w:szCs w:val="28"/>
          <w:lang w:eastAsia="en-US"/>
        </w:rPr>
        <w:t xml:space="preserve"> </w:t>
      </w:r>
      <w:r w:rsidRPr="00604DE7">
        <w:rPr>
          <w:rFonts w:eastAsiaTheme="minorHAnsi"/>
          <w:bCs/>
          <w:sz w:val="28"/>
          <w:szCs w:val="28"/>
          <w:lang w:eastAsia="en-US"/>
        </w:rPr>
        <w:t>сучасним обладнанням митного контролю, використання інтегрованих інформаційних</w:t>
      </w:r>
      <w:r>
        <w:rPr>
          <w:rFonts w:eastAsiaTheme="minorHAnsi"/>
          <w:bCs/>
          <w:sz w:val="28"/>
          <w:szCs w:val="28"/>
          <w:lang w:eastAsia="en-US"/>
        </w:rPr>
        <w:t xml:space="preserve"> </w:t>
      </w:r>
      <w:r w:rsidRPr="00604DE7">
        <w:rPr>
          <w:rFonts w:eastAsiaTheme="minorHAnsi"/>
          <w:bCs/>
          <w:sz w:val="28"/>
          <w:szCs w:val="28"/>
          <w:lang w:eastAsia="en-US"/>
        </w:rPr>
        <w:t>систем. За два роки для фінансування витрат на цей проект РБ виділили кошти по програмі</w:t>
      </w:r>
      <w:r>
        <w:rPr>
          <w:rFonts w:eastAsiaTheme="minorHAnsi"/>
          <w:bCs/>
          <w:sz w:val="28"/>
          <w:szCs w:val="28"/>
          <w:lang w:eastAsia="en-US"/>
        </w:rPr>
        <w:t xml:space="preserve"> </w:t>
      </w:r>
      <w:r w:rsidRPr="00604DE7">
        <w:rPr>
          <w:rFonts w:eastAsiaTheme="minorHAnsi"/>
          <w:bCs/>
          <w:sz w:val="28"/>
          <w:szCs w:val="28"/>
          <w:lang w:eastAsia="en-US"/>
        </w:rPr>
        <w:t xml:space="preserve">PHARE. Візовий режим з цими країнами значно скоротив обсяги </w:t>
      </w:r>
      <w:r>
        <w:rPr>
          <w:rFonts w:eastAsiaTheme="minorHAnsi"/>
          <w:bCs/>
          <w:sz w:val="28"/>
          <w:szCs w:val="28"/>
          <w:lang w:eastAsia="en-US"/>
        </w:rPr>
        <w:t>«</w:t>
      </w:r>
      <w:r w:rsidRPr="00604DE7">
        <w:rPr>
          <w:rFonts w:eastAsiaTheme="minorHAnsi"/>
          <w:bCs/>
          <w:sz w:val="28"/>
          <w:szCs w:val="28"/>
          <w:lang w:eastAsia="en-US"/>
        </w:rPr>
        <w:t>валізового туризму</w:t>
      </w:r>
      <w:r>
        <w:rPr>
          <w:rFonts w:eastAsiaTheme="minorHAnsi"/>
          <w:bCs/>
          <w:sz w:val="28"/>
          <w:szCs w:val="28"/>
          <w:lang w:eastAsia="en-US"/>
        </w:rPr>
        <w:t>»</w:t>
      </w:r>
      <w:r w:rsidRPr="00604DE7">
        <w:rPr>
          <w:rFonts w:eastAsiaTheme="minorHAnsi"/>
          <w:bCs/>
          <w:sz w:val="28"/>
          <w:szCs w:val="28"/>
          <w:lang w:eastAsia="en-US"/>
        </w:rPr>
        <w:t>.</w:t>
      </w:r>
    </w:p>
    <w:p w14:paraId="32325974" w14:textId="08993AD4" w:rsidR="00C566AE" w:rsidRPr="00C566AE" w:rsidRDefault="00604DE7" w:rsidP="00C566AE">
      <w:pPr>
        <w:spacing w:line="360" w:lineRule="auto"/>
        <w:ind w:firstLine="709"/>
        <w:contextualSpacing/>
        <w:jc w:val="both"/>
        <w:rPr>
          <w:rFonts w:eastAsiaTheme="minorHAnsi"/>
          <w:bCs/>
          <w:sz w:val="28"/>
          <w:szCs w:val="28"/>
          <w:lang w:eastAsia="en-US"/>
        </w:rPr>
      </w:pPr>
      <w:r w:rsidRPr="00604DE7">
        <w:rPr>
          <w:rFonts w:eastAsiaTheme="minorHAnsi"/>
          <w:bCs/>
          <w:sz w:val="28"/>
          <w:szCs w:val="28"/>
          <w:lang w:eastAsia="en-US"/>
        </w:rPr>
        <w:t>Зміни у митному режимі визначили нові межі преференційної торгівлі. У список</w:t>
      </w:r>
      <w:r>
        <w:rPr>
          <w:rFonts w:eastAsiaTheme="minorHAnsi"/>
          <w:bCs/>
          <w:sz w:val="28"/>
          <w:szCs w:val="28"/>
          <w:lang w:eastAsia="en-US"/>
        </w:rPr>
        <w:t xml:space="preserve"> </w:t>
      </w:r>
      <w:r w:rsidRPr="00604DE7">
        <w:rPr>
          <w:rFonts w:eastAsiaTheme="minorHAnsi"/>
          <w:bCs/>
          <w:sz w:val="28"/>
          <w:szCs w:val="28"/>
          <w:lang w:eastAsia="en-US"/>
        </w:rPr>
        <w:t>преференційних партнерів РБ як члена ЄС входять країни ЄАВТ, Туреччина, Ізраїль,</w:t>
      </w:r>
      <w:r>
        <w:rPr>
          <w:rFonts w:eastAsiaTheme="minorHAnsi"/>
          <w:bCs/>
          <w:sz w:val="28"/>
          <w:szCs w:val="28"/>
          <w:lang w:eastAsia="en-US"/>
        </w:rPr>
        <w:t xml:space="preserve"> </w:t>
      </w:r>
      <w:r w:rsidRPr="00604DE7">
        <w:rPr>
          <w:rFonts w:eastAsiaTheme="minorHAnsi"/>
          <w:bCs/>
          <w:sz w:val="28"/>
          <w:szCs w:val="28"/>
          <w:lang w:eastAsia="en-US"/>
        </w:rPr>
        <w:t>Молдова, Албанія, Хорватія, Македонія, Сербія, Боснія і Герцеговина, Чорногорія. Новими</w:t>
      </w:r>
      <w:r>
        <w:rPr>
          <w:rFonts w:eastAsiaTheme="minorHAnsi"/>
          <w:bCs/>
          <w:sz w:val="28"/>
          <w:szCs w:val="28"/>
          <w:lang w:eastAsia="en-US"/>
        </w:rPr>
        <w:t xml:space="preserve"> </w:t>
      </w:r>
      <w:r w:rsidRPr="00604DE7">
        <w:rPr>
          <w:rFonts w:eastAsiaTheme="minorHAnsi"/>
          <w:bCs/>
          <w:sz w:val="28"/>
          <w:szCs w:val="28"/>
          <w:lang w:eastAsia="en-US"/>
        </w:rPr>
        <w:t>преференційними партнерами Болгарії за угодами про вільну торгівлю з ЄС стали</w:t>
      </w:r>
      <w:r>
        <w:rPr>
          <w:rFonts w:eastAsiaTheme="minorHAnsi"/>
          <w:bCs/>
          <w:sz w:val="28"/>
          <w:szCs w:val="28"/>
          <w:lang w:eastAsia="en-US"/>
        </w:rPr>
        <w:t xml:space="preserve"> </w:t>
      </w:r>
      <w:r w:rsidRPr="00604DE7">
        <w:rPr>
          <w:rFonts w:eastAsiaTheme="minorHAnsi"/>
          <w:bCs/>
          <w:sz w:val="28"/>
          <w:szCs w:val="28"/>
          <w:lang w:eastAsia="en-US"/>
        </w:rPr>
        <w:t>середземноморські країни (Алжир, Єгипет, Йорданія, Ліван, Марокко, Сирія, Туніс), ПАР,</w:t>
      </w:r>
      <w:r>
        <w:rPr>
          <w:rFonts w:eastAsiaTheme="minorHAnsi"/>
          <w:bCs/>
          <w:sz w:val="28"/>
          <w:szCs w:val="28"/>
          <w:lang w:eastAsia="en-US"/>
        </w:rPr>
        <w:t xml:space="preserve"> </w:t>
      </w:r>
      <w:r w:rsidRPr="00604DE7">
        <w:rPr>
          <w:rFonts w:eastAsiaTheme="minorHAnsi"/>
          <w:bCs/>
          <w:sz w:val="28"/>
          <w:szCs w:val="28"/>
          <w:lang w:eastAsia="en-US"/>
        </w:rPr>
        <w:t xml:space="preserve">Чилі, Мексика [7]. </w:t>
      </w:r>
      <w:r w:rsidRPr="00604DE7">
        <w:rPr>
          <w:rFonts w:eastAsiaTheme="minorHAnsi"/>
          <w:bCs/>
          <w:sz w:val="28"/>
          <w:szCs w:val="28"/>
          <w:lang w:eastAsia="en-US"/>
        </w:rPr>
        <w:cr/>
      </w:r>
      <w:r w:rsidR="00C566AE" w:rsidRPr="00C566AE">
        <w:rPr>
          <w:rFonts w:eastAsiaTheme="minorHAnsi"/>
          <w:bCs/>
          <w:sz w:val="28"/>
          <w:szCs w:val="28"/>
          <w:lang w:eastAsia="en-US"/>
        </w:rPr>
        <w:t>Досвід діяльності в ЄС показав, що адміністративні процедури ускладнюють отримання</w:t>
      </w:r>
      <w:r w:rsidR="00C566AE">
        <w:rPr>
          <w:rFonts w:eastAsiaTheme="minorHAnsi"/>
          <w:bCs/>
          <w:sz w:val="28"/>
          <w:szCs w:val="28"/>
          <w:lang w:eastAsia="en-US"/>
        </w:rPr>
        <w:t xml:space="preserve"> </w:t>
      </w:r>
      <w:r w:rsidR="00C566AE" w:rsidRPr="00C566AE">
        <w:rPr>
          <w:rFonts w:eastAsiaTheme="minorHAnsi"/>
          <w:bCs/>
          <w:sz w:val="28"/>
          <w:szCs w:val="28"/>
          <w:lang w:eastAsia="en-US"/>
        </w:rPr>
        <w:t>коштів з Єврофондів, а недостатня інституційна і програмна підготовка болгарських</w:t>
      </w:r>
      <w:r w:rsidR="00C566AE">
        <w:rPr>
          <w:rFonts w:eastAsiaTheme="minorHAnsi"/>
          <w:bCs/>
          <w:sz w:val="28"/>
          <w:szCs w:val="28"/>
          <w:lang w:eastAsia="en-US"/>
        </w:rPr>
        <w:t xml:space="preserve"> </w:t>
      </w:r>
      <w:r w:rsidR="00C566AE" w:rsidRPr="00C566AE">
        <w:rPr>
          <w:rFonts w:eastAsiaTheme="minorHAnsi"/>
          <w:bCs/>
          <w:sz w:val="28"/>
          <w:szCs w:val="28"/>
          <w:lang w:eastAsia="en-US"/>
        </w:rPr>
        <w:t>державних службовців створює ризик неповного використання відпущених країні грошей.</w:t>
      </w:r>
    </w:p>
    <w:p w14:paraId="27E6895B" w14:textId="0CD9912A" w:rsidR="00C566AE" w:rsidRPr="00C566AE" w:rsidRDefault="00C566AE" w:rsidP="00C566AE">
      <w:pPr>
        <w:spacing w:line="360" w:lineRule="auto"/>
        <w:ind w:firstLine="709"/>
        <w:contextualSpacing/>
        <w:jc w:val="both"/>
        <w:rPr>
          <w:rFonts w:eastAsiaTheme="minorHAnsi"/>
          <w:bCs/>
          <w:sz w:val="28"/>
          <w:szCs w:val="28"/>
          <w:lang w:eastAsia="en-US"/>
        </w:rPr>
      </w:pPr>
      <w:r w:rsidRPr="00C566AE">
        <w:rPr>
          <w:rFonts w:eastAsiaTheme="minorHAnsi"/>
          <w:bCs/>
          <w:sz w:val="28"/>
          <w:szCs w:val="28"/>
          <w:lang w:eastAsia="en-US"/>
        </w:rPr>
        <w:t>Великі проблеми виникають і з співфінансуванням проектів РБ, надто коли</w:t>
      </w:r>
      <w:r>
        <w:rPr>
          <w:rFonts w:eastAsiaTheme="minorHAnsi"/>
          <w:bCs/>
          <w:sz w:val="28"/>
          <w:szCs w:val="28"/>
          <w:lang w:eastAsia="en-US"/>
        </w:rPr>
        <w:t xml:space="preserve"> </w:t>
      </w:r>
      <w:r w:rsidRPr="00C566AE">
        <w:rPr>
          <w:rFonts w:eastAsiaTheme="minorHAnsi"/>
          <w:bCs/>
          <w:sz w:val="28"/>
          <w:szCs w:val="28"/>
          <w:lang w:eastAsia="en-US"/>
        </w:rPr>
        <w:t>мова йде про</w:t>
      </w:r>
      <w:r>
        <w:rPr>
          <w:rFonts w:eastAsiaTheme="minorHAnsi"/>
          <w:bCs/>
          <w:sz w:val="28"/>
          <w:szCs w:val="28"/>
          <w:lang w:eastAsia="en-US"/>
        </w:rPr>
        <w:t xml:space="preserve"> </w:t>
      </w:r>
      <w:r w:rsidRPr="00C566AE">
        <w:rPr>
          <w:rFonts w:eastAsiaTheme="minorHAnsi"/>
          <w:bCs/>
          <w:sz w:val="28"/>
          <w:szCs w:val="28"/>
          <w:lang w:eastAsia="en-US"/>
        </w:rPr>
        <w:t>виділення коштів економічно відсталим малим громадам, бюджети яких були не в змозі</w:t>
      </w:r>
      <w:r>
        <w:rPr>
          <w:rFonts w:eastAsiaTheme="minorHAnsi"/>
          <w:bCs/>
          <w:sz w:val="28"/>
          <w:szCs w:val="28"/>
          <w:lang w:eastAsia="en-US"/>
        </w:rPr>
        <w:t xml:space="preserve"> </w:t>
      </w:r>
      <w:r w:rsidRPr="00C566AE">
        <w:rPr>
          <w:rFonts w:eastAsiaTheme="minorHAnsi"/>
          <w:bCs/>
          <w:sz w:val="28"/>
          <w:szCs w:val="28"/>
          <w:lang w:eastAsia="en-US"/>
        </w:rPr>
        <w:t>забезпечити необхідний обсяг інвестицій. Для вирішення цих проблем уряд восени 2006 р.</w:t>
      </w:r>
      <w:r>
        <w:rPr>
          <w:rFonts w:eastAsiaTheme="minorHAnsi"/>
          <w:bCs/>
          <w:sz w:val="28"/>
          <w:szCs w:val="28"/>
          <w:lang w:eastAsia="en-US"/>
        </w:rPr>
        <w:t xml:space="preserve"> </w:t>
      </w:r>
      <w:r w:rsidRPr="00C566AE">
        <w:rPr>
          <w:rFonts w:eastAsiaTheme="minorHAnsi"/>
          <w:bCs/>
          <w:sz w:val="28"/>
          <w:szCs w:val="28"/>
          <w:lang w:eastAsia="en-US"/>
        </w:rPr>
        <w:t xml:space="preserve">створив фонд </w:t>
      </w:r>
      <w:r>
        <w:rPr>
          <w:rFonts w:eastAsiaTheme="minorHAnsi"/>
          <w:bCs/>
          <w:sz w:val="28"/>
          <w:szCs w:val="28"/>
          <w:lang w:eastAsia="en-US"/>
        </w:rPr>
        <w:t>«</w:t>
      </w:r>
      <w:r w:rsidRPr="00C566AE">
        <w:rPr>
          <w:rFonts w:eastAsiaTheme="minorHAnsi"/>
          <w:bCs/>
          <w:sz w:val="28"/>
          <w:szCs w:val="28"/>
          <w:lang w:eastAsia="en-US"/>
        </w:rPr>
        <w:t>Прапор</w:t>
      </w:r>
      <w:r>
        <w:rPr>
          <w:rFonts w:eastAsiaTheme="minorHAnsi"/>
          <w:bCs/>
          <w:sz w:val="28"/>
          <w:szCs w:val="28"/>
          <w:lang w:eastAsia="en-US"/>
        </w:rPr>
        <w:t>»</w:t>
      </w:r>
      <w:r w:rsidRPr="00C566AE">
        <w:rPr>
          <w:rFonts w:eastAsiaTheme="minorHAnsi"/>
          <w:bCs/>
          <w:sz w:val="28"/>
          <w:szCs w:val="28"/>
          <w:lang w:eastAsia="en-US"/>
        </w:rPr>
        <w:t xml:space="preserve"> для кредитування общинних проектів, що претендували на</w:t>
      </w:r>
      <w:r>
        <w:rPr>
          <w:rFonts w:eastAsiaTheme="minorHAnsi"/>
          <w:bCs/>
          <w:sz w:val="28"/>
          <w:szCs w:val="28"/>
          <w:lang w:eastAsia="en-US"/>
        </w:rPr>
        <w:t xml:space="preserve"> </w:t>
      </w:r>
      <w:r w:rsidRPr="00C566AE">
        <w:rPr>
          <w:rFonts w:eastAsiaTheme="minorHAnsi"/>
          <w:bCs/>
          <w:sz w:val="28"/>
          <w:szCs w:val="28"/>
          <w:lang w:eastAsia="en-US"/>
        </w:rPr>
        <w:t>фінансування з коштів Єврофондів [39]; прийняв рішення про забезпечення громад</w:t>
      </w:r>
      <w:r>
        <w:rPr>
          <w:rFonts w:eastAsiaTheme="minorHAnsi"/>
          <w:bCs/>
          <w:sz w:val="28"/>
          <w:szCs w:val="28"/>
          <w:lang w:eastAsia="en-US"/>
        </w:rPr>
        <w:t xml:space="preserve"> </w:t>
      </w:r>
      <w:r w:rsidRPr="00C566AE">
        <w:rPr>
          <w:rFonts w:eastAsiaTheme="minorHAnsi"/>
          <w:bCs/>
          <w:sz w:val="28"/>
          <w:szCs w:val="28"/>
          <w:lang w:eastAsia="en-US"/>
        </w:rPr>
        <w:t xml:space="preserve">державною фінансовою підтримкою в розмірі 15 % від обсягів співфінансування [40, с. 74]. Велика увага уряду до цього питання не випадкова: з 11 млрд євро, </w:t>
      </w:r>
      <w:r w:rsidRPr="00C566AE">
        <w:rPr>
          <w:rFonts w:eastAsiaTheme="minorHAnsi"/>
          <w:bCs/>
          <w:sz w:val="28"/>
          <w:szCs w:val="28"/>
          <w:lang w:eastAsia="en-US"/>
        </w:rPr>
        <w:lastRenderedPageBreak/>
        <w:t>передбачених ЄС для</w:t>
      </w:r>
      <w:r>
        <w:rPr>
          <w:rFonts w:eastAsiaTheme="minorHAnsi"/>
          <w:bCs/>
          <w:sz w:val="28"/>
          <w:szCs w:val="28"/>
          <w:lang w:eastAsia="en-US"/>
        </w:rPr>
        <w:t xml:space="preserve"> </w:t>
      </w:r>
      <w:r w:rsidRPr="00C566AE">
        <w:rPr>
          <w:rFonts w:eastAsiaTheme="minorHAnsi"/>
          <w:bCs/>
          <w:sz w:val="28"/>
          <w:szCs w:val="28"/>
          <w:lang w:eastAsia="en-US"/>
        </w:rPr>
        <w:t>РБ на 2007–2013 рр., 4 млрд повинні бути освоєні через проекти общин [40, с. 77].</w:t>
      </w:r>
    </w:p>
    <w:p w14:paraId="4D6DDB0C" w14:textId="45E17EFE" w:rsidR="00C566AE" w:rsidRPr="00C566AE" w:rsidRDefault="00C566AE" w:rsidP="00314FB4">
      <w:pPr>
        <w:spacing w:line="360" w:lineRule="auto"/>
        <w:ind w:firstLine="709"/>
        <w:contextualSpacing/>
        <w:jc w:val="both"/>
        <w:rPr>
          <w:rFonts w:eastAsiaTheme="minorHAnsi"/>
          <w:bCs/>
          <w:sz w:val="28"/>
          <w:szCs w:val="28"/>
          <w:lang w:eastAsia="en-US"/>
        </w:rPr>
      </w:pPr>
      <w:r w:rsidRPr="00C566AE">
        <w:rPr>
          <w:rFonts w:eastAsiaTheme="minorHAnsi"/>
          <w:bCs/>
          <w:sz w:val="28"/>
          <w:szCs w:val="28"/>
          <w:lang w:eastAsia="en-US"/>
        </w:rPr>
        <w:t>Для мінімізації труднощів адаптації Єврофондів на 2007 р. РБ виділила 334 млн євро</w:t>
      </w:r>
      <w:r>
        <w:rPr>
          <w:rFonts w:eastAsiaTheme="minorHAnsi"/>
          <w:bCs/>
          <w:sz w:val="28"/>
          <w:szCs w:val="28"/>
          <w:lang w:eastAsia="en-US"/>
        </w:rPr>
        <w:t xml:space="preserve"> </w:t>
      </w:r>
      <w:r w:rsidRPr="00C566AE">
        <w:rPr>
          <w:rFonts w:eastAsiaTheme="minorHAnsi"/>
          <w:bCs/>
          <w:sz w:val="28"/>
          <w:szCs w:val="28"/>
          <w:lang w:eastAsia="en-US"/>
        </w:rPr>
        <w:t>для освоєння коштів доприєднавчи</w:t>
      </w:r>
      <w:r w:rsidR="008B0EE0">
        <w:rPr>
          <w:rFonts w:eastAsiaTheme="minorHAnsi"/>
          <w:bCs/>
          <w:sz w:val="28"/>
          <w:szCs w:val="28"/>
          <w:lang w:eastAsia="en-US"/>
        </w:rPr>
        <w:t>х фондів і 616 млн євро на 2008 </w:t>
      </w:r>
      <w:r w:rsidRPr="00C566AE">
        <w:rPr>
          <w:rFonts w:eastAsiaTheme="minorHAnsi"/>
          <w:bCs/>
          <w:sz w:val="28"/>
          <w:szCs w:val="28"/>
          <w:lang w:eastAsia="en-US"/>
        </w:rPr>
        <w:t>р. для підготовки програм</w:t>
      </w:r>
      <w:r>
        <w:rPr>
          <w:rFonts w:eastAsiaTheme="minorHAnsi"/>
          <w:bCs/>
          <w:sz w:val="28"/>
          <w:szCs w:val="28"/>
          <w:lang w:eastAsia="en-US"/>
        </w:rPr>
        <w:t xml:space="preserve"> </w:t>
      </w:r>
      <w:r w:rsidRPr="00C566AE">
        <w:rPr>
          <w:rFonts w:eastAsiaTheme="minorHAnsi"/>
          <w:bCs/>
          <w:sz w:val="28"/>
          <w:szCs w:val="28"/>
          <w:lang w:eastAsia="en-US"/>
        </w:rPr>
        <w:t>і проектів з освоєння коштів структурних фондів. До кінця 2006 р. створили всі необхідні для</w:t>
      </w:r>
      <w:r>
        <w:rPr>
          <w:rFonts w:eastAsiaTheme="minorHAnsi"/>
          <w:bCs/>
          <w:sz w:val="28"/>
          <w:szCs w:val="28"/>
          <w:lang w:eastAsia="en-US"/>
        </w:rPr>
        <w:t xml:space="preserve"> </w:t>
      </w:r>
      <w:r w:rsidRPr="00C566AE">
        <w:rPr>
          <w:rFonts w:eastAsiaTheme="minorHAnsi"/>
          <w:bCs/>
          <w:sz w:val="28"/>
          <w:szCs w:val="28"/>
          <w:lang w:eastAsia="en-US"/>
        </w:rPr>
        <w:t>цього адміністративні ланки, а 2007 р. провели державну акредитацію агентств і дирекцій з</w:t>
      </w:r>
      <w:r>
        <w:rPr>
          <w:rFonts w:eastAsiaTheme="minorHAnsi"/>
          <w:bCs/>
          <w:sz w:val="28"/>
          <w:szCs w:val="28"/>
          <w:lang w:eastAsia="en-US"/>
        </w:rPr>
        <w:t xml:space="preserve"> </w:t>
      </w:r>
      <w:r w:rsidRPr="00C566AE">
        <w:rPr>
          <w:rFonts w:eastAsiaTheme="minorHAnsi"/>
          <w:bCs/>
          <w:sz w:val="28"/>
          <w:szCs w:val="28"/>
          <w:lang w:eastAsia="en-US"/>
        </w:rPr>
        <w:t>управління коштами. Відповідно до політики ЄС у галузі забезпечення цілеспрямованого й</w:t>
      </w:r>
      <w:r>
        <w:rPr>
          <w:rFonts w:eastAsiaTheme="minorHAnsi"/>
          <w:bCs/>
          <w:sz w:val="28"/>
          <w:szCs w:val="28"/>
          <w:lang w:eastAsia="en-US"/>
        </w:rPr>
        <w:t xml:space="preserve"> </w:t>
      </w:r>
      <w:r w:rsidRPr="00C566AE">
        <w:rPr>
          <w:rFonts w:eastAsiaTheme="minorHAnsi"/>
          <w:bCs/>
          <w:sz w:val="28"/>
          <w:szCs w:val="28"/>
          <w:lang w:eastAsia="en-US"/>
        </w:rPr>
        <w:t>ефективного використання коштів фондів уряд РБ розробив програму на 2007–2013 рр. –</w:t>
      </w:r>
      <w:r>
        <w:rPr>
          <w:rFonts w:eastAsiaTheme="minorHAnsi"/>
          <w:bCs/>
          <w:sz w:val="28"/>
          <w:szCs w:val="28"/>
          <w:lang w:eastAsia="en-US"/>
        </w:rPr>
        <w:t xml:space="preserve"> </w:t>
      </w:r>
      <w:r w:rsidRPr="00C566AE">
        <w:rPr>
          <w:rFonts w:eastAsiaTheme="minorHAnsi"/>
          <w:bCs/>
          <w:sz w:val="28"/>
          <w:szCs w:val="28"/>
          <w:lang w:eastAsia="en-US"/>
        </w:rPr>
        <w:t>“Національну стратегічну референтну рамку” [22] і підготовив сім оперативних програм по</w:t>
      </w:r>
      <w:r>
        <w:rPr>
          <w:rFonts w:eastAsiaTheme="minorHAnsi"/>
          <w:bCs/>
          <w:sz w:val="28"/>
          <w:szCs w:val="28"/>
          <w:lang w:eastAsia="en-US"/>
        </w:rPr>
        <w:t xml:space="preserve"> </w:t>
      </w:r>
      <w:r w:rsidRPr="00C566AE">
        <w:rPr>
          <w:rFonts w:eastAsiaTheme="minorHAnsi"/>
          <w:bCs/>
          <w:sz w:val="28"/>
          <w:szCs w:val="28"/>
          <w:lang w:eastAsia="en-US"/>
        </w:rPr>
        <w:t>пріоритетах розвитку: “Конкурентоспроможність”, “Регіональний розвиток”, “Транспорт”,</w:t>
      </w:r>
      <w:r>
        <w:rPr>
          <w:rFonts w:eastAsiaTheme="minorHAnsi"/>
          <w:bCs/>
          <w:sz w:val="28"/>
          <w:szCs w:val="28"/>
          <w:lang w:eastAsia="en-US"/>
        </w:rPr>
        <w:t xml:space="preserve"> </w:t>
      </w:r>
      <w:r w:rsidRPr="00C566AE">
        <w:rPr>
          <w:rFonts w:eastAsiaTheme="minorHAnsi"/>
          <w:bCs/>
          <w:sz w:val="28"/>
          <w:szCs w:val="28"/>
          <w:lang w:eastAsia="en-US"/>
        </w:rPr>
        <w:t>“Навколишнє середовище”, “Технічна допомога”, “Людські ресурси”, “Адміністративний</w:t>
      </w:r>
      <w:r w:rsidR="00314FB4">
        <w:rPr>
          <w:rFonts w:eastAsiaTheme="minorHAnsi"/>
          <w:bCs/>
          <w:sz w:val="28"/>
          <w:szCs w:val="28"/>
          <w:lang w:eastAsia="en-US"/>
        </w:rPr>
        <w:t xml:space="preserve"> </w:t>
      </w:r>
      <w:r w:rsidRPr="00C566AE">
        <w:rPr>
          <w:rFonts w:eastAsiaTheme="minorHAnsi"/>
          <w:bCs/>
          <w:sz w:val="28"/>
          <w:szCs w:val="28"/>
          <w:lang w:eastAsia="en-US"/>
        </w:rPr>
        <w:t>потенціал”. У 2007 р. НЗ прийняли рішення про створення спеціального органу, який у</w:t>
      </w:r>
      <w:r w:rsidR="00314FB4">
        <w:rPr>
          <w:rFonts w:eastAsiaTheme="minorHAnsi"/>
          <w:bCs/>
          <w:sz w:val="28"/>
          <w:szCs w:val="28"/>
          <w:lang w:eastAsia="en-US"/>
        </w:rPr>
        <w:t xml:space="preserve"> </w:t>
      </w:r>
      <w:r w:rsidRPr="00C566AE">
        <w:rPr>
          <w:rFonts w:eastAsiaTheme="minorHAnsi"/>
          <w:bCs/>
          <w:sz w:val="28"/>
          <w:szCs w:val="28"/>
          <w:lang w:eastAsia="en-US"/>
        </w:rPr>
        <w:t>межах парламентської комісії з європейської інтеграції мав здійснювати контроль за</w:t>
      </w:r>
      <w:r w:rsidR="00314FB4">
        <w:rPr>
          <w:rFonts w:eastAsiaTheme="minorHAnsi"/>
          <w:bCs/>
          <w:sz w:val="28"/>
          <w:szCs w:val="28"/>
          <w:lang w:eastAsia="en-US"/>
        </w:rPr>
        <w:t xml:space="preserve"> </w:t>
      </w:r>
      <w:r w:rsidRPr="00C566AE">
        <w:rPr>
          <w:rFonts w:eastAsiaTheme="minorHAnsi"/>
          <w:bCs/>
          <w:sz w:val="28"/>
          <w:szCs w:val="28"/>
          <w:lang w:eastAsia="en-US"/>
        </w:rPr>
        <w:t>термінами і дотриманням правил освоєння Єврофондів [33]. Але адміністративна система РБ</w:t>
      </w:r>
      <w:r w:rsidR="00314FB4">
        <w:rPr>
          <w:rFonts w:eastAsiaTheme="minorHAnsi"/>
          <w:bCs/>
          <w:sz w:val="28"/>
          <w:szCs w:val="28"/>
          <w:lang w:eastAsia="en-US"/>
        </w:rPr>
        <w:t xml:space="preserve"> «</w:t>
      </w:r>
      <w:r w:rsidRPr="00C566AE">
        <w:rPr>
          <w:rFonts w:eastAsiaTheme="minorHAnsi"/>
          <w:bCs/>
          <w:sz w:val="28"/>
          <w:szCs w:val="28"/>
          <w:lang w:eastAsia="en-US"/>
        </w:rPr>
        <w:t>захлинулася</w:t>
      </w:r>
      <w:r w:rsidR="00314FB4">
        <w:rPr>
          <w:rFonts w:eastAsiaTheme="minorHAnsi"/>
          <w:bCs/>
          <w:sz w:val="28"/>
          <w:szCs w:val="28"/>
          <w:lang w:eastAsia="en-US"/>
        </w:rPr>
        <w:t>»</w:t>
      </w:r>
      <w:r w:rsidRPr="00C566AE">
        <w:rPr>
          <w:rFonts w:eastAsiaTheme="minorHAnsi"/>
          <w:bCs/>
          <w:sz w:val="28"/>
          <w:szCs w:val="28"/>
          <w:lang w:eastAsia="en-US"/>
        </w:rPr>
        <w:t xml:space="preserve"> новими для неї завданнями і в сфері освоєння коштів другий рік її членства в</w:t>
      </w:r>
      <w:r w:rsidR="00314FB4">
        <w:rPr>
          <w:rFonts w:eastAsiaTheme="minorHAnsi"/>
          <w:bCs/>
          <w:sz w:val="28"/>
          <w:szCs w:val="28"/>
          <w:lang w:eastAsia="en-US"/>
        </w:rPr>
        <w:t xml:space="preserve"> </w:t>
      </w:r>
      <w:r w:rsidRPr="00C566AE">
        <w:rPr>
          <w:rFonts w:eastAsiaTheme="minorHAnsi"/>
          <w:bCs/>
          <w:sz w:val="28"/>
          <w:szCs w:val="28"/>
          <w:lang w:eastAsia="en-US"/>
        </w:rPr>
        <w:t>ЄС виявився провальним. Через зловживання і недостатній контроль за витратою виділених</w:t>
      </w:r>
      <w:r w:rsidR="00314FB4">
        <w:rPr>
          <w:rFonts w:eastAsiaTheme="minorHAnsi"/>
          <w:bCs/>
          <w:sz w:val="28"/>
          <w:szCs w:val="28"/>
          <w:lang w:eastAsia="en-US"/>
        </w:rPr>
        <w:t xml:space="preserve"> </w:t>
      </w:r>
      <w:r w:rsidRPr="00C566AE">
        <w:rPr>
          <w:rFonts w:eastAsiaTheme="minorHAnsi"/>
          <w:bCs/>
          <w:sz w:val="28"/>
          <w:szCs w:val="28"/>
          <w:lang w:eastAsia="en-US"/>
        </w:rPr>
        <w:t>валютних ресурсів РБ у 2008 р. за рішенням ЄК не отримала понад 500 млн євро: її</w:t>
      </w:r>
      <w:r w:rsidR="00314FB4">
        <w:rPr>
          <w:rFonts w:eastAsiaTheme="minorHAnsi"/>
          <w:bCs/>
          <w:sz w:val="28"/>
          <w:szCs w:val="28"/>
          <w:lang w:eastAsia="en-US"/>
        </w:rPr>
        <w:t xml:space="preserve"> </w:t>
      </w:r>
      <w:r w:rsidR="00835219">
        <w:rPr>
          <w:rFonts w:eastAsiaTheme="minorHAnsi"/>
          <w:bCs/>
          <w:sz w:val="28"/>
          <w:szCs w:val="28"/>
          <w:lang w:eastAsia="en-US"/>
        </w:rPr>
        <w:t>позбавили 250 </w:t>
      </w:r>
      <w:r w:rsidRPr="00C566AE">
        <w:rPr>
          <w:rFonts w:eastAsiaTheme="minorHAnsi"/>
          <w:bCs/>
          <w:sz w:val="28"/>
          <w:szCs w:val="28"/>
          <w:lang w:eastAsia="en-US"/>
        </w:rPr>
        <w:t>млн євро за програмою ФАРЕ</w:t>
      </w:r>
      <w:r w:rsidR="00835219">
        <w:rPr>
          <w:rFonts w:eastAsiaTheme="minorHAnsi"/>
          <w:bCs/>
          <w:sz w:val="28"/>
          <w:szCs w:val="28"/>
          <w:lang w:eastAsia="en-US"/>
        </w:rPr>
        <w:t xml:space="preserve"> – фінансовий інструмент Європейського Союзу</w:t>
      </w:r>
      <w:r w:rsidRPr="00C566AE">
        <w:rPr>
          <w:rFonts w:eastAsiaTheme="minorHAnsi"/>
          <w:bCs/>
          <w:sz w:val="28"/>
          <w:szCs w:val="28"/>
          <w:lang w:eastAsia="en-US"/>
        </w:rPr>
        <w:t xml:space="preserve">, </w:t>
      </w:r>
      <w:r w:rsidR="00835219">
        <w:rPr>
          <w:rFonts w:eastAsiaTheme="minorHAnsi"/>
          <w:bCs/>
          <w:sz w:val="28"/>
          <w:szCs w:val="28"/>
          <w:lang w:eastAsia="en-US"/>
        </w:rPr>
        <w:t xml:space="preserve">що був створений для допомоги країнам ЦСЄ вступити до ЄС) </w:t>
      </w:r>
      <w:r w:rsidRPr="00C566AE">
        <w:rPr>
          <w:rFonts w:eastAsiaTheme="minorHAnsi"/>
          <w:bCs/>
          <w:sz w:val="28"/>
          <w:szCs w:val="28"/>
          <w:lang w:eastAsia="en-US"/>
        </w:rPr>
        <w:t>призначених для розвитку інфраструктури;</w:t>
      </w:r>
      <w:r w:rsidR="00314FB4">
        <w:rPr>
          <w:rFonts w:eastAsiaTheme="minorHAnsi"/>
          <w:bCs/>
          <w:sz w:val="28"/>
          <w:szCs w:val="28"/>
          <w:lang w:eastAsia="en-US"/>
        </w:rPr>
        <w:t xml:space="preserve"> </w:t>
      </w:r>
      <w:r w:rsidRPr="00C566AE">
        <w:rPr>
          <w:rFonts w:eastAsiaTheme="minorHAnsi"/>
          <w:bCs/>
          <w:sz w:val="28"/>
          <w:szCs w:val="28"/>
          <w:lang w:eastAsia="en-US"/>
        </w:rPr>
        <w:t>призупинили фінансування проектів за програмою САПАРД</w:t>
      </w:r>
      <w:r w:rsidR="00835219">
        <w:rPr>
          <w:rFonts w:eastAsiaTheme="minorHAnsi"/>
          <w:bCs/>
          <w:sz w:val="28"/>
          <w:szCs w:val="28"/>
          <w:lang w:eastAsia="en-US"/>
        </w:rPr>
        <w:t xml:space="preserve"> (</w:t>
      </w:r>
      <w:r w:rsidR="00835219" w:rsidRPr="00835219">
        <w:rPr>
          <w:iCs/>
          <w:color w:val="202122"/>
          <w:sz w:val="28"/>
          <w:szCs w:val="28"/>
          <w:shd w:val="clear" w:color="auto" w:fill="FFFFFF"/>
          <w:lang w:val="en"/>
        </w:rPr>
        <w:t>Special</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accession</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programme</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for</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agriculture</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and</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rural</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development</w:t>
      </w:r>
      <w:r w:rsidR="00835219" w:rsidRPr="00835219">
        <w:rPr>
          <w:iCs/>
          <w:color w:val="202122"/>
          <w:sz w:val="28"/>
          <w:szCs w:val="28"/>
          <w:shd w:val="clear" w:color="auto" w:fill="FFFFFF"/>
        </w:rPr>
        <w:t xml:space="preserve">, </w:t>
      </w:r>
      <w:r w:rsidR="00835219" w:rsidRPr="00835219">
        <w:rPr>
          <w:iCs/>
          <w:color w:val="202122"/>
          <w:sz w:val="28"/>
          <w:szCs w:val="28"/>
          <w:shd w:val="clear" w:color="auto" w:fill="FFFFFF"/>
          <w:lang w:val="en"/>
        </w:rPr>
        <w:t>SAPARD</w:t>
      </w:r>
      <w:r w:rsidR="00835219">
        <w:rPr>
          <w:iCs/>
          <w:color w:val="202122"/>
          <w:sz w:val="28"/>
          <w:szCs w:val="28"/>
          <w:shd w:val="clear" w:color="auto" w:fill="FFFFFF"/>
        </w:rPr>
        <w:t xml:space="preserve"> –</w:t>
      </w:r>
      <w:r w:rsidRPr="00C566AE">
        <w:rPr>
          <w:rFonts w:eastAsiaTheme="minorHAnsi"/>
          <w:bCs/>
          <w:sz w:val="28"/>
          <w:szCs w:val="28"/>
          <w:lang w:eastAsia="en-US"/>
        </w:rPr>
        <w:t xml:space="preserve"> </w:t>
      </w:r>
      <w:r w:rsidR="00835219">
        <w:rPr>
          <w:rFonts w:eastAsiaTheme="minorHAnsi"/>
          <w:bCs/>
          <w:sz w:val="28"/>
          <w:szCs w:val="28"/>
          <w:lang w:eastAsia="en-US"/>
        </w:rPr>
        <w:t xml:space="preserve">ще один фінансовий інструмент Європейського Союзу) </w:t>
      </w:r>
      <w:r w:rsidRPr="00C566AE">
        <w:rPr>
          <w:rFonts w:eastAsiaTheme="minorHAnsi"/>
          <w:bCs/>
          <w:sz w:val="28"/>
          <w:szCs w:val="28"/>
          <w:lang w:eastAsia="en-US"/>
        </w:rPr>
        <w:t>у розмірі 121 млн євро,</w:t>
      </w:r>
      <w:r w:rsidR="00314FB4">
        <w:rPr>
          <w:rFonts w:eastAsiaTheme="minorHAnsi"/>
          <w:bCs/>
          <w:sz w:val="28"/>
          <w:szCs w:val="28"/>
          <w:lang w:eastAsia="en-US"/>
        </w:rPr>
        <w:t xml:space="preserve"> </w:t>
      </w:r>
      <w:r w:rsidRPr="00C566AE">
        <w:rPr>
          <w:rFonts w:eastAsiaTheme="minorHAnsi"/>
          <w:bCs/>
          <w:sz w:val="28"/>
          <w:szCs w:val="28"/>
          <w:lang w:eastAsia="en-US"/>
        </w:rPr>
        <w:t>виділених на розвиток с/г та регіональну економічну діяльність, і частини проектів за</w:t>
      </w:r>
      <w:r w:rsidR="00314FB4">
        <w:rPr>
          <w:rFonts w:eastAsiaTheme="minorHAnsi"/>
          <w:bCs/>
          <w:sz w:val="28"/>
          <w:szCs w:val="28"/>
          <w:lang w:eastAsia="en-US"/>
        </w:rPr>
        <w:t xml:space="preserve"> </w:t>
      </w:r>
      <w:r w:rsidRPr="00C566AE">
        <w:rPr>
          <w:rFonts w:eastAsiaTheme="minorHAnsi"/>
          <w:bCs/>
          <w:sz w:val="28"/>
          <w:szCs w:val="28"/>
          <w:lang w:eastAsia="en-US"/>
        </w:rPr>
        <w:t>програмою ІСПА на суму 150 млн евро [38</w:t>
      </w:r>
      <w:r w:rsidR="00FA6025">
        <w:rPr>
          <w:rFonts w:eastAsiaTheme="minorHAnsi"/>
          <w:bCs/>
          <w:sz w:val="28"/>
          <w:szCs w:val="28"/>
          <w:lang w:eastAsia="en-US"/>
        </w:rPr>
        <w:t>, с. 333</w:t>
      </w:r>
      <w:r w:rsidRPr="00C566AE">
        <w:rPr>
          <w:rFonts w:eastAsiaTheme="minorHAnsi"/>
          <w:bCs/>
          <w:sz w:val="28"/>
          <w:szCs w:val="28"/>
          <w:lang w:eastAsia="en-US"/>
        </w:rPr>
        <w:t>].</w:t>
      </w:r>
    </w:p>
    <w:p w14:paraId="22413C70" w14:textId="0E4E5F71" w:rsidR="00C566AE" w:rsidRPr="00C566AE" w:rsidRDefault="00C566AE" w:rsidP="00314FB4">
      <w:pPr>
        <w:spacing w:line="360" w:lineRule="auto"/>
        <w:ind w:firstLine="709"/>
        <w:contextualSpacing/>
        <w:jc w:val="both"/>
        <w:rPr>
          <w:rFonts w:eastAsiaTheme="minorHAnsi"/>
          <w:bCs/>
          <w:sz w:val="28"/>
          <w:szCs w:val="28"/>
          <w:lang w:eastAsia="en-US"/>
        </w:rPr>
      </w:pPr>
      <w:r w:rsidRPr="00C566AE">
        <w:rPr>
          <w:rFonts w:eastAsiaTheme="minorHAnsi"/>
          <w:bCs/>
          <w:sz w:val="28"/>
          <w:szCs w:val="28"/>
          <w:lang w:eastAsia="en-US"/>
        </w:rPr>
        <w:t>Восени 2008 р. після критичної доповіді ЄК з оцінкою виконання доприєднавчих</w:t>
      </w:r>
      <w:r w:rsidR="00314FB4">
        <w:rPr>
          <w:rFonts w:eastAsiaTheme="minorHAnsi"/>
          <w:bCs/>
          <w:sz w:val="28"/>
          <w:szCs w:val="28"/>
          <w:lang w:eastAsia="en-US"/>
        </w:rPr>
        <w:t xml:space="preserve"> </w:t>
      </w:r>
      <w:r w:rsidRPr="00C566AE">
        <w:rPr>
          <w:rFonts w:eastAsiaTheme="minorHAnsi"/>
          <w:bCs/>
          <w:sz w:val="28"/>
          <w:szCs w:val="28"/>
          <w:lang w:eastAsia="en-US"/>
        </w:rPr>
        <w:t xml:space="preserve">програм, уряд РБ вжив термінових заходів, спрямованих на </w:t>
      </w:r>
      <w:r w:rsidRPr="00C566AE">
        <w:rPr>
          <w:rFonts w:eastAsiaTheme="minorHAnsi"/>
          <w:bCs/>
          <w:sz w:val="28"/>
          <w:szCs w:val="28"/>
          <w:lang w:eastAsia="en-US"/>
        </w:rPr>
        <w:lastRenderedPageBreak/>
        <w:t>подолання недоліків, які</w:t>
      </w:r>
      <w:r w:rsidR="00314FB4">
        <w:rPr>
          <w:rFonts w:eastAsiaTheme="minorHAnsi"/>
          <w:bCs/>
          <w:sz w:val="28"/>
          <w:szCs w:val="28"/>
          <w:lang w:eastAsia="en-US"/>
        </w:rPr>
        <w:t xml:space="preserve"> </w:t>
      </w:r>
      <w:r w:rsidRPr="00C566AE">
        <w:rPr>
          <w:rFonts w:eastAsiaTheme="minorHAnsi"/>
          <w:bCs/>
          <w:sz w:val="28"/>
          <w:szCs w:val="28"/>
          <w:lang w:eastAsia="en-US"/>
        </w:rPr>
        <w:t>заважали отримувати виплати з фондів ЄС. Так, до кінця року домовленості з ЄС охопили</w:t>
      </w:r>
      <w:r w:rsidR="00314FB4">
        <w:rPr>
          <w:rFonts w:eastAsiaTheme="minorHAnsi"/>
          <w:bCs/>
          <w:sz w:val="28"/>
          <w:szCs w:val="28"/>
          <w:lang w:eastAsia="en-US"/>
        </w:rPr>
        <w:t xml:space="preserve"> </w:t>
      </w:r>
      <w:r w:rsidRPr="00C566AE">
        <w:rPr>
          <w:rFonts w:eastAsiaTheme="minorHAnsi"/>
          <w:bCs/>
          <w:sz w:val="28"/>
          <w:szCs w:val="28"/>
          <w:lang w:eastAsia="en-US"/>
        </w:rPr>
        <w:t>1570 проектів на суму 1,65 млрд євро, а до 1 червня таких проектів було 365 на суму 54 млн</w:t>
      </w:r>
      <w:r w:rsidR="00314FB4">
        <w:rPr>
          <w:rFonts w:eastAsiaTheme="minorHAnsi"/>
          <w:bCs/>
          <w:sz w:val="28"/>
          <w:szCs w:val="28"/>
          <w:lang w:eastAsia="en-US"/>
        </w:rPr>
        <w:t xml:space="preserve"> </w:t>
      </w:r>
      <w:r w:rsidRPr="00C566AE">
        <w:rPr>
          <w:rFonts w:eastAsiaTheme="minorHAnsi"/>
          <w:bCs/>
          <w:sz w:val="28"/>
          <w:szCs w:val="28"/>
          <w:lang w:eastAsia="en-US"/>
        </w:rPr>
        <w:t>євро. Результативність освоєння коштів зі структурних фондів у кінці 2008 р. – початку</w:t>
      </w:r>
      <w:r w:rsidR="00314FB4">
        <w:rPr>
          <w:rFonts w:eastAsiaTheme="minorHAnsi"/>
          <w:bCs/>
          <w:sz w:val="28"/>
          <w:szCs w:val="28"/>
          <w:lang w:eastAsia="en-US"/>
        </w:rPr>
        <w:t xml:space="preserve"> </w:t>
      </w:r>
      <w:r w:rsidRPr="00C566AE">
        <w:rPr>
          <w:rFonts w:eastAsiaTheme="minorHAnsi"/>
          <w:bCs/>
          <w:sz w:val="28"/>
          <w:szCs w:val="28"/>
          <w:lang w:eastAsia="en-US"/>
        </w:rPr>
        <w:t>2009 р. дозволила уряду просити ЄК про збільшення попередніх виплат по схвалених</w:t>
      </w:r>
    </w:p>
    <w:p w14:paraId="2492833D" w14:textId="129AF5B8" w:rsidR="00CE55E7" w:rsidRDefault="00C566AE" w:rsidP="00CC3DDE">
      <w:pPr>
        <w:spacing w:line="360" w:lineRule="auto"/>
        <w:contextualSpacing/>
        <w:jc w:val="both"/>
        <w:rPr>
          <w:rFonts w:eastAsiaTheme="minorHAnsi"/>
          <w:bCs/>
          <w:sz w:val="28"/>
          <w:szCs w:val="28"/>
          <w:lang w:eastAsia="en-US"/>
        </w:rPr>
      </w:pPr>
      <w:r w:rsidRPr="00C566AE">
        <w:rPr>
          <w:rFonts w:eastAsiaTheme="minorHAnsi"/>
          <w:bCs/>
          <w:sz w:val="28"/>
          <w:szCs w:val="28"/>
          <w:lang w:eastAsia="en-US"/>
        </w:rPr>
        <w:t>проектах з 10–20 % до 30 %. У квітні 2009 р. ЄК прийняла рішення виділити Болгарії</w:t>
      </w:r>
      <w:r w:rsidR="00314FB4">
        <w:rPr>
          <w:rFonts w:eastAsiaTheme="minorHAnsi"/>
          <w:bCs/>
          <w:sz w:val="28"/>
          <w:szCs w:val="28"/>
          <w:lang w:eastAsia="en-US"/>
        </w:rPr>
        <w:t xml:space="preserve"> </w:t>
      </w:r>
      <w:r w:rsidRPr="00C566AE">
        <w:rPr>
          <w:rFonts w:eastAsiaTheme="minorHAnsi"/>
          <w:bCs/>
          <w:sz w:val="28"/>
          <w:szCs w:val="28"/>
          <w:lang w:eastAsia="en-US"/>
        </w:rPr>
        <w:t>додаткові авансові виплати у розмірі 88 млн євро [41]. Великим інвестором і кредитором РБ</w:t>
      </w:r>
      <w:r w:rsidR="00314FB4">
        <w:rPr>
          <w:rFonts w:eastAsiaTheme="minorHAnsi"/>
          <w:bCs/>
          <w:sz w:val="28"/>
          <w:szCs w:val="28"/>
          <w:lang w:eastAsia="en-US"/>
        </w:rPr>
        <w:t xml:space="preserve"> </w:t>
      </w:r>
      <w:r w:rsidRPr="00C566AE">
        <w:rPr>
          <w:rFonts w:eastAsiaTheme="minorHAnsi"/>
          <w:bCs/>
          <w:sz w:val="28"/>
          <w:szCs w:val="28"/>
          <w:lang w:eastAsia="en-US"/>
        </w:rPr>
        <w:t>став Європейський інвестиційний банк (ЄІБ), який фінансує в основному проекти в галузі</w:t>
      </w:r>
      <w:r w:rsidR="00314FB4">
        <w:rPr>
          <w:rFonts w:eastAsiaTheme="minorHAnsi"/>
          <w:bCs/>
          <w:sz w:val="28"/>
          <w:szCs w:val="28"/>
          <w:lang w:eastAsia="en-US"/>
        </w:rPr>
        <w:t xml:space="preserve"> </w:t>
      </w:r>
      <w:r w:rsidRPr="00C566AE">
        <w:rPr>
          <w:rFonts w:eastAsiaTheme="minorHAnsi"/>
          <w:bCs/>
          <w:sz w:val="28"/>
          <w:szCs w:val="28"/>
          <w:lang w:eastAsia="en-US"/>
        </w:rPr>
        <w:t>транспорту і комунікацій, енергетики, екології, освіти, наукової роботи й інновацій. За</w:t>
      </w:r>
      <w:r w:rsidR="00314FB4">
        <w:rPr>
          <w:rFonts w:eastAsiaTheme="minorHAnsi"/>
          <w:bCs/>
          <w:sz w:val="28"/>
          <w:szCs w:val="28"/>
          <w:lang w:eastAsia="en-US"/>
        </w:rPr>
        <w:t xml:space="preserve"> </w:t>
      </w:r>
      <w:r w:rsidRPr="00C566AE">
        <w:rPr>
          <w:rFonts w:eastAsiaTheme="minorHAnsi"/>
          <w:bCs/>
          <w:sz w:val="28"/>
          <w:szCs w:val="28"/>
          <w:lang w:eastAsia="en-US"/>
        </w:rPr>
        <w:t>підписаним у жовтні 2006 р. меморандумом між ЄІБ і урядом РБ, банк до 2013 р. міг надати</w:t>
      </w:r>
      <w:r w:rsidR="00314FB4">
        <w:rPr>
          <w:rFonts w:eastAsiaTheme="minorHAnsi"/>
          <w:bCs/>
          <w:sz w:val="28"/>
          <w:szCs w:val="28"/>
          <w:lang w:eastAsia="en-US"/>
        </w:rPr>
        <w:t xml:space="preserve"> </w:t>
      </w:r>
      <w:r w:rsidRPr="00C566AE">
        <w:rPr>
          <w:rFonts w:eastAsiaTheme="minorHAnsi"/>
          <w:bCs/>
          <w:sz w:val="28"/>
          <w:szCs w:val="28"/>
          <w:lang w:eastAsia="en-US"/>
        </w:rPr>
        <w:t>позики на суму 4,5 млрд євро. ЄІБ мав намір взяти участь у фінансуванні інфраструктурних</w:t>
      </w:r>
      <w:r w:rsidR="00314FB4">
        <w:rPr>
          <w:rFonts w:eastAsiaTheme="minorHAnsi"/>
          <w:bCs/>
          <w:sz w:val="28"/>
          <w:szCs w:val="28"/>
          <w:lang w:eastAsia="en-US"/>
        </w:rPr>
        <w:t xml:space="preserve"> </w:t>
      </w:r>
      <w:r w:rsidRPr="00C566AE">
        <w:rPr>
          <w:rFonts w:eastAsiaTheme="minorHAnsi"/>
          <w:bCs/>
          <w:sz w:val="28"/>
          <w:szCs w:val="28"/>
          <w:lang w:eastAsia="en-US"/>
        </w:rPr>
        <w:t>проектів, кошти на реалізацію яких РБ почала отримувати після вступу в ЄС з європейських</w:t>
      </w:r>
      <w:r w:rsidR="00314FB4">
        <w:rPr>
          <w:rFonts w:eastAsiaTheme="minorHAnsi"/>
          <w:bCs/>
          <w:sz w:val="28"/>
          <w:szCs w:val="28"/>
          <w:lang w:eastAsia="en-US"/>
        </w:rPr>
        <w:t xml:space="preserve"> </w:t>
      </w:r>
      <w:r w:rsidRPr="00C566AE">
        <w:rPr>
          <w:rFonts w:eastAsiaTheme="minorHAnsi"/>
          <w:bCs/>
          <w:sz w:val="28"/>
          <w:szCs w:val="28"/>
          <w:lang w:eastAsia="en-US"/>
        </w:rPr>
        <w:t>структурних фондів та Фонду згуртування. Крім кредитування, Банк через ініціативу</w:t>
      </w:r>
      <w:r w:rsidR="00314FB4">
        <w:rPr>
          <w:rFonts w:eastAsiaTheme="minorHAnsi"/>
          <w:bCs/>
          <w:sz w:val="28"/>
          <w:szCs w:val="28"/>
          <w:lang w:eastAsia="en-US"/>
        </w:rPr>
        <w:t xml:space="preserve"> </w:t>
      </w:r>
      <w:r w:rsidRPr="00C566AE">
        <w:rPr>
          <w:rFonts w:eastAsiaTheme="minorHAnsi"/>
          <w:bCs/>
          <w:sz w:val="28"/>
          <w:szCs w:val="28"/>
          <w:lang w:eastAsia="en-US"/>
        </w:rPr>
        <w:t>JASPERS спільно з ЄК та ЄБРР надав безкоштовну технічну допомогу у підготовці проектів,</w:t>
      </w:r>
      <w:r w:rsidR="00314FB4">
        <w:rPr>
          <w:rFonts w:eastAsiaTheme="minorHAnsi"/>
          <w:bCs/>
          <w:sz w:val="28"/>
          <w:szCs w:val="28"/>
          <w:lang w:eastAsia="en-US"/>
        </w:rPr>
        <w:t xml:space="preserve"> </w:t>
      </w:r>
      <w:r w:rsidRPr="00C566AE">
        <w:rPr>
          <w:rFonts w:eastAsiaTheme="minorHAnsi"/>
          <w:bCs/>
          <w:sz w:val="28"/>
          <w:szCs w:val="28"/>
          <w:lang w:eastAsia="en-US"/>
        </w:rPr>
        <w:t>запропонованих для фінансування з європейських фондів.</w:t>
      </w:r>
    </w:p>
    <w:p w14:paraId="72BD4368" w14:textId="21C12CEB" w:rsidR="00ED04D7" w:rsidRDefault="00F601A5" w:rsidP="00314FB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Таким чином, проалізувавши е</w:t>
      </w:r>
      <w:r w:rsidRPr="00F601A5">
        <w:rPr>
          <w:rFonts w:eastAsiaTheme="minorHAnsi"/>
          <w:bCs/>
          <w:sz w:val="28"/>
          <w:szCs w:val="28"/>
          <w:lang w:eastAsia="en-US"/>
        </w:rPr>
        <w:t>кономічні ос</w:t>
      </w:r>
      <w:r>
        <w:rPr>
          <w:rFonts w:eastAsiaTheme="minorHAnsi"/>
          <w:bCs/>
          <w:sz w:val="28"/>
          <w:szCs w:val="28"/>
          <w:lang w:eastAsia="en-US"/>
        </w:rPr>
        <w:t>о</w:t>
      </w:r>
      <w:r w:rsidRPr="00F601A5">
        <w:rPr>
          <w:rFonts w:eastAsiaTheme="minorHAnsi"/>
          <w:bCs/>
          <w:sz w:val="28"/>
          <w:szCs w:val="28"/>
          <w:lang w:eastAsia="en-US"/>
        </w:rPr>
        <w:t>бливості посткомуністичної трансформації Болгарії</w:t>
      </w:r>
      <w:r>
        <w:rPr>
          <w:rFonts w:eastAsiaTheme="minorHAnsi"/>
          <w:bCs/>
          <w:sz w:val="28"/>
          <w:szCs w:val="28"/>
          <w:lang w:eastAsia="en-US"/>
        </w:rPr>
        <w:t xml:space="preserve">, можна зробити наступні висновки. </w:t>
      </w:r>
      <w:r w:rsidR="0044732D" w:rsidRPr="0044732D">
        <w:rPr>
          <w:rFonts w:eastAsiaTheme="minorHAnsi"/>
          <w:bCs/>
          <w:sz w:val="28"/>
          <w:szCs w:val="28"/>
          <w:lang w:eastAsia="en-US"/>
        </w:rPr>
        <w:t xml:space="preserve">Влітку 1989 р. становище у країні різко загострилось. Оголошена </w:t>
      </w:r>
      <w:r w:rsidR="0044732D">
        <w:rPr>
          <w:rFonts w:eastAsiaTheme="minorHAnsi"/>
          <w:bCs/>
          <w:sz w:val="28"/>
          <w:szCs w:val="28"/>
          <w:lang w:eastAsia="en-US"/>
        </w:rPr>
        <w:t xml:space="preserve">Тодором </w:t>
      </w:r>
      <w:r w:rsidR="0044732D" w:rsidRPr="0044732D">
        <w:rPr>
          <w:rFonts w:eastAsiaTheme="minorHAnsi"/>
          <w:bCs/>
          <w:sz w:val="28"/>
          <w:szCs w:val="28"/>
          <w:lang w:eastAsia="en-US"/>
        </w:rPr>
        <w:t>Живковим «перебудова» не виправдала сподівань. Продовжували розвив</w:t>
      </w:r>
      <w:r w:rsidR="00ED04D7">
        <w:rPr>
          <w:rFonts w:eastAsiaTheme="minorHAnsi"/>
          <w:bCs/>
          <w:sz w:val="28"/>
          <w:szCs w:val="28"/>
          <w:lang w:eastAsia="en-US"/>
        </w:rPr>
        <w:t xml:space="preserve">атись інфляція і товарний голод, </w:t>
      </w:r>
      <w:r w:rsidR="00ED04D7" w:rsidRPr="00ED04D7">
        <w:rPr>
          <w:rFonts w:eastAsiaTheme="minorHAnsi"/>
          <w:bCs/>
          <w:sz w:val="28"/>
          <w:szCs w:val="28"/>
          <w:lang w:eastAsia="en-US"/>
        </w:rPr>
        <w:t>дефіцит товарів та черги були поширеним явищем, відбувалось падіння соціальних виплат і заробітньої платні. Країна опинилась в стані глибокої економічної кризи, своїм розвитком відставала від розвинутих країн Заходу. Відставання проявлялось в галузі електроніки, обчислювальній техніці. Слабким був розвиток сільського господарства.</w:t>
      </w:r>
    </w:p>
    <w:p w14:paraId="5DD13E67" w14:textId="3C54B99D" w:rsidR="0042594C" w:rsidRDefault="006365A1" w:rsidP="00314FB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Слабка економіка в країні спричинила</w:t>
      </w:r>
      <w:r w:rsidR="0044732D" w:rsidRPr="0044732D">
        <w:rPr>
          <w:rFonts w:eastAsiaTheme="minorHAnsi"/>
          <w:bCs/>
          <w:sz w:val="28"/>
          <w:szCs w:val="28"/>
          <w:lang w:eastAsia="en-US"/>
        </w:rPr>
        <w:t xml:space="preserve"> зниження життєвого рівня насе</w:t>
      </w:r>
      <w:r>
        <w:rPr>
          <w:rFonts w:eastAsiaTheme="minorHAnsi"/>
          <w:bCs/>
          <w:sz w:val="28"/>
          <w:szCs w:val="28"/>
          <w:lang w:eastAsia="en-US"/>
        </w:rPr>
        <w:t>лення, розвиток корупції та спекуляції</w:t>
      </w:r>
      <w:r w:rsidR="0044732D" w:rsidRPr="0044732D">
        <w:rPr>
          <w:rFonts w:eastAsiaTheme="minorHAnsi"/>
          <w:bCs/>
          <w:sz w:val="28"/>
          <w:szCs w:val="28"/>
          <w:lang w:eastAsia="en-US"/>
        </w:rPr>
        <w:t>. Т.Живков, який зосередив у своїх руках величезну владу, своїм політичним курсом ще більше загострював труднощі, що переживала Болгарія</w:t>
      </w:r>
      <w:r w:rsidR="0044732D">
        <w:rPr>
          <w:rFonts w:eastAsiaTheme="minorHAnsi"/>
          <w:bCs/>
          <w:sz w:val="28"/>
          <w:szCs w:val="28"/>
          <w:lang w:eastAsia="en-US"/>
        </w:rPr>
        <w:t>.</w:t>
      </w:r>
    </w:p>
    <w:p w14:paraId="4CEDA793" w14:textId="16B207B8" w:rsidR="003A2044" w:rsidRDefault="003A2044" w:rsidP="003A204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lastRenderedPageBreak/>
        <w:t>В 1997 р. в Республіці Болгарія були проведені парламентські вибори,</w:t>
      </w:r>
      <w:r w:rsidRPr="00BE6EB9">
        <w:t xml:space="preserve"> </w:t>
      </w:r>
      <w:r>
        <w:rPr>
          <w:sz w:val="28"/>
          <w:szCs w:val="28"/>
        </w:rPr>
        <w:t xml:space="preserve">результатом яких стала перемога </w:t>
      </w:r>
      <w:r>
        <w:rPr>
          <w:rFonts w:eastAsiaTheme="minorHAnsi"/>
          <w:bCs/>
          <w:sz w:val="28"/>
          <w:szCs w:val="28"/>
          <w:lang w:eastAsia="en-US"/>
        </w:rPr>
        <w:t xml:space="preserve">правоцентристів. Внаслідок цього на чолі уряду став І. Костов. Новий уряд одразу створив Валютну раду – </w:t>
      </w:r>
      <w:r w:rsidRPr="00BE6EB9">
        <w:rPr>
          <w:rFonts w:eastAsiaTheme="minorHAnsi"/>
          <w:bCs/>
          <w:sz w:val="28"/>
          <w:szCs w:val="28"/>
          <w:lang w:eastAsia="en-US"/>
        </w:rPr>
        <w:t>міжнародн</w:t>
      </w:r>
      <w:r>
        <w:rPr>
          <w:rFonts w:eastAsiaTheme="minorHAnsi"/>
          <w:bCs/>
          <w:sz w:val="28"/>
          <w:szCs w:val="28"/>
          <w:lang w:eastAsia="en-US"/>
        </w:rPr>
        <w:t>ий</w:t>
      </w:r>
      <w:r w:rsidRPr="00BE6EB9">
        <w:rPr>
          <w:rFonts w:eastAsiaTheme="minorHAnsi"/>
          <w:bCs/>
          <w:sz w:val="28"/>
          <w:szCs w:val="28"/>
          <w:lang w:eastAsia="en-US"/>
        </w:rPr>
        <w:t xml:space="preserve"> орган</w:t>
      </w:r>
      <w:r>
        <w:rPr>
          <w:rFonts w:eastAsiaTheme="minorHAnsi"/>
          <w:bCs/>
          <w:sz w:val="28"/>
          <w:szCs w:val="28"/>
          <w:lang w:eastAsia="en-US"/>
        </w:rPr>
        <w:t xml:space="preserve"> фінансової інспекції, що відповідав</w:t>
      </w:r>
      <w:r w:rsidRPr="00BE6EB9">
        <w:rPr>
          <w:rFonts w:eastAsiaTheme="minorHAnsi"/>
          <w:bCs/>
          <w:sz w:val="28"/>
          <w:szCs w:val="28"/>
          <w:lang w:eastAsia="en-US"/>
        </w:rPr>
        <w:t xml:space="preserve"> </w:t>
      </w:r>
      <w:r>
        <w:rPr>
          <w:rFonts w:eastAsiaTheme="minorHAnsi"/>
          <w:bCs/>
          <w:sz w:val="28"/>
          <w:szCs w:val="28"/>
          <w:lang w:eastAsia="en-US"/>
        </w:rPr>
        <w:t xml:space="preserve">за </w:t>
      </w:r>
      <w:r w:rsidRPr="00BE6EB9">
        <w:rPr>
          <w:rFonts w:eastAsiaTheme="minorHAnsi"/>
          <w:bCs/>
          <w:sz w:val="28"/>
          <w:szCs w:val="28"/>
          <w:lang w:eastAsia="en-US"/>
        </w:rPr>
        <w:t>найважливіші функції Болгарського національного банку і міністерства фінансів.</w:t>
      </w:r>
      <w:r>
        <w:rPr>
          <w:rFonts w:eastAsiaTheme="minorHAnsi"/>
          <w:bCs/>
          <w:sz w:val="28"/>
          <w:szCs w:val="28"/>
          <w:lang w:eastAsia="en-US"/>
        </w:rPr>
        <w:t xml:space="preserve"> Завдяки роботі Валютної ради Болгарія уникла банкрутства та призупинила процес інфляції, що спричинило економічне піднесення. </w:t>
      </w:r>
    </w:p>
    <w:p w14:paraId="1B60B8DC" w14:textId="77777777" w:rsidR="00615054" w:rsidRDefault="00615054" w:rsidP="00615054">
      <w:pPr>
        <w:spacing w:line="360" w:lineRule="auto"/>
        <w:ind w:firstLine="709"/>
        <w:contextualSpacing/>
        <w:jc w:val="both"/>
        <w:rPr>
          <w:rFonts w:eastAsiaTheme="minorHAnsi"/>
          <w:bCs/>
          <w:sz w:val="28"/>
          <w:szCs w:val="28"/>
          <w:lang w:eastAsia="en-US"/>
        </w:rPr>
      </w:pPr>
      <w:r w:rsidRPr="0088396E">
        <w:rPr>
          <w:rFonts w:eastAsiaTheme="minorHAnsi"/>
          <w:bCs/>
          <w:sz w:val="28"/>
          <w:szCs w:val="28"/>
          <w:lang w:eastAsia="en-US"/>
        </w:rPr>
        <w:t>Громадяни Болгарії вважали, що корупцію в їх країні викоренити неможливо, але індекс</w:t>
      </w:r>
      <w:r>
        <w:rPr>
          <w:rFonts w:eastAsiaTheme="minorHAnsi"/>
          <w:bCs/>
          <w:sz w:val="28"/>
          <w:szCs w:val="28"/>
          <w:lang w:eastAsia="en-US"/>
        </w:rPr>
        <w:t xml:space="preserve"> </w:t>
      </w:r>
      <w:r w:rsidRPr="0088396E">
        <w:rPr>
          <w:rFonts w:eastAsiaTheme="minorHAnsi"/>
          <w:bCs/>
          <w:sz w:val="28"/>
          <w:szCs w:val="28"/>
          <w:lang w:eastAsia="en-US"/>
        </w:rPr>
        <w:t>спри</w:t>
      </w:r>
      <w:r>
        <w:rPr>
          <w:rFonts w:eastAsiaTheme="minorHAnsi"/>
          <w:bCs/>
          <w:sz w:val="28"/>
          <w:szCs w:val="28"/>
          <w:lang w:eastAsia="en-US"/>
        </w:rPr>
        <w:t>йняття корупції, який визначає «Тransparensy International»</w:t>
      </w:r>
      <w:r w:rsidRPr="0088396E">
        <w:rPr>
          <w:rFonts w:eastAsiaTheme="minorHAnsi"/>
          <w:bCs/>
          <w:sz w:val="28"/>
          <w:szCs w:val="28"/>
          <w:lang w:eastAsia="en-US"/>
        </w:rPr>
        <w:t>, зафіксував покращення у 1998</w:t>
      </w:r>
      <w:r>
        <w:rPr>
          <w:rFonts w:eastAsiaTheme="minorHAnsi"/>
          <w:bCs/>
          <w:sz w:val="28"/>
          <w:szCs w:val="28"/>
          <w:lang w:eastAsia="en-US"/>
        </w:rPr>
        <w:t>-</w:t>
      </w:r>
      <w:r w:rsidRPr="0088396E">
        <w:rPr>
          <w:rFonts w:eastAsiaTheme="minorHAnsi"/>
          <w:bCs/>
          <w:sz w:val="28"/>
          <w:szCs w:val="28"/>
          <w:lang w:eastAsia="en-US"/>
        </w:rPr>
        <w:t>2002 рр.</w:t>
      </w:r>
    </w:p>
    <w:p w14:paraId="79C9CC83" w14:textId="734D75A9" w:rsidR="00615054" w:rsidRDefault="00615054" w:rsidP="0061505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Завдяки роботі Валютної р</w:t>
      </w:r>
      <w:r w:rsidRPr="00B161A5">
        <w:rPr>
          <w:rFonts w:eastAsiaTheme="minorHAnsi"/>
          <w:bCs/>
          <w:sz w:val="28"/>
          <w:szCs w:val="28"/>
          <w:lang w:eastAsia="en-US"/>
        </w:rPr>
        <w:t xml:space="preserve">ади </w:t>
      </w:r>
      <w:r>
        <w:rPr>
          <w:rFonts w:eastAsiaTheme="minorHAnsi"/>
          <w:bCs/>
          <w:sz w:val="28"/>
          <w:szCs w:val="28"/>
          <w:lang w:eastAsia="en-US"/>
        </w:rPr>
        <w:t>в країні призупинився процес інфляції, Болгарія обійшла банкрутство. Налагодження ситуації в країні сприяло економічному піднесенню</w:t>
      </w:r>
      <w:r w:rsidRPr="00B161A5">
        <w:rPr>
          <w:rFonts w:eastAsiaTheme="minorHAnsi"/>
          <w:bCs/>
          <w:sz w:val="28"/>
          <w:szCs w:val="28"/>
          <w:lang w:eastAsia="en-US"/>
        </w:rPr>
        <w:t xml:space="preserve">. Уряд </w:t>
      </w:r>
      <w:r>
        <w:rPr>
          <w:rFonts w:eastAsiaTheme="minorHAnsi"/>
          <w:bCs/>
          <w:sz w:val="28"/>
          <w:szCs w:val="28"/>
          <w:lang w:eastAsia="en-US"/>
        </w:rPr>
        <w:t>І. Костова боровся</w:t>
      </w:r>
      <w:r w:rsidRPr="00B161A5">
        <w:rPr>
          <w:rFonts w:eastAsiaTheme="minorHAnsi"/>
          <w:bCs/>
          <w:sz w:val="28"/>
          <w:szCs w:val="28"/>
          <w:lang w:eastAsia="en-US"/>
        </w:rPr>
        <w:t xml:space="preserve"> з корупцією та організованою злочинністю, </w:t>
      </w:r>
      <w:r>
        <w:rPr>
          <w:rFonts w:eastAsiaTheme="minorHAnsi"/>
          <w:bCs/>
          <w:sz w:val="28"/>
          <w:szCs w:val="28"/>
          <w:lang w:eastAsia="en-US"/>
        </w:rPr>
        <w:t>які набрали небачених розмірів</w:t>
      </w:r>
      <w:r w:rsidRPr="00B161A5">
        <w:rPr>
          <w:rFonts w:eastAsiaTheme="minorHAnsi"/>
          <w:bCs/>
          <w:sz w:val="28"/>
          <w:szCs w:val="28"/>
          <w:lang w:eastAsia="en-US"/>
        </w:rPr>
        <w:t>.</w:t>
      </w:r>
    </w:p>
    <w:p w14:paraId="1515C366" w14:textId="10C72BD6" w:rsidR="00CC3DDE" w:rsidRDefault="00ED04D7" w:rsidP="00314FB4">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Отже, а</w:t>
      </w:r>
      <w:r w:rsidRPr="00ED04D7">
        <w:rPr>
          <w:rFonts w:eastAsiaTheme="minorHAnsi"/>
          <w:bCs/>
          <w:sz w:val="28"/>
          <w:szCs w:val="28"/>
          <w:lang w:eastAsia="en-US"/>
        </w:rPr>
        <w:t>даптація зовнішніх економічних зв’язків РБ до умов єдиного європейського ринку значною мірою усталилася ще до вступу країни в ЄС, і економічні суб’єкти РБ діяли на ринку ЄС за загальними з повноправними членами правилами. Після вступу в ЄС у РБ застосовувалися вже в повній мірі нетарифні інструменти, що регулюють торгівлю м</w:t>
      </w:r>
      <w:r>
        <w:rPr>
          <w:rFonts w:eastAsiaTheme="minorHAnsi"/>
          <w:bCs/>
          <w:sz w:val="28"/>
          <w:szCs w:val="28"/>
          <w:lang w:eastAsia="en-US"/>
        </w:rPr>
        <w:t xml:space="preserve">іж членами ЄС: квотування, </w:t>
      </w:r>
      <w:r w:rsidRPr="00ED04D7">
        <w:rPr>
          <w:rFonts w:eastAsiaTheme="minorHAnsi"/>
          <w:bCs/>
          <w:sz w:val="28"/>
          <w:szCs w:val="28"/>
          <w:lang w:eastAsia="en-US"/>
        </w:rPr>
        <w:t>ліцензування, митний контроль з функціями статистичного обліку та нагляду за дотриманням квот і наявністю ліцензій при перетині товарами національних кордонів.</w:t>
      </w:r>
    </w:p>
    <w:p w14:paraId="43E971B5" w14:textId="77777777" w:rsidR="00ED04D7" w:rsidRPr="0044732D" w:rsidRDefault="00ED04D7" w:rsidP="00314FB4">
      <w:pPr>
        <w:spacing w:line="360" w:lineRule="auto"/>
        <w:ind w:firstLine="709"/>
        <w:contextualSpacing/>
        <w:jc w:val="both"/>
        <w:rPr>
          <w:rFonts w:eastAsiaTheme="minorHAnsi"/>
          <w:bCs/>
          <w:sz w:val="28"/>
          <w:szCs w:val="28"/>
          <w:lang w:eastAsia="en-US"/>
        </w:rPr>
      </w:pPr>
    </w:p>
    <w:p w14:paraId="0BC68421" w14:textId="186A0B4C" w:rsidR="00FF4031" w:rsidRDefault="0034795C" w:rsidP="00786BFF">
      <w:pPr>
        <w:spacing w:line="360" w:lineRule="auto"/>
        <w:contextualSpacing/>
        <w:jc w:val="center"/>
        <w:rPr>
          <w:rFonts w:eastAsiaTheme="minorHAnsi"/>
          <w:b/>
          <w:sz w:val="28"/>
          <w:szCs w:val="28"/>
          <w:lang w:eastAsia="en-US"/>
        </w:rPr>
      </w:pPr>
      <w:r>
        <w:rPr>
          <w:rFonts w:eastAsiaTheme="minorHAnsi"/>
          <w:b/>
          <w:sz w:val="28"/>
          <w:szCs w:val="28"/>
          <w:lang w:eastAsia="en-US"/>
        </w:rPr>
        <w:t>3.3</w:t>
      </w:r>
      <w:r w:rsidR="00786BFF" w:rsidRPr="00786BFF">
        <w:rPr>
          <w:rFonts w:eastAsiaTheme="minorHAnsi"/>
          <w:b/>
          <w:sz w:val="28"/>
          <w:szCs w:val="28"/>
          <w:lang w:eastAsia="en-US"/>
        </w:rPr>
        <w:t>. Соціальні особливості посткомуністичної трансформації країни</w:t>
      </w:r>
    </w:p>
    <w:p w14:paraId="4E4451E6" w14:textId="4BC8F477" w:rsidR="00D8054B" w:rsidRDefault="00D8054B" w:rsidP="00D8054B">
      <w:pPr>
        <w:spacing w:line="360" w:lineRule="auto"/>
        <w:ind w:firstLine="709"/>
        <w:contextualSpacing/>
        <w:jc w:val="both"/>
        <w:rPr>
          <w:rFonts w:eastAsiaTheme="minorHAnsi"/>
          <w:sz w:val="28"/>
          <w:szCs w:val="28"/>
          <w:lang w:eastAsia="en-US"/>
        </w:rPr>
      </w:pPr>
      <w:r>
        <w:rPr>
          <w:rFonts w:eastAsiaTheme="minorHAnsi"/>
          <w:sz w:val="28"/>
          <w:szCs w:val="28"/>
          <w:lang w:eastAsia="en-US"/>
        </w:rPr>
        <w:t>Період посткомуністичної трансформації Болгарії характеризувався складнощами в соціальній сфері країни. Одними з основних соціальних проблем того часу були бідність та безробіття, причинами чого стало розорення банків та тіньова економіка. На жаль, Болгарія і на сьогоднішній день є лідером по рівню безробіття в Європі.</w:t>
      </w:r>
      <w:r w:rsidR="006239E1">
        <w:rPr>
          <w:rFonts w:eastAsiaTheme="minorHAnsi"/>
          <w:sz w:val="28"/>
          <w:szCs w:val="28"/>
          <w:lang w:eastAsia="en-US"/>
        </w:rPr>
        <w:t xml:space="preserve"> Застаріла інфраструктура та виробничі технології потребують величезних інвестицій для їх модернізації. </w:t>
      </w:r>
    </w:p>
    <w:p w14:paraId="51D9453D" w14:textId="75F62848" w:rsidR="00D8054B" w:rsidRPr="00D8054B" w:rsidRDefault="00D8054B" w:rsidP="00D8054B">
      <w:pPr>
        <w:spacing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 xml:space="preserve">Реформи соціального забезпечення погано співвідносились з фінансово-економічною ситуацією та тенденціями в Болгарії. </w:t>
      </w:r>
      <w:r w:rsidR="006239E1">
        <w:rPr>
          <w:rFonts w:eastAsiaTheme="minorHAnsi"/>
          <w:sz w:val="28"/>
          <w:szCs w:val="28"/>
          <w:lang w:eastAsia="en-US"/>
        </w:rPr>
        <w:t>Охорона здоров</w:t>
      </w:r>
      <w:r w:rsidR="006239E1" w:rsidRPr="006239E1">
        <w:rPr>
          <w:bCs/>
          <w:color w:val="202124"/>
          <w:sz w:val="28"/>
          <w:szCs w:val="28"/>
          <w:shd w:val="clear" w:color="auto" w:fill="FFFFFF"/>
        </w:rPr>
        <w:t>'я</w:t>
      </w:r>
      <w:r w:rsidR="006239E1">
        <w:rPr>
          <w:bCs/>
          <w:color w:val="202124"/>
          <w:sz w:val="28"/>
          <w:szCs w:val="28"/>
          <w:shd w:val="clear" w:color="auto" w:fill="FFFFFF"/>
        </w:rPr>
        <w:t xml:space="preserve"> також організовувалась без компетентних розрахунків фінансових потреб галузі. </w:t>
      </w:r>
    </w:p>
    <w:p w14:paraId="610FC09B" w14:textId="6075F4DA" w:rsidR="00BB33A4" w:rsidRDefault="003C2414" w:rsidP="00604DE7">
      <w:pPr>
        <w:spacing w:line="360" w:lineRule="auto"/>
        <w:ind w:firstLine="709"/>
        <w:contextualSpacing/>
        <w:jc w:val="both"/>
        <w:rPr>
          <w:sz w:val="28"/>
          <w:szCs w:val="28"/>
        </w:rPr>
      </w:pPr>
      <w:r>
        <w:rPr>
          <w:rFonts w:eastAsiaTheme="minorHAnsi"/>
          <w:bCs/>
          <w:sz w:val="28"/>
          <w:szCs w:val="28"/>
          <w:lang w:eastAsia="en-US"/>
        </w:rPr>
        <w:t xml:space="preserve">Основний зміст посткомуністичної трансформації </w:t>
      </w:r>
      <w:r w:rsidR="00450CBA">
        <w:rPr>
          <w:rFonts w:eastAsiaTheme="minorHAnsi"/>
          <w:bCs/>
          <w:sz w:val="28"/>
          <w:szCs w:val="28"/>
          <w:lang w:eastAsia="en-US"/>
        </w:rPr>
        <w:t>– перехід</w:t>
      </w:r>
      <w:r>
        <w:rPr>
          <w:rFonts w:eastAsiaTheme="minorHAnsi"/>
          <w:bCs/>
          <w:sz w:val="28"/>
          <w:szCs w:val="28"/>
          <w:lang w:eastAsia="en-US"/>
        </w:rPr>
        <w:t xml:space="preserve"> </w:t>
      </w:r>
      <w:r w:rsidRPr="003C2414">
        <w:rPr>
          <w:sz w:val="28"/>
          <w:szCs w:val="28"/>
        </w:rPr>
        <w:t>від тоталітарного й авторитарного режимів до демократичного</w:t>
      </w:r>
      <w:r>
        <w:rPr>
          <w:sz w:val="28"/>
          <w:szCs w:val="28"/>
        </w:rPr>
        <w:t xml:space="preserve"> режиму</w:t>
      </w:r>
      <w:r w:rsidRPr="003C2414">
        <w:rPr>
          <w:sz w:val="28"/>
          <w:szCs w:val="28"/>
        </w:rPr>
        <w:t>.</w:t>
      </w:r>
      <w:r>
        <w:rPr>
          <w:sz w:val="28"/>
          <w:szCs w:val="28"/>
        </w:rPr>
        <w:t xml:space="preserve"> </w:t>
      </w:r>
      <w:r w:rsidR="00BB33A4" w:rsidRPr="00BB33A4">
        <w:rPr>
          <w:sz w:val="28"/>
          <w:szCs w:val="28"/>
        </w:rPr>
        <w:t>Соціальні</w:t>
      </w:r>
      <w:r w:rsidR="00BB33A4">
        <w:rPr>
          <w:sz w:val="28"/>
          <w:szCs w:val="28"/>
        </w:rPr>
        <w:t xml:space="preserve"> трансформаційні процеси, що розпочались в Болгарії, </w:t>
      </w:r>
      <w:r w:rsidR="003A2044">
        <w:rPr>
          <w:sz w:val="28"/>
          <w:szCs w:val="28"/>
        </w:rPr>
        <w:t>потребували розгляду</w:t>
      </w:r>
      <w:r w:rsidR="00615054">
        <w:rPr>
          <w:sz w:val="28"/>
          <w:szCs w:val="28"/>
        </w:rPr>
        <w:t xml:space="preserve"> поняття</w:t>
      </w:r>
      <w:r w:rsidRPr="00BB33A4">
        <w:rPr>
          <w:sz w:val="28"/>
          <w:szCs w:val="28"/>
        </w:rPr>
        <w:t xml:space="preserve"> прав і свобод людини, </w:t>
      </w:r>
      <w:r w:rsidR="00615054">
        <w:rPr>
          <w:sz w:val="28"/>
          <w:szCs w:val="28"/>
        </w:rPr>
        <w:t xml:space="preserve">що є </w:t>
      </w:r>
      <w:r w:rsidR="003862F5">
        <w:rPr>
          <w:sz w:val="28"/>
          <w:szCs w:val="28"/>
        </w:rPr>
        <w:t>результатом</w:t>
      </w:r>
      <w:r w:rsidR="00BB33A4">
        <w:rPr>
          <w:sz w:val="28"/>
          <w:szCs w:val="28"/>
        </w:rPr>
        <w:t xml:space="preserve"> політичних і соціально-</w:t>
      </w:r>
      <w:r w:rsidRPr="00BB33A4">
        <w:rPr>
          <w:sz w:val="28"/>
          <w:szCs w:val="28"/>
        </w:rPr>
        <w:t xml:space="preserve">економічних реформ. </w:t>
      </w:r>
    </w:p>
    <w:p w14:paraId="6560A1D9" w14:textId="6D9E53F1" w:rsidR="00604DE7" w:rsidRDefault="00615054" w:rsidP="00604DE7">
      <w:pPr>
        <w:spacing w:line="360" w:lineRule="auto"/>
        <w:ind w:firstLine="709"/>
        <w:contextualSpacing/>
        <w:jc w:val="both"/>
        <w:rPr>
          <w:sz w:val="28"/>
          <w:szCs w:val="28"/>
        </w:rPr>
      </w:pPr>
      <w:r>
        <w:rPr>
          <w:sz w:val="28"/>
          <w:szCs w:val="28"/>
        </w:rPr>
        <w:t>Н</w:t>
      </w:r>
      <w:r w:rsidR="00BB33A4">
        <w:rPr>
          <w:sz w:val="28"/>
          <w:szCs w:val="28"/>
        </w:rPr>
        <w:t xml:space="preserve">апрямок посткомуністичного трансформаційного процесу </w:t>
      </w:r>
      <w:r w:rsidR="003C2414" w:rsidRPr="00BB33A4">
        <w:rPr>
          <w:sz w:val="28"/>
          <w:szCs w:val="28"/>
        </w:rPr>
        <w:t>усе більше перекону</w:t>
      </w:r>
      <w:r w:rsidR="00BB33A4">
        <w:rPr>
          <w:sz w:val="28"/>
          <w:szCs w:val="28"/>
        </w:rPr>
        <w:t>вав, що ключовою ідеєю болгарських державних програм розвитку повинні</w:t>
      </w:r>
      <w:r w:rsidR="003C2414" w:rsidRPr="00BB33A4">
        <w:rPr>
          <w:sz w:val="28"/>
          <w:szCs w:val="28"/>
        </w:rPr>
        <w:t xml:space="preserve"> бути дотримання прав і</w:t>
      </w:r>
      <w:r w:rsidR="00BB33A4">
        <w:rPr>
          <w:sz w:val="28"/>
          <w:szCs w:val="28"/>
        </w:rPr>
        <w:t xml:space="preserve"> свобод людини. </w:t>
      </w:r>
      <w:r w:rsidR="003C2414" w:rsidRPr="00BB33A4">
        <w:rPr>
          <w:sz w:val="28"/>
          <w:szCs w:val="28"/>
        </w:rPr>
        <w:t>Найважливіші пра</w:t>
      </w:r>
      <w:r w:rsidR="00BB33A4">
        <w:rPr>
          <w:sz w:val="28"/>
          <w:szCs w:val="28"/>
        </w:rPr>
        <w:t>ва і свободи в країні поступово набували</w:t>
      </w:r>
      <w:r w:rsidR="003C2414" w:rsidRPr="00BB33A4">
        <w:rPr>
          <w:sz w:val="28"/>
          <w:szCs w:val="28"/>
        </w:rPr>
        <w:t xml:space="preserve"> харак</w:t>
      </w:r>
      <w:r w:rsidR="00BB33A4">
        <w:rPr>
          <w:sz w:val="28"/>
          <w:szCs w:val="28"/>
        </w:rPr>
        <w:t xml:space="preserve">теру основних цінностей, ставали </w:t>
      </w:r>
      <w:r w:rsidR="003C2414" w:rsidRPr="00BB33A4">
        <w:rPr>
          <w:sz w:val="28"/>
          <w:szCs w:val="28"/>
        </w:rPr>
        <w:t>невід’ємним</w:t>
      </w:r>
      <w:r w:rsidR="00BB33A4">
        <w:rPr>
          <w:sz w:val="28"/>
          <w:szCs w:val="28"/>
        </w:rPr>
        <w:t>и елементами</w:t>
      </w:r>
      <w:r w:rsidR="003C2414" w:rsidRPr="00BB33A4">
        <w:rPr>
          <w:sz w:val="28"/>
          <w:szCs w:val="28"/>
        </w:rPr>
        <w:t xml:space="preserve"> інституціональної системи </w:t>
      </w:r>
      <w:r w:rsidR="00BB33A4">
        <w:rPr>
          <w:sz w:val="28"/>
          <w:szCs w:val="28"/>
        </w:rPr>
        <w:t>суспільства, що трансформувалась.</w:t>
      </w:r>
    </w:p>
    <w:p w14:paraId="66401117" w14:textId="17588995" w:rsidR="0025293B" w:rsidRDefault="007C5CCB" w:rsidP="00604DE7">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Початком демократизації  та масової політизації болгарського су</w:t>
      </w:r>
      <w:r w:rsidR="006239E1">
        <w:rPr>
          <w:rFonts w:eastAsiaTheme="minorHAnsi"/>
          <w:bCs/>
          <w:sz w:val="28"/>
          <w:szCs w:val="28"/>
          <w:lang w:eastAsia="en-US"/>
        </w:rPr>
        <w:t>спільства стала відставка Т.</w:t>
      </w:r>
      <w:r>
        <w:rPr>
          <w:rFonts w:eastAsiaTheme="minorHAnsi"/>
          <w:bCs/>
          <w:sz w:val="28"/>
          <w:szCs w:val="28"/>
          <w:lang w:eastAsia="en-US"/>
        </w:rPr>
        <w:t xml:space="preserve"> Живкова </w:t>
      </w:r>
      <w:r w:rsidR="0025293B">
        <w:rPr>
          <w:rFonts w:eastAsiaTheme="minorHAnsi"/>
          <w:bCs/>
          <w:sz w:val="28"/>
          <w:szCs w:val="28"/>
          <w:lang w:eastAsia="en-US"/>
        </w:rPr>
        <w:t xml:space="preserve">10 листопада 1989 року. З тих пір народ Болгарії </w:t>
      </w:r>
      <w:r w:rsidR="00FB2CF5">
        <w:rPr>
          <w:rFonts w:eastAsiaTheme="minorHAnsi"/>
          <w:bCs/>
          <w:sz w:val="28"/>
          <w:szCs w:val="28"/>
          <w:lang w:eastAsia="en-US"/>
        </w:rPr>
        <w:t>почав публічно висловлювати свої погляди, брати участь у мітингах і маніфестах. У перші роки демократичних перетворень в болгарському суспільстві виник інтерес до політики країни, що є дуже примітним, адже в порівнянні з іншими соціалістичними країнами Центрально-Східної Європи, в Болгарії не було опозиції і вона виникла лише після повалення режиму Т. Живкова.</w:t>
      </w:r>
    </w:p>
    <w:p w14:paraId="6992A8AC" w14:textId="2B62EC31" w:rsidR="00FB2CF5" w:rsidRDefault="00FB2CF5" w:rsidP="00604DE7">
      <w:pPr>
        <w:spacing w:line="360" w:lineRule="auto"/>
        <w:ind w:firstLine="709"/>
        <w:contextualSpacing/>
        <w:jc w:val="both"/>
        <w:rPr>
          <w:color w:val="000000"/>
          <w:sz w:val="28"/>
          <w:szCs w:val="28"/>
          <w:shd w:val="clear" w:color="auto" w:fill="FFFFFF"/>
        </w:rPr>
      </w:pPr>
      <w:r>
        <w:rPr>
          <w:rFonts w:eastAsiaTheme="minorHAnsi"/>
          <w:bCs/>
          <w:sz w:val="28"/>
          <w:szCs w:val="28"/>
          <w:lang w:eastAsia="en-US"/>
        </w:rPr>
        <w:t xml:space="preserve">Чинна </w:t>
      </w:r>
      <w:r w:rsidR="006B7B66">
        <w:rPr>
          <w:rFonts w:eastAsiaTheme="minorHAnsi"/>
          <w:bCs/>
          <w:sz w:val="28"/>
          <w:szCs w:val="28"/>
          <w:lang w:eastAsia="en-US"/>
        </w:rPr>
        <w:t xml:space="preserve">Конституція Республіки Болгарія була прийнята </w:t>
      </w:r>
      <w:r w:rsidR="006B7B66" w:rsidRPr="006B7B66">
        <w:rPr>
          <w:rFonts w:eastAsiaTheme="minorHAnsi"/>
          <w:bCs/>
          <w:sz w:val="28"/>
          <w:szCs w:val="28"/>
          <w:lang w:eastAsia="en-US"/>
        </w:rPr>
        <w:t>7-ми Великими народними зборами 12 липня 1991 року</w:t>
      </w:r>
      <w:r w:rsidR="006B7B66" w:rsidRPr="00123730">
        <w:rPr>
          <w:rFonts w:eastAsiaTheme="minorHAnsi"/>
          <w:bCs/>
          <w:sz w:val="28"/>
          <w:szCs w:val="28"/>
          <w:lang w:eastAsia="en-US"/>
        </w:rPr>
        <w:t xml:space="preserve">. </w:t>
      </w:r>
      <w:r w:rsidR="00123730">
        <w:rPr>
          <w:color w:val="000000"/>
          <w:sz w:val="28"/>
          <w:szCs w:val="28"/>
          <w:shd w:val="clear" w:color="auto" w:fill="FFFFFF"/>
        </w:rPr>
        <w:t xml:space="preserve">Ухвалення Конституції </w:t>
      </w:r>
      <w:r w:rsidR="00123730" w:rsidRPr="00123730">
        <w:rPr>
          <w:color w:val="000000"/>
          <w:sz w:val="28"/>
          <w:szCs w:val="28"/>
          <w:shd w:val="clear" w:color="auto" w:fill="FFFFFF"/>
        </w:rPr>
        <w:t>стало свідченням незворотності трансформаційних процесів у країні, демократичності змін політичної системи. Інституційне закріплення права і свободи громадян стало початком лібералізації та і</w:t>
      </w:r>
      <w:r w:rsidR="00123730">
        <w:rPr>
          <w:color w:val="000000"/>
          <w:sz w:val="28"/>
          <w:szCs w:val="28"/>
          <w:shd w:val="clear" w:color="auto" w:fill="FFFFFF"/>
        </w:rPr>
        <w:t xml:space="preserve">нших юридичних норм, що в свою чергу </w:t>
      </w:r>
      <w:r w:rsidR="00123730" w:rsidRPr="00123730">
        <w:rPr>
          <w:color w:val="000000"/>
          <w:sz w:val="28"/>
          <w:szCs w:val="28"/>
          <w:shd w:val="clear" w:color="auto" w:fill="FFFFFF"/>
        </w:rPr>
        <w:t>сприяло більшій консол</w:t>
      </w:r>
      <w:r w:rsidR="00123730">
        <w:rPr>
          <w:color w:val="000000"/>
          <w:sz w:val="28"/>
          <w:szCs w:val="28"/>
          <w:shd w:val="clear" w:color="auto" w:fill="FFFFFF"/>
        </w:rPr>
        <w:t>ідації суспільства</w:t>
      </w:r>
      <w:r w:rsidR="00123730" w:rsidRPr="00123730">
        <w:rPr>
          <w:color w:val="000000"/>
          <w:sz w:val="28"/>
          <w:szCs w:val="28"/>
          <w:shd w:val="clear" w:color="auto" w:fill="FFFFFF"/>
        </w:rPr>
        <w:t>. У Болгарії з моменту повалення авторитарного режиму Т. Живкова</w:t>
      </w:r>
      <w:r w:rsidR="00055157">
        <w:rPr>
          <w:color w:val="000000"/>
          <w:sz w:val="28"/>
          <w:szCs w:val="28"/>
          <w:shd w:val="clear" w:color="auto" w:fill="FFFFFF"/>
        </w:rPr>
        <w:t xml:space="preserve"> проводились в</w:t>
      </w:r>
      <w:r w:rsidR="00123730" w:rsidRPr="00123730">
        <w:rPr>
          <w:color w:val="000000"/>
          <w:sz w:val="28"/>
          <w:szCs w:val="28"/>
          <w:shd w:val="clear" w:color="auto" w:fill="FFFFFF"/>
        </w:rPr>
        <w:t>ибори до Народних Зборів прово</w:t>
      </w:r>
      <w:r w:rsidR="00055157">
        <w:rPr>
          <w:color w:val="000000"/>
          <w:sz w:val="28"/>
          <w:szCs w:val="28"/>
          <w:shd w:val="clear" w:color="auto" w:fill="FFFFFF"/>
        </w:rPr>
        <w:t xml:space="preserve">дилися в 1991 р, 2001 р. та </w:t>
      </w:r>
      <w:r w:rsidR="00123730" w:rsidRPr="00123730">
        <w:rPr>
          <w:color w:val="000000"/>
          <w:sz w:val="28"/>
          <w:szCs w:val="28"/>
          <w:shd w:val="clear" w:color="auto" w:fill="FFFFFF"/>
        </w:rPr>
        <w:t>2005 р. Післ</w:t>
      </w:r>
      <w:r w:rsidR="00055157">
        <w:rPr>
          <w:color w:val="000000"/>
          <w:sz w:val="28"/>
          <w:szCs w:val="28"/>
          <w:shd w:val="clear" w:color="auto" w:fill="FFFFFF"/>
        </w:rPr>
        <w:t xml:space="preserve">я 10 листопада 1989 року </w:t>
      </w:r>
      <w:r w:rsidR="00055157">
        <w:rPr>
          <w:color w:val="000000"/>
          <w:sz w:val="28"/>
          <w:szCs w:val="28"/>
          <w:shd w:val="clear" w:color="auto" w:fill="FFFFFF"/>
        </w:rPr>
        <w:lastRenderedPageBreak/>
        <w:t>виникла значна</w:t>
      </w:r>
      <w:r w:rsidR="00123730" w:rsidRPr="00123730">
        <w:rPr>
          <w:color w:val="000000"/>
          <w:sz w:val="28"/>
          <w:szCs w:val="28"/>
          <w:shd w:val="clear" w:color="auto" w:fill="FFFFFF"/>
        </w:rPr>
        <w:t xml:space="preserve"> кількість партій. </w:t>
      </w:r>
      <w:r w:rsidR="00055157">
        <w:rPr>
          <w:color w:val="000000"/>
          <w:sz w:val="28"/>
          <w:szCs w:val="28"/>
          <w:shd w:val="clear" w:color="auto" w:fill="FFFFFF"/>
        </w:rPr>
        <w:t>Партія є політичною силою, що виступає за дотримання прав і свобод населення країни та етнічних спільнот,</w:t>
      </w:r>
      <w:r w:rsidR="0049319F">
        <w:rPr>
          <w:color w:val="000000"/>
          <w:sz w:val="28"/>
          <w:szCs w:val="28"/>
          <w:shd w:val="clear" w:color="auto" w:fill="FFFFFF"/>
        </w:rPr>
        <w:t>перш за все турецької меншини в Болгарії. Визнання партії як легітимного політичного суб’єкта в перші роки трансформації мало позитивний вплив на консолідацію демократії в країні. Це, без сумніву, зменшило етнічну напруженість в Болгарії і сприяло мирним демократичним змінам.</w:t>
      </w:r>
    </w:p>
    <w:p w14:paraId="1D272412" w14:textId="2E122C97" w:rsidR="0049319F" w:rsidRDefault="00EA63C4" w:rsidP="00310B1B">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Під час трансформаційних процесів була </w:t>
      </w:r>
      <w:r w:rsidR="004F46B5">
        <w:rPr>
          <w:color w:val="000000"/>
          <w:sz w:val="28"/>
          <w:szCs w:val="28"/>
          <w:shd w:val="clear" w:color="auto" w:fill="FFFFFF"/>
        </w:rPr>
        <w:t>необхідність</w:t>
      </w:r>
      <w:r w:rsidR="00310B1B" w:rsidRPr="00310B1B">
        <w:rPr>
          <w:color w:val="000000"/>
          <w:sz w:val="28"/>
          <w:szCs w:val="28"/>
          <w:shd w:val="clear" w:color="auto" w:fill="FFFFFF"/>
        </w:rPr>
        <w:t xml:space="preserve"> одночасного проведення економічних реформ, демократизації, створення необхідних інститутів та вироблення необхідної політичної культури. Результати трансформації виявилися диференційованими. </w:t>
      </w:r>
      <w:r>
        <w:rPr>
          <w:color w:val="000000"/>
          <w:sz w:val="28"/>
          <w:szCs w:val="28"/>
          <w:shd w:val="clear" w:color="auto" w:fill="FFFFFF"/>
        </w:rPr>
        <w:t xml:space="preserve">На жаль, </w:t>
      </w:r>
      <w:r w:rsidR="00310B1B" w:rsidRPr="00310B1B">
        <w:rPr>
          <w:color w:val="000000"/>
          <w:sz w:val="28"/>
          <w:szCs w:val="28"/>
          <w:shd w:val="clear" w:color="auto" w:fill="FFFFFF"/>
        </w:rPr>
        <w:t>процес трансформації в Болгарії проходив не завжди успішно, як, наприклад, в Литві, Чехії, Словенії чи Хорватії.</w:t>
      </w:r>
      <w:r w:rsidR="00415013">
        <w:rPr>
          <w:color w:val="000000"/>
          <w:sz w:val="28"/>
          <w:szCs w:val="28"/>
          <w:shd w:val="clear" w:color="auto" w:fill="FFFFFF"/>
        </w:rPr>
        <w:t xml:space="preserve"> В Болгарії існують</w:t>
      </w:r>
      <w:r w:rsidR="00415013" w:rsidRPr="00415013">
        <w:rPr>
          <w:color w:val="000000"/>
          <w:sz w:val="28"/>
          <w:szCs w:val="28"/>
          <w:shd w:val="clear" w:color="auto" w:fill="FFFFFF"/>
        </w:rPr>
        <w:t>прoблеми, пoв’язaнi з iснувaнням тiньoвoї екoнoмiки. Для Бoлгaрiї як крaїни-членa ЄС її рiвень – вiд 37% дo пoнaд 40% у деяких сферaх – дoстaтньo висoкий. Крiм тoгo, невисoкий життєвий рiвень</w:t>
      </w:r>
      <w:r w:rsidR="00415013">
        <w:rPr>
          <w:color w:val="000000"/>
          <w:sz w:val="28"/>
          <w:szCs w:val="28"/>
          <w:shd w:val="clear" w:color="auto" w:fill="FFFFFF"/>
        </w:rPr>
        <w:t>. Середня зaрплaтa дoрiвнює 488 </w:t>
      </w:r>
      <w:r w:rsidR="00415013" w:rsidRPr="00415013">
        <w:rPr>
          <w:color w:val="000000"/>
          <w:sz w:val="28"/>
          <w:szCs w:val="28"/>
          <w:shd w:val="clear" w:color="auto" w:fill="FFFFFF"/>
        </w:rPr>
        <w:t>єврo, мiнiмaльнa – 215 євро, середня пенсiя – 170 єврo, a мiнiмaльнa – 88. Зa цими синтетичними пoкaзникaми рiвня життя крaїнa пoмiтнo вiдстaє вiд iнших єврoпейських держaв.</w:t>
      </w:r>
      <w:r w:rsidR="00415013">
        <w:rPr>
          <w:color w:val="000000"/>
          <w:sz w:val="28"/>
          <w:szCs w:val="28"/>
          <w:shd w:val="clear" w:color="auto" w:fill="FFFFFF"/>
        </w:rPr>
        <w:t xml:space="preserve"> </w:t>
      </w:r>
      <w:r w:rsidR="00415013" w:rsidRPr="00415013">
        <w:rPr>
          <w:color w:val="000000"/>
          <w:sz w:val="28"/>
          <w:szCs w:val="28"/>
          <w:shd w:val="clear" w:color="auto" w:fill="FFFFFF"/>
        </w:rPr>
        <w:t xml:space="preserve">Звичайно, прогрес є. Але провідні країни-члени ЄС також не стоять на одному місці, а розвиваються. </w:t>
      </w:r>
    </w:p>
    <w:p w14:paraId="019F9990" w14:textId="3D14B1C5" w:rsidR="0049319F" w:rsidRPr="00123730" w:rsidRDefault="00935D58" w:rsidP="00604DE7">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Таким чином, соціальні особливості</w:t>
      </w:r>
      <w:r w:rsidR="0049319F">
        <w:rPr>
          <w:rFonts w:eastAsiaTheme="minorHAnsi"/>
          <w:bCs/>
          <w:sz w:val="28"/>
          <w:szCs w:val="28"/>
          <w:lang w:eastAsia="en-US"/>
        </w:rPr>
        <w:t xml:space="preserve"> посткомуністичної трансформації Болгарії </w:t>
      </w:r>
      <w:r>
        <w:rPr>
          <w:rFonts w:eastAsiaTheme="minorHAnsi"/>
          <w:bCs/>
          <w:sz w:val="28"/>
          <w:szCs w:val="28"/>
          <w:lang w:eastAsia="en-US"/>
        </w:rPr>
        <w:t xml:space="preserve">полягають у тому, що хоч демократизація політичного режиму далася суспільству важко, а дії уряду нерідко були неефективними, Болгарія зуміла подолати важкі труднощі та виконати необхідні для членства в НАТО та ЄС вимоги. Системна трансформація відбувалась за участю соціальних та політичних сил у реформуванні суспільства. Соціально-економічна модернізація в країні </w:t>
      </w:r>
      <w:r w:rsidR="00F413D6">
        <w:rPr>
          <w:rFonts w:eastAsiaTheme="minorHAnsi"/>
          <w:bCs/>
          <w:sz w:val="28"/>
          <w:szCs w:val="28"/>
          <w:lang w:eastAsia="en-US"/>
        </w:rPr>
        <w:t xml:space="preserve">не зазнала гальмування через протистояння всередині політичної еліти. </w:t>
      </w:r>
    </w:p>
    <w:p w14:paraId="59C7A30E" w14:textId="77777777" w:rsidR="00786BFF" w:rsidRPr="00C331C7" w:rsidRDefault="00FF4031" w:rsidP="00786BFF">
      <w:r>
        <w:br w:type="page"/>
      </w:r>
    </w:p>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786BFF" w:rsidRPr="00625088" w14:paraId="1DD32916" w14:textId="77777777" w:rsidTr="00786BFF">
        <w:tc>
          <w:tcPr>
            <w:tcW w:w="9676" w:type="dxa"/>
          </w:tcPr>
          <w:p w14:paraId="5AC72B59" w14:textId="77777777" w:rsidR="00786BFF" w:rsidRPr="00D1370C" w:rsidRDefault="00786BFF" w:rsidP="00786BFF">
            <w:pPr>
              <w:spacing w:line="360" w:lineRule="auto"/>
              <w:contextualSpacing/>
              <w:jc w:val="center"/>
              <w:rPr>
                <w:rFonts w:eastAsiaTheme="minorHAnsi"/>
                <w:b/>
                <w:sz w:val="28"/>
                <w:szCs w:val="28"/>
                <w:lang w:eastAsia="en-US"/>
              </w:rPr>
            </w:pPr>
            <w:r>
              <w:rPr>
                <w:rFonts w:eastAsiaTheme="minorHAnsi"/>
                <w:b/>
                <w:sz w:val="28"/>
                <w:szCs w:val="28"/>
                <w:lang w:eastAsia="en-US"/>
              </w:rPr>
              <w:lastRenderedPageBreak/>
              <w:t>РОЗДІЛ 4.</w:t>
            </w:r>
          </w:p>
          <w:p w14:paraId="25D6D850" w14:textId="16D03230" w:rsidR="00786BFF" w:rsidRPr="00D1370C" w:rsidRDefault="003C6A65" w:rsidP="00786BFF">
            <w:pPr>
              <w:spacing w:line="360" w:lineRule="auto"/>
              <w:contextualSpacing/>
              <w:jc w:val="center"/>
              <w:rPr>
                <w:rFonts w:eastAsiaTheme="minorHAnsi"/>
                <w:b/>
                <w:sz w:val="28"/>
                <w:szCs w:val="28"/>
                <w:lang w:eastAsia="en-US"/>
              </w:rPr>
            </w:pPr>
            <w:r>
              <w:rPr>
                <w:rFonts w:eastAsiaTheme="minorHAnsi"/>
                <w:b/>
                <w:sz w:val="28"/>
                <w:szCs w:val="28"/>
                <w:lang w:eastAsia="en-US"/>
              </w:rPr>
              <w:t>ЗОВНІШНЬОПОЛІТИЧНА ТРАНСФОРМАЦІЯ</w:t>
            </w:r>
            <w:r w:rsidR="00786BFF" w:rsidRPr="00625088">
              <w:rPr>
                <w:rFonts w:eastAsiaTheme="minorHAnsi"/>
                <w:sz w:val="28"/>
                <w:szCs w:val="28"/>
                <w:lang w:eastAsia="en-US"/>
              </w:rPr>
              <w:t xml:space="preserve"> </w:t>
            </w:r>
            <w:r w:rsidR="00786BFF" w:rsidRPr="00625088">
              <w:rPr>
                <w:rFonts w:eastAsiaTheme="minorHAnsi"/>
                <w:b/>
                <w:sz w:val="28"/>
                <w:szCs w:val="28"/>
                <w:lang w:eastAsia="en-US"/>
              </w:rPr>
              <w:t>БОЛГАРІЇ НА СУЧАСНОМУ ЕТАПІ</w:t>
            </w:r>
          </w:p>
          <w:p w14:paraId="3E354CE1" w14:textId="77777777" w:rsidR="00786BFF" w:rsidRPr="00D1370C" w:rsidRDefault="00786BFF" w:rsidP="00786BFF">
            <w:pPr>
              <w:spacing w:line="360" w:lineRule="auto"/>
              <w:contextualSpacing/>
              <w:jc w:val="center"/>
              <w:rPr>
                <w:rFonts w:eastAsiaTheme="minorHAnsi"/>
                <w:sz w:val="28"/>
                <w:szCs w:val="28"/>
                <w:lang w:eastAsia="en-US"/>
              </w:rPr>
            </w:pPr>
          </w:p>
        </w:tc>
      </w:tr>
      <w:tr w:rsidR="00786BFF" w:rsidRPr="00625088" w14:paraId="385B9C52" w14:textId="77777777" w:rsidTr="00786BFF">
        <w:tc>
          <w:tcPr>
            <w:tcW w:w="9676" w:type="dxa"/>
          </w:tcPr>
          <w:p w14:paraId="48DBE032" w14:textId="77777777" w:rsidR="00786BFF" w:rsidRDefault="00786BFF" w:rsidP="00786BFF">
            <w:pPr>
              <w:spacing w:line="360" w:lineRule="auto"/>
              <w:jc w:val="center"/>
              <w:rPr>
                <w:rFonts w:eastAsiaTheme="minorHAnsi"/>
                <w:b/>
                <w:sz w:val="28"/>
                <w:szCs w:val="28"/>
                <w:lang w:eastAsia="en-US"/>
              </w:rPr>
            </w:pPr>
            <w:r w:rsidRPr="00786BFF">
              <w:rPr>
                <w:rFonts w:eastAsiaTheme="minorHAnsi"/>
                <w:b/>
                <w:sz w:val="28"/>
                <w:szCs w:val="28"/>
                <w:lang w:eastAsia="en-US"/>
              </w:rPr>
              <w:t>4.1. Зовнішньополітичні відносини Болгарії з провідними країнами світу</w:t>
            </w:r>
          </w:p>
          <w:p w14:paraId="782F664E" w14:textId="6247896F" w:rsidR="00BF6BCD" w:rsidRPr="00BF6BCD" w:rsidRDefault="00BF6BCD" w:rsidP="00BF6BCD">
            <w:pPr>
              <w:spacing w:line="360" w:lineRule="auto"/>
              <w:ind w:firstLine="709"/>
              <w:jc w:val="both"/>
              <w:rPr>
                <w:rFonts w:eastAsiaTheme="minorHAnsi"/>
                <w:sz w:val="28"/>
                <w:szCs w:val="28"/>
                <w:lang w:eastAsia="en-US"/>
              </w:rPr>
            </w:pPr>
            <w:r>
              <w:rPr>
                <w:rFonts w:eastAsiaTheme="minorHAnsi"/>
                <w:sz w:val="28"/>
                <w:szCs w:val="28"/>
                <w:lang w:eastAsia="en-US"/>
              </w:rPr>
              <w:t xml:space="preserve">Республіка Болгарія старається підтримувати всі можливі зв’язки зі всіма розвиненими країнами світу, які мають вагомий вплив на розвиток міжнародної політики та економіки. </w:t>
            </w:r>
            <w:r w:rsidR="007A714E">
              <w:rPr>
                <w:rFonts w:eastAsiaTheme="minorHAnsi"/>
                <w:sz w:val="28"/>
                <w:szCs w:val="28"/>
                <w:lang w:eastAsia="en-US"/>
              </w:rPr>
              <w:t xml:space="preserve">Безумовно, це країни Великої вісімки, а саме: </w:t>
            </w:r>
            <w:r w:rsidR="007A714E" w:rsidRPr="007A714E">
              <w:rPr>
                <w:bCs/>
                <w:color w:val="202124"/>
                <w:sz w:val="28"/>
                <w:szCs w:val="28"/>
                <w:shd w:val="clear" w:color="auto" w:fill="FFFFFF"/>
              </w:rPr>
              <w:t>Велика Британі</w:t>
            </w:r>
            <w:r w:rsidR="007A714E">
              <w:rPr>
                <w:bCs/>
                <w:color w:val="202124"/>
                <w:sz w:val="28"/>
                <w:szCs w:val="28"/>
                <w:shd w:val="clear" w:color="auto" w:fill="FFFFFF"/>
              </w:rPr>
              <w:t>я, Італія, Канада, Німеччина</w:t>
            </w:r>
            <w:r w:rsidR="007A714E" w:rsidRPr="007A714E">
              <w:rPr>
                <w:bCs/>
                <w:color w:val="202124"/>
                <w:sz w:val="28"/>
                <w:szCs w:val="28"/>
                <w:shd w:val="clear" w:color="auto" w:fill="FFFFFF"/>
              </w:rPr>
              <w:t>, США, Франція, Японія</w:t>
            </w:r>
            <w:r w:rsidR="007A714E">
              <w:rPr>
                <w:color w:val="202124"/>
                <w:sz w:val="28"/>
                <w:szCs w:val="28"/>
                <w:shd w:val="clear" w:color="auto" w:fill="FFFFFF"/>
              </w:rPr>
              <w:t xml:space="preserve"> та, на жаль, РФ, яку офіційно не було виключено з міжнародного клубу країн. Більшість болгар мали тісні відносини з росіянами, але після </w:t>
            </w:r>
            <w:r w:rsidR="007A714E" w:rsidRPr="007A714E">
              <w:rPr>
                <w:color w:val="202124"/>
                <w:sz w:val="28"/>
                <w:szCs w:val="28"/>
                <w:shd w:val="clear" w:color="auto" w:fill="FFFFFF"/>
              </w:rPr>
              <w:t>російського вторгнення в Україну (2022 р.)</w:t>
            </w:r>
            <w:r w:rsidR="007A714E">
              <w:rPr>
                <w:color w:val="202124"/>
                <w:sz w:val="28"/>
                <w:szCs w:val="28"/>
                <w:shd w:val="clear" w:color="auto" w:fill="FFFFFF"/>
              </w:rPr>
              <w:t xml:space="preserve"> великий відсоток болгар змінили своє ставлення до Росії та не підтримують агресивн</w:t>
            </w:r>
            <w:r w:rsidR="00EA399E">
              <w:rPr>
                <w:color w:val="202124"/>
                <w:sz w:val="28"/>
                <w:szCs w:val="28"/>
                <w:shd w:val="clear" w:color="auto" w:fill="FFFFFF"/>
              </w:rPr>
              <w:t xml:space="preserve">у політику РФ на території України. </w:t>
            </w:r>
          </w:p>
          <w:p w14:paraId="3634C8A3" w14:textId="77777777" w:rsidR="00786BFF" w:rsidRPr="00F018D6" w:rsidRDefault="00786BFF" w:rsidP="00786BFF">
            <w:pPr>
              <w:spacing w:line="360" w:lineRule="auto"/>
              <w:ind w:firstLine="709"/>
              <w:jc w:val="both"/>
              <w:rPr>
                <w:sz w:val="28"/>
                <w:szCs w:val="28"/>
              </w:rPr>
            </w:pPr>
            <w:r>
              <w:rPr>
                <w:sz w:val="28"/>
                <w:szCs w:val="28"/>
              </w:rPr>
              <w:t xml:space="preserve">Розглядаючи зовнішньополітичні відносини Болгарії з провідними країнами світу, слід зазначити, що </w:t>
            </w:r>
            <w:r w:rsidRPr="00F018D6">
              <w:rPr>
                <w:sz w:val="28"/>
                <w:szCs w:val="28"/>
              </w:rPr>
              <w:t>Болгарія була поза фокусом зовнішньої політики Франції і Великобританії, відносини з ними розвивались в умовах протистояння світових систем. НРБ намагалась лавірувати між ними, відстоюючи свої інтереси на міжнародній арені. У відносинах з країнами Європи Болгарія використовувала практично всі можливості співробітництва: е</w:t>
            </w:r>
            <w:r>
              <w:rPr>
                <w:sz w:val="28"/>
                <w:szCs w:val="28"/>
              </w:rPr>
              <w:t>кономічні, політичні і науково-</w:t>
            </w:r>
            <w:r w:rsidRPr="00F018D6">
              <w:rPr>
                <w:sz w:val="28"/>
                <w:szCs w:val="28"/>
              </w:rPr>
              <w:t>культурні. Однак, болгарським дипломатам не вдалося вивести співробітництво з ними на бажаний для Софії рівень. Особливим партнером для НРБ традиційно залишалась ФРН, масштаби співробітництва з якою значно перевищували показники у відносинах з іншими країнами. Успішно розвивались відносини з Австрією, Норвегією, Швецією. Активізувались болгарсько-італійські і болгарсько-іспанські відносини.</w:t>
            </w:r>
          </w:p>
          <w:p w14:paraId="2201F354" w14:textId="77777777" w:rsidR="00786BFF" w:rsidRPr="00F018D6" w:rsidRDefault="00786BFF" w:rsidP="00786BFF">
            <w:pPr>
              <w:spacing w:line="360" w:lineRule="auto"/>
              <w:ind w:firstLine="709"/>
              <w:jc w:val="both"/>
              <w:rPr>
                <w:rFonts w:eastAsiaTheme="minorHAnsi"/>
                <w:b/>
                <w:sz w:val="28"/>
                <w:szCs w:val="28"/>
                <w:lang w:eastAsia="en-US"/>
              </w:rPr>
            </w:pPr>
            <w:r w:rsidRPr="00F018D6">
              <w:rPr>
                <w:sz w:val="28"/>
                <w:szCs w:val="28"/>
              </w:rPr>
              <w:t xml:space="preserve">Німеччина, Франція </w:t>
            </w:r>
            <w:r>
              <w:rPr>
                <w:sz w:val="28"/>
                <w:szCs w:val="28"/>
              </w:rPr>
              <w:t>і Великобританія надали</w:t>
            </w:r>
            <w:r w:rsidRPr="00F018D6">
              <w:rPr>
                <w:sz w:val="28"/>
                <w:szCs w:val="28"/>
              </w:rPr>
              <w:t xml:space="preserve"> підтримку опозиції і закликали до реформ. Зрушення відбулись у економічному і науковому співробітництві зі Швейцарією, Швецією, Норвегією. В цих країнах активно </w:t>
            </w:r>
            <w:r w:rsidRPr="00F018D6">
              <w:rPr>
                <w:sz w:val="28"/>
                <w:szCs w:val="28"/>
              </w:rPr>
              <w:lastRenderedPageBreak/>
              <w:t>діяли організації болгарської діаспори, які сприяли налагодженню економічної і наукової взаємодії</w:t>
            </w:r>
            <w:r w:rsidRPr="000F2ED0">
              <w:rPr>
                <w:sz w:val="28"/>
                <w:szCs w:val="28"/>
              </w:rPr>
              <w:t xml:space="preserve"> [</w:t>
            </w:r>
            <w:r w:rsidRPr="00C66A95">
              <w:rPr>
                <w:sz w:val="28"/>
                <w:szCs w:val="28"/>
              </w:rPr>
              <w:t>37].</w:t>
            </w:r>
          </w:p>
          <w:p w14:paraId="3FE09663" w14:textId="77777777" w:rsidR="00786BFF" w:rsidRPr="00C66A95" w:rsidRDefault="00786BFF" w:rsidP="00786BFF">
            <w:pPr>
              <w:spacing w:line="360" w:lineRule="auto"/>
              <w:ind w:firstLine="709"/>
              <w:jc w:val="both"/>
              <w:rPr>
                <w:sz w:val="28"/>
                <w:szCs w:val="28"/>
              </w:rPr>
            </w:pPr>
            <w:r w:rsidRPr="00F018D6">
              <w:rPr>
                <w:sz w:val="28"/>
                <w:szCs w:val="28"/>
              </w:rPr>
              <w:t>Болгарія розглядає США як одного з ключових союзників насамперед у контексті військового співробітництва, питань електроенергетики і транзиту енергоносіїв. З питань військового співробітництва Болгарія має зі Сполученими Штатами цілковите взаєморозуміння. Вона оперативно відреагувала на створення міжнародних сил з підтримання безпеки в Афганістані й уже в лютому 2002 р. сформувала перший військовий контингент, який потім неодноразово з</w:t>
            </w:r>
            <w:r>
              <w:rPr>
                <w:sz w:val="28"/>
                <w:szCs w:val="28"/>
              </w:rPr>
              <w:t>більшувався. Болгарія запропону</w:t>
            </w:r>
            <w:r w:rsidRPr="00F018D6">
              <w:rPr>
                <w:sz w:val="28"/>
                <w:szCs w:val="28"/>
              </w:rPr>
              <w:t xml:space="preserve">вала розташувати в себе штаб багатонаціональної бригади «Південно </w:t>
            </w:r>
            <w:r>
              <w:rPr>
                <w:sz w:val="28"/>
                <w:szCs w:val="28"/>
              </w:rPr>
              <w:t>Східна Європа»</w:t>
            </w:r>
            <w:r w:rsidRPr="00F018D6">
              <w:rPr>
                <w:sz w:val="28"/>
                <w:szCs w:val="28"/>
              </w:rPr>
              <w:t xml:space="preserve"> і, як уже зазначалося, американський військовий контингент. Вона привітала введення в дію першої фази розго</w:t>
            </w:r>
            <w:r>
              <w:rPr>
                <w:sz w:val="28"/>
                <w:szCs w:val="28"/>
              </w:rPr>
              <w:t>ртання системи ПРО в Європі</w:t>
            </w:r>
            <w:r w:rsidRPr="00F018D6">
              <w:rPr>
                <w:sz w:val="28"/>
                <w:szCs w:val="28"/>
              </w:rPr>
              <w:t>. Зі свого боку, США підтримали ініціативу Болгарії стосовно створе</w:t>
            </w:r>
            <w:r>
              <w:rPr>
                <w:sz w:val="28"/>
                <w:szCs w:val="28"/>
              </w:rPr>
              <w:t>ння першого болгарського експе</w:t>
            </w:r>
            <w:r w:rsidRPr="00F018D6">
              <w:rPr>
                <w:sz w:val="28"/>
                <w:szCs w:val="28"/>
              </w:rPr>
              <w:t xml:space="preserve">диційного </w:t>
            </w:r>
            <w:r>
              <w:rPr>
                <w:sz w:val="28"/>
                <w:szCs w:val="28"/>
              </w:rPr>
              <w:t>корпусу і профінансували її</w:t>
            </w:r>
            <w:r w:rsidRPr="00F018D6">
              <w:rPr>
                <w:sz w:val="28"/>
                <w:szCs w:val="28"/>
              </w:rPr>
              <w:t>. Утім, США мають претензії до Болгарії ст</w:t>
            </w:r>
            <w:r>
              <w:rPr>
                <w:sz w:val="28"/>
                <w:szCs w:val="28"/>
              </w:rPr>
              <w:t>осовно внут</w:t>
            </w:r>
            <w:r w:rsidRPr="00F018D6">
              <w:rPr>
                <w:sz w:val="28"/>
                <w:szCs w:val="28"/>
              </w:rPr>
              <w:t>рішніх проблем. За даними «Всесвітньої книги фактів», яка видається Цент</w:t>
            </w:r>
            <w:r>
              <w:rPr>
                <w:sz w:val="28"/>
                <w:szCs w:val="28"/>
              </w:rPr>
              <w:t>ральним розвідувальним управлінням США</w:t>
            </w:r>
            <w:r w:rsidRPr="00F018D6">
              <w:rPr>
                <w:sz w:val="28"/>
                <w:szCs w:val="28"/>
              </w:rPr>
              <w:t>, Болгар</w:t>
            </w:r>
            <w:r>
              <w:rPr>
                <w:sz w:val="28"/>
                <w:szCs w:val="28"/>
              </w:rPr>
              <w:t>ія залишається корупційною дер</w:t>
            </w:r>
            <w:r w:rsidRPr="00F018D6">
              <w:rPr>
                <w:sz w:val="28"/>
                <w:szCs w:val="28"/>
              </w:rPr>
              <w:t>жавою зі слабкою судовою системою й високим рівнем організованої злочинності</w:t>
            </w:r>
            <w:r>
              <w:rPr>
                <w:sz w:val="28"/>
                <w:szCs w:val="28"/>
              </w:rPr>
              <w:t xml:space="preserve"> </w:t>
            </w:r>
            <w:r w:rsidRPr="000F2ED0">
              <w:rPr>
                <w:sz w:val="28"/>
                <w:szCs w:val="28"/>
              </w:rPr>
              <w:t>[</w:t>
            </w:r>
            <w:r w:rsidRPr="00C66A95">
              <w:rPr>
                <w:sz w:val="28"/>
                <w:szCs w:val="28"/>
              </w:rPr>
              <w:t>23].</w:t>
            </w:r>
          </w:p>
          <w:p w14:paraId="7680A9C9" w14:textId="40FE8100" w:rsidR="00531EBD" w:rsidRPr="00C66A95" w:rsidRDefault="00786BFF" w:rsidP="00531EBD">
            <w:pPr>
              <w:spacing w:line="360" w:lineRule="auto"/>
              <w:ind w:firstLine="709"/>
              <w:jc w:val="both"/>
              <w:rPr>
                <w:sz w:val="28"/>
                <w:szCs w:val="28"/>
                <w:lang w:val="ru-RU"/>
              </w:rPr>
            </w:pPr>
            <w:r w:rsidRPr="00F018D6">
              <w:rPr>
                <w:sz w:val="28"/>
                <w:szCs w:val="28"/>
              </w:rPr>
              <w:t>Відносини між США і Болгарією досягали значного прогресу у 1990-1991 роках, особливо в політичній сфері. Цьому сприяла прозахідна позиція Болгарії під час конфлікту Іраку і Кувейту, а також загальна демократизація країни. Однак, не всі можливості для співробітництва Софії та Вашингтону були використані. Американська адміністрація вважала за краще дочекатись проведення реальних економічних реформ і демократичних перетворень. В даний період був закладений фундамент для подальшої взаємодії в рамках НАТО, почалися консультації з цього питання</w:t>
            </w:r>
            <w:r w:rsidRPr="000F2ED0">
              <w:rPr>
                <w:sz w:val="28"/>
                <w:szCs w:val="28"/>
                <w:lang w:val="ru-RU"/>
              </w:rPr>
              <w:t xml:space="preserve"> [</w:t>
            </w:r>
            <w:r>
              <w:rPr>
                <w:sz w:val="28"/>
                <w:szCs w:val="28"/>
                <w:lang w:val="ru-RU"/>
              </w:rPr>
              <w:t>30</w:t>
            </w:r>
            <w:r w:rsidRPr="00C66A95">
              <w:rPr>
                <w:sz w:val="28"/>
                <w:szCs w:val="28"/>
                <w:lang w:val="ru-RU"/>
              </w:rPr>
              <w:t>].</w:t>
            </w:r>
          </w:p>
          <w:p w14:paraId="6F81B26E" w14:textId="77777777" w:rsidR="00786BFF" w:rsidRPr="000F2ED0" w:rsidRDefault="00786BFF" w:rsidP="00786BFF">
            <w:pPr>
              <w:spacing w:line="360" w:lineRule="auto"/>
              <w:ind w:firstLine="709"/>
              <w:jc w:val="both"/>
              <w:rPr>
                <w:sz w:val="28"/>
                <w:szCs w:val="28"/>
                <w:lang w:val="ru-RU"/>
              </w:rPr>
            </w:pPr>
            <w:r w:rsidRPr="00F018D6">
              <w:rPr>
                <w:sz w:val="28"/>
                <w:szCs w:val="28"/>
              </w:rPr>
              <w:t xml:space="preserve">Західний світ стримано відреагував на зміни у Болгарії і вимагав стрімких економічних реформ, які нелегко проходили в країні. Франція і Великобританія зайняли очікувальну позицію щодо демократичних перетворень в Болгарії. Це загальмувало входження країни до європейських </w:t>
            </w:r>
            <w:r w:rsidRPr="00F018D6">
              <w:rPr>
                <w:sz w:val="28"/>
                <w:szCs w:val="28"/>
              </w:rPr>
              <w:lastRenderedPageBreak/>
              <w:t>структур. Велику допомогу Болгарії в даний період надала Німеччина, яка підтримала демократизацію країни</w:t>
            </w:r>
            <w:r w:rsidRPr="000F2ED0">
              <w:rPr>
                <w:sz w:val="28"/>
                <w:szCs w:val="28"/>
                <w:lang w:val="ru-RU"/>
              </w:rPr>
              <w:t xml:space="preserve"> [</w:t>
            </w:r>
            <w:r w:rsidRPr="00C66A95">
              <w:rPr>
                <w:sz w:val="28"/>
                <w:szCs w:val="28"/>
                <w:lang w:val="ru-RU"/>
              </w:rPr>
              <w:t>35</w:t>
            </w:r>
            <w:r w:rsidRPr="000F2ED0">
              <w:rPr>
                <w:sz w:val="28"/>
                <w:szCs w:val="28"/>
                <w:lang w:val="ru-RU"/>
              </w:rPr>
              <w:t>].</w:t>
            </w:r>
          </w:p>
          <w:p w14:paraId="5DA70F29" w14:textId="77777777" w:rsidR="00786BFF" w:rsidRPr="00F018D6" w:rsidRDefault="00786BFF" w:rsidP="00786BFF">
            <w:pPr>
              <w:spacing w:line="360" w:lineRule="auto"/>
              <w:ind w:firstLine="709"/>
              <w:jc w:val="both"/>
              <w:rPr>
                <w:sz w:val="28"/>
                <w:szCs w:val="28"/>
              </w:rPr>
            </w:pPr>
            <w:r w:rsidRPr="00F018D6">
              <w:rPr>
                <w:sz w:val="28"/>
                <w:szCs w:val="28"/>
              </w:rPr>
              <w:t xml:space="preserve">На сьогодні Китай активно збільшує власну присутність у всіх регіонах світу. ЄС цікавить Китай передовсім як великий ринок збуту. </w:t>
            </w:r>
            <w:r>
              <w:rPr>
                <w:sz w:val="28"/>
                <w:szCs w:val="28"/>
              </w:rPr>
              <w:t>Крім того, зростання чисельнос</w:t>
            </w:r>
            <w:r w:rsidRPr="00F018D6">
              <w:rPr>
                <w:sz w:val="28"/>
                <w:szCs w:val="28"/>
              </w:rPr>
              <w:t>ті населення Китаю потребує вирішення продовольчого питання за рахунок збільшення зовнішніх поставок.</w:t>
            </w:r>
            <w:r>
              <w:rPr>
                <w:sz w:val="28"/>
                <w:szCs w:val="28"/>
              </w:rPr>
              <w:t xml:space="preserve"> Зва</w:t>
            </w:r>
            <w:r w:rsidRPr="00F018D6">
              <w:rPr>
                <w:sz w:val="28"/>
                <w:szCs w:val="28"/>
              </w:rPr>
              <w:t>жаючи на дешеву робочу силу, сприятливий клімат і членство в ЄС, Болгарія є одним з найприйнятніших варіантів для розгортання китайських промислових і сільськогосподарських підприємств. Наявність подібних</w:t>
            </w:r>
            <w:r>
              <w:rPr>
                <w:sz w:val="28"/>
                <w:szCs w:val="28"/>
              </w:rPr>
              <w:t xml:space="preserve"> інтересів Китаю цілковито під</w:t>
            </w:r>
            <w:r w:rsidRPr="00F018D6">
              <w:rPr>
                <w:sz w:val="28"/>
                <w:szCs w:val="28"/>
              </w:rPr>
              <w:t xml:space="preserve">тверджуються його діями. </w:t>
            </w:r>
          </w:p>
          <w:p w14:paraId="6CFD72A1" w14:textId="77777777" w:rsidR="00786BFF" w:rsidRDefault="00786BFF" w:rsidP="00786BFF">
            <w:pPr>
              <w:spacing w:line="360" w:lineRule="auto"/>
              <w:ind w:firstLine="709"/>
              <w:jc w:val="both"/>
              <w:rPr>
                <w:sz w:val="28"/>
                <w:szCs w:val="28"/>
              </w:rPr>
            </w:pPr>
            <w:r w:rsidRPr="00F018D6">
              <w:rPr>
                <w:sz w:val="28"/>
                <w:szCs w:val="28"/>
              </w:rPr>
              <w:t>На початку 2012 р. у Болгарії відкрився завод китайської</w:t>
            </w:r>
            <w:r>
              <w:rPr>
                <w:sz w:val="28"/>
                <w:szCs w:val="28"/>
              </w:rPr>
              <w:t xml:space="preserve"> компанії «GreatWallMotors»</w:t>
            </w:r>
            <w:r w:rsidRPr="00F018D6">
              <w:rPr>
                <w:sz w:val="28"/>
                <w:szCs w:val="28"/>
              </w:rPr>
              <w:t>, продукція якого спрямована на ринки Болгарії, Румунії й Туреччини. Китайська державна компанія «Тяньцзинь агробізнес» орендувала 20 тис. акрів землі на північному заході Б</w:t>
            </w:r>
            <w:r>
              <w:rPr>
                <w:sz w:val="28"/>
                <w:szCs w:val="28"/>
              </w:rPr>
              <w:t>олгарії для вирощування кукуру</w:t>
            </w:r>
            <w:r w:rsidRPr="00F018D6">
              <w:rPr>
                <w:sz w:val="28"/>
                <w:szCs w:val="28"/>
              </w:rPr>
              <w:t>дзи, люцерни й соня</w:t>
            </w:r>
            <w:r>
              <w:rPr>
                <w:sz w:val="28"/>
                <w:szCs w:val="28"/>
              </w:rPr>
              <w:t>шника для експорту до Китаю</w:t>
            </w:r>
            <w:r w:rsidRPr="00F018D6">
              <w:rPr>
                <w:sz w:val="28"/>
                <w:szCs w:val="28"/>
              </w:rPr>
              <w:t>. Характерною ознакою того, що Китай досить серйозно ставиться до збільшення присутності в Болгарії, є візит військового корабля Китаю до болгарського порту Варна вперше за 63 роки історії дипломатичних стосунків. Утім, стан відносин на сьогодні</w:t>
            </w:r>
            <w:r>
              <w:rPr>
                <w:sz w:val="28"/>
                <w:szCs w:val="28"/>
                <w:lang w:val="ru-RU"/>
              </w:rPr>
              <w:t xml:space="preserve"> </w:t>
            </w:r>
            <w:r>
              <w:rPr>
                <w:sz w:val="28"/>
                <w:szCs w:val="28"/>
              </w:rPr>
              <w:t>Б. Борисов охарактеризував</w:t>
            </w:r>
            <w:r w:rsidRPr="00F018D6">
              <w:rPr>
                <w:sz w:val="28"/>
                <w:szCs w:val="28"/>
              </w:rPr>
              <w:t xml:space="preserve"> як «перевірка намірів»</w:t>
            </w:r>
            <w:r w:rsidRPr="000F2ED0">
              <w:rPr>
                <w:sz w:val="28"/>
                <w:szCs w:val="28"/>
                <w:lang w:val="ru-RU"/>
              </w:rPr>
              <w:t xml:space="preserve"> [</w:t>
            </w:r>
            <w:r w:rsidRPr="00C66A95">
              <w:rPr>
                <w:sz w:val="28"/>
                <w:szCs w:val="28"/>
                <w:lang w:val="ru-RU"/>
              </w:rPr>
              <w:t>28]</w:t>
            </w:r>
            <w:r w:rsidRPr="00C66A95">
              <w:rPr>
                <w:sz w:val="28"/>
                <w:szCs w:val="28"/>
              </w:rPr>
              <w:t>.</w:t>
            </w:r>
          </w:p>
          <w:p w14:paraId="3CFEE0F2" w14:textId="77777777" w:rsidR="00786BFF" w:rsidRDefault="00786BFF" w:rsidP="00786BFF">
            <w:pPr>
              <w:spacing w:line="360" w:lineRule="auto"/>
              <w:ind w:firstLine="709"/>
              <w:jc w:val="both"/>
              <w:rPr>
                <w:sz w:val="28"/>
                <w:szCs w:val="28"/>
              </w:rPr>
            </w:pPr>
            <w:r>
              <w:rPr>
                <w:sz w:val="28"/>
                <w:szCs w:val="28"/>
              </w:rPr>
              <w:t xml:space="preserve">Отже, розглянувши зовнішньополітичні відносини Болгарії з провідними країнами світу, слід зазначити, що </w:t>
            </w:r>
            <w:r w:rsidRPr="00FC2243">
              <w:rPr>
                <w:sz w:val="28"/>
                <w:szCs w:val="28"/>
              </w:rPr>
              <w:t>основними проб</w:t>
            </w:r>
            <w:r>
              <w:rPr>
                <w:sz w:val="28"/>
                <w:szCs w:val="28"/>
              </w:rPr>
              <w:t>лемами зовнішньополітичних від</w:t>
            </w:r>
            <w:r w:rsidRPr="00FC2243">
              <w:rPr>
                <w:sz w:val="28"/>
                <w:szCs w:val="28"/>
              </w:rPr>
              <w:t>носин Болгарії з іншими</w:t>
            </w:r>
            <w:r>
              <w:rPr>
                <w:sz w:val="28"/>
                <w:szCs w:val="28"/>
              </w:rPr>
              <w:t xml:space="preserve"> державами є постачання і тран</w:t>
            </w:r>
            <w:r w:rsidRPr="00FC2243">
              <w:rPr>
                <w:sz w:val="28"/>
                <w:szCs w:val="28"/>
              </w:rPr>
              <w:t>зит енергоносіїв, розвиток електроенергетики, а також європейська інтеграція. Б</w:t>
            </w:r>
            <w:r>
              <w:rPr>
                <w:sz w:val="28"/>
                <w:szCs w:val="28"/>
              </w:rPr>
              <w:t>олгарія не розглядає жодну дер</w:t>
            </w:r>
            <w:r w:rsidRPr="00FC2243">
              <w:rPr>
                <w:sz w:val="28"/>
                <w:szCs w:val="28"/>
              </w:rPr>
              <w:t>жаву як свого супроти</w:t>
            </w:r>
            <w:r>
              <w:rPr>
                <w:sz w:val="28"/>
                <w:szCs w:val="28"/>
              </w:rPr>
              <w:t>вника, не має наміру першою за</w:t>
            </w:r>
            <w:r w:rsidRPr="00FC2243">
              <w:rPr>
                <w:sz w:val="28"/>
                <w:szCs w:val="28"/>
              </w:rPr>
              <w:t>стосовувати воєнну силу. Вона припускає застосування збройних сил усередині держави для захисту населення в разі надзвичайних ситуацій, допомоги силам безпеки, участі в захисті стратегіч</w:t>
            </w:r>
            <w:r>
              <w:rPr>
                <w:sz w:val="28"/>
                <w:szCs w:val="28"/>
              </w:rPr>
              <w:t>них об’єктів. Концептуальні до</w:t>
            </w:r>
            <w:r w:rsidRPr="00FC2243">
              <w:rPr>
                <w:sz w:val="28"/>
                <w:szCs w:val="28"/>
              </w:rPr>
              <w:t>кументи не вимагають наявності мандату Ради Безпеки ООН для застосування воєнної сили за кордоном.</w:t>
            </w:r>
          </w:p>
          <w:p w14:paraId="5223896B" w14:textId="26170B51" w:rsidR="00531EBD" w:rsidRPr="00531EBD" w:rsidRDefault="00531EBD" w:rsidP="00A85888">
            <w:pPr>
              <w:spacing w:line="360" w:lineRule="auto"/>
              <w:ind w:firstLine="709"/>
              <w:jc w:val="both"/>
              <w:rPr>
                <w:sz w:val="28"/>
                <w:szCs w:val="28"/>
              </w:rPr>
            </w:pPr>
            <w:r>
              <w:rPr>
                <w:sz w:val="28"/>
                <w:szCs w:val="28"/>
              </w:rPr>
              <w:t xml:space="preserve">Дослідження показало, що </w:t>
            </w:r>
            <w:r w:rsidRPr="00F018D6">
              <w:rPr>
                <w:sz w:val="28"/>
                <w:szCs w:val="28"/>
              </w:rPr>
              <w:t xml:space="preserve">Болгарія розглядає США як одного з </w:t>
            </w:r>
            <w:r w:rsidRPr="00F018D6">
              <w:rPr>
                <w:sz w:val="28"/>
                <w:szCs w:val="28"/>
              </w:rPr>
              <w:lastRenderedPageBreak/>
              <w:t>ключових союзників насамперед у контексті військового співробітництва, питань електроенергетики і транзиту енергоносіїв.</w:t>
            </w:r>
            <w:r>
              <w:rPr>
                <w:sz w:val="28"/>
                <w:szCs w:val="28"/>
              </w:rPr>
              <w:t xml:space="preserve"> </w:t>
            </w:r>
            <w:r w:rsidRPr="00531EBD">
              <w:rPr>
                <w:sz w:val="28"/>
                <w:szCs w:val="28"/>
              </w:rPr>
              <w:t xml:space="preserve">Геополітичне розташування Болгарії </w:t>
            </w:r>
            <w:r>
              <w:rPr>
                <w:sz w:val="28"/>
                <w:szCs w:val="28"/>
              </w:rPr>
              <w:t xml:space="preserve">дозволяє розглядати її як </w:t>
            </w:r>
            <w:r w:rsidRPr="00531EBD">
              <w:rPr>
                <w:sz w:val="28"/>
                <w:szCs w:val="28"/>
              </w:rPr>
              <w:t>потенціально важливий елемент пос</w:t>
            </w:r>
            <w:r>
              <w:rPr>
                <w:sz w:val="28"/>
                <w:szCs w:val="28"/>
              </w:rPr>
              <w:t xml:space="preserve">тачання вуглеводнів до Європи з </w:t>
            </w:r>
            <w:r w:rsidRPr="00531EBD">
              <w:rPr>
                <w:sz w:val="28"/>
                <w:szCs w:val="28"/>
              </w:rPr>
              <w:t>Каспійського регіону, Близ</w:t>
            </w:r>
            <w:r>
              <w:rPr>
                <w:sz w:val="28"/>
                <w:szCs w:val="28"/>
              </w:rPr>
              <w:t>ького та Середнього Сходу</w:t>
            </w:r>
            <w:r w:rsidR="00A85888">
              <w:rPr>
                <w:sz w:val="28"/>
                <w:szCs w:val="28"/>
              </w:rPr>
              <w:t>.</w:t>
            </w:r>
          </w:p>
        </w:tc>
      </w:tr>
    </w:tbl>
    <w:p w14:paraId="58B01355" w14:textId="77777777" w:rsidR="00786BFF" w:rsidRDefault="00786BFF"/>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786BFF" w:rsidRPr="00625088" w14:paraId="71A4AE69" w14:textId="77777777" w:rsidTr="00786BFF">
        <w:tc>
          <w:tcPr>
            <w:tcW w:w="9676" w:type="dxa"/>
          </w:tcPr>
          <w:p w14:paraId="5C3C3C3A" w14:textId="1DBDB6B0" w:rsidR="0034795C" w:rsidRPr="00531EBD" w:rsidRDefault="00786BFF" w:rsidP="005E51B0">
            <w:pPr>
              <w:spacing w:line="360" w:lineRule="auto"/>
              <w:jc w:val="center"/>
              <w:rPr>
                <w:rFonts w:eastAsiaTheme="minorHAnsi"/>
                <w:b/>
                <w:sz w:val="28"/>
                <w:szCs w:val="28"/>
                <w:lang w:eastAsia="en-US"/>
              </w:rPr>
            </w:pPr>
            <w:r w:rsidRPr="00786BFF">
              <w:rPr>
                <w:rFonts w:eastAsiaTheme="minorHAnsi"/>
                <w:b/>
                <w:sz w:val="28"/>
                <w:szCs w:val="28"/>
                <w:lang w:eastAsia="en-US"/>
              </w:rPr>
              <w:t>4</w:t>
            </w:r>
            <w:r>
              <w:rPr>
                <w:rFonts w:eastAsiaTheme="minorHAnsi"/>
                <w:b/>
                <w:sz w:val="28"/>
                <w:szCs w:val="28"/>
                <w:lang w:eastAsia="en-US"/>
              </w:rPr>
              <w:t xml:space="preserve">.2. </w:t>
            </w:r>
            <w:r w:rsidRPr="00786BFF">
              <w:rPr>
                <w:rFonts w:eastAsiaTheme="minorHAnsi"/>
                <w:b/>
                <w:sz w:val="28"/>
                <w:szCs w:val="28"/>
                <w:lang w:eastAsia="en-US"/>
              </w:rPr>
              <w:t>Участь Болгарії в євроінтеграці</w:t>
            </w:r>
            <w:r w:rsidR="005E51B0">
              <w:rPr>
                <w:rFonts w:eastAsiaTheme="minorHAnsi"/>
                <w:b/>
                <w:sz w:val="28"/>
                <w:szCs w:val="28"/>
                <w:lang w:eastAsia="en-US"/>
              </w:rPr>
              <w:t>йних і євроатлантичних процесах</w:t>
            </w:r>
          </w:p>
          <w:p w14:paraId="3FDC5D0A" w14:textId="1B45EB10" w:rsidR="00597C45" w:rsidRDefault="00597C45" w:rsidP="00597C45">
            <w:pPr>
              <w:spacing w:line="360" w:lineRule="auto"/>
              <w:ind w:firstLine="709"/>
              <w:jc w:val="both"/>
              <w:rPr>
                <w:rStyle w:val="2"/>
                <w:color w:val="000000"/>
                <w:lang w:eastAsia="uk-UA"/>
              </w:rPr>
            </w:pPr>
            <w:r w:rsidRPr="00321798">
              <w:rPr>
                <w:rFonts w:eastAsiaTheme="minorHAnsi"/>
                <w:sz w:val="28"/>
                <w:szCs w:val="28"/>
                <w:lang w:eastAsia="en-US"/>
              </w:rPr>
              <w:t xml:space="preserve">Характеризуючи участь Болгарії євроінтеграційних і євроатлантичних процесах, слід зазначити, </w:t>
            </w:r>
            <w:r w:rsidR="00E07647">
              <w:rPr>
                <w:rStyle w:val="2"/>
                <w:color w:val="000000"/>
                <w:lang w:eastAsia="uk-UA"/>
              </w:rPr>
              <w:t>що Республіка Болгарія є найсуперечливішою країною</w:t>
            </w:r>
            <w:r w:rsidR="00270586">
              <w:rPr>
                <w:rStyle w:val="2"/>
                <w:color w:val="000000"/>
                <w:lang w:eastAsia="uk-UA"/>
              </w:rPr>
              <w:t xml:space="preserve"> </w:t>
            </w:r>
            <w:r w:rsidRPr="00321798">
              <w:rPr>
                <w:rStyle w:val="2"/>
                <w:color w:val="000000"/>
                <w:lang w:eastAsia="uk-UA"/>
              </w:rPr>
              <w:t>серед держав</w:t>
            </w:r>
            <w:r w:rsidR="00270586">
              <w:rPr>
                <w:rStyle w:val="2"/>
                <w:color w:val="000000"/>
                <w:lang w:eastAsia="uk-UA"/>
              </w:rPr>
              <w:t xml:space="preserve"> неоліберального типу, оскільки Болгарська соціалістична партія (БСП) не визначилась зі своїм відношенням до Європейського Союзу </w:t>
            </w:r>
            <w:r w:rsidRPr="00321798">
              <w:rPr>
                <w:rStyle w:val="2"/>
                <w:color w:val="000000"/>
                <w:lang w:eastAsia="uk-UA"/>
              </w:rPr>
              <w:t>на п</w:t>
            </w:r>
            <w:r w:rsidR="00270586">
              <w:rPr>
                <w:rStyle w:val="2"/>
                <w:color w:val="000000"/>
                <w:lang w:eastAsia="uk-UA"/>
              </w:rPr>
              <w:t>очатку 1990-х рр., не займалась політичним процесом демократизації в країні.</w:t>
            </w:r>
          </w:p>
          <w:p w14:paraId="03EA1A89" w14:textId="0CADDCB1" w:rsidR="00597C45" w:rsidRDefault="00270586" w:rsidP="00597C45">
            <w:pPr>
              <w:spacing w:line="360" w:lineRule="auto"/>
              <w:ind w:firstLine="709"/>
              <w:jc w:val="both"/>
              <w:rPr>
                <w:rStyle w:val="2"/>
                <w:color w:val="000000"/>
                <w:lang w:eastAsia="uk-UA"/>
              </w:rPr>
            </w:pPr>
            <w:r>
              <w:rPr>
                <w:rStyle w:val="2"/>
                <w:color w:val="000000"/>
                <w:lang w:eastAsia="uk-UA"/>
              </w:rPr>
              <w:t>Болгарська соціалістична партія отримала перемогу на виборах в 1990 </w:t>
            </w:r>
            <w:r w:rsidR="00597C45" w:rsidRPr="00321798">
              <w:rPr>
                <w:rStyle w:val="2"/>
                <w:color w:val="000000"/>
                <w:lang w:eastAsia="uk-UA"/>
              </w:rPr>
              <w:t>р.</w:t>
            </w:r>
            <w:r w:rsidR="00E07647">
              <w:rPr>
                <w:rStyle w:val="2"/>
                <w:color w:val="000000"/>
                <w:lang w:eastAsia="uk-UA"/>
              </w:rPr>
              <w:t xml:space="preserve"> бо обіцяла населенню захист від страшних наслідків невдалих економічних реформ.</w:t>
            </w:r>
            <w:r w:rsidR="00597C45" w:rsidRPr="00321798">
              <w:rPr>
                <w:rStyle w:val="2"/>
                <w:color w:val="000000"/>
                <w:lang w:eastAsia="uk-UA"/>
              </w:rPr>
              <w:t xml:space="preserve"> </w:t>
            </w:r>
            <w:r w:rsidR="00E07647">
              <w:rPr>
                <w:rStyle w:val="2"/>
                <w:color w:val="000000"/>
                <w:lang w:eastAsia="uk-UA"/>
              </w:rPr>
              <w:t xml:space="preserve">Під час виборів в жовтні 1991 р. перемогу здобув </w:t>
            </w:r>
            <w:r w:rsidR="00597C45">
              <w:rPr>
                <w:rStyle w:val="2"/>
                <w:color w:val="000000"/>
                <w:lang w:eastAsia="uk-UA"/>
              </w:rPr>
              <w:t>не</w:t>
            </w:r>
            <w:r w:rsidR="00597C45" w:rsidRPr="00321798">
              <w:rPr>
                <w:rStyle w:val="2"/>
                <w:color w:val="000000"/>
                <w:lang w:eastAsia="uk-UA"/>
              </w:rPr>
              <w:t xml:space="preserve">соціалістичний Союз </w:t>
            </w:r>
            <w:r w:rsidR="00D22633">
              <w:rPr>
                <w:rStyle w:val="2"/>
                <w:color w:val="000000"/>
                <w:lang w:eastAsia="uk-UA"/>
              </w:rPr>
              <w:t xml:space="preserve">демократичних сил (СДС), але СДС не вдалось </w:t>
            </w:r>
            <w:r w:rsidR="00597C45" w:rsidRPr="00321798">
              <w:rPr>
                <w:rStyle w:val="2"/>
                <w:color w:val="000000"/>
                <w:lang w:eastAsia="uk-UA"/>
              </w:rPr>
              <w:t>самостійно сформувати уряд і заручився підтримкою фракції Ру</w:t>
            </w:r>
            <w:r w:rsidR="00122F83">
              <w:rPr>
                <w:rStyle w:val="2"/>
                <w:color w:val="000000"/>
                <w:lang w:eastAsia="uk-UA"/>
              </w:rPr>
              <w:t>ху за права і свободи (РПС –</w:t>
            </w:r>
            <w:r w:rsidR="00597C45" w:rsidRPr="00321798">
              <w:rPr>
                <w:rStyle w:val="2"/>
                <w:color w:val="000000"/>
                <w:lang w:eastAsia="uk-UA"/>
              </w:rPr>
              <w:t xml:space="preserve"> партія турецької меншини </w:t>
            </w:r>
            <w:r w:rsidR="00597C45">
              <w:rPr>
                <w:rStyle w:val="2"/>
                <w:color w:val="000000"/>
                <w:lang w:eastAsia="uk-UA"/>
              </w:rPr>
              <w:t>Болгарії</w:t>
            </w:r>
            <w:r w:rsidR="00597C45" w:rsidRPr="00321798">
              <w:rPr>
                <w:rStyle w:val="2"/>
                <w:color w:val="000000"/>
                <w:lang w:eastAsia="uk-UA"/>
              </w:rPr>
              <w:t>) [</w:t>
            </w:r>
            <w:r w:rsidR="00597C45" w:rsidRPr="00B25A1B">
              <w:rPr>
                <w:sz w:val="28"/>
                <w:szCs w:val="28"/>
              </w:rPr>
              <w:t>18</w:t>
            </w:r>
            <w:r w:rsidR="00597C45" w:rsidRPr="00B25A1B">
              <w:rPr>
                <w:rStyle w:val="2"/>
                <w:color w:val="000000"/>
                <w:lang w:eastAsia="uk-UA"/>
              </w:rPr>
              <w:t>].</w:t>
            </w:r>
          </w:p>
          <w:p w14:paraId="47089B56" w14:textId="77777777" w:rsidR="00597C45" w:rsidRDefault="00597C45" w:rsidP="00597C45">
            <w:pPr>
              <w:spacing w:line="360" w:lineRule="auto"/>
              <w:ind w:firstLine="709"/>
              <w:jc w:val="both"/>
              <w:rPr>
                <w:color w:val="000000"/>
                <w:sz w:val="28"/>
                <w:szCs w:val="28"/>
              </w:rPr>
            </w:pPr>
            <w:r w:rsidRPr="00E3009A">
              <w:rPr>
                <w:color w:val="000000"/>
                <w:sz w:val="28"/>
                <w:szCs w:val="28"/>
              </w:rPr>
              <w:t xml:space="preserve">У Бoлгaрiї, як i в iнших крaїнaх Пiвденнo-Схiднoї тa Центрaльнoї Єврoпi, вирiшaльну рoль вiдiгрaв нaрoд. Пoвaлення режиму Живкoвa, демoнтaж кoмaнднo-aдмiнiстрaтивнoї системи перетвoрилися нa реaльнiсть зaвдяки тoму, щo люди вийшли нa вулицi тa скaзaли «нi» тoтaлiтaрнoму минулoму нa кoристь демoкрaтiї, вiдмoви вiд плaнoвoї екoнoмiки нa кoристь ринкoвoї, a тaкoж вiд сoцiaлiстичнoгo iнтернaцioнaлiзму нa кoристь єврoпейськoї й єврoaтлaнтичнoї iнтегрaцiї. </w:t>
            </w:r>
          </w:p>
          <w:p w14:paraId="303C1A78" w14:textId="77777777" w:rsidR="00597C45" w:rsidRPr="00E3009A" w:rsidRDefault="00597C45" w:rsidP="00597C45">
            <w:pPr>
              <w:spacing w:line="360" w:lineRule="auto"/>
              <w:ind w:firstLine="709"/>
              <w:jc w:val="both"/>
              <w:rPr>
                <w:color w:val="000000"/>
                <w:sz w:val="28"/>
                <w:szCs w:val="28"/>
              </w:rPr>
            </w:pPr>
            <w:r w:rsidRPr="00E3009A">
              <w:rPr>
                <w:color w:val="000000"/>
                <w:sz w:val="28"/>
                <w:szCs w:val="28"/>
              </w:rPr>
              <w:t>Втiм, сьoгoднi чoмусь нiкoму не спaдaє нa думку нaзвaти пoвaлення нaрoдoм кoмунiстичнoгo режиму, яке стaлoся мирним шляхoм, aнтидержaвним перевoрoтoм.</w:t>
            </w:r>
          </w:p>
          <w:p w14:paraId="0CD03A79" w14:textId="77777777" w:rsidR="00597C45" w:rsidRPr="00E3009A" w:rsidRDefault="00597C45" w:rsidP="00597C45">
            <w:pPr>
              <w:spacing w:line="360" w:lineRule="auto"/>
              <w:ind w:firstLine="709"/>
              <w:jc w:val="both"/>
              <w:rPr>
                <w:color w:val="000000"/>
                <w:sz w:val="28"/>
                <w:szCs w:val="28"/>
              </w:rPr>
            </w:pPr>
            <w:r w:rsidRPr="00E3009A">
              <w:rPr>
                <w:color w:val="000000"/>
                <w:sz w:val="28"/>
                <w:szCs w:val="28"/>
              </w:rPr>
              <w:t>Звичaй</w:t>
            </w:r>
            <w:r>
              <w:rPr>
                <w:color w:val="000000"/>
                <w:sz w:val="28"/>
                <w:szCs w:val="28"/>
              </w:rPr>
              <w:t xml:space="preserve">нo, єврoпейський шлях рoзвитку </w:t>
            </w:r>
            <w:r w:rsidRPr="00C9486F">
              <w:rPr>
                <w:color w:val="000000"/>
                <w:sz w:val="28"/>
                <w:szCs w:val="28"/>
              </w:rPr>
              <w:t>–</w:t>
            </w:r>
            <w:r>
              <w:rPr>
                <w:color w:val="000000"/>
                <w:sz w:val="28"/>
                <w:szCs w:val="28"/>
              </w:rPr>
              <w:t xml:space="preserve"> це булo гaслo ревoлюцiї </w:t>
            </w:r>
            <w:r>
              <w:rPr>
                <w:color w:val="000000"/>
                <w:sz w:val="28"/>
                <w:szCs w:val="28"/>
              </w:rPr>
              <w:lastRenderedPageBreak/>
              <w:t>1989 </w:t>
            </w:r>
            <w:r w:rsidRPr="00E3009A">
              <w:rPr>
                <w:color w:val="000000"/>
                <w:sz w:val="28"/>
                <w:szCs w:val="28"/>
              </w:rPr>
              <w:t>рoку. Шлях цей був дуже непрoстим, бo требa булo рoбити рефoрми через рaдикaльне рефoрмувaння пoлiтичних тa екoнoмiчних структур тa змiну мислення людей. Цей же шлях прoйшли й крaїни Центрaльнoї Єврoпи i Бaлтiї. Aле стaртoвi пoзицiї були не крaщими, нiж у цих держaвaх. Люди вимaгaли невiдклaдних змiн у суспiльствi тa пoкрaщення життя. Стaвлення дo цьoгo перехiднoгo перioд</w:t>
            </w:r>
            <w:r>
              <w:rPr>
                <w:color w:val="000000"/>
                <w:sz w:val="28"/>
                <w:szCs w:val="28"/>
              </w:rPr>
              <w:t>у</w:t>
            </w:r>
            <w:r w:rsidRPr="00E3009A">
              <w:rPr>
                <w:color w:val="000000"/>
                <w:sz w:val="28"/>
                <w:szCs w:val="28"/>
              </w:rPr>
              <w:t xml:space="preserve"> неoднoзнaчне, aле це булa вo</w:t>
            </w:r>
            <w:r>
              <w:rPr>
                <w:color w:val="000000"/>
                <w:sz w:val="28"/>
                <w:szCs w:val="28"/>
              </w:rPr>
              <w:t>ля нaрoду i не в oстaнню чергу </w:t>
            </w:r>
            <w:r w:rsidRPr="00C9486F">
              <w:rPr>
                <w:color w:val="000000"/>
                <w:sz w:val="28"/>
                <w:szCs w:val="28"/>
              </w:rPr>
              <w:t>–</w:t>
            </w:r>
            <w:r w:rsidRPr="00E3009A">
              <w:rPr>
                <w:color w:val="000000"/>
                <w:sz w:val="28"/>
                <w:szCs w:val="28"/>
              </w:rPr>
              <w:t xml:space="preserve"> зусилля пoлiтичнoї елiти, якiй вдaлoся перекoнaти людей i здiйснити єврoпейський прoект.</w:t>
            </w:r>
          </w:p>
          <w:p w14:paraId="2B5FF55F" w14:textId="77777777" w:rsidR="00597C45" w:rsidRPr="00E3009A" w:rsidRDefault="00597C45" w:rsidP="00597C45">
            <w:pPr>
              <w:spacing w:line="360" w:lineRule="auto"/>
              <w:ind w:firstLine="709"/>
              <w:jc w:val="both"/>
              <w:rPr>
                <w:color w:val="000000"/>
                <w:sz w:val="28"/>
                <w:szCs w:val="28"/>
              </w:rPr>
            </w:pPr>
            <w:r w:rsidRPr="00E3009A">
              <w:rPr>
                <w:color w:val="000000"/>
                <w:sz w:val="28"/>
                <w:szCs w:val="28"/>
              </w:rPr>
              <w:t>Тaкoж вaжливу рoль у цьoму вiдiгрaв бoлгaрський цaр Симеoн Сaкскoбургoтський, який пoвернувся з Iспaнiї тa вмiлo викoристaв свoї oсoбистi зв’язки й aвтoритет у Єврoпi. Йoгo пaртiя вигрaлa вибoри, i вiн стaв прем’єр-мiнiстрoм. Aле тaк чи iнaкше, членствo Бoлгaрi</w:t>
            </w:r>
            <w:r>
              <w:rPr>
                <w:color w:val="000000"/>
                <w:sz w:val="28"/>
                <w:szCs w:val="28"/>
              </w:rPr>
              <w:t>ї в ЄС булo її свiдoмим вибoрoм</w:t>
            </w:r>
            <w:r>
              <w:rPr>
                <w:color w:val="000000"/>
                <w:sz w:val="28"/>
                <w:szCs w:val="28"/>
                <w:lang w:val="en-US"/>
              </w:rPr>
              <w:t> </w:t>
            </w:r>
            <w:r w:rsidRPr="00E3009A">
              <w:rPr>
                <w:color w:val="000000"/>
                <w:sz w:val="28"/>
                <w:szCs w:val="28"/>
              </w:rPr>
              <w:t xml:space="preserve">[18, </w:t>
            </w:r>
            <w:r w:rsidRPr="00E3009A">
              <w:rPr>
                <w:color w:val="000000"/>
                <w:sz w:val="28"/>
                <w:szCs w:val="28"/>
                <w:lang w:val="en-US"/>
              </w:rPr>
              <w:t>c</w:t>
            </w:r>
            <w:r w:rsidRPr="00E3009A">
              <w:rPr>
                <w:color w:val="000000"/>
                <w:sz w:val="28"/>
                <w:szCs w:val="28"/>
              </w:rPr>
              <w:t>.30]. </w:t>
            </w:r>
          </w:p>
          <w:p w14:paraId="1B5506F2" w14:textId="77777777" w:rsidR="00597C45" w:rsidRPr="00E3009A" w:rsidRDefault="00597C45" w:rsidP="00597C45">
            <w:pPr>
              <w:spacing w:line="360" w:lineRule="auto"/>
              <w:ind w:firstLine="709"/>
              <w:jc w:val="both"/>
              <w:rPr>
                <w:color w:val="000000"/>
                <w:sz w:val="28"/>
                <w:szCs w:val="28"/>
              </w:rPr>
            </w:pPr>
            <w:r w:rsidRPr="00E3009A">
              <w:rPr>
                <w:color w:val="000000"/>
                <w:sz w:val="28"/>
                <w:szCs w:val="28"/>
              </w:rPr>
              <w:t xml:space="preserve">Вoднoчaс требa вiдзнaчити, щo зaрaз Бoлгaрiя зaлишaється </w:t>
            </w:r>
            <w:r>
              <w:rPr>
                <w:color w:val="000000"/>
                <w:sz w:val="28"/>
                <w:szCs w:val="28"/>
              </w:rPr>
              <w:t xml:space="preserve">однією з </w:t>
            </w:r>
            <w:r w:rsidRPr="00E3009A">
              <w:rPr>
                <w:color w:val="000000"/>
                <w:sz w:val="28"/>
                <w:szCs w:val="28"/>
              </w:rPr>
              <w:t>нaйбiднiш</w:t>
            </w:r>
            <w:r>
              <w:rPr>
                <w:color w:val="000000"/>
                <w:sz w:val="28"/>
                <w:szCs w:val="28"/>
              </w:rPr>
              <w:t xml:space="preserve">их </w:t>
            </w:r>
            <w:r w:rsidRPr="00E3009A">
              <w:rPr>
                <w:color w:val="000000"/>
                <w:sz w:val="28"/>
                <w:szCs w:val="28"/>
              </w:rPr>
              <w:t>крaїн в ЄС i мaє ще бaгaтo прoблем. I це пoпри те, щo нa шляху рефoрм булo зр</w:t>
            </w:r>
            <w:r>
              <w:rPr>
                <w:color w:val="000000"/>
                <w:sz w:val="28"/>
                <w:szCs w:val="28"/>
              </w:rPr>
              <w:t xml:space="preserve">oбленo чимaлo. Прoте у крaїнi </w:t>
            </w:r>
            <w:r w:rsidRPr="00B910C3">
              <w:rPr>
                <w:color w:val="000000"/>
                <w:sz w:val="28"/>
                <w:szCs w:val="28"/>
              </w:rPr>
              <w:t xml:space="preserve">– </w:t>
            </w:r>
            <w:r w:rsidRPr="00E3009A">
              <w:rPr>
                <w:color w:val="000000"/>
                <w:sz w:val="28"/>
                <w:szCs w:val="28"/>
              </w:rPr>
              <w:t>екoнoмiчнa стaбiльнiсть. Лев прив’язaний дo єврo i зaлишaється стaбiльнoю вaлютoю. В крaїнi дуже гaрнi умoви для бiзнесу: низький рiвень пoдaткiв тa aдмiнiстрaтивнoгo тиску нa пiдприємцiв. Успiшнo oсвoюються кoшти кoгезiйних i структурних фoндiв ЄС, oсoбливo в гaлузi iнфрaструктури. Усе це не мoже не привaблювaти iнвестoрiв.</w:t>
            </w:r>
          </w:p>
          <w:p w14:paraId="27F825B1" w14:textId="05EB5518" w:rsidR="00597C45" w:rsidRPr="00B25A1B" w:rsidRDefault="00597C45" w:rsidP="00597C45">
            <w:pPr>
              <w:spacing w:line="360" w:lineRule="auto"/>
              <w:ind w:firstLine="709"/>
              <w:jc w:val="both"/>
              <w:rPr>
                <w:sz w:val="28"/>
                <w:szCs w:val="28"/>
              </w:rPr>
            </w:pPr>
            <w:r w:rsidRPr="00321798">
              <w:rPr>
                <w:sz w:val="28"/>
                <w:szCs w:val="28"/>
              </w:rPr>
              <w:t xml:space="preserve">Крім розвитку </w:t>
            </w:r>
            <w:r w:rsidR="002663C2">
              <w:rPr>
                <w:sz w:val="28"/>
                <w:szCs w:val="28"/>
              </w:rPr>
              <w:t>взаємин з ЄС, Болгарія досягла</w:t>
            </w:r>
            <w:r w:rsidRPr="00321798">
              <w:rPr>
                <w:sz w:val="28"/>
                <w:szCs w:val="28"/>
              </w:rPr>
              <w:t xml:space="preserve"> значних успіхів у зовнішній політиці –</w:t>
            </w:r>
            <w:r w:rsidR="002663C2">
              <w:rPr>
                <w:sz w:val="28"/>
                <w:szCs w:val="28"/>
              </w:rPr>
              <w:t>нормалізувала відносини з Грецією та</w:t>
            </w:r>
            <w:r w:rsidRPr="00321798">
              <w:rPr>
                <w:sz w:val="28"/>
                <w:szCs w:val="28"/>
              </w:rPr>
              <w:t xml:space="preserve"> Туреч</w:t>
            </w:r>
            <w:r w:rsidR="002663C2">
              <w:rPr>
                <w:sz w:val="28"/>
                <w:szCs w:val="28"/>
              </w:rPr>
              <w:t>чин</w:t>
            </w:r>
            <w:r w:rsidR="004B580D">
              <w:rPr>
                <w:sz w:val="28"/>
                <w:szCs w:val="28"/>
              </w:rPr>
              <w:t>ою, відразу підтвердила незалежність</w:t>
            </w:r>
            <w:r w:rsidRPr="00321798">
              <w:rPr>
                <w:sz w:val="28"/>
                <w:szCs w:val="28"/>
              </w:rPr>
              <w:t xml:space="preserve"> Македонію. БСП обіцяла виборцям поступові ринкові реформи, спрямовані на створення розвиненої економіки та членства в ЄС. Але після перемоги на виборах до НЗ у 1994 р., забула про обіцяне. Втім, ЄС та інші зовнішні функціонери мало звертали увагу на уряд БСП, адже він не втручався в суперечки корінних болгар з турецькою етнічною меншиною та урядом Туреччини</w:t>
            </w:r>
            <w:r>
              <w:rPr>
                <w:sz w:val="28"/>
                <w:szCs w:val="28"/>
              </w:rPr>
              <w:t xml:space="preserve"> </w:t>
            </w:r>
            <w:r w:rsidRPr="00CA6514">
              <w:rPr>
                <w:sz w:val="28"/>
                <w:szCs w:val="28"/>
              </w:rPr>
              <w:t>[</w:t>
            </w:r>
            <w:r>
              <w:rPr>
                <w:sz w:val="28"/>
                <w:szCs w:val="28"/>
              </w:rPr>
              <w:t>14</w:t>
            </w:r>
            <w:r w:rsidRPr="00B25A1B">
              <w:rPr>
                <w:sz w:val="28"/>
                <w:szCs w:val="28"/>
              </w:rPr>
              <w:t>].</w:t>
            </w:r>
          </w:p>
          <w:p w14:paraId="75CABE7B" w14:textId="77777777" w:rsidR="00597C45" w:rsidRPr="00B25A1B" w:rsidRDefault="00597C45" w:rsidP="00597C45">
            <w:pPr>
              <w:spacing w:line="360" w:lineRule="auto"/>
              <w:ind w:firstLine="709"/>
              <w:jc w:val="both"/>
              <w:rPr>
                <w:sz w:val="28"/>
                <w:szCs w:val="28"/>
              </w:rPr>
            </w:pPr>
            <w:r w:rsidRPr="00321798">
              <w:rPr>
                <w:sz w:val="28"/>
                <w:szCs w:val="28"/>
              </w:rPr>
              <w:t xml:space="preserve">У РБ панувала велика корупція серед близької до БСП еліти, що </w:t>
            </w:r>
            <w:r w:rsidRPr="00321798">
              <w:rPr>
                <w:sz w:val="28"/>
                <w:szCs w:val="28"/>
              </w:rPr>
              <w:lastRenderedPageBreak/>
              <w:t>заважало реформуванню економіки. Економічна політика БСП не відповідала правилам ЄС, і, зрештою, це привело до економічного краху в 1996 р. ЄС не втручався в дії уряду БСП, частково тому, що не розумів розвитку подій у РБ. Економічний крах і масові демонстрації, які відбулись у Болгарії – т.зв. вулична революція, відкладена з 1989 р. – у кінці 19</w:t>
            </w:r>
            <w:r>
              <w:rPr>
                <w:sz w:val="28"/>
                <w:szCs w:val="28"/>
              </w:rPr>
              <w:t>96 р. повалили уряд Ж. Віднова [13</w:t>
            </w:r>
            <w:r w:rsidRPr="006533C5">
              <w:rPr>
                <w:sz w:val="28"/>
                <w:szCs w:val="28"/>
              </w:rPr>
              <w:t>]</w:t>
            </w:r>
            <w:r w:rsidRPr="00B25A1B">
              <w:rPr>
                <w:sz w:val="28"/>
                <w:szCs w:val="28"/>
              </w:rPr>
              <w:t>.</w:t>
            </w:r>
          </w:p>
          <w:p w14:paraId="09D95771" w14:textId="5C457FE7" w:rsidR="00597C45" w:rsidRPr="007966BB" w:rsidRDefault="00597C45" w:rsidP="00597C45">
            <w:pPr>
              <w:spacing w:line="360" w:lineRule="auto"/>
              <w:ind w:firstLine="709"/>
              <w:jc w:val="both"/>
              <w:rPr>
                <w:sz w:val="28"/>
                <w:szCs w:val="28"/>
              </w:rPr>
            </w:pPr>
            <w:r w:rsidRPr="00321798">
              <w:rPr>
                <w:sz w:val="28"/>
                <w:szCs w:val="28"/>
              </w:rPr>
              <w:t>Через політиків Заходу і неурядові організації, СДС зміг пристосуватися до вимог Є</w:t>
            </w:r>
            <w:r w:rsidR="00D953BA">
              <w:rPr>
                <w:sz w:val="28"/>
                <w:szCs w:val="28"/>
              </w:rPr>
              <w:t xml:space="preserve">вропейського </w:t>
            </w:r>
            <w:r w:rsidRPr="00321798">
              <w:rPr>
                <w:sz w:val="28"/>
                <w:szCs w:val="28"/>
              </w:rPr>
              <w:t>С</w:t>
            </w:r>
            <w:r w:rsidR="00D953BA">
              <w:rPr>
                <w:sz w:val="28"/>
                <w:szCs w:val="28"/>
              </w:rPr>
              <w:t>оюзу</w:t>
            </w:r>
            <w:r w:rsidRPr="00321798">
              <w:rPr>
                <w:sz w:val="28"/>
                <w:szCs w:val="28"/>
              </w:rPr>
              <w:t xml:space="preserve">, </w:t>
            </w:r>
            <w:r w:rsidR="00D953BA">
              <w:rPr>
                <w:sz w:val="28"/>
                <w:szCs w:val="28"/>
              </w:rPr>
              <w:t xml:space="preserve">визначив вступ до ЄС пріоритетною програмою </w:t>
            </w:r>
            <w:r w:rsidRPr="00321798">
              <w:rPr>
                <w:sz w:val="28"/>
                <w:szCs w:val="28"/>
              </w:rPr>
              <w:t xml:space="preserve">внутрішніх реформ, обіцяв </w:t>
            </w:r>
            <w:r w:rsidR="004B580D">
              <w:rPr>
                <w:sz w:val="28"/>
                <w:szCs w:val="28"/>
              </w:rPr>
              <w:t xml:space="preserve">зупинити економічну кризу і подолати корупцію, якою була просочена болгарська політика та економіка. </w:t>
            </w:r>
          </w:p>
          <w:p w14:paraId="71FC4EC2" w14:textId="77777777" w:rsidR="00597C45" w:rsidRDefault="00597C45" w:rsidP="00597C45">
            <w:pPr>
              <w:spacing w:line="360" w:lineRule="auto"/>
              <w:ind w:firstLine="709"/>
              <w:jc w:val="both"/>
              <w:rPr>
                <w:sz w:val="28"/>
                <w:szCs w:val="28"/>
                <w:lang w:val="ru-RU"/>
              </w:rPr>
            </w:pPr>
            <w:r w:rsidRPr="00321798">
              <w:rPr>
                <w:sz w:val="28"/>
                <w:szCs w:val="28"/>
              </w:rPr>
              <w:t xml:space="preserve">Потужний тиск важелів ЄС у випадку РБ припав на царину економічної реформи. Він переплітався з умовною програмою допомоги МВФ. Уряд СДС кардинально змінив економіку РБ, подолав гіперінфляцію 1996 р. і досягнув дивовижного показника 9 % інфляції та 5 % зростання ВВП у 1998 р. МВФ наглядав за болгарською валютною колегією, відповідальною за болгарський лев та програмою жорсткої економії, і, задоволений успіхами РБ, надав їй у вересні 1998 р. трирічну позику у розмірі $860 млн. </w:t>
            </w:r>
            <w:r>
              <w:rPr>
                <w:sz w:val="28"/>
                <w:szCs w:val="28"/>
                <w:lang w:val="ru-RU"/>
              </w:rPr>
              <w:t>[15</w:t>
            </w:r>
            <w:r w:rsidRPr="00D02941">
              <w:rPr>
                <w:sz w:val="28"/>
                <w:szCs w:val="28"/>
                <w:lang w:val="ru-RU"/>
              </w:rPr>
              <w:t>]</w:t>
            </w:r>
            <w:r>
              <w:rPr>
                <w:sz w:val="28"/>
                <w:szCs w:val="28"/>
                <w:lang w:val="ru-RU"/>
              </w:rPr>
              <w:t>.</w:t>
            </w:r>
          </w:p>
          <w:p w14:paraId="776657F8" w14:textId="344FB30F" w:rsidR="00597C45" w:rsidRPr="00D02941" w:rsidRDefault="00F945BE" w:rsidP="00F945BE">
            <w:pPr>
              <w:spacing w:line="360" w:lineRule="auto"/>
              <w:ind w:firstLine="709"/>
              <w:jc w:val="both"/>
              <w:rPr>
                <w:sz w:val="28"/>
                <w:szCs w:val="28"/>
                <w:lang w:val="ru-RU"/>
              </w:rPr>
            </w:pPr>
            <w:r>
              <w:rPr>
                <w:sz w:val="28"/>
                <w:szCs w:val="28"/>
                <w:lang w:val="ru-RU"/>
              </w:rPr>
              <w:t xml:space="preserve">Деякі аналітики критикували повільне реформування Союзу демократичних сил, звинувативши СДС в невдалих реформах 1997 р. </w:t>
            </w:r>
            <w:r w:rsidR="00597C45" w:rsidRPr="00321798">
              <w:rPr>
                <w:sz w:val="28"/>
                <w:szCs w:val="28"/>
              </w:rPr>
              <w:t xml:space="preserve">Цей факт долучив СДС до певної компанії: прихід до влади </w:t>
            </w:r>
            <w:proofErr w:type="gramStart"/>
            <w:r w:rsidR="00597C45" w:rsidRPr="00321798">
              <w:rPr>
                <w:sz w:val="28"/>
                <w:szCs w:val="28"/>
              </w:rPr>
              <w:t>п</w:t>
            </w:r>
            <w:proofErr w:type="gramEnd"/>
            <w:r w:rsidR="00597C45" w:rsidRPr="00321798">
              <w:rPr>
                <w:sz w:val="28"/>
                <w:szCs w:val="28"/>
              </w:rPr>
              <w:t>ід час кризи (в яку РБ штовхнув попередній уряд) спричинив і продиктував реформи уряду польської Солідарності у 1989 р., угорського соціалістичного уряду в 1995 р. і чеського соціал-демократичного уряду в 1998 р. СДС домігся значного поступу в зміцненні верховенства права та стримуванні діяльності економічної номенклатури РБ, яка діяла фактично за межами закону у часи правління БСП.</w:t>
            </w:r>
          </w:p>
          <w:p w14:paraId="2C49A9B9" w14:textId="033730AB" w:rsidR="00597C45" w:rsidRPr="006533C5" w:rsidRDefault="00F945BE" w:rsidP="00597C45">
            <w:pPr>
              <w:spacing w:line="360" w:lineRule="auto"/>
              <w:ind w:firstLine="709"/>
              <w:jc w:val="both"/>
              <w:rPr>
                <w:sz w:val="28"/>
                <w:szCs w:val="28"/>
              </w:rPr>
            </w:pPr>
            <w:r>
              <w:rPr>
                <w:sz w:val="28"/>
                <w:szCs w:val="28"/>
                <w:lang w:val="ru-RU"/>
              </w:rPr>
              <w:t xml:space="preserve">Недивлячись на </w:t>
            </w:r>
            <w:r w:rsidR="00597C45" w:rsidRPr="00321798">
              <w:rPr>
                <w:sz w:val="28"/>
                <w:szCs w:val="28"/>
              </w:rPr>
              <w:t>всі вади, СДС помітно наблизив країну до членства в</w:t>
            </w:r>
            <w:proofErr w:type="gramStart"/>
            <w:r w:rsidR="00597C45" w:rsidRPr="00321798">
              <w:rPr>
                <w:sz w:val="28"/>
                <w:szCs w:val="28"/>
              </w:rPr>
              <w:t xml:space="preserve"> ЄС</w:t>
            </w:r>
            <w:proofErr w:type="gramEnd"/>
            <w:r w:rsidR="00597C45" w:rsidRPr="00321798">
              <w:rPr>
                <w:sz w:val="28"/>
                <w:szCs w:val="28"/>
              </w:rPr>
              <w:t xml:space="preserve"> і створив мало не диво, реабілітувавши образ Болгарії в столицях Західної Європи. Взаємини між РБ і ЄС активізувались, коли уряд поставив на пріоритетне місце подолання недоліків, зафіксованих у Регулярних звітах </w:t>
            </w:r>
            <w:r w:rsidR="00597C45" w:rsidRPr="00321798">
              <w:rPr>
                <w:sz w:val="28"/>
                <w:szCs w:val="28"/>
              </w:rPr>
              <w:lastRenderedPageBreak/>
              <w:t xml:space="preserve">Комісії та Угодах про партнерство заради вступу. Лідери ЄС активно готували РБ до вступу, а функціонери ЄС </w:t>
            </w:r>
            <w:r w:rsidR="00597C45">
              <w:rPr>
                <w:sz w:val="28"/>
                <w:szCs w:val="28"/>
              </w:rPr>
              <w:t>настійливо підтримували уряд І. </w:t>
            </w:r>
            <w:r w:rsidR="00597C45" w:rsidRPr="00321798">
              <w:rPr>
                <w:sz w:val="28"/>
                <w:szCs w:val="28"/>
              </w:rPr>
              <w:t xml:space="preserve">Костова </w:t>
            </w:r>
            <w:r w:rsidR="00597C45">
              <w:rPr>
                <w:sz w:val="28"/>
                <w:szCs w:val="28"/>
                <w:lang w:val="ru-RU"/>
              </w:rPr>
              <w:t>[13</w:t>
            </w:r>
            <w:r w:rsidR="00597C45" w:rsidRPr="00B25A1B">
              <w:rPr>
                <w:sz w:val="28"/>
                <w:szCs w:val="28"/>
                <w:lang w:val="ru-RU"/>
              </w:rPr>
              <w:t>]</w:t>
            </w:r>
            <w:r w:rsidR="00597C45">
              <w:rPr>
                <w:sz w:val="28"/>
                <w:szCs w:val="28"/>
              </w:rPr>
              <w:t>.</w:t>
            </w:r>
          </w:p>
          <w:p w14:paraId="2100F5F3" w14:textId="77777777" w:rsidR="00597C45" w:rsidRPr="00CA6514" w:rsidRDefault="00597C45" w:rsidP="00597C45">
            <w:pPr>
              <w:spacing w:line="360" w:lineRule="auto"/>
              <w:ind w:firstLine="709"/>
              <w:jc w:val="both"/>
              <w:rPr>
                <w:sz w:val="28"/>
                <w:szCs w:val="28"/>
                <w:lang w:val="ru-RU"/>
              </w:rPr>
            </w:pPr>
            <w:r w:rsidRPr="00321798">
              <w:rPr>
                <w:sz w:val="28"/>
                <w:szCs w:val="28"/>
              </w:rPr>
              <w:t>Найбільш перешкоджало відданості передвступному процесу РБ те, що вона залишалася в чорному візовому списку ЄС до квітня 2001 р. (Серед 10 посткомуністичних країн ще лише Румунія була в цьому списку, до січня 2002 р.) Вимоги до болгар проходити затяжний, важкий і часто принизливий процес отримання шенгенської візи для в’їзду в ЄС, породжували значну ворожість населення і еліти РБ, які вже вели кра</w:t>
            </w:r>
            <w:r>
              <w:rPr>
                <w:sz w:val="28"/>
                <w:szCs w:val="28"/>
              </w:rPr>
              <w:t>їну до членства в ЄС</w:t>
            </w:r>
            <w:r w:rsidRPr="00321798">
              <w:rPr>
                <w:sz w:val="28"/>
                <w:szCs w:val="28"/>
              </w:rPr>
              <w:t>.</w:t>
            </w:r>
          </w:p>
          <w:p w14:paraId="3CE839A7" w14:textId="77777777" w:rsidR="00597C45" w:rsidRPr="00D02941" w:rsidRDefault="00597C45" w:rsidP="00597C45">
            <w:pPr>
              <w:spacing w:line="360" w:lineRule="auto"/>
              <w:ind w:firstLine="709"/>
              <w:jc w:val="both"/>
              <w:rPr>
                <w:sz w:val="28"/>
                <w:szCs w:val="28"/>
              </w:rPr>
            </w:pPr>
            <w:r w:rsidRPr="00321798">
              <w:rPr>
                <w:sz w:val="28"/>
                <w:szCs w:val="28"/>
              </w:rPr>
              <w:t>Громадяни Болгарії вважали, що корупцію в їх країні викоренити неможливо, але індекс сприйняття корупції, який визначає “Тransparensy International”, зафіксував покращення у</w:t>
            </w:r>
            <w:r>
              <w:rPr>
                <w:sz w:val="28"/>
                <w:szCs w:val="28"/>
              </w:rPr>
              <w:t xml:space="preserve"> 1998 – 2002 рр</w:t>
            </w:r>
            <w:r w:rsidRPr="00321798">
              <w:rPr>
                <w:sz w:val="28"/>
                <w:szCs w:val="28"/>
              </w:rPr>
              <w:t>. У 2002 р. урядовий “План дій щодо корупції” створив комісію, відповідальну за надання судам доказів, які б допомагали розв’язувати корупційні позови. Активно виявляли й оприлюднювали випадки корупції н</w:t>
            </w:r>
            <w:r>
              <w:rPr>
                <w:sz w:val="28"/>
                <w:szCs w:val="28"/>
              </w:rPr>
              <w:t xml:space="preserve">еурядові організації </w:t>
            </w:r>
            <w:r w:rsidRPr="00B25A1B">
              <w:rPr>
                <w:sz w:val="28"/>
                <w:szCs w:val="28"/>
              </w:rPr>
              <w:t>[</w:t>
            </w:r>
            <w:r>
              <w:rPr>
                <w:sz w:val="28"/>
                <w:szCs w:val="28"/>
              </w:rPr>
              <w:t>16</w:t>
            </w:r>
            <w:r w:rsidRPr="00D02941">
              <w:rPr>
                <w:sz w:val="28"/>
                <w:szCs w:val="28"/>
              </w:rPr>
              <w:t>].</w:t>
            </w:r>
          </w:p>
          <w:p w14:paraId="33F8955C" w14:textId="77777777" w:rsidR="00597C45" w:rsidRPr="00D02941" w:rsidRDefault="00597C45" w:rsidP="00597C45">
            <w:pPr>
              <w:spacing w:line="360" w:lineRule="auto"/>
              <w:ind w:firstLine="709"/>
              <w:jc w:val="both"/>
              <w:rPr>
                <w:sz w:val="28"/>
                <w:szCs w:val="28"/>
              </w:rPr>
            </w:pPr>
            <w:r w:rsidRPr="00321798">
              <w:rPr>
                <w:sz w:val="28"/>
                <w:szCs w:val="28"/>
              </w:rPr>
              <w:t>Після завершення процесу ратифікації Договору про приєднання, ЄС у грудні 2006 р. проголосив РБ повноправним членом цієї потужної міжнародної організації з січня 2007 р. (одночасно з Румунією). Підтримавши приєднання РБ до ЄС у зазначений у Договорі термін, ЄК разом з тим визначила ряд недоліків у політичній сфері й економіці країни і для забезпечення належного проведення політики ЄС передбачила певні дії та захисні заходи на перехідний період. Вони торкалися насамперед свободи трудової міграції болгар, яку країни ЄС обмежили на 7 років після приєднання Болгарії, а також можливості введення країнами ЄС обмежень у сфері транспорту. Попри це, впродовж 3 років після приєднання РБ діяли заходи, продиктовані потребою захисту спільного ринку від неякісних продуктів харчування і дотримання безпеки повітряного простору ЄС.</w:t>
            </w:r>
          </w:p>
          <w:p w14:paraId="6286AE28" w14:textId="313EFEF6" w:rsidR="00597C45" w:rsidRPr="00CA6514" w:rsidRDefault="00597C45" w:rsidP="00597C45">
            <w:pPr>
              <w:spacing w:line="360" w:lineRule="auto"/>
              <w:ind w:firstLine="709"/>
              <w:jc w:val="both"/>
              <w:rPr>
                <w:sz w:val="28"/>
                <w:szCs w:val="28"/>
              </w:rPr>
            </w:pPr>
            <w:r w:rsidRPr="00321798">
              <w:rPr>
                <w:sz w:val="28"/>
                <w:szCs w:val="28"/>
              </w:rPr>
              <w:t>Завершальну частину шляху і перші кроки в ЄС, РБ пройшла під керівництвом коаліційного уряду прем’єра С</w:t>
            </w:r>
            <w:r>
              <w:rPr>
                <w:sz w:val="28"/>
                <w:szCs w:val="28"/>
              </w:rPr>
              <w:t>ергія Станішева (до червня 2005</w:t>
            </w:r>
            <w:r>
              <w:rPr>
                <w:sz w:val="28"/>
                <w:szCs w:val="28"/>
                <w:lang w:val="en-US"/>
              </w:rPr>
              <w:t> </w:t>
            </w:r>
            <w:r w:rsidR="007048FD">
              <w:rPr>
                <w:sz w:val="28"/>
                <w:szCs w:val="28"/>
              </w:rPr>
              <w:t>р. голова БСП). На виборах НЗ в червні 2005 р.</w:t>
            </w:r>
            <w:r w:rsidRPr="00321798">
              <w:rPr>
                <w:sz w:val="28"/>
                <w:szCs w:val="28"/>
              </w:rPr>
              <w:t xml:space="preserve"> </w:t>
            </w:r>
            <w:r w:rsidR="007048FD">
              <w:rPr>
                <w:sz w:val="28"/>
                <w:szCs w:val="28"/>
              </w:rPr>
              <w:t>жодна</w:t>
            </w:r>
            <w:r w:rsidRPr="00321798">
              <w:rPr>
                <w:sz w:val="28"/>
                <w:szCs w:val="28"/>
              </w:rPr>
              <w:t xml:space="preserve"> </w:t>
            </w:r>
            <w:r w:rsidR="007048FD">
              <w:rPr>
                <w:sz w:val="28"/>
                <w:szCs w:val="28"/>
              </w:rPr>
              <w:t>з партій</w:t>
            </w:r>
            <w:r w:rsidRPr="00321798">
              <w:rPr>
                <w:sz w:val="28"/>
                <w:szCs w:val="28"/>
              </w:rPr>
              <w:t xml:space="preserve"> </w:t>
            </w:r>
            <w:r w:rsidR="007048FD">
              <w:rPr>
                <w:sz w:val="28"/>
                <w:szCs w:val="28"/>
              </w:rPr>
              <w:t xml:space="preserve">не отримала </w:t>
            </w:r>
            <w:r w:rsidRPr="00321798">
              <w:rPr>
                <w:sz w:val="28"/>
                <w:szCs w:val="28"/>
              </w:rPr>
              <w:t>перемоги, тож з великими труднощами у</w:t>
            </w:r>
            <w:r w:rsidR="007048FD">
              <w:rPr>
                <w:sz w:val="28"/>
                <w:szCs w:val="28"/>
              </w:rPr>
              <w:t xml:space="preserve">ряд створили лише у </w:t>
            </w:r>
            <w:r w:rsidR="007048FD">
              <w:rPr>
                <w:sz w:val="28"/>
                <w:szCs w:val="28"/>
              </w:rPr>
              <w:lastRenderedPageBreak/>
              <w:t>серпні </w:t>
            </w:r>
            <w:r>
              <w:rPr>
                <w:sz w:val="28"/>
                <w:szCs w:val="28"/>
              </w:rPr>
              <w:t>2005 </w:t>
            </w:r>
            <w:r w:rsidRPr="00321798">
              <w:rPr>
                <w:sz w:val="28"/>
                <w:szCs w:val="28"/>
              </w:rPr>
              <w:t>р., на основі широкої коаліції різних політичних</w:t>
            </w:r>
            <w:r>
              <w:rPr>
                <w:sz w:val="28"/>
                <w:szCs w:val="28"/>
              </w:rPr>
              <w:t xml:space="preserve"> сил. До складу уряду увійшли 8 </w:t>
            </w:r>
            <w:r w:rsidRPr="00321798">
              <w:rPr>
                <w:sz w:val="28"/>
                <w:szCs w:val="28"/>
              </w:rPr>
              <w:t>міністрів від БСП, яка отримала на</w:t>
            </w:r>
            <w:r>
              <w:rPr>
                <w:sz w:val="28"/>
                <w:szCs w:val="28"/>
              </w:rPr>
              <w:t>йбільшу кількість місць у НЗ, 5 </w:t>
            </w:r>
            <w:r w:rsidRPr="00321798">
              <w:rPr>
                <w:sz w:val="28"/>
                <w:szCs w:val="28"/>
              </w:rPr>
              <w:t>міністрів від НРСД – колишньої правлячої партії, і 3 міністри від РПС. С. Станішев вважав, що три партійна коаліція – ознака європейської інтеграції, економічного зростання і соціальної відповідальності, “широкий коаліційний формат кабінету це знак Брюсселю, що європейська інтеграція є</w:t>
            </w:r>
            <w:r>
              <w:rPr>
                <w:sz w:val="28"/>
                <w:szCs w:val="28"/>
              </w:rPr>
              <w:t xml:space="preserve"> нашим основним пріоритетом” [</w:t>
            </w:r>
            <w:r w:rsidRPr="00B25A1B">
              <w:rPr>
                <w:sz w:val="28"/>
                <w:szCs w:val="28"/>
              </w:rPr>
              <w:t>34].</w:t>
            </w:r>
          </w:p>
          <w:p w14:paraId="63D41629" w14:textId="77777777" w:rsidR="00597C45" w:rsidRPr="00CA6514" w:rsidRDefault="00597C45" w:rsidP="00597C45">
            <w:pPr>
              <w:spacing w:line="360" w:lineRule="auto"/>
              <w:ind w:firstLine="709"/>
              <w:jc w:val="both"/>
              <w:rPr>
                <w:sz w:val="28"/>
                <w:szCs w:val="28"/>
                <w:lang w:val="ru-RU"/>
              </w:rPr>
            </w:pPr>
            <w:r w:rsidRPr="00321798">
              <w:rPr>
                <w:sz w:val="28"/>
                <w:szCs w:val="28"/>
              </w:rPr>
              <w:t>Вступ до ЄС розпочав складний процес практичного пристосування РБ до його політичного середовища, реальної адаптації національних інститутів і політичних структур до участі в політиці ЄС, імплементації наднаціонального права у національне. У зв’язку з цим були створені конституційні основи для трансферу частини суверенітету і законодавчих функцій інститутам ЄС. Загальні принципи, критерії і стандарти, закріплені у праві ЄС, мають пряму дію і верховенство над законами, прийняти</w:t>
            </w:r>
            <w:r>
              <w:rPr>
                <w:sz w:val="28"/>
                <w:szCs w:val="28"/>
              </w:rPr>
              <w:t>ми Народними зборами</w:t>
            </w:r>
            <w:r w:rsidRPr="00321798">
              <w:rPr>
                <w:sz w:val="28"/>
                <w:szCs w:val="28"/>
              </w:rPr>
              <w:t>.</w:t>
            </w:r>
          </w:p>
          <w:p w14:paraId="5A6316BB" w14:textId="77777777" w:rsidR="00597C45" w:rsidRPr="00B25A1B" w:rsidRDefault="00597C45" w:rsidP="00597C45">
            <w:pPr>
              <w:spacing w:line="360" w:lineRule="auto"/>
              <w:ind w:firstLine="709"/>
              <w:jc w:val="both"/>
              <w:rPr>
                <w:sz w:val="28"/>
                <w:szCs w:val="28"/>
                <w:lang w:val="ru-RU"/>
              </w:rPr>
            </w:pPr>
            <w:r w:rsidRPr="00321798">
              <w:rPr>
                <w:sz w:val="28"/>
                <w:szCs w:val="28"/>
              </w:rPr>
              <w:t>Особливе значення має активізація боротьби з корупцією і організованою злочинністю. РБ ратифікувала відповідну конвенцію ООН та Конвенцію РЄ по боротьбі з трафіком людей. У РБ створені комісії з цих питань, а в судовій системі спеціалізований відділ – Державне агентство “Національна без</w:t>
            </w:r>
            <w:r>
              <w:rPr>
                <w:sz w:val="28"/>
                <w:szCs w:val="28"/>
              </w:rPr>
              <w:t>пека”</w:t>
            </w:r>
            <w:r w:rsidRPr="00321798">
              <w:rPr>
                <w:sz w:val="28"/>
                <w:szCs w:val="28"/>
              </w:rPr>
              <w:t>. З 2007 р. діє Закон про оприлюднення даних про майно осіб, які займають високі посади. Закон розширив коло осіб, власність яких внесена у спеціальний Реєстр Рахункової палати за поданими деклараціями (доступ до Реєстру гарантований ЗМІ, а через</w:t>
            </w:r>
            <w:r>
              <w:rPr>
                <w:sz w:val="28"/>
                <w:szCs w:val="28"/>
              </w:rPr>
              <w:t xml:space="preserve"> них і всім громадянам) [</w:t>
            </w:r>
            <w:r w:rsidRPr="00B25A1B">
              <w:rPr>
                <w:sz w:val="28"/>
                <w:szCs w:val="28"/>
                <w:lang w:val="ru-RU"/>
              </w:rPr>
              <w:t>25].</w:t>
            </w:r>
          </w:p>
          <w:p w14:paraId="266BFD18" w14:textId="77777777" w:rsidR="00597C45" w:rsidRPr="00D02941" w:rsidRDefault="00597C45" w:rsidP="00597C45">
            <w:pPr>
              <w:spacing w:line="360" w:lineRule="auto"/>
              <w:ind w:firstLine="709"/>
              <w:jc w:val="both"/>
              <w:rPr>
                <w:sz w:val="28"/>
                <w:szCs w:val="28"/>
                <w:lang w:val="ru-RU"/>
              </w:rPr>
            </w:pPr>
            <w:r w:rsidRPr="00321798">
              <w:rPr>
                <w:sz w:val="28"/>
                <w:szCs w:val="28"/>
              </w:rPr>
              <w:t xml:space="preserve">До вступу в ЄС і за 12 років підготовки до цього, відбулися принципові структурні зміни у зовнішньоекономічних зв’язках РБ: понад половина її зовнішнього товарообігу, 80 % накопичених прямих іноземних інвестицій, основна частина кредитних потоків припадала на ЄС. У 2006 р. на країни ЄС припадало понад 50 % експорту РБ та 53,4 % імпорту. У наступні два роки, коли РБ стала членом ЄС, частка його країн у болгарському експорті практично не змінилася, а питома вага в сумарному імпорті знизилася на 3,3 </w:t>
            </w:r>
            <w:r w:rsidRPr="00321798">
              <w:rPr>
                <w:sz w:val="28"/>
                <w:szCs w:val="28"/>
              </w:rPr>
              <w:lastRenderedPageBreak/>
              <w:t>%. На цьому тлі у 2007 р. зросла частка ЄС у сумарному негативному торговельному сальдо, а в 2008 р. вона знизилася і складала його третину. Після вступу в ЄС в товарообігу Болгарії з ЄС збільшилася питома вага його нових членів, що пов’язано значною мірою з прийняттям в ЄС одночасно з Болгарією Румунії.</w:t>
            </w:r>
          </w:p>
          <w:p w14:paraId="17D9508C" w14:textId="77777777" w:rsidR="00597C45" w:rsidRPr="00BE33D4" w:rsidRDefault="00597C45" w:rsidP="00597C45">
            <w:pPr>
              <w:spacing w:line="360" w:lineRule="auto"/>
              <w:ind w:firstLine="709"/>
              <w:jc w:val="both"/>
              <w:rPr>
                <w:sz w:val="28"/>
                <w:szCs w:val="28"/>
                <w:lang w:val="ru-RU"/>
              </w:rPr>
            </w:pPr>
            <w:r w:rsidRPr="00321798">
              <w:rPr>
                <w:sz w:val="28"/>
                <w:szCs w:val="28"/>
              </w:rPr>
              <w:t>У 2007–2008 рр., як і в попередні два роки, у РБ спостерігався бум придбання іноземцями нерухомості: в 2006 р. у неї вклали 29 % усіх капіталів, що надійшли в країну, в 2007 р. – 29,5 %; у 2008 р. – на тлі початку кризи, частка інвестицій в цю сферу навіть дещо зросла до 30,8 %. У 2007–2008 рр. знову зросли (після спаду в 2006 р.) обсяги ПІІ, спрямовані на фінансове посередництво (25 % і 24 % відповідно). У 2006 р. 17 % інвестицій було вкладено в підприємства переробної промисловості. У 2007 р. знизилась частка цього сектора до 11 %, а в 2008 р. питома вага переробної промисловості зросла до 13,2 %, хоч і не досягла довступного рівня. Майже 15 % ПІІ у 2007 р. надійшли в торгівлю і послуги, а в 2008 р. їх частка знизилася до 13 %</w:t>
            </w:r>
            <w:r w:rsidRPr="00321798">
              <w:rPr>
                <w:sz w:val="28"/>
                <w:szCs w:val="28"/>
                <w:lang w:val="ru-RU"/>
              </w:rPr>
              <w:t xml:space="preserve"> [</w:t>
            </w:r>
            <w:r w:rsidRPr="00B25A1B">
              <w:rPr>
                <w:sz w:val="28"/>
                <w:szCs w:val="28"/>
                <w:lang w:val="ru-RU"/>
              </w:rPr>
              <w:t>31]</w:t>
            </w:r>
            <w:r w:rsidRPr="00B25A1B">
              <w:rPr>
                <w:sz w:val="28"/>
                <w:szCs w:val="28"/>
              </w:rPr>
              <w:t>.</w:t>
            </w:r>
          </w:p>
          <w:p w14:paraId="06F3C1A3" w14:textId="77777777" w:rsidR="00597C45" w:rsidRPr="00D02941" w:rsidRDefault="00597C45" w:rsidP="00597C45">
            <w:pPr>
              <w:spacing w:line="360" w:lineRule="auto"/>
              <w:ind w:firstLine="709"/>
              <w:jc w:val="both"/>
              <w:rPr>
                <w:sz w:val="28"/>
                <w:szCs w:val="28"/>
              </w:rPr>
            </w:pPr>
            <w:r w:rsidRPr="00321798">
              <w:rPr>
                <w:sz w:val="28"/>
                <w:szCs w:val="28"/>
              </w:rPr>
              <w:t>Досвід діяльності в ЄС показав, що адміністративні процедури ускладнюють отримання коштів з Єврофондів, а недостатня інституційна і програмна підготовка болгарських державних службовців створює ризик неповного використання відпущених країні грошей. Великі проблеми виникають і з співфінансуванням проектів РБ, надто коли мова йде про виділення коштів економічно відсталим малим громадам, бюджети яких були не в змозі забезпечити необхідний обсяг інвестицій.</w:t>
            </w:r>
          </w:p>
          <w:p w14:paraId="50583539" w14:textId="77777777" w:rsidR="00597C45" w:rsidRDefault="00597C45" w:rsidP="00597C45">
            <w:pPr>
              <w:spacing w:line="360" w:lineRule="auto"/>
              <w:ind w:firstLine="709"/>
              <w:jc w:val="both"/>
              <w:rPr>
                <w:sz w:val="28"/>
                <w:szCs w:val="28"/>
              </w:rPr>
            </w:pPr>
            <w:r w:rsidRPr="00321798">
              <w:rPr>
                <w:sz w:val="28"/>
                <w:szCs w:val="28"/>
              </w:rPr>
              <w:t xml:space="preserve">Отже, </w:t>
            </w:r>
            <w:r>
              <w:rPr>
                <w:sz w:val="28"/>
                <w:szCs w:val="28"/>
              </w:rPr>
              <w:t xml:space="preserve">охарактеризувавши </w:t>
            </w:r>
            <w:r w:rsidRPr="00321798">
              <w:rPr>
                <w:rFonts w:eastAsiaTheme="minorHAnsi"/>
                <w:sz w:val="28"/>
                <w:szCs w:val="28"/>
                <w:lang w:eastAsia="en-US"/>
              </w:rPr>
              <w:t xml:space="preserve">участь Болгарії євроінтеграційних і євроатлантичних процесах, слід зазначити, </w:t>
            </w:r>
            <w:r w:rsidRPr="00321798">
              <w:rPr>
                <w:rStyle w:val="2"/>
                <w:color w:val="000000"/>
                <w:lang w:eastAsia="uk-UA"/>
              </w:rPr>
              <w:t>що</w:t>
            </w:r>
            <w:r>
              <w:rPr>
                <w:rStyle w:val="2"/>
                <w:color w:val="000000"/>
                <w:lang w:eastAsia="uk-UA"/>
              </w:rPr>
              <w:t xml:space="preserve"> РБ за термін перебування в ЄС не дозволило у повній мірі виявити певні переваги та невикористані можливості нових умов. Цим видно, що перебуваючи в складі ЄС з 2017 року політична система РБ розвивалась динамічно. Спостерігалися зміни в гілках влади, також приділялася увага законодавства РБ до правової системи ЄС. У Болгарії розвивалась багатопартійність і були проведені перші вибори до </w:t>
            </w:r>
            <w:r>
              <w:rPr>
                <w:rStyle w:val="2"/>
                <w:color w:val="000000"/>
                <w:lang w:eastAsia="uk-UA"/>
              </w:rPr>
              <w:lastRenderedPageBreak/>
              <w:t>місцевих органів влади, загально</w:t>
            </w:r>
            <w:r w:rsidRPr="00321798">
              <w:rPr>
                <w:sz w:val="28"/>
                <w:szCs w:val="28"/>
              </w:rPr>
              <w:t>національні парламентські вибори 2009 р. та вибори до Європейського парламенту.</w:t>
            </w:r>
            <w:r>
              <w:rPr>
                <w:sz w:val="28"/>
                <w:szCs w:val="28"/>
              </w:rPr>
              <w:t xml:space="preserve"> Щодо економіки РБ, то з 2007 року спостерігався розвиток при його прискорені в 2008 році – до появи кризових явищ. </w:t>
            </w:r>
            <w:r w:rsidRPr="00321798">
              <w:rPr>
                <w:sz w:val="28"/>
                <w:szCs w:val="28"/>
              </w:rPr>
              <w:t xml:space="preserve">Членство в ЄС позитивно вплинуло на надходження іноземних інвестицій. Збільшення капіталовкладень – основний фактор економічного зростання. ЄС уможливив використання коштів своїх структурних фондів для вирішення проблем у найслабших сферах РБ. Однак, РБ не змогла реалізувати повною мірою потенційну інвестиційну </w:t>
            </w:r>
            <w:r>
              <w:rPr>
                <w:sz w:val="28"/>
                <w:szCs w:val="28"/>
              </w:rPr>
              <w:t>складову навздогінного розвитку.</w:t>
            </w:r>
          </w:p>
          <w:p w14:paraId="62FEAF96" w14:textId="61718A12" w:rsidR="00597C45" w:rsidRDefault="00597C45" w:rsidP="00597C45">
            <w:pPr>
              <w:spacing w:line="360" w:lineRule="auto"/>
              <w:ind w:firstLine="709"/>
              <w:jc w:val="both"/>
              <w:rPr>
                <w:sz w:val="28"/>
              </w:rPr>
            </w:pPr>
            <w:r>
              <w:rPr>
                <w:color w:val="000000"/>
                <w:sz w:val="28"/>
                <w:szCs w:val="28"/>
              </w:rPr>
              <w:t>Д</w:t>
            </w:r>
            <w:r w:rsidRPr="004B5DC9">
              <w:rPr>
                <w:color w:val="000000"/>
                <w:sz w:val="28"/>
                <w:szCs w:val="28"/>
              </w:rPr>
              <w:t xml:space="preserve">ослідивши </w:t>
            </w:r>
            <w:r>
              <w:rPr>
                <w:rFonts w:eastAsiaTheme="minorHAnsi"/>
                <w:sz w:val="28"/>
                <w:szCs w:val="28"/>
                <w:lang w:eastAsia="en-US"/>
              </w:rPr>
              <w:t>у</w:t>
            </w:r>
            <w:r w:rsidRPr="00D327E8">
              <w:rPr>
                <w:rFonts w:eastAsiaTheme="minorHAnsi"/>
                <w:sz w:val="28"/>
                <w:szCs w:val="28"/>
                <w:lang w:eastAsia="en-US"/>
              </w:rPr>
              <w:t>часть Болгарії в євроінтеграційних і євроатлантичних процесах</w:t>
            </w:r>
            <w:r>
              <w:rPr>
                <w:sz w:val="28"/>
              </w:rPr>
              <w:t xml:space="preserve"> хотілося б виділити причини </w:t>
            </w:r>
            <w:r w:rsidRPr="004B5DC9">
              <w:rPr>
                <w:sz w:val="28"/>
              </w:rPr>
              <w:t>вибoр</w:t>
            </w:r>
            <w:r>
              <w:rPr>
                <w:sz w:val="28"/>
              </w:rPr>
              <w:t xml:space="preserve">у єврoпейськoї iнтегрaцiї Болгарії. Цьому процесу сприяла активність народі країни. Суспільсво Болгарії обрало </w:t>
            </w:r>
            <w:r>
              <w:rPr>
                <w:color w:val="000000"/>
                <w:sz w:val="28"/>
                <w:szCs w:val="28"/>
              </w:rPr>
              <w:t>план наслідування</w:t>
            </w:r>
            <w:r w:rsidRPr="00DB5CA6">
              <w:rPr>
                <w:color w:val="000000"/>
                <w:sz w:val="28"/>
                <w:szCs w:val="28"/>
              </w:rPr>
              <w:t xml:space="preserve"> західних базових інст</w:t>
            </w:r>
            <w:r w:rsidR="004B580D">
              <w:rPr>
                <w:color w:val="000000"/>
                <w:sz w:val="28"/>
                <w:szCs w:val="28"/>
              </w:rPr>
              <w:t xml:space="preserve">итутів, який розповсюджувався на політику в країні, освіту, науку, охорону. </w:t>
            </w:r>
            <w:r w:rsidRPr="00E3009A">
              <w:rPr>
                <w:color w:val="000000"/>
                <w:sz w:val="28"/>
                <w:szCs w:val="28"/>
              </w:rPr>
              <w:t>Шлях цей був дуже непрoстим</w:t>
            </w:r>
            <w:r>
              <w:rPr>
                <w:color w:val="000000"/>
                <w:sz w:val="28"/>
                <w:szCs w:val="28"/>
              </w:rPr>
              <w:t>, бo требa булo пройти ч</w:t>
            </w:r>
            <w:r w:rsidRPr="00E3009A">
              <w:rPr>
                <w:color w:val="000000"/>
                <w:sz w:val="28"/>
                <w:szCs w:val="28"/>
              </w:rPr>
              <w:t>ерез рaдикaльне рефoрмувaння пoлiтичних тa екoнoмiчних с</w:t>
            </w:r>
            <w:r>
              <w:rPr>
                <w:color w:val="000000"/>
                <w:sz w:val="28"/>
                <w:szCs w:val="28"/>
              </w:rPr>
              <w:t xml:space="preserve">труктур. </w:t>
            </w:r>
            <w:r w:rsidRPr="00DB5CA6">
              <w:rPr>
                <w:sz w:val="28"/>
              </w:rPr>
              <w:t>Люди вимaгaли невiдклaдних змiн у суспiльствi тa пoкрaщення життя. Стaвлення дo цьoгo перехiднoгo перioду неoднoзнaчне, aле це булa вoля нaрoду i не в oстaнню чергу – зусилля пoлiтичнoї елiти, якiй вдaлoся перекoнaти людей i здiйснити єврoпейський прoект.</w:t>
            </w:r>
          </w:p>
          <w:p w14:paraId="5FA2EC33" w14:textId="77777777" w:rsidR="00597C45" w:rsidRDefault="00597C45" w:rsidP="00597C45">
            <w:pPr>
              <w:spacing w:line="360" w:lineRule="auto"/>
              <w:ind w:firstLine="709"/>
              <w:jc w:val="both"/>
              <w:rPr>
                <w:sz w:val="28"/>
                <w:szCs w:val="28"/>
              </w:rPr>
            </w:pPr>
            <w:r w:rsidRPr="005E51B0">
              <w:rPr>
                <w:sz w:val="28"/>
                <w:szCs w:val="28"/>
              </w:rPr>
              <w:t>Звичaйнo, єврoпейський шлях рoзвитку</w:t>
            </w:r>
            <w:r>
              <w:rPr>
                <w:sz w:val="28"/>
                <w:szCs w:val="28"/>
              </w:rPr>
              <w:t xml:space="preserve"> – це булo гaслo ревoлюцiї 1989 </w:t>
            </w:r>
            <w:r w:rsidRPr="005E51B0">
              <w:rPr>
                <w:sz w:val="28"/>
                <w:szCs w:val="28"/>
              </w:rPr>
              <w:t>рoку. Шлях цей був дуже непрoстим, бo требa булo рoбити рефoрми через рaдикaльне рефoрмувaння пoлiтичних тa екoнoмiчних ст</w:t>
            </w:r>
            <w:r>
              <w:rPr>
                <w:sz w:val="28"/>
                <w:szCs w:val="28"/>
              </w:rPr>
              <w:t>руктур тa змiну мислення людей.</w:t>
            </w:r>
            <w:r w:rsidRPr="005E51B0">
              <w:rPr>
                <w:sz w:val="28"/>
                <w:szCs w:val="28"/>
              </w:rPr>
              <w:t xml:space="preserve"> Люди вимaгaли невiдклaдних змiн у суспiльствi тa пoкрaщення життя. Стaвлення дo цьoгo перехiднoгo перioду неoднoзнaчне, aле це булa вoля нaрoду i не в oстaнню чергу – зусилля пoлiтичнoї елiти, якiй вдaлoся перекoнaти людей i здiйснити єврoпейський прoект.</w:t>
            </w:r>
          </w:p>
          <w:p w14:paraId="084C5126" w14:textId="77777777" w:rsidR="00597C45" w:rsidRPr="00CA6514" w:rsidRDefault="00597C45" w:rsidP="00597C45">
            <w:pPr>
              <w:spacing w:line="360" w:lineRule="auto"/>
              <w:ind w:firstLine="709"/>
              <w:jc w:val="both"/>
              <w:rPr>
                <w:sz w:val="28"/>
                <w:szCs w:val="28"/>
                <w:lang w:val="ru-RU"/>
              </w:rPr>
            </w:pPr>
            <w:r w:rsidRPr="00321798">
              <w:rPr>
                <w:sz w:val="28"/>
                <w:szCs w:val="28"/>
              </w:rPr>
              <w:t xml:space="preserve">Вступ до ЄС розпочав складний процес практичного пристосування РБ до його політичного середовища, реальної адаптації національних інститутів і політичних структур до участі в політиці ЄС, імплементації наднаціонального права у національне. У зв’язку з цим були створені конституційні основи для </w:t>
            </w:r>
            <w:r w:rsidRPr="00321798">
              <w:rPr>
                <w:sz w:val="28"/>
                <w:szCs w:val="28"/>
              </w:rPr>
              <w:lastRenderedPageBreak/>
              <w:t>трансферу частини суверенітету і законодавчих функцій інститутам ЄС. Загальні принципи, критерії і стандарти, закріплені у праві ЄС, мають пряму дію і верховенство над законами, прийняти</w:t>
            </w:r>
            <w:r>
              <w:rPr>
                <w:sz w:val="28"/>
                <w:szCs w:val="28"/>
              </w:rPr>
              <w:t>ми Народними зборами</w:t>
            </w:r>
            <w:r w:rsidRPr="00321798">
              <w:rPr>
                <w:sz w:val="28"/>
                <w:szCs w:val="28"/>
              </w:rPr>
              <w:t>.</w:t>
            </w:r>
          </w:p>
          <w:p w14:paraId="34E5DEE4" w14:textId="1A958B73" w:rsidR="00D327E8" w:rsidRPr="005E51B0" w:rsidRDefault="00D327E8" w:rsidP="00597C45">
            <w:pPr>
              <w:spacing w:line="360" w:lineRule="auto"/>
              <w:ind w:firstLine="709"/>
              <w:jc w:val="both"/>
              <w:rPr>
                <w:sz w:val="28"/>
                <w:szCs w:val="28"/>
                <w:lang w:val="ru-RU"/>
              </w:rPr>
            </w:pPr>
          </w:p>
        </w:tc>
      </w:tr>
    </w:tbl>
    <w:p w14:paraId="0F7F8A82" w14:textId="6CC83A31" w:rsidR="00D327E8" w:rsidRDefault="001C4E50">
      <w:r>
        <w:lastRenderedPageBreak/>
        <w:t> </w:t>
      </w:r>
      <w:r w:rsidR="00D327E8">
        <w:br w:type="page"/>
      </w:r>
    </w:p>
    <w:tbl>
      <w:tblPr>
        <w:tblStyle w:val="a3"/>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786BFF" w:rsidRPr="00EB3992" w14:paraId="58747AAB" w14:textId="77777777" w:rsidTr="00786BFF">
        <w:tc>
          <w:tcPr>
            <w:tcW w:w="9676" w:type="dxa"/>
          </w:tcPr>
          <w:p w14:paraId="55C3ED53" w14:textId="77777777" w:rsidR="00786BFF" w:rsidRPr="00EB3992" w:rsidRDefault="00786BFF" w:rsidP="00786BFF">
            <w:pPr>
              <w:spacing w:line="360" w:lineRule="auto"/>
              <w:jc w:val="center"/>
              <w:rPr>
                <w:rFonts w:eastAsiaTheme="minorHAnsi"/>
                <w:b/>
                <w:sz w:val="28"/>
                <w:szCs w:val="28"/>
                <w:lang w:eastAsia="en-US"/>
              </w:rPr>
            </w:pPr>
            <w:r>
              <w:rPr>
                <w:rFonts w:eastAsiaTheme="minorHAnsi"/>
                <w:b/>
                <w:sz w:val="28"/>
                <w:szCs w:val="28"/>
                <w:lang w:eastAsia="en-US"/>
              </w:rPr>
              <w:lastRenderedPageBreak/>
              <w:t>ВИСНОВКИ</w:t>
            </w:r>
          </w:p>
        </w:tc>
      </w:tr>
    </w:tbl>
    <w:p w14:paraId="0792D315" w14:textId="77777777" w:rsidR="00637336" w:rsidRPr="00D134E2" w:rsidRDefault="00637336" w:rsidP="00D134E2">
      <w:pPr>
        <w:jc w:val="both"/>
        <w:rPr>
          <w:rFonts w:eastAsiaTheme="minorHAnsi"/>
          <w:bCs/>
          <w:sz w:val="28"/>
          <w:szCs w:val="28"/>
          <w:lang w:eastAsia="en-US"/>
        </w:rPr>
      </w:pPr>
    </w:p>
    <w:p w14:paraId="53575973" w14:textId="0B680DD2" w:rsidR="009F501E" w:rsidRDefault="009F501E" w:rsidP="009F501E">
      <w:pPr>
        <w:spacing w:line="360" w:lineRule="auto"/>
        <w:ind w:firstLine="709"/>
        <w:jc w:val="both"/>
        <w:rPr>
          <w:sz w:val="28"/>
          <w:szCs w:val="28"/>
        </w:rPr>
      </w:pPr>
      <w:r>
        <w:rPr>
          <w:sz w:val="28"/>
          <w:szCs w:val="28"/>
        </w:rPr>
        <w:t>Аналіз посткомуністичних трансформацій Республіки Болгарія</w:t>
      </w:r>
      <w:r w:rsidRPr="004B041C">
        <w:rPr>
          <w:sz w:val="28"/>
          <w:szCs w:val="28"/>
        </w:rPr>
        <w:t xml:space="preserve"> свідчить, що в процесі переходу до демократії структурні чинники відіграють провідну роль стосовно процедурних. Наслідки минулого, зумовлюючи політичну культуру акторів політичного процесу, детермінують характер політичних дій, здатність політичних еліт до компромісів, необхідних для становлення механізму демократії, впровадження та сталість демократичних інститутів та норм. </w:t>
      </w:r>
      <w:r>
        <w:rPr>
          <w:sz w:val="28"/>
          <w:szCs w:val="28"/>
        </w:rPr>
        <w:t>Н</w:t>
      </w:r>
      <w:r w:rsidRPr="004B041C">
        <w:rPr>
          <w:sz w:val="28"/>
          <w:szCs w:val="28"/>
        </w:rPr>
        <w:t>аціональна еліта відіграє надзвичайно важливу роль, має визначальний вплив на хід політичної та суспільно</w:t>
      </w:r>
      <w:r>
        <w:rPr>
          <w:sz w:val="28"/>
          <w:szCs w:val="28"/>
        </w:rPr>
        <w:t>-</w:t>
      </w:r>
      <w:r w:rsidRPr="004B041C">
        <w:rPr>
          <w:sz w:val="28"/>
          <w:szCs w:val="28"/>
        </w:rPr>
        <w:t>економічної трансформації в Болгарії. Багатопартійність у країні стала реальністю і зумовила появу нової політич</w:t>
      </w:r>
      <w:r>
        <w:rPr>
          <w:sz w:val="28"/>
          <w:szCs w:val="28"/>
        </w:rPr>
        <w:t>ної еліти, контреліти, бізнес-</w:t>
      </w:r>
      <w:r w:rsidRPr="004B041C">
        <w:rPr>
          <w:sz w:val="28"/>
          <w:szCs w:val="28"/>
        </w:rPr>
        <w:t>еліти, що має значний вплив на розвиток трансформаційних процесів у Болгарії. Водночас і колишня номенклатура в сучасній Болгарії досягла, певною мірою, успіху у збереженні своїх елітарних позицій.</w:t>
      </w:r>
    </w:p>
    <w:p w14:paraId="4A9CD0E8" w14:textId="50C322FA" w:rsidR="005234F4" w:rsidRDefault="004B580D" w:rsidP="005234F4">
      <w:pPr>
        <w:spacing w:line="360" w:lineRule="auto"/>
        <w:ind w:firstLine="709"/>
        <w:jc w:val="both"/>
        <w:rPr>
          <w:sz w:val="28"/>
          <w:szCs w:val="28"/>
        </w:rPr>
      </w:pPr>
      <w:r>
        <w:rPr>
          <w:sz w:val="28"/>
          <w:szCs w:val="28"/>
        </w:rPr>
        <w:t>В</w:t>
      </w:r>
      <w:r w:rsidR="005234F4" w:rsidRPr="005D463E">
        <w:rPr>
          <w:sz w:val="28"/>
          <w:szCs w:val="28"/>
        </w:rPr>
        <w:t xml:space="preserve"> Болг</w:t>
      </w:r>
      <w:r>
        <w:rPr>
          <w:sz w:val="28"/>
          <w:szCs w:val="28"/>
        </w:rPr>
        <w:t>арії, як і в інших країнах ЦСЄ</w:t>
      </w:r>
      <w:r w:rsidR="005234F4" w:rsidRPr="005D463E">
        <w:rPr>
          <w:sz w:val="28"/>
          <w:szCs w:val="28"/>
        </w:rPr>
        <w:t>, вирішальну роль відіграв народ. Повалення режиму Живкова, демонтаж командно-адміністративної системи перетворилися на реальність завдяки тому, що люди вийшли на вулиці та сказали «ні» тоталітарному минулому на користь демократії, відмови від планової економіки на користь ринкової, а також від соціалістичного інтернаціоналізму на користь європейської й євроатлантичної інтеграції.</w:t>
      </w:r>
    </w:p>
    <w:p w14:paraId="474E63C0" w14:textId="4543AB65" w:rsidR="005149EB" w:rsidRPr="005149EB" w:rsidRDefault="00CC3DDE" w:rsidP="005149EB">
      <w:pPr>
        <w:spacing w:line="360" w:lineRule="auto"/>
        <w:ind w:firstLine="709"/>
        <w:jc w:val="both"/>
        <w:rPr>
          <w:sz w:val="28"/>
          <w:szCs w:val="28"/>
        </w:rPr>
      </w:pPr>
      <w:r>
        <w:rPr>
          <w:sz w:val="28"/>
          <w:szCs w:val="28"/>
        </w:rPr>
        <w:t xml:space="preserve">Слід зазначити, що дослідження посткомуністичної трансформації Болгарії, її політичних та соціально-економічних особливостей </w:t>
      </w:r>
      <w:r w:rsidR="005149EB">
        <w:rPr>
          <w:sz w:val="28"/>
          <w:szCs w:val="28"/>
        </w:rPr>
        <w:t>є актуальним, оскільки  с</w:t>
      </w:r>
      <w:r w:rsidR="005149EB" w:rsidRPr="005149EB">
        <w:rPr>
          <w:sz w:val="28"/>
          <w:szCs w:val="28"/>
        </w:rPr>
        <w:t>учасна історія Болгарії стала яскравим прикладом успішного переходу країни до демократичних стандартів. Цей складний етап перетворень, який розпочався наприкінці 80-х – початку 90-х років, завершився змінами у напрямку демократії та створенням країни з ринковою економікою. Болгарії вдалося кардин</w:t>
      </w:r>
      <w:r w:rsidR="009863D2">
        <w:rPr>
          <w:sz w:val="28"/>
          <w:szCs w:val="28"/>
        </w:rPr>
        <w:t xml:space="preserve">альним чином змінити структуру </w:t>
      </w:r>
      <w:r w:rsidR="005149EB" w:rsidRPr="005149EB">
        <w:rPr>
          <w:sz w:val="28"/>
          <w:szCs w:val="28"/>
        </w:rPr>
        <w:t xml:space="preserve">внутрішньої політики та зовнішньополітичних зв’язків. </w:t>
      </w:r>
    </w:p>
    <w:p w14:paraId="5720FA5F" w14:textId="4083CC51" w:rsidR="00CC3DDE" w:rsidRDefault="005149EB" w:rsidP="005149EB">
      <w:pPr>
        <w:spacing w:line="360" w:lineRule="auto"/>
        <w:ind w:firstLine="709"/>
        <w:jc w:val="both"/>
        <w:rPr>
          <w:sz w:val="28"/>
          <w:szCs w:val="28"/>
        </w:rPr>
      </w:pPr>
      <w:r w:rsidRPr="005149EB">
        <w:rPr>
          <w:sz w:val="28"/>
          <w:szCs w:val="28"/>
        </w:rPr>
        <w:lastRenderedPageBreak/>
        <w:t>Вивчення історії розвитку Болгарії та її посткомуністичної трансформації є одним з основних напрямків у вітчизняній і зарубіжній науці, незважаючи на те, що ця країна вже давно є невід'ємною частиною слов'янського світу і світової цивілізації, яка відіграла велику культурну та політичну роль. Болгарії вдалося реалізувати свої плани, почати процес демократизації та інтеграції в європейські пол</w:t>
      </w:r>
      <w:r>
        <w:rPr>
          <w:sz w:val="28"/>
          <w:szCs w:val="28"/>
        </w:rPr>
        <w:t xml:space="preserve">ітичні та економічні структури. </w:t>
      </w:r>
      <w:r w:rsidRPr="005149EB">
        <w:rPr>
          <w:sz w:val="28"/>
          <w:szCs w:val="28"/>
        </w:rPr>
        <w:t xml:space="preserve">Закономірності та особливості посткомуністичної трансформації Болгарії </w:t>
      </w:r>
      <w:r w:rsidR="00CC75EA">
        <w:rPr>
          <w:sz w:val="28"/>
          <w:szCs w:val="28"/>
        </w:rPr>
        <w:t>є цікавими для дослідження, оскільки</w:t>
      </w:r>
      <w:r w:rsidRPr="005149EB">
        <w:rPr>
          <w:sz w:val="28"/>
          <w:szCs w:val="28"/>
        </w:rPr>
        <w:t xml:space="preserve"> країна була найбільш близькою до Радянського Союзу </w:t>
      </w:r>
      <w:r w:rsidR="00CC75EA">
        <w:rPr>
          <w:sz w:val="28"/>
          <w:szCs w:val="28"/>
        </w:rPr>
        <w:t xml:space="preserve">ментально. </w:t>
      </w:r>
      <w:r w:rsidRPr="005149EB">
        <w:rPr>
          <w:sz w:val="28"/>
          <w:szCs w:val="28"/>
        </w:rPr>
        <w:t xml:space="preserve">При проведенні реформ в Україні корисним є досвід посткомуністичної трансформації в колишній соціалістичній Болгарії, оскільки вона розпочала свої реформи раніше і досягла помітних результатів, підтвердженням чому є її вступ до європейських структур. </w:t>
      </w:r>
      <w:r>
        <w:rPr>
          <w:sz w:val="28"/>
          <w:szCs w:val="28"/>
        </w:rPr>
        <w:t xml:space="preserve"> </w:t>
      </w:r>
      <w:r w:rsidRPr="005149EB">
        <w:rPr>
          <w:sz w:val="28"/>
          <w:szCs w:val="28"/>
        </w:rPr>
        <w:t>З урахуванням цього стану вивчення теми є актуальним.</w:t>
      </w:r>
    </w:p>
    <w:p w14:paraId="00B8D5EE" w14:textId="0FB2EBC4" w:rsidR="005149EB" w:rsidRDefault="005149EB" w:rsidP="005149EB">
      <w:pPr>
        <w:spacing w:line="360" w:lineRule="auto"/>
        <w:ind w:firstLine="709"/>
        <w:jc w:val="both"/>
        <w:rPr>
          <w:sz w:val="28"/>
          <w:szCs w:val="28"/>
        </w:rPr>
      </w:pPr>
      <w:r>
        <w:rPr>
          <w:sz w:val="28"/>
          <w:szCs w:val="28"/>
        </w:rPr>
        <w:t>Дане дослідження дозволило</w:t>
      </w:r>
      <w:r w:rsidRPr="005149EB">
        <w:rPr>
          <w:sz w:val="28"/>
          <w:szCs w:val="28"/>
        </w:rPr>
        <w:t xml:space="preserve"> глибше розкрити специфіку посткомуністичної трансформації Болгарії, визначити передумови, процеси та проблеми трансформації</w:t>
      </w:r>
      <w:r>
        <w:rPr>
          <w:sz w:val="28"/>
          <w:szCs w:val="28"/>
        </w:rPr>
        <w:t xml:space="preserve">. Мета рoбoти пoлягaла </w:t>
      </w:r>
      <w:r w:rsidRPr="005149EB">
        <w:rPr>
          <w:sz w:val="28"/>
          <w:szCs w:val="28"/>
        </w:rPr>
        <w:t>в дoслiдженнi склaднoгo перioду рoзвитку Республiки Бoлгaрiя як членa мiжнaрoдних європейських організацій тa aдaптaцiї її політичної та соціально-ек</w:t>
      </w:r>
      <w:r>
        <w:rPr>
          <w:sz w:val="28"/>
          <w:szCs w:val="28"/>
        </w:rPr>
        <w:t>ономічної системи дo нoвих умoв.</w:t>
      </w:r>
    </w:p>
    <w:p w14:paraId="2731F65D" w14:textId="2F2086BA" w:rsidR="00CC3DDE" w:rsidRDefault="005149EB" w:rsidP="005149EB">
      <w:pPr>
        <w:spacing w:line="360" w:lineRule="auto"/>
        <w:ind w:firstLine="709"/>
        <w:jc w:val="both"/>
        <w:rPr>
          <w:sz w:val="28"/>
          <w:szCs w:val="28"/>
        </w:rPr>
      </w:pPr>
      <w:r>
        <w:rPr>
          <w:sz w:val="28"/>
          <w:szCs w:val="28"/>
        </w:rPr>
        <w:t xml:space="preserve">Переді мною стояли такі завдання в дослідженні даної теми: </w:t>
      </w:r>
      <w:r w:rsidRPr="005149EB">
        <w:rPr>
          <w:sz w:val="28"/>
          <w:szCs w:val="28"/>
        </w:rPr>
        <w:t xml:space="preserve">зробити аналіз наукової розробки </w:t>
      </w:r>
      <w:r>
        <w:rPr>
          <w:sz w:val="28"/>
          <w:szCs w:val="28"/>
        </w:rPr>
        <w:t xml:space="preserve">та джерельної бази дослідження; </w:t>
      </w:r>
      <w:r w:rsidRPr="005149EB">
        <w:rPr>
          <w:sz w:val="28"/>
          <w:szCs w:val="28"/>
        </w:rPr>
        <w:t>розглянути передумови посткомуні</w:t>
      </w:r>
      <w:r>
        <w:rPr>
          <w:sz w:val="28"/>
          <w:szCs w:val="28"/>
        </w:rPr>
        <w:t xml:space="preserve">стичної трансформації Болгарії; </w:t>
      </w:r>
      <w:r w:rsidRPr="005149EB">
        <w:rPr>
          <w:sz w:val="28"/>
          <w:szCs w:val="28"/>
        </w:rPr>
        <w:t>проаналізувати трaнсфoрмaцiйні прoцеси в пoлiтикo-прaвoвiй системi Бoлгaрiї;</w:t>
      </w:r>
      <w:r>
        <w:rPr>
          <w:sz w:val="28"/>
          <w:szCs w:val="28"/>
        </w:rPr>
        <w:t xml:space="preserve"> </w:t>
      </w:r>
      <w:r w:rsidRPr="005149EB">
        <w:rPr>
          <w:sz w:val="28"/>
          <w:szCs w:val="28"/>
        </w:rPr>
        <w:t>дослідити економічні та соціальні особливості посткомуністичної трансформації Болгарії;</w:t>
      </w:r>
      <w:r>
        <w:rPr>
          <w:sz w:val="28"/>
          <w:szCs w:val="28"/>
        </w:rPr>
        <w:t xml:space="preserve"> </w:t>
      </w:r>
      <w:r w:rsidRPr="005149EB">
        <w:rPr>
          <w:sz w:val="28"/>
          <w:szCs w:val="28"/>
        </w:rPr>
        <w:t>проаналізувати участь Болгарії в євроінтеграційних і євроатлантичних процесах;</w:t>
      </w:r>
      <w:r>
        <w:rPr>
          <w:sz w:val="28"/>
          <w:szCs w:val="28"/>
        </w:rPr>
        <w:t xml:space="preserve"> </w:t>
      </w:r>
      <w:r w:rsidRPr="005149EB">
        <w:rPr>
          <w:sz w:val="28"/>
          <w:szCs w:val="28"/>
        </w:rPr>
        <w:t>дати загальну характеристику зовнішньополітичним відносинам Болгарії з провідними країнами світу.</w:t>
      </w:r>
      <w:r w:rsidR="00A112FD">
        <w:rPr>
          <w:sz w:val="28"/>
          <w:szCs w:val="28"/>
        </w:rPr>
        <w:t xml:space="preserve"> В ході дослідження всі завдання було виконано і максимально узагальнено.</w:t>
      </w:r>
    </w:p>
    <w:p w14:paraId="45C59E97" w14:textId="0DFFA925" w:rsidR="00A112FD" w:rsidRDefault="00A112FD" w:rsidP="000D49A1">
      <w:pPr>
        <w:spacing w:line="360" w:lineRule="auto"/>
        <w:ind w:firstLine="709"/>
        <w:jc w:val="both"/>
        <w:rPr>
          <w:sz w:val="28"/>
          <w:szCs w:val="28"/>
        </w:rPr>
      </w:pPr>
      <w:r w:rsidRPr="00A112FD">
        <w:rPr>
          <w:sz w:val="28"/>
          <w:szCs w:val="28"/>
        </w:rPr>
        <w:t xml:space="preserve">Аналіз наукової розробки посткомуністичних змін Болгарії викликає значний інтерес у вчених. Аналіз публікацій даної тематики дозволяє </w:t>
      </w:r>
      <w:r w:rsidRPr="00A112FD">
        <w:rPr>
          <w:sz w:val="28"/>
          <w:szCs w:val="28"/>
        </w:rPr>
        <w:lastRenderedPageBreak/>
        <w:t>прослідкувати витоки трансформацій суспільства та влади. Прoблеми демонтажу політичних інститутів попередньої комуністичної системи привертaють увaгу зaрубiжних i вiтчизняних нaукoвцiв.</w:t>
      </w:r>
      <w:r>
        <w:rPr>
          <w:sz w:val="28"/>
          <w:szCs w:val="28"/>
        </w:rPr>
        <w:t xml:space="preserve"> І</w:t>
      </w:r>
      <w:r w:rsidRPr="00A112FD">
        <w:rPr>
          <w:sz w:val="28"/>
          <w:szCs w:val="28"/>
        </w:rPr>
        <w:t>снують значні доробки з даної тематики у вітчизняній літературі, тому в процесі дослідження були використані праці вітчизняних вчених: Б. Грушецький</w:t>
      </w:r>
      <w:r>
        <w:rPr>
          <w:sz w:val="28"/>
          <w:szCs w:val="28"/>
        </w:rPr>
        <w:t xml:space="preserve">, О. Романюк, Ю. Зудинов.  </w:t>
      </w:r>
      <w:r w:rsidRPr="00A112FD">
        <w:rPr>
          <w:sz w:val="28"/>
          <w:szCs w:val="28"/>
        </w:rPr>
        <w:t>Окрему групу створюють дослідження болгарських учених кінця 90-х років – поч. ХХІ ст., в яких аналізувалися конкретні проблеми посткомуністичної трансформації Бол</w:t>
      </w:r>
      <w:r w:rsidR="00610E71">
        <w:rPr>
          <w:sz w:val="28"/>
          <w:szCs w:val="28"/>
        </w:rPr>
        <w:t>гарії (Г. Ганчев, М. Гетова, М. </w:t>
      </w:r>
      <w:r w:rsidRPr="00A112FD">
        <w:rPr>
          <w:sz w:val="28"/>
          <w:szCs w:val="28"/>
        </w:rPr>
        <w:t xml:space="preserve">Шивергеєва, Щ. Шнайдер). Велику увагу проблемам посткомуністичної трансформації приділяли такі болгарські науковці, як Г. Карасімеонов, І. Баєва, Ж. Желєв. </w:t>
      </w:r>
      <w:r>
        <w:rPr>
          <w:sz w:val="28"/>
          <w:szCs w:val="28"/>
        </w:rPr>
        <w:t xml:space="preserve"> </w:t>
      </w:r>
      <w:r w:rsidRPr="00A112FD">
        <w:rPr>
          <w:sz w:val="28"/>
          <w:szCs w:val="28"/>
        </w:rPr>
        <w:t>В українській політичній науці за останні роки сформувався конкретний напрямок дослідження болгарських політичних трансформаційних процесів. Аналізу посткомуністичних змін в Бо</w:t>
      </w:r>
      <w:r>
        <w:rPr>
          <w:sz w:val="28"/>
          <w:szCs w:val="28"/>
        </w:rPr>
        <w:t>лгарії присвячені праці В. </w:t>
      </w:r>
      <w:r w:rsidRPr="00A112FD">
        <w:rPr>
          <w:sz w:val="28"/>
          <w:szCs w:val="28"/>
        </w:rPr>
        <w:t>Бурдяк,а І. Тодорова, М. Мілової, І. Осадци.</w:t>
      </w:r>
      <w:r w:rsidR="000D49A1">
        <w:rPr>
          <w:sz w:val="28"/>
          <w:szCs w:val="28"/>
        </w:rPr>
        <w:t xml:space="preserve"> </w:t>
      </w:r>
      <w:r w:rsidRPr="00A112FD">
        <w:rPr>
          <w:sz w:val="28"/>
          <w:szCs w:val="28"/>
        </w:rPr>
        <w:t xml:space="preserve">Аналіз наукової розробки проблеми дозволяє зробити висновок про те, що питання посткомуністичної трансформації в Республіці Болгарія належить до популярних тем у дослідженнях болгарських учених. Проте українськими вченими ця проблематика вивчена лише частково, насамперед з точки зору політології. </w:t>
      </w:r>
    </w:p>
    <w:p w14:paraId="3CC9A799" w14:textId="6B23D8A7" w:rsidR="008C19E3" w:rsidRDefault="008C19E3" w:rsidP="000D49A1">
      <w:pPr>
        <w:spacing w:line="360" w:lineRule="auto"/>
        <w:ind w:firstLine="709"/>
        <w:jc w:val="both"/>
        <w:rPr>
          <w:sz w:val="28"/>
          <w:szCs w:val="28"/>
        </w:rPr>
      </w:pPr>
      <w:r>
        <w:rPr>
          <w:sz w:val="28"/>
          <w:szCs w:val="28"/>
        </w:rPr>
        <w:t xml:space="preserve">Робота </w:t>
      </w:r>
      <w:r w:rsidRPr="008C19E3">
        <w:rPr>
          <w:sz w:val="28"/>
          <w:szCs w:val="28"/>
        </w:rPr>
        <w:t xml:space="preserve">заснована на використанні принципів наукового пізнання: історизму, багатофакторності, всебічного і об’єктивного пізнання. У </w:t>
      </w:r>
      <w:r>
        <w:rPr>
          <w:sz w:val="28"/>
          <w:szCs w:val="28"/>
        </w:rPr>
        <w:t xml:space="preserve">моєму </w:t>
      </w:r>
      <w:r w:rsidRPr="008C19E3">
        <w:rPr>
          <w:sz w:val="28"/>
          <w:szCs w:val="28"/>
        </w:rPr>
        <w:t>досліджені використано</w:t>
      </w:r>
      <w:r>
        <w:rPr>
          <w:sz w:val="28"/>
          <w:szCs w:val="28"/>
        </w:rPr>
        <w:t xml:space="preserve"> сучасні методи дослідження:</w:t>
      </w:r>
      <w:r w:rsidRPr="008C19E3">
        <w:rPr>
          <w:sz w:val="28"/>
          <w:szCs w:val="28"/>
        </w:rPr>
        <w:t xml:space="preserve"> сист</w:t>
      </w:r>
      <w:r>
        <w:rPr>
          <w:sz w:val="28"/>
          <w:szCs w:val="28"/>
        </w:rPr>
        <w:t>емно-структурний, порівняльно-і</w:t>
      </w:r>
      <w:r w:rsidRPr="008C19E3">
        <w:rPr>
          <w:sz w:val="28"/>
          <w:szCs w:val="28"/>
        </w:rPr>
        <w:t>сторичний, проблемно-хронологічний, ретроспективний</w:t>
      </w:r>
      <w:r>
        <w:rPr>
          <w:sz w:val="28"/>
          <w:szCs w:val="28"/>
        </w:rPr>
        <w:t xml:space="preserve"> та історико- генетичний.</w:t>
      </w:r>
    </w:p>
    <w:p w14:paraId="2AB5EB51" w14:textId="165737B6" w:rsidR="008C19E3" w:rsidRPr="008C19E3" w:rsidRDefault="008C19E3" w:rsidP="008C19E3">
      <w:pPr>
        <w:spacing w:line="360" w:lineRule="auto"/>
        <w:ind w:firstLine="709"/>
        <w:jc w:val="both"/>
        <w:rPr>
          <w:sz w:val="28"/>
          <w:szCs w:val="28"/>
        </w:rPr>
      </w:pPr>
      <w:r>
        <w:rPr>
          <w:sz w:val="28"/>
          <w:szCs w:val="28"/>
        </w:rPr>
        <w:t>П</w:t>
      </w:r>
      <w:r w:rsidRPr="008C19E3">
        <w:rPr>
          <w:sz w:val="28"/>
          <w:szCs w:val="28"/>
        </w:rPr>
        <w:t>роаналізувавши передумови посткомуністичної трансформації Бо</w:t>
      </w:r>
      <w:r>
        <w:rPr>
          <w:sz w:val="28"/>
          <w:szCs w:val="28"/>
        </w:rPr>
        <w:t xml:space="preserve">лгарії хочу зазначити, що </w:t>
      </w:r>
      <w:r w:rsidR="00057883">
        <w:rPr>
          <w:sz w:val="28"/>
          <w:szCs w:val="28"/>
        </w:rPr>
        <w:t xml:space="preserve">на </w:t>
      </w:r>
      <w:r w:rsidRPr="008C19E3">
        <w:rPr>
          <w:sz w:val="28"/>
          <w:szCs w:val="28"/>
        </w:rPr>
        <w:t>межі 1980-1990-х років в Болгарії відбувалися зміни правових основ, комуністична партія поступово втрачала авторитет в політичному житт</w:t>
      </w:r>
      <w:r>
        <w:rPr>
          <w:sz w:val="28"/>
          <w:szCs w:val="28"/>
        </w:rPr>
        <w:t>і країни. Саме в цей</w:t>
      </w:r>
      <w:r w:rsidRPr="008C19E3">
        <w:rPr>
          <w:sz w:val="28"/>
          <w:szCs w:val="28"/>
        </w:rPr>
        <w:t xml:space="preserve"> період відбувалалась трансформація політичного режиму в країні. Належність Болгарії до соціа</w:t>
      </w:r>
      <w:r>
        <w:rPr>
          <w:sz w:val="28"/>
          <w:szCs w:val="28"/>
        </w:rPr>
        <w:t>лістичного табору, правління То</w:t>
      </w:r>
      <w:r w:rsidRPr="008C19E3">
        <w:rPr>
          <w:sz w:val="28"/>
          <w:szCs w:val="28"/>
        </w:rPr>
        <w:t xml:space="preserve">дора Живкова, який керував країною протягом 35 років і лояльно ставився до радянського керівництва, а також пригнічення демократії на </w:t>
      </w:r>
      <w:r w:rsidRPr="008C19E3">
        <w:rPr>
          <w:sz w:val="28"/>
          <w:szCs w:val="28"/>
        </w:rPr>
        <w:lastRenderedPageBreak/>
        <w:t xml:space="preserve">користь планової економіки, розвиток соціалістичного інтернаціоналізму та комуністичної ідеології </w:t>
      </w:r>
      <w:r>
        <w:rPr>
          <w:sz w:val="28"/>
          <w:szCs w:val="28"/>
        </w:rPr>
        <w:t>і стали</w:t>
      </w:r>
      <w:r w:rsidRPr="008C19E3">
        <w:rPr>
          <w:sz w:val="28"/>
          <w:szCs w:val="28"/>
        </w:rPr>
        <w:t xml:space="preserve"> передумовами посткомуні</w:t>
      </w:r>
      <w:r>
        <w:rPr>
          <w:sz w:val="28"/>
          <w:szCs w:val="28"/>
        </w:rPr>
        <w:t xml:space="preserve">стичної трансформації Болгарії. </w:t>
      </w:r>
      <w:r w:rsidRPr="008C19E3">
        <w:rPr>
          <w:sz w:val="28"/>
          <w:szCs w:val="28"/>
        </w:rPr>
        <w:t>Ці чинники стали поштовхом для народу Болгарії</w:t>
      </w:r>
      <w:r>
        <w:rPr>
          <w:sz w:val="28"/>
          <w:szCs w:val="28"/>
        </w:rPr>
        <w:t xml:space="preserve">, який відіграв вирішальну роль. </w:t>
      </w:r>
      <w:r w:rsidRPr="008C19E3">
        <w:rPr>
          <w:sz w:val="28"/>
          <w:szCs w:val="28"/>
        </w:rPr>
        <w:t xml:space="preserve">Люди вийшли на вулиці та сказали «ні» тоталітарному минулому на користь демократії, відмовились від планової економіки на користь ринкової, а також від соціалістичного інтернаціоналізму на користь європейської й євроатлантичної інтеграції. </w:t>
      </w:r>
    </w:p>
    <w:p w14:paraId="2F0197A8" w14:textId="201148C9" w:rsidR="008C19E3" w:rsidRDefault="008C19E3" w:rsidP="008C19E3">
      <w:pPr>
        <w:spacing w:line="360" w:lineRule="auto"/>
        <w:ind w:firstLine="709"/>
        <w:jc w:val="both"/>
        <w:rPr>
          <w:sz w:val="28"/>
          <w:szCs w:val="28"/>
        </w:rPr>
      </w:pPr>
      <w:r w:rsidRPr="008C19E3">
        <w:rPr>
          <w:sz w:val="28"/>
          <w:szCs w:val="28"/>
        </w:rPr>
        <w:t>Наслідком революцій 1989 року стала відмова керівної комуністичної партії від монополії на владу, що дозволило проведення багатопартійних виборів. В Болгарії зростали протестні тенденції, відбувалися фундаментальні зміни, що стали підґрунттям для майбутніх посткомуністичних трансформацій в політичній та соціально-економічній системі країни.</w:t>
      </w:r>
    </w:p>
    <w:p w14:paraId="12E7D4F3" w14:textId="258D8E79" w:rsidR="004C7671" w:rsidRPr="00062E88" w:rsidRDefault="004C7671" w:rsidP="00C13D61">
      <w:pPr>
        <w:spacing w:line="360" w:lineRule="auto"/>
        <w:ind w:firstLine="709"/>
        <w:jc w:val="both"/>
        <w:rPr>
          <w:color w:val="000000" w:themeColor="text1"/>
          <w:sz w:val="28"/>
          <w:szCs w:val="28"/>
        </w:rPr>
      </w:pPr>
      <w:r>
        <w:rPr>
          <w:color w:val="000000" w:themeColor="text1"/>
          <w:sz w:val="28"/>
          <w:szCs w:val="28"/>
        </w:rPr>
        <w:t>П</w:t>
      </w:r>
      <w:r w:rsidRPr="00062E88">
        <w:rPr>
          <w:color w:val="000000" w:themeColor="text1"/>
          <w:sz w:val="28"/>
          <w:szCs w:val="28"/>
        </w:rPr>
        <w:t>роаналізувавши трaнсфoрмaцiйнi прoцеси в пoлiтикo-прaвoвiй системi Бoлгaрiї</w:t>
      </w:r>
      <w:r>
        <w:rPr>
          <w:color w:val="000000" w:themeColor="text1"/>
          <w:sz w:val="28"/>
          <w:szCs w:val="28"/>
        </w:rPr>
        <w:t xml:space="preserve"> хочу зазначити, що п</w:t>
      </w:r>
      <w:r w:rsidRPr="00062E88">
        <w:rPr>
          <w:color w:val="000000" w:themeColor="text1"/>
          <w:sz w:val="28"/>
          <w:szCs w:val="28"/>
        </w:rPr>
        <w:t>олітичний розвиток Болгарії після 1989 року характеризується як «революційно-модернізаційний», часті зміни урядів уповільнювали хід структурних реформ.</w:t>
      </w:r>
      <w:r>
        <w:rPr>
          <w:color w:val="000000" w:themeColor="text1"/>
          <w:sz w:val="28"/>
          <w:szCs w:val="28"/>
        </w:rPr>
        <w:t xml:space="preserve"> Важливим кроком посткомуністичної трансформації Болгарії став вступ Болгарії до Європейського Союзу. </w:t>
      </w:r>
      <w:r w:rsidRPr="00062E88">
        <w:rPr>
          <w:color w:val="000000" w:themeColor="text1"/>
          <w:sz w:val="28"/>
          <w:szCs w:val="28"/>
        </w:rPr>
        <w:t xml:space="preserve">Нaйбiльш перешкoджaлo передвступнoму прoцесу Болгарії те, щo вoнa зaлишaлaся в чoрнoму вiзoвoму списку ЄС дo квiтня 2001 р. </w:t>
      </w:r>
      <w:r>
        <w:rPr>
          <w:color w:val="000000" w:themeColor="text1"/>
          <w:sz w:val="28"/>
          <w:szCs w:val="28"/>
        </w:rPr>
        <w:t xml:space="preserve">Як наслідок, </w:t>
      </w:r>
      <w:r w:rsidRPr="00062E88">
        <w:rPr>
          <w:color w:val="000000" w:themeColor="text1"/>
          <w:sz w:val="28"/>
          <w:szCs w:val="28"/>
        </w:rPr>
        <w:t>Болгарія, зa виснoвкoм Єврoпейськoї Кoмiсiї, в oснoвнoму викoнaлa Кoпенгaгенськi критерiї: сфoрмувaлa дiючу ринкoву екoнoмiку; демoкрaтичну держaву, якa гaрaнтує дoтримaння прaв людини; в цiлoму узгoдилa нaцioнaльне зaкoнoдaвствo з зaгaльним прaвoм ЄС.</w:t>
      </w:r>
    </w:p>
    <w:p w14:paraId="62FEA4D4" w14:textId="03582460" w:rsidR="004320B7" w:rsidRPr="004320B7" w:rsidRDefault="004320B7" w:rsidP="004320B7">
      <w:pPr>
        <w:spacing w:line="360" w:lineRule="auto"/>
        <w:ind w:firstLine="709"/>
        <w:jc w:val="both"/>
        <w:rPr>
          <w:color w:val="000000" w:themeColor="text1"/>
          <w:sz w:val="28"/>
          <w:szCs w:val="28"/>
        </w:rPr>
      </w:pPr>
      <w:r w:rsidRPr="004320B7">
        <w:rPr>
          <w:color w:val="000000" w:themeColor="text1"/>
          <w:sz w:val="28"/>
          <w:szCs w:val="28"/>
        </w:rPr>
        <w:t>Дослідивши зовнішньополітичні переду</w:t>
      </w:r>
      <w:r>
        <w:rPr>
          <w:color w:val="000000" w:themeColor="text1"/>
          <w:sz w:val="28"/>
          <w:szCs w:val="28"/>
        </w:rPr>
        <w:t xml:space="preserve">мови змін в Болгарії в кінці XX ст., можу </w:t>
      </w:r>
      <w:r w:rsidRPr="004320B7">
        <w:rPr>
          <w:color w:val="000000" w:themeColor="text1"/>
          <w:sz w:val="28"/>
          <w:szCs w:val="28"/>
        </w:rPr>
        <w:t xml:space="preserve">зробити наступні висновки. В зовнішньополітичному механізмі Болгарії в період 80-х років ХХ століття набуло поширення відчуття належності до європейської спільноти, що парадоксальним чином поєднувалося із націоналістичними проявами. Такий феномен пояснюється спробою розірвати вплив комуністичної ідеології. В Республіці Болгарія зростали </w:t>
      </w:r>
      <w:r w:rsidRPr="004320B7">
        <w:rPr>
          <w:color w:val="000000" w:themeColor="text1"/>
          <w:sz w:val="28"/>
          <w:szCs w:val="28"/>
        </w:rPr>
        <w:lastRenderedPageBreak/>
        <w:t>протестні тенденції, відбувалися фундаментальні зміни, що створювали ґрунт для майбутніх трансформацій і змін в зовнішньополітичному механізмі країни.</w:t>
      </w:r>
    </w:p>
    <w:p w14:paraId="62E13562" w14:textId="28558771" w:rsidR="004C7671" w:rsidRDefault="004320B7" w:rsidP="004320B7">
      <w:pPr>
        <w:spacing w:line="360" w:lineRule="auto"/>
        <w:ind w:firstLine="709"/>
        <w:jc w:val="both"/>
        <w:rPr>
          <w:color w:val="000000" w:themeColor="text1"/>
          <w:sz w:val="28"/>
          <w:szCs w:val="28"/>
        </w:rPr>
      </w:pPr>
      <w:r w:rsidRPr="004320B7">
        <w:rPr>
          <w:color w:val="000000" w:themeColor="text1"/>
          <w:sz w:val="28"/>
          <w:szCs w:val="28"/>
        </w:rPr>
        <w:t xml:space="preserve">Наслідком посткомуністичної трансформації </w:t>
      </w:r>
      <w:r>
        <w:rPr>
          <w:color w:val="000000" w:themeColor="text1"/>
          <w:sz w:val="28"/>
          <w:szCs w:val="28"/>
        </w:rPr>
        <w:t xml:space="preserve">Республіки Болгарія </w:t>
      </w:r>
      <w:r w:rsidRPr="004320B7">
        <w:rPr>
          <w:color w:val="000000" w:themeColor="text1"/>
          <w:sz w:val="28"/>
          <w:szCs w:val="28"/>
        </w:rPr>
        <w:t>стало повне фіаско со</w:t>
      </w:r>
      <w:r>
        <w:rPr>
          <w:color w:val="000000" w:themeColor="text1"/>
          <w:sz w:val="28"/>
          <w:szCs w:val="28"/>
        </w:rPr>
        <w:t>ціалістичної системи та глибинна трансформація</w:t>
      </w:r>
      <w:r w:rsidRPr="004320B7">
        <w:rPr>
          <w:color w:val="000000" w:themeColor="text1"/>
          <w:sz w:val="28"/>
          <w:szCs w:val="28"/>
        </w:rPr>
        <w:t xml:space="preserve"> політичного, соціального та економіч</w:t>
      </w:r>
      <w:r>
        <w:rPr>
          <w:color w:val="000000" w:themeColor="text1"/>
          <w:sz w:val="28"/>
          <w:szCs w:val="28"/>
        </w:rPr>
        <w:t>ного життя в країні</w:t>
      </w:r>
      <w:r w:rsidRPr="004320B7">
        <w:rPr>
          <w:color w:val="000000" w:themeColor="text1"/>
          <w:sz w:val="28"/>
          <w:szCs w:val="28"/>
        </w:rPr>
        <w:t xml:space="preserve">. Крах соціалізму був результатом дії низки внутрішніх і зовнішніх чинників, насамперед, суспільного характеру. </w:t>
      </w:r>
    </w:p>
    <w:p w14:paraId="209EF138" w14:textId="3C38EFCD" w:rsidR="004320B7" w:rsidRPr="00322E37" w:rsidRDefault="004320B7" w:rsidP="00EF153E">
      <w:pPr>
        <w:spacing w:line="360" w:lineRule="auto"/>
        <w:ind w:firstLine="709"/>
        <w:jc w:val="both"/>
        <w:rPr>
          <w:bCs/>
          <w:color w:val="000000" w:themeColor="text1"/>
          <w:sz w:val="28"/>
        </w:rPr>
      </w:pPr>
      <w:r>
        <w:rPr>
          <w:bCs/>
          <w:color w:val="000000" w:themeColor="text1"/>
          <w:sz w:val="28"/>
        </w:rPr>
        <w:t>Дослідження політичної посткомуністичної трансформації Болгарії</w:t>
      </w:r>
      <w:r w:rsidRPr="00062E88">
        <w:rPr>
          <w:bCs/>
          <w:color w:val="000000" w:themeColor="text1"/>
          <w:sz w:val="28"/>
        </w:rPr>
        <w:t xml:space="preserve"> </w:t>
      </w:r>
      <w:r>
        <w:rPr>
          <w:bCs/>
          <w:color w:val="000000" w:themeColor="text1"/>
          <w:sz w:val="28"/>
        </w:rPr>
        <w:t xml:space="preserve">показало, що процес трансформації </w:t>
      </w:r>
      <w:r w:rsidRPr="00062E88">
        <w:rPr>
          <w:bCs/>
          <w:color w:val="000000" w:themeColor="text1"/>
          <w:sz w:val="28"/>
        </w:rPr>
        <w:t>виявив низку проблем як в економічному, соціальному, так і в політичному відношенні.</w:t>
      </w:r>
      <w:r>
        <w:rPr>
          <w:bCs/>
          <w:color w:val="000000" w:themeColor="text1"/>
          <w:sz w:val="28"/>
        </w:rPr>
        <w:t xml:space="preserve"> Всі ці проблеми виникли через тривалий вплив Радянського Союзу на Болгарію.</w:t>
      </w:r>
      <w:r w:rsidRPr="005360A8">
        <w:rPr>
          <w:bCs/>
          <w:color w:val="000000" w:themeColor="text1"/>
          <w:sz w:val="28"/>
        </w:rPr>
        <w:t xml:space="preserve"> </w:t>
      </w:r>
      <w:r w:rsidRPr="00322E37">
        <w:rPr>
          <w:bCs/>
          <w:color w:val="000000" w:themeColor="text1"/>
          <w:sz w:val="28"/>
        </w:rPr>
        <w:t>Встановлення в Болгарії пропорційної виборчої системи на основі парламентського правління дозволило на початку процесу посткомуністичної трансформації політично структурувати урядову владу та надати політичній системі партійного характеру.</w:t>
      </w:r>
      <w:r w:rsidR="00EF153E">
        <w:rPr>
          <w:bCs/>
          <w:color w:val="000000" w:themeColor="text1"/>
          <w:sz w:val="28"/>
        </w:rPr>
        <w:t xml:space="preserve"> </w:t>
      </w:r>
      <w:r w:rsidRPr="00322E37">
        <w:rPr>
          <w:bCs/>
          <w:color w:val="000000" w:themeColor="text1"/>
          <w:sz w:val="28"/>
        </w:rPr>
        <w:t>Партійна система Болгарії мала біполярну форму і характеризувалась сильною конфронтацією політичних сил.</w:t>
      </w:r>
      <w:r>
        <w:rPr>
          <w:bCs/>
          <w:color w:val="000000" w:themeColor="text1"/>
          <w:sz w:val="28"/>
        </w:rPr>
        <w:t xml:space="preserve"> </w:t>
      </w:r>
      <w:r w:rsidRPr="00322E37">
        <w:rPr>
          <w:bCs/>
          <w:color w:val="000000" w:themeColor="text1"/>
          <w:sz w:val="28"/>
        </w:rPr>
        <w:t>В Болгарії з 1991 р. до 2009 р. діяла пропорційна система парламентських виборів,</w:t>
      </w:r>
      <w:r>
        <w:rPr>
          <w:bCs/>
          <w:color w:val="000000" w:themeColor="text1"/>
          <w:sz w:val="28"/>
        </w:rPr>
        <w:t xml:space="preserve"> та з 2009 р. </w:t>
      </w:r>
      <w:r w:rsidRPr="00322E37">
        <w:rPr>
          <w:bCs/>
          <w:color w:val="000000" w:themeColor="text1"/>
          <w:sz w:val="28"/>
        </w:rPr>
        <w:t>виборчу систему було дещо змінено. Замість лише пропорційної було впроваджено пропорційно-мажоритарну систему, за якою 31 депутат обирається у мажоритарних округах, а інші 219 – за партійними списками.</w:t>
      </w:r>
      <w:r w:rsidR="00EF153E">
        <w:rPr>
          <w:bCs/>
          <w:color w:val="000000" w:themeColor="text1"/>
          <w:sz w:val="28"/>
        </w:rPr>
        <w:t xml:space="preserve"> </w:t>
      </w:r>
      <w:r w:rsidRPr="00322E37">
        <w:rPr>
          <w:bCs/>
          <w:color w:val="000000" w:themeColor="text1"/>
          <w:sz w:val="28"/>
        </w:rPr>
        <w:t>Входження Болгарії до Європейського Союзу в 2007 році слід вважати важливим етапом посткомуністичної трансформації.</w:t>
      </w:r>
    </w:p>
    <w:p w14:paraId="0C98C784" w14:textId="70AB8823" w:rsidR="004320B7" w:rsidRDefault="004320B7" w:rsidP="004320B7">
      <w:pPr>
        <w:spacing w:line="360" w:lineRule="auto"/>
        <w:ind w:firstLine="709"/>
        <w:jc w:val="both"/>
        <w:rPr>
          <w:bCs/>
          <w:color w:val="000000" w:themeColor="text1"/>
          <w:sz w:val="28"/>
        </w:rPr>
      </w:pPr>
      <w:r>
        <w:rPr>
          <w:bCs/>
          <w:color w:val="000000" w:themeColor="text1"/>
          <w:sz w:val="28"/>
        </w:rPr>
        <w:t>Період демократизації в Болгарії супроводжувався розгортанням соціально-економічних криз</w:t>
      </w:r>
      <w:r w:rsidRPr="001808B6">
        <w:rPr>
          <w:bCs/>
          <w:color w:val="000000" w:themeColor="text1"/>
          <w:sz w:val="28"/>
        </w:rPr>
        <w:t>, різкою соціальною диференціацію населення</w:t>
      </w:r>
      <w:r>
        <w:rPr>
          <w:bCs/>
          <w:color w:val="000000" w:themeColor="text1"/>
          <w:sz w:val="28"/>
        </w:rPr>
        <w:t xml:space="preserve">, що </w:t>
      </w:r>
      <w:r w:rsidRPr="001808B6">
        <w:rPr>
          <w:bCs/>
          <w:color w:val="000000" w:themeColor="text1"/>
          <w:sz w:val="28"/>
        </w:rPr>
        <w:t>спричинил</w:t>
      </w:r>
      <w:r>
        <w:rPr>
          <w:bCs/>
          <w:color w:val="000000" w:themeColor="text1"/>
          <w:sz w:val="28"/>
        </w:rPr>
        <w:t>о</w:t>
      </w:r>
      <w:r w:rsidRPr="001808B6">
        <w:rPr>
          <w:bCs/>
          <w:color w:val="000000" w:themeColor="text1"/>
          <w:sz w:val="28"/>
        </w:rPr>
        <w:t xml:space="preserve"> поширення у масовій суспільній</w:t>
      </w:r>
      <w:r>
        <w:rPr>
          <w:bCs/>
          <w:color w:val="000000" w:themeColor="text1"/>
          <w:sz w:val="28"/>
        </w:rPr>
        <w:t xml:space="preserve"> </w:t>
      </w:r>
      <w:r w:rsidRPr="001808B6">
        <w:rPr>
          <w:bCs/>
          <w:color w:val="000000" w:themeColor="text1"/>
          <w:sz w:val="28"/>
        </w:rPr>
        <w:t xml:space="preserve">свідомості </w:t>
      </w:r>
      <w:r>
        <w:rPr>
          <w:bCs/>
          <w:color w:val="000000" w:themeColor="text1"/>
          <w:sz w:val="28"/>
        </w:rPr>
        <w:t xml:space="preserve">країни </w:t>
      </w:r>
      <w:r w:rsidRPr="001808B6">
        <w:rPr>
          <w:bCs/>
          <w:color w:val="000000" w:themeColor="text1"/>
          <w:sz w:val="28"/>
        </w:rPr>
        <w:t>розчарування у базових демократичних цінностях</w:t>
      </w:r>
      <w:r>
        <w:rPr>
          <w:bCs/>
          <w:color w:val="000000" w:themeColor="text1"/>
          <w:sz w:val="28"/>
        </w:rPr>
        <w:t xml:space="preserve"> </w:t>
      </w:r>
      <w:r w:rsidRPr="001808B6">
        <w:rPr>
          <w:bCs/>
          <w:color w:val="000000" w:themeColor="text1"/>
          <w:sz w:val="28"/>
        </w:rPr>
        <w:t>та орієнтирах.</w:t>
      </w:r>
      <w:r>
        <w:rPr>
          <w:bCs/>
          <w:color w:val="000000" w:themeColor="text1"/>
          <w:sz w:val="28"/>
        </w:rPr>
        <w:t xml:space="preserve"> </w:t>
      </w:r>
    </w:p>
    <w:p w14:paraId="1EBCF398" w14:textId="72B15ACD" w:rsidR="00EF153E" w:rsidRDefault="00EF153E" w:rsidP="00EF153E">
      <w:pPr>
        <w:spacing w:line="360" w:lineRule="auto"/>
        <w:ind w:firstLine="709"/>
        <w:contextualSpacing/>
        <w:jc w:val="both"/>
        <w:rPr>
          <w:color w:val="333333"/>
          <w:sz w:val="28"/>
          <w:szCs w:val="28"/>
          <w:shd w:val="clear" w:color="auto" w:fill="FFFFFF"/>
        </w:rPr>
      </w:pPr>
      <w:r>
        <w:rPr>
          <w:rFonts w:eastAsiaTheme="minorHAnsi"/>
          <w:bCs/>
          <w:sz w:val="28"/>
          <w:szCs w:val="28"/>
          <w:lang w:eastAsia="en-US"/>
        </w:rPr>
        <w:t>Проалізувавши е</w:t>
      </w:r>
      <w:r w:rsidRPr="00F601A5">
        <w:rPr>
          <w:rFonts w:eastAsiaTheme="minorHAnsi"/>
          <w:bCs/>
          <w:sz w:val="28"/>
          <w:szCs w:val="28"/>
          <w:lang w:eastAsia="en-US"/>
        </w:rPr>
        <w:t>кономічні ос</w:t>
      </w:r>
      <w:r>
        <w:rPr>
          <w:rFonts w:eastAsiaTheme="minorHAnsi"/>
          <w:bCs/>
          <w:sz w:val="28"/>
          <w:szCs w:val="28"/>
          <w:lang w:eastAsia="en-US"/>
        </w:rPr>
        <w:t>о</w:t>
      </w:r>
      <w:r w:rsidRPr="00F601A5">
        <w:rPr>
          <w:rFonts w:eastAsiaTheme="minorHAnsi"/>
          <w:bCs/>
          <w:sz w:val="28"/>
          <w:szCs w:val="28"/>
          <w:lang w:eastAsia="en-US"/>
        </w:rPr>
        <w:t>бливості посткомуністичної трансформації Болгарії</w:t>
      </w:r>
      <w:r>
        <w:rPr>
          <w:rFonts w:eastAsiaTheme="minorHAnsi"/>
          <w:bCs/>
          <w:sz w:val="28"/>
          <w:szCs w:val="28"/>
          <w:lang w:eastAsia="en-US"/>
        </w:rPr>
        <w:t xml:space="preserve">, було зробити наступні висновки. </w:t>
      </w:r>
      <w:r w:rsidRPr="0044732D">
        <w:rPr>
          <w:rFonts w:eastAsiaTheme="minorHAnsi"/>
          <w:bCs/>
          <w:sz w:val="28"/>
          <w:szCs w:val="28"/>
          <w:lang w:eastAsia="en-US"/>
        </w:rPr>
        <w:t xml:space="preserve">Влітку 1989 р. становище у країні різко загострилось. Оголошена </w:t>
      </w:r>
      <w:r>
        <w:rPr>
          <w:rFonts w:eastAsiaTheme="minorHAnsi"/>
          <w:bCs/>
          <w:sz w:val="28"/>
          <w:szCs w:val="28"/>
          <w:lang w:eastAsia="en-US"/>
        </w:rPr>
        <w:t xml:space="preserve">Тодором </w:t>
      </w:r>
      <w:r w:rsidRPr="0044732D">
        <w:rPr>
          <w:rFonts w:eastAsiaTheme="minorHAnsi"/>
          <w:bCs/>
          <w:sz w:val="28"/>
          <w:szCs w:val="28"/>
          <w:lang w:eastAsia="en-US"/>
        </w:rPr>
        <w:t>Живковим «перебудова» не виправдала сподівань. Продовжували розвиватись інфляція і товарний голод.</w:t>
      </w:r>
      <w:r>
        <w:rPr>
          <w:rFonts w:eastAsiaTheme="minorHAnsi"/>
          <w:bCs/>
          <w:sz w:val="28"/>
          <w:szCs w:val="28"/>
          <w:lang w:eastAsia="en-US"/>
        </w:rPr>
        <w:t xml:space="preserve"> </w:t>
      </w:r>
      <w:r w:rsidRPr="0044732D">
        <w:rPr>
          <w:rFonts w:eastAsiaTheme="minorHAnsi"/>
          <w:bCs/>
          <w:sz w:val="28"/>
          <w:szCs w:val="28"/>
          <w:lang w:eastAsia="en-US"/>
        </w:rPr>
        <w:t xml:space="preserve">Низька ефективність економіки призвела до зниження життєвого рівня </w:t>
      </w:r>
      <w:r w:rsidRPr="0044732D">
        <w:rPr>
          <w:rFonts w:eastAsiaTheme="minorHAnsi"/>
          <w:bCs/>
          <w:sz w:val="28"/>
          <w:szCs w:val="28"/>
          <w:lang w:eastAsia="en-US"/>
        </w:rPr>
        <w:lastRenderedPageBreak/>
        <w:t>населення, небувалих розмахів набула спекуляція і корупція. Т.Живков, який зосередив у своїх руках величезну владу, своїм політичним курсом ще більше загострював труднощі, що переживала Болгарія</w:t>
      </w:r>
      <w:r>
        <w:rPr>
          <w:rFonts w:eastAsiaTheme="minorHAnsi"/>
          <w:bCs/>
          <w:sz w:val="28"/>
          <w:szCs w:val="28"/>
          <w:lang w:eastAsia="en-US"/>
        </w:rPr>
        <w:t xml:space="preserve">. </w:t>
      </w:r>
      <w:r w:rsidRPr="0044732D">
        <w:rPr>
          <w:rFonts w:eastAsiaTheme="minorHAnsi"/>
          <w:bCs/>
          <w:sz w:val="28"/>
          <w:szCs w:val="28"/>
          <w:lang w:eastAsia="en-US"/>
        </w:rPr>
        <w:t xml:space="preserve">Економічні реформи </w:t>
      </w:r>
      <w:r>
        <w:rPr>
          <w:rFonts w:eastAsiaTheme="minorHAnsi"/>
          <w:bCs/>
          <w:sz w:val="28"/>
          <w:szCs w:val="28"/>
          <w:lang w:eastAsia="en-US"/>
        </w:rPr>
        <w:t xml:space="preserve">Філіпа Дімітрова </w:t>
      </w:r>
      <w:r w:rsidRPr="0044732D">
        <w:rPr>
          <w:rFonts w:eastAsiaTheme="minorHAnsi"/>
          <w:bCs/>
          <w:sz w:val="28"/>
          <w:szCs w:val="28"/>
          <w:lang w:eastAsia="en-US"/>
        </w:rPr>
        <w:t>супроводжувалися зниженням життєвого рівня населення, значним соціальним розшаруванням, появою безробітт</w:t>
      </w:r>
      <w:r>
        <w:rPr>
          <w:rFonts w:eastAsiaTheme="minorHAnsi"/>
          <w:bCs/>
          <w:sz w:val="28"/>
          <w:szCs w:val="28"/>
          <w:lang w:eastAsia="en-US"/>
        </w:rPr>
        <w:t>я, яке досягло значних розмірів.</w:t>
      </w:r>
      <w:r w:rsidRPr="0044732D">
        <w:rPr>
          <w:rFonts w:eastAsiaTheme="minorHAnsi"/>
          <w:bCs/>
          <w:sz w:val="28"/>
          <w:szCs w:val="28"/>
          <w:lang w:eastAsia="en-US"/>
        </w:rPr>
        <w:t xml:space="preserve"> Почалось масове закриття підприємств, інфляція досягла трьохзначних чисел. Робились спроби відновити адміністративно-командні методи управління економікою, гальмувалася аграрна реформа. Процвітали корупція, фінансові спекуляції, безкарно діяли фінансові піраміди. Така політика призвела у 1996 р. до глибоко</w:t>
      </w:r>
      <w:r>
        <w:rPr>
          <w:rFonts w:eastAsiaTheme="minorHAnsi"/>
          <w:bCs/>
          <w:sz w:val="28"/>
          <w:szCs w:val="28"/>
          <w:lang w:eastAsia="en-US"/>
        </w:rPr>
        <w:t>ї економічної кризи. В 1997 році уряд Івана Івана Костова заснував Валютну раду, органу фінсового контролю, що взяв на себе найважливіші питання Болгарського національного банку та міністерства фінансів. З</w:t>
      </w:r>
      <w:r w:rsidRPr="0044732D">
        <w:rPr>
          <w:color w:val="333333"/>
          <w:sz w:val="28"/>
          <w:szCs w:val="28"/>
          <w:shd w:val="clear" w:color="auto" w:fill="FFFFFF"/>
        </w:rPr>
        <w:t>авдяки діяльності Ради було зупинено інфляцію, країна уникнула банкрут</w:t>
      </w:r>
      <w:r>
        <w:rPr>
          <w:color w:val="333333"/>
          <w:sz w:val="28"/>
          <w:szCs w:val="28"/>
          <w:shd w:val="clear" w:color="auto" w:fill="FFFFFF"/>
        </w:rPr>
        <w:t>ства (зовнішній борг складав 10 </w:t>
      </w:r>
      <w:r w:rsidRPr="0044732D">
        <w:rPr>
          <w:color w:val="333333"/>
          <w:sz w:val="28"/>
          <w:szCs w:val="28"/>
          <w:shd w:val="clear" w:color="auto" w:fill="FFFFFF"/>
        </w:rPr>
        <w:t>млрд. дол.). Стабілізація дала новий поштовх реформам, у країні почалося економічне піднесення. Уряд Костава також розгорнув боротьбу з корупцією та організованою злочинністю, які набрали небачених розмірів. Питання корупції стало провідним у болгарському суспільстві на зламі тисячоліть.</w:t>
      </w:r>
    </w:p>
    <w:p w14:paraId="2672BC97" w14:textId="56B0628D" w:rsidR="00EF153E" w:rsidRPr="00EF153E" w:rsidRDefault="00EF153E" w:rsidP="00EF153E">
      <w:pPr>
        <w:spacing w:line="360" w:lineRule="auto"/>
        <w:ind w:firstLine="709"/>
        <w:contextualSpacing/>
        <w:jc w:val="both"/>
        <w:rPr>
          <w:color w:val="000000"/>
          <w:sz w:val="28"/>
          <w:szCs w:val="28"/>
          <w:shd w:val="clear" w:color="auto" w:fill="FFFFFF"/>
        </w:rPr>
      </w:pPr>
      <w:r w:rsidRPr="003147A2">
        <w:rPr>
          <w:color w:val="000000"/>
          <w:sz w:val="28"/>
          <w:szCs w:val="28"/>
          <w:shd w:val="clear" w:color="auto" w:fill="FFFFFF"/>
        </w:rPr>
        <w:t>Період демократизації в Болгарії супроводжувався розгортанням соціально-економічних криз, різкою соціальною диференціацію населення, що спричинило поширення у масовій суспільній свідомості країни розчарування у базових демократичних цінностях та орієнтирах. Впровадження демократичних режимів залежить не лише від здатності політичних лідерів припинити перманентну боротьбу всередині правлячої еліти, вміння домовлятися та йти на компроміси, але й від готовності багатьох громадян зберігати прихильність демократичному режимові як такому при досить критичному ставленні до його керівників.</w:t>
      </w:r>
      <w:r>
        <w:rPr>
          <w:color w:val="000000"/>
          <w:sz w:val="28"/>
          <w:szCs w:val="28"/>
          <w:shd w:val="clear" w:color="auto" w:fill="FFFFFF"/>
        </w:rPr>
        <w:t xml:space="preserve"> </w:t>
      </w:r>
      <w:r w:rsidRPr="00310B1B">
        <w:rPr>
          <w:color w:val="000000"/>
          <w:sz w:val="28"/>
          <w:szCs w:val="28"/>
          <w:shd w:val="clear" w:color="auto" w:fill="FFFFFF"/>
        </w:rPr>
        <w:t xml:space="preserve">Існувала потреба одночасного проведення економічних реформ, демократизації, створення необхідних інститутів та вироблення необхідної політичної культури. </w:t>
      </w:r>
    </w:p>
    <w:p w14:paraId="593B6997" w14:textId="15F2EC82" w:rsidR="008C19E3" w:rsidRDefault="00EF153E" w:rsidP="000D49A1">
      <w:pPr>
        <w:spacing w:line="360" w:lineRule="auto"/>
        <w:ind w:firstLine="709"/>
        <w:jc w:val="both"/>
        <w:rPr>
          <w:sz w:val="28"/>
          <w:szCs w:val="28"/>
        </w:rPr>
      </w:pPr>
      <w:r>
        <w:rPr>
          <w:sz w:val="28"/>
          <w:szCs w:val="28"/>
        </w:rPr>
        <w:lastRenderedPageBreak/>
        <w:t>Дослідження показало, що с</w:t>
      </w:r>
      <w:r w:rsidRPr="00EF153E">
        <w:rPr>
          <w:sz w:val="28"/>
          <w:szCs w:val="28"/>
        </w:rPr>
        <w:t>оціальні особливості посткомуністичної трансформації Болгарії полягають у тому, що хоч демократизація політичного режиму далася суспільству важко, а дії уряду нерідко були неефективними, Болгарія зуміла подолати важкі труднощі та виконати необхідні для членства в НАТО та ЄС вимоги. Системна трансформація відбувалась за участю соціальних та політичних сил у реформуванні суспільства. Соціально-економічна модернізація в країні не зазнала гальмування через протистояння всередині політичної еліти.</w:t>
      </w:r>
    </w:p>
    <w:p w14:paraId="7627B13A" w14:textId="484CE0D6" w:rsidR="00CC75EA" w:rsidRPr="00CC75EA" w:rsidRDefault="00CC75EA" w:rsidP="00CC75EA">
      <w:pPr>
        <w:spacing w:line="360" w:lineRule="auto"/>
        <w:ind w:firstLine="709"/>
        <w:contextualSpacing/>
        <w:jc w:val="both"/>
        <w:rPr>
          <w:rFonts w:eastAsiaTheme="minorHAnsi"/>
          <w:bCs/>
          <w:sz w:val="28"/>
          <w:szCs w:val="28"/>
          <w:lang w:eastAsia="en-US"/>
        </w:rPr>
      </w:pPr>
      <w:r>
        <w:rPr>
          <w:rFonts w:eastAsiaTheme="minorHAnsi"/>
          <w:bCs/>
          <w:sz w:val="28"/>
          <w:szCs w:val="28"/>
          <w:lang w:eastAsia="en-US"/>
        </w:rPr>
        <w:t>В 1997 р. в Республіці Болгарія були проведені парламентські вибори,</w:t>
      </w:r>
      <w:r w:rsidRPr="00BE6EB9">
        <w:t xml:space="preserve"> </w:t>
      </w:r>
      <w:r>
        <w:rPr>
          <w:sz w:val="28"/>
          <w:szCs w:val="28"/>
        </w:rPr>
        <w:t xml:space="preserve">результатом яких стала перемога </w:t>
      </w:r>
      <w:r>
        <w:rPr>
          <w:rFonts w:eastAsiaTheme="minorHAnsi"/>
          <w:bCs/>
          <w:sz w:val="28"/>
          <w:szCs w:val="28"/>
          <w:lang w:eastAsia="en-US"/>
        </w:rPr>
        <w:t xml:space="preserve">правоцентристів. Внаслідок цього на чолі уряду став І. Костов. Новий уряд одразу створив Валютну раду – </w:t>
      </w:r>
      <w:r w:rsidRPr="00BE6EB9">
        <w:rPr>
          <w:rFonts w:eastAsiaTheme="minorHAnsi"/>
          <w:bCs/>
          <w:sz w:val="28"/>
          <w:szCs w:val="28"/>
          <w:lang w:eastAsia="en-US"/>
        </w:rPr>
        <w:t>міжнародн</w:t>
      </w:r>
      <w:r>
        <w:rPr>
          <w:rFonts w:eastAsiaTheme="minorHAnsi"/>
          <w:bCs/>
          <w:sz w:val="28"/>
          <w:szCs w:val="28"/>
          <w:lang w:eastAsia="en-US"/>
        </w:rPr>
        <w:t>ий</w:t>
      </w:r>
      <w:r w:rsidRPr="00BE6EB9">
        <w:rPr>
          <w:rFonts w:eastAsiaTheme="minorHAnsi"/>
          <w:bCs/>
          <w:sz w:val="28"/>
          <w:szCs w:val="28"/>
          <w:lang w:eastAsia="en-US"/>
        </w:rPr>
        <w:t xml:space="preserve"> орган</w:t>
      </w:r>
      <w:r>
        <w:rPr>
          <w:rFonts w:eastAsiaTheme="minorHAnsi"/>
          <w:bCs/>
          <w:sz w:val="28"/>
          <w:szCs w:val="28"/>
          <w:lang w:eastAsia="en-US"/>
        </w:rPr>
        <w:t xml:space="preserve"> фінансової інспекції, що відповідав</w:t>
      </w:r>
      <w:r w:rsidRPr="00BE6EB9">
        <w:rPr>
          <w:rFonts w:eastAsiaTheme="minorHAnsi"/>
          <w:bCs/>
          <w:sz w:val="28"/>
          <w:szCs w:val="28"/>
          <w:lang w:eastAsia="en-US"/>
        </w:rPr>
        <w:t xml:space="preserve"> </w:t>
      </w:r>
      <w:r>
        <w:rPr>
          <w:rFonts w:eastAsiaTheme="minorHAnsi"/>
          <w:bCs/>
          <w:sz w:val="28"/>
          <w:szCs w:val="28"/>
          <w:lang w:eastAsia="en-US"/>
        </w:rPr>
        <w:t xml:space="preserve">за </w:t>
      </w:r>
      <w:r w:rsidRPr="00BE6EB9">
        <w:rPr>
          <w:rFonts w:eastAsiaTheme="minorHAnsi"/>
          <w:bCs/>
          <w:sz w:val="28"/>
          <w:szCs w:val="28"/>
          <w:lang w:eastAsia="en-US"/>
        </w:rPr>
        <w:t>найважливіші функції Болгарського національного банку і міністерства фінансів.</w:t>
      </w:r>
      <w:r>
        <w:rPr>
          <w:rFonts w:eastAsiaTheme="minorHAnsi"/>
          <w:bCs/>
          <w:sz w:val="28"/>
          <w:szCs w:val="28"/>
          <w:lang w:eastAsia="en-US"/>
        </w:rPr>
        <w:t xml:space="preserve"> Завдяки роботі Валютної ради Болгарія уникла банкрутства та призупинила процес інфляції, що спричинило економічне піднесення. </w:t>
      </w:r>
    </w:p>
    <w:p w14:paraId="0BD9E6A5" w14:textId="52B9202F" w:rsidR="00DB4220" w:rsidRDefault="00DB4220" w:rsidP="00EF153E">
      <w:pPr>
        <w:spacing w:line="360" w:lineRule="auto"/>
        <w:ind w:firstLine="709"/>
        <w:contextualSpacing/>
        <w:jc w:val="both"/>
        <w:rPr>
          <w:sz w:val="28"/>
          <w:szCs w:val="28"/>
        </w:rPr>
      </w:pPr>
      <w:r>
        <w:rPr>
          <w:sz w:val="28"/>
          <w:szCs w:val="28"/>
        </w:rPr>
        <w:t xml:space="preserve">Розглянувши зовнішньополітичні відносини Болгарії з провідними країнами світу, хочу зазначити, що </w:t>
      </w:r>
      <w:r w:rsidRPr="00FC2243">
        <w:rPr>
          <w:sz w:val="28"/>
          <w:szCs w:val="28"/>
        </w:rPr>
        <w:t>основними проб</w:t>
      </w:r>
      <w:r>
        <w:rPr>
          <w:sz w:val="28"/>
          <w:szCs w:val="28"/>
        </w:rPr>
        <w:t>лемами зовнішньополітичних від</w:t>
      </w:r>
      <w:r w:rsidRPr="00FC2243">
        <w:rPr>
          <w:sz w:val="28"/>
          <w:szCs w:val="28"/>
        </w:rPr>
        <w:t>носин Болгарії з іншими</w:t>
      </w:r>
      <w:r>
        <w:rPr>
          <w:sz w:val="28"/>
          <w:szCs w:val="28"/>
        </w:rPr>
        <w:t xml:space="preserve"> державами є постачання і тран</w:t>
      </w:r>
      <w:r w:rsidRPr="00FC2243">
        <w:rPr>
          <w:sz w:val="28"/>
          <w:szCs w:val="28"/>
        </w:rPr>
        <w:t>зит енергоносіїв, розвиток електроенергетики, а також європейська інтеграція. Б</w:t>
      </w:r>
      <w:r>
        <w:rPr>
          <w:sz w:val="28"/>
          <w:szCs w:val="28"/>
        </w:rPr>
        <w:t>олгарія не розглядає жодну дер</w:t>
      </w:r>
      <w:r w:rsidRPr="00FC2243">
        <w:rPr>
          <w:sz w:val="28"/>
          <w:szCs w:val="28"/>
        </w:rPr>
        <w:t>жаву як свого супроти</w:t>
      </w:r>
      <w:r>
        <w:rPr>
          <w:sz w:val="28"/>
          <w:szCs w:val="28"/>
        </w:rPr>
        <w:t>вника, не має наміру першою за</w:t>
      </w:r>
      <w:r w:rsidRPr="00FC2243">
        <w:rPr>
          <w:sz w:val="28"/>
          <w:szCs w:val="28"/>
        </w:rPr>
        <w:t>стосовувати воєнну силу. Вона припускає застосування збройних сил усередині держави для захисту населення в разі надзвичайних ситуацій, допомоги силам безпеки, участі в захисті стратегіч</w:t>
      </w:r>
      <w:r>
        <w:rPr>
          <w:sz w:val="28"/>
          <w:szCs w:val="28"/>
        </w:rPr>
        <w:t>них об’єктів. Концептуальні до</w:t>
      </w:r>
      <w:r w:rsidRPr="00FC2243">
        <w:rPr>
          <w:sz w:val="28"/>
          <w:szCs w:val="28"/>
        </w:rPr>
        <w:t>кументи не вимагають наявності мандату Ради Безпеки ООН для застосування воєнної сили за кордоном.</w:t>
      </w:r>
    </w:p>
    <w:p w14:paraId="576741E1" w14:textId="7672A8C4" w:rsidR="00DB4220" w:rsidRPr="00DB4220" w:rsidRDefault="00DB4220" w:rsidP="00DB4220">
      <w:pPr>
        <w:spacing w:line="360" w:lineRule="auto"/>
        <w:ind w:firstLine="709"/>
        <w:jc w:val="both"/>
        <w:rPr>
          <w:sz w:val="28"/>
          <w:szCs w:val="28"/>
        </w:rPr>
      </w:pPr>
      <w:r>
        <w:rPr>
          <w:sz w:val="28"/>
          <w:szCs w:val="28"/>
        </w:rPr>
        <w:t xml:space="preserve">Дослідивши </w:t>
      </w:r>
      <w:r w:rsidRPr="00321798">
        <w:rPr>
          <w:rFonts w:eastAsiaTheme="minorHAnsi"/>
          <w:sz w:val="28"/>
          <w:szCs w:val="28"/>
          <w:lang w:eastAsia="en-US"/>
        </w:rPr>
        <w:t xml:space="preserve">участь Болгарії </w:t>
      </w:r>
      <w:r>
        <w:rPr>
          <w:rFonts w:eastAsiaTheme="minorHAnsi"/>
          <w:sz w:val="28"/>
          <w:szCs w:val="28"/>
          <w:lang w:eastAsia="en-US"/>
        </w:rPr>
        <w:t xml:space="preserve">в </w:t>
      </w:r>
      <w:r w:rsidRPr="00321798">
        <w:rPr>
          <w:rFonts w:eastAsiaTheme="minorHAnsi"/>
          <w:sz w:val="28"/>
          <w:szCs w:val="28"/>
          <w:lang w:eastAsia="en-US"/>
        </w:rPr>
        <w:t>євроінтеграційних і євроатла</w:t>
      </w:r>
      <w:r>
        <w:rPr>
          <w:rFonts w:eastAsiaTheme="minorHAnsi"/>
          <w:sz w:val="28"/>
          <w:szCs w:val="28"/>
          <w:lang w:eastAsia="en-US"/>
        </w:rPr>
        <w:t>нтичних процесах, хочу зазначити</w:t>
      </w:r>
      <w:r w:rsidRPr="00321798">
        <w:rPr>
          <w:rFonts w:eastAsiaTheme="minorHAnsi"/>
          <w:sz w:val="28"/>
          <w:szCs w:val="28"/>
          <w:lang w:eastAsia="en-US"/>
        </w:rPr>
        <w:t xml:space="preserve">, </w:t>
      </w:r>
      <w:r w:rsidRPr="00321798">
        <w:rPr>
          <w:rStyle w:val="2"/>
          <w:color w:val="000000"/>
          <w:lang w:eastAsia="uk-UA"/>
        </w:rPr>
        <w:t>що</w:t>
      </w:r>
      <w:r>
        <w:rPr>
          <w:rStyle w:val="2"/>
          <w:color w:val="000000"/>
          <w:lang w:eastAsia="uk-UA"/>
        </w:rPr>
        <w:t xml:space="preserve"> РБ за термін перебування в ЄС не дозволило у повній мірі виявити певні переваги та невикористані можливості нових умов. Цим видно, що перебуваючи в складі ЄС з 2017 року політична система РБ розвивалась динамічно. Спостерігалися зміни в гілках влади, також приділялася </w:t>
      </w:r>
      <w:r>
        <w:rPr>
          <w:rStyle w:val="2"/>
          <w:color w:val="000000"/>
          <w:lang w:eastAsia="uk-UA"/>
        </w:rPr>
        <w:lastRenderedPageBreak/>
        <w:t>увага законодавства РБ до правової системи ЄС. У Болгарії розвивалась багатопартійність і були проведені перші вибори до місцевих органів влади, загально</w:t>
      </w:r>
      <w:r w:rsidRPr="00321798">
        <w:rPr>
          <w:sz w:val="28"/>
          <w:szCs w:val="28"/>
        </w:rPr>
        <w:t>національні парламентські вибори 2009 р. та вибори до Європейського парламенту.</w:t>
      </w:r>
      <w:r>
        <w:rPr>
          <w:sz w:val="28"/>
          <w:szCs w:val="28"/>
        </w:rPr>
        <w:t xml:space="preserve"> Щодо економіки РБ, то з 2007 року спостерігався розвиток при його прискорені в 2008 році – до появи кризових явищ. </w:t>
      </w:r>
      <w:r w:rsidRPr="00321798">
        <w:rPr>
          <w:sz w:val="28"/>
          <w:szCs w:val="28"/>
        </w:rPr>
        <w:t xml:space="preserve">Членство в ЄС позитивно вплинуло на надходження іноземних інвестицій. Збільшення капіталовкладень – основний фактор економічного зростання. ЄС уможливив використання коштів своїх структурних фондів для вирішення проблем у найслабших сферах РБ. Однак, РБ не змогла реалізувати повною мірою потенційну інвестиційну </w:t>
      </w:r>
      <w:r>
        <w:rPr>
          <w:sz w:val="28"/>
          <w:szCs w:val="28"/>
        </w:rPr>
        <w:t>складову навздогінного розвитку.</w:t>
      </w:r>
    </w:p>
    <w:p w14:paraId="18C53965" w14:textId="27B15B8A" w:rsidR="008C19E3" w:rsidRDefault="00EF153E" w:rsidP="000D49A1">
      <w:pPr>
        <w:spacing w:line="360" w:lineRule="auto"/>
        <w:ind w:firstLine="709"/>
        <w:jc w:val="both"/>
        <w:rPr>
          <w:sz w:val="28"/>
          <w:szCs w:val="28"/>
        </w:rPr>
      </w:pPr>
      <w:r>
        <w:rPr>
          <w:sz w:val="28"/>
          <w:szCs w:val="28"/>
        </w:rPr>
        <w:t xml:space="preserve">Дослідження показало, що </w:t>
      </w:r>
      <w:r w:rsidRPr="00F018D6">
        <w:rPr>
          <w:sz w:val="28"/>
          <w:szCs w:val="28"/>
        </w:rPr>
        <w:t>Болгарія розглядає США як одного з ключових союзників насамперед у контексті військового співробітництва, питань електроенергетики і транзиту енергоносіїв.</w:t>
      </w:r>
      <w:r>
        <w:rPr>
          <w:sz w:val="28"/>
          <w:szCs w:val="28"/>
        </w:rPr>
        <w:t xml:space="preserve"> </w:t>
      </w:r>
      <w:r w:rsidRPr="00531EBD">
        <w:rPr>
          <w:sz w:val="28"/>
          <w:szCs w:val="28"/>
        </w:rPr>
        <w:t xml:space="preserve">Геополітичне розташування Болгарії </w:t>
      </w:r>
      <w:r>
        <w:rPr>
          <w:sz w:val="28"/>
          <w:szCs w:val="28"/>
        </w:rPr>
        <w:t xml:space="preserve">дозволяє розглядати її як </w:t>
      </w:r>
      <w:r w:rsidRPr="00531EBD">
        <w:rPr>
          <w:sz w:val="28"/>
          <w:szCs w:val="28"/>
        </w:rPr>
        <w:t>потенціально важливий елемент пос</w:t>
      </w:r>
      <w:r>
        <w:rPr>
          <w:sz w:val="28"/>
          <w:szCs w:val="28"/>
        </w:rPr>
        <w:t xml:space="preserve">тачання вуглеводнів до Європи з </w:t>
      </w:r>
      <w:r w:rsidRPr="00531EBD">
        <w:rPr>
          <w:sz w:val="28"/>
          <w:szCs w:val="28"/>
        </w:rPr>
        <w:t>Каспійського регіону, Близ</w:t>
      </w:r>
      <w:r>
        <w:rPr>
          <w:sz w:val="28"/>
          <w:szCs w:val="28"/>
        </w:rPr>
        <w:t xml:space="preserve">ького та Середнього Сходу. </w:t>
      </w:r>
      <w:r w:rsidR="00CC75EA">
        <w:rPr>
          <w:sz w:val="28"/>
          <w:szCs w:val="28"/>
        </w:rPr>
        <w:t>Сполучені Штати Америки вважають Республіку Болгарію основним</w:t>
      </w:r>
      <w:r w:rsidRPr="00531EBD">
        <w:rPr>
          <w:sz w:val="28"/>
          <w:szCs w:val="28"/>
        </w:rPr>
        <w:t xml:space="preserve"> пар</w:t>
      </w:r>
      <w:r w:rsidR="00CC75EA">
        <w:rPr>
          <w:sz w:val="28"/>
          <w:szCs w:val="28"/>
        </w:rPr>
        <w:t>тнером</w:t>
      </w:r>
      <w:r>
        <w:rPr>
          <w:sz w:val="28"/>
          <w:szCs w:val="28"/>
        </w:rPr>
        <w:t xml:space="preserve"> </w:t>
      </w:r>
      <w:r w:rsidR="00CC75EA">
        <w:rPr>
          <w:sz w:val="28"/>
          <w:szCs w:val="28"/>
        </w:rPr>
        <w:t xml:space="preserve">в ЦСЄ </w:t>
      </w:r>
      <w:r w:rsidRPr="00531EBD">
        <w:rPr>
          <w:sz w:val="28"/>
          <w:szCs w:val="28"/>
        </w:rPr>
        <w:t>завдяки її послідовній союзницькій позиції під час основних конфліктів на</w:t>
      </w:r>
      <w:r>
        <w:rPr>
          <w:sz w:val="28"/>
          <w:szCs w:val="28"/>
        </w:rPr>
        <w:t xml:space="preserve"> </w:t>
      </w:r>
      <w:r w:rsidRPr="00531EBD">
        <w:rPr>
          <w:sz w:val="28"/>
          <w:szCs w:val="28"/>
        </w:rPr>
        <w:t>Балканах і Близькому Сході, а також в</w:t>
      </w:r>
      <w:r>
        <w:rPr>
          <w:sz w:val="28"/>
          <w:szCs w:val="28"/>
        </w:rPr>
        <w:t xml:space="preserve">ідносно стабільному політичному </w:t>
      </w:r>
      <w:r w:rsidRPr="00531EBD">
        <w:rPr>
          <w:sz w:val="28"/>
          <w:szCs w:val="28"/>
        </w:rPr>
        <w:t>розвитку та швидким процесам демократизації</w:t>
      </w:r>
      <w:r w:rsidR="00DB4220">
        <w:rPr>
          <w:sz w:val="28"/>
          <w:szCs w:val="28"/>
        </w:rPr>
        <w:t>.</w:t>
      </w:r>
    </w:p>
    <w:p w14:paraId="01335BFF" w14:textId="57336423" w:rsidR="00DB4220" w:rsidRDefault="00DB4220" w:rsidP="000D49A1">
      <w:pPr>
        <w:spacing w:line="360" w:lineRule="auto"/>
        <w:ind w:firstLine="709"/>
        <w:jc w:val="both"/>
        <w:rPr>
          <w:sz w:val="28"/>
          <w:szCs w:val="28"/>
        </w:rPr>
      </w:pPr>
      <w:r>
        <w:rPr>
          <w:sz w:val="28"/>
          <w:szCs w:val="28"/>
        </w:rPr>
        <w:t>Підсумовуючи, с</w:t>
      </w:r>
      <w:r w:rsidRPr="00DB4220">
        <w:rPr>
          <w:sz w:val="28"/>
          <w:szCs w:val="28"/>
        </w:rPr>
        <w:t>учасна історія Болгарії стала яскравим прикладом успішного переходу країни до демократичних стандартів. Цей складний етап перетворень, який розпочався наприкінці 80-х – початку 90-х років, завершився змінами у напрямку демократії та створенням країни з ринковою економікою. Болгарії вдалося кардинальним чином змінити структуру  внутрішньої політики та зовнішньополітичних зв’язків. Інтеграція в європейські структури стала її основним вектором зовнішньої політики. Вступ Болгарії до європейських структур призвів до змін як зовнішньополітичного курсу країни в цілому, так і європейської його складової.</w:t>
      </w:r>
      <w:r>
        <w:rPr>
          <w:sz w:val="28"/>
          <w:szCs w:val="28"/>
        </w:rPr>
        <w:t xml:space="preserve"> </w:t>
      </w:r>
    </w:p>
    <w:p w14:paraId="21BF99CD" w14:textId="1E28A011" w:rsidR="00DB4220" w:rsidRPr="00DB4220" w:rsidRDefault="00DB4220" w:rsidP="00DB4220">
      <w:pPr>
        <w:spacing w:line="360" w:lineRule="auto"/>
        <w:ind w:firstLine="709"/>
        <w:jc w:val="both"/>
        <w:rPr>
          <w:sz w:val="28"/>
          <w:szCs w:val="28"/>
        </w:rPr>
      </w:pPr>
      <w:r w:rsidRPr="00DB4220">
        <w:rPr>
          <w:sz w:val="28"/>
          <w:szCs w:val="28"/>
        </w:rPr>
        <w:t>Закономірності та особливості посткомуніс</w:t>
      </w:r>
      <w:r>
        <w:rPr>
          <w:sz w:val="28"/>
          <w:szCs w:val="28"/>
        </w:rPr>
        <w:t xml:space="preserve">тичної трансформації Болгарії були </w:t>
      </w:r>
      <w:r w:rsidRPr="00DB4220">
        <w:rPr>
          <w:sz w:val="28"/>
          <w:szCs w:val="28"/>
        </w:rPr>
        <w:t>цікавими</w:t>
      </w:r>
      <w:r w:rsidR="00CC75EA">
        <w:rPr>
          <w:sz w:val="28"/>
          <w:szCs w:val="28"/>
        </w:rPr>
        <w:t xml:space="preserve"> для дослідження, оскільки Болгарія</w:t>
      </w:r>
      <w:r w:rsidRPr="00DB4220">
        <w:rPr>
          <w:sz w:val="28"/>
          <w:szCs w:val="28"/>
        </w:rPr>
        <w:t xml:space="preserve"> була </w:t>
      </w:r>
      <w:r w:rsidR="00CC75EA">
        <w:rPr>
          <w:sz w:val="28"/>
          <w:szCs w:val="28"/>
        </w:rPr>
        <w:t xml:space="preserve">дуже близька </w:t>
      </w:r>
      <w:r w:rsidR="00CC75EA">
        <w:rPr>
          <w:sz w:val="28"/>
          <w:szCs w:val="28"/>
        </w:rPr>
        <w:lastRenderedPageBreak/>
        <w:t xml:space="preserve">ментально з Радянським Союзом, а політичне керівництво вважало перспективним ці стосунки між країнами. </w:t>
      </w:r>
    </w:p>
    <w:p w14:paraId="7DD57696" w14:textId="0758A419" w:rsidR="00DB4220" w:rsidRDefault="00DB4220" w:rsidP="00DB4220">
      <w:pPr>
        <w:spacing w:line="360" w:lineRule="auto"/>
        <w:ind w:firstLine="709"/>
        <w:jc w:val="both"/>
        <w:rPr>
          <w:sz w:val="28"/>
          <w:szCs w:val="28"/>
        </w:rPr>
      </w:pPr>
      <w:r w:rsidRPr="00DB4220">
        <w:rPr>
          <w:sz w:val="28"/>
          <w:szCs w:val="28"/>
        </w:rPr>
        <w:t>При проведенні реформ в Україні корисним є досвід посткомуністичної трансформації в колишній соціалістичній Болгарії, оскільки вона розпочала свої реформи раніше і досягла помітних результатів, підтвердженням чому є її вступ до європ</w:t>
      </w:r>
      <w:r>
        <w:rPr>
          <w:sz w:val="28"/>
          <w:szCs w:val="28"/>
        </w:rPr>
        <w:t xml:space="preserve">ейських структур. Досвід </w:t>
      </w:r>
      <w:r w:rsidRPr="00DB4220">
        <w:rPr>
          <w:sz w:val="28"/>
          <w:szCs w:val="28"/>
        </w:rPr>
        <w:t>посткомуністичної трансформації</w:t>
      </w:r>
      <w:r>
        <w:rPr>
          <w:sz w:val="28"/>
          <w:szCs w:val="28"/>
        </w:rPr>
        <w:t xml:space="preserve"> Болгарії булопро</w:t>
      </w:r>
      <w:r w:rsidRPr="00DB4220">
        <w:rPr>
          <w:sz w:val="28"/>
          <w:szCs w:val="28"/>
        </w:rPr>
        <w:t>аналізувати в комплексі, враховуючи як досягнення, так і недоліки.</w:t>
      </w:r>
    </w:p>
    <w:p w14:paraId="42C51E2F" w14:textId="77777777" w:rsidR="00CC3DDE" w:rsidRDefault="00CC3DDE" w:rsidP="005234F4">
      <w:pPr>
        <w:spacing w:line="360" w:lineRule="auto"/>
        <w:ind w:firstLine="709"/>
        <w:jc w:val="both"/>
        <w:rPr>
          <w:sz w:val="28"/>
          <w:szCs w:val="28"/>
        </w:rPr>
      </w:pPr>
    </w:p>
    <w:p w14:paraId="1F23C718" w14:textId="6C6FBFB6" w:rsidR="002E04D7" w:rsidRDefault="002E04D7" w:rsidP="005234F4">
      <w:pPr>
        <w:spacing w:line="360" w:lineRule="auto"/>
        <w:ind w:firstLine="709"/>
        <w:jc w:val="both"/>
        <w:rPr>
          <w:sz w:val="28"/>
          <w:szCs w:val="28"/>
        </w:rPr>
      </w:pPr>
      <w:r>
        <w:rPr>
          <w:sz w:val="28"/>
          <w:szCs w:val="28"/>
        </w:rPr>
        <w:br w:type="page"/>
      </w:r>
    </w:p>
    <w:p w14:paraId="2A1CEE86" w14:textId="75074477" w:rsidR="00AB12C5" w:rsidRPr="00AB12C5" w:rsidRDefault="00AB12C5" w:rsidP="00AB12C5">
      <w:pPr>
        <w:spacing w:line="360" w:lineRule="auto"/>
        <w:ind w:firstLine="709"/>
        <w:jc w:val="center"/>
        <w:rPr>
          <w:b/>
          <w:sz w:val="28"/>
          <w:szCs w:val="28"/>
        </w:rPr>
      </w:pPr>
      <w:r>
        <w:rPr>
          <w:b/>
          <w:sz w:val="28"/>
          <w:szCs w:val="28"/>
        </w:rPr>
        <w:lastRenderedPageBreak/>
        <w:t>СПИСОК ВИКОРИСТАНИХ ДЖЕРЕЛ ТА ЛІТЕРАТУРИ</w:t>
      </w:r>
    </w:p>
    <w:p w14:paraId="32F762CC" w14:textId="77777777" w:rsidR="00AB12C5" w:rsidRDefault="00AB12C5" w:rsidP="00AB12C5">
      <w:pPr>
        <w:rPr>
          <w:b/>
          <w:sz w:val="28"/>
          <w:szCs w:val="28"/>
        </w:rPr>
      </w:pPr>
      <w:r w:rsidRPr="00CB2868">
        <w:rPr>
          <w:b/>
          <w:sz w:val="28"/>
          <w:szCs w:val="28"/>
        </w:rPr>
        <w:t>Джерела:</w:t>
      </w:r>
    </w:p>
    <w:p w14:paraId="5795F6F6" w14:textId="77777777" w:rsidR="00AB12C5" w:rsidRDefault="00AB12C5" w:rsidP="00AB12C5">
      <w:pPr>
        <w:rPr>
          <w:b/>
          <w:sz w:val="28"/>
          <w:szCs w:val="28"/>
        </w:rPr>
      </w:pPr>
    </w:p>
    <w:p w14:paraId="2F3026D1" w14:textId="26AEB6D0" w:rsidR="00AB12C5" w:rsidRDefault="00AB12C5" w:rsidP="00AB12C5">
      <w:pPr>
        <w:numPr>
          <w:ilvl w:val="0"/>
          <w:numId w:val="3"/>
        </w:numPr>
        <w:spacing w:line="360" w:lineRule="auto"/>
        <w:ind w:left="567"/>
        <w:contextualSpacing/>
        <w:jc w:val="both"/>
        <w:rPr>
          <w:sz w:val="28"/>
          <w:szCs w:val="28"/>
        </w:rPr>
      </w:pPr>
      <w:r w:rsidRPr="00A20BBC">
        <w:rPr>
          <w:sz w:val="28"/>
          <w:szCs w:val="28"/>
        </w:rPr>
        <w:t>Желев Ж. Обръщения на презид</w:t>
      </w:r>
      <w:r w:rsidR="00BA2947">
        <w:rPr>
          <w:sz w:val="28"/>
          <w:szCs w:val="28"/>
        </w:rPr>
        <w:t>ента към народа и парламента. София, 1996. С</w:t>
      </w:r>
      <w:r>
        <w:rPr>
          <w:sz w:val="28"/>
          <w:szCs w:val="28"/>
        </w:rPr>
        <w:t>. 212.</w:t>
      </w:r>
    </w:p>
    <w:p w14:paraId="654DE588" w14:textId="36B23521" w:rsidR="00AB12C5" w:rsidRDefault="00AB12C5" w:rsidP="00AB12C5">
      <w:pPr>
        <w:numPr>
          <w:ilvl w:val="0"/>
          <w:numId w:val="3"/>
        </w:numPr>
        <w:spacing w:line="360" w:lineRule="auto"/>
        <w:contextualSpacing/>
        <w:jc w:val="both"/>
        <w:rPr>
          <w:sz w:val="28"/>
          <w:szCs w:val="28"/>
        </w:rPr>
      </w:pPr>
      <w:r w:rsidRPr="00A20BBC">
        <w:rPr>
          <w:sz w:val="28"/>
          <w:szCs w:val="28"/>
        </w:rPr>
        <w:t>Закон за политическите партии // Дъ</w:t>
      </w:r>
      <w:r w:rsidR="00BA2947">
        <w:rPr>
          <w:sz w:val="28"/>
          <w:szCs w:val="28"/>
        </w:rPr>
        <w:t>ржавен вестник, 1990. С</w:t>
      </w:r>
      <w:r>
        <w:rPr>
          <w:sz w:val="28"/>
          <w:szCs w:val="28"/>
        </w:rPr>
        <w:t>. 13.</w:t>
      </w:r>
    </w:p>
    <w:p w14:paraId="786B88CA" w14:textId="2325AA79" w:rsidR="00AB12C5" w:rsidRPr="00935D70" w:rsidRDefault="00AB12C5" w:rsidP="00AB12C5">
      <w:pPr>
        <w:numPr>
          <w:ilvl w:val="0"/>
          <w:numId w:val="3"/>
        </w:numPr>
        <w:tabs>
          <w:tab w:val="left" w:pos="709"/>
        </w:tabs>
        <w:spacing w:after="200" w:line="360" w:lineRule="auto"/>
        <w:ind w:left="567"/>
        <w:contextualSpacing/>
        <w:jc w:val="both"/>
        <w:rPr>
          <w:color w:val="000000" w:themeColor="text1"/>
          <w:sz w:val="28"/>
          <w:szCs w:val="28"/>
        </w:rPr>
      </w:pPr>
      <w:r w:rsidRPr="00251AB8">
        <w:rPr>
          <w:sz w:val="28"/>
          <w:szCs w:val="28"/>
        </w:rPr>
        <w:t>Закон за публичност на имуществото на лица, заемащ</w:t>
      </w:r>
      <w:r w:rsidR="00BA2947">
        <w:rPr>
          <w:sz w:val="28"/>
          <w:szCs w:val="28"/>
        </w:rPr>
        <w:t xml:space="preserve">и висши държавни длъжности. </w:t>
      </w:r>
      <w:r w:rsidR="00BA2947" w:rsidRPr="00BA2947">
        <w:rPr>
          <w:sz w:val="28"/>
          <w:szCs w:val="28"/>
        </w:rPr>
        <w:t>URL</w:t>
      </w:r>
      <w:r w:rsidRPr="00251AB8">
        <w:rPr>
          <w:sz w:val="28"/>
          <w:szCs w:val="28"/>
        </w:rPr>
        <w:t xml:space="preserve">: </w:t>
      </w:r>
      <w:hyperlink r:id="rId8" w:history="1">
        <w:r w:rsidRPr="00251AB8">
          <w:rPr>
            <w:color w:val="000000" w:themeColor="text1"/>
            <w:sz w:val="28"/>
            <w:szCs w:val="28"/>
          </w:rPr>
          <w:t>www.lex.bg/bg/laws/ldoc/2134920704</w:t>
        </w:r>
      </w:hyperlink>
      <w:r w:rsidR="00BA2947">
        <w:rPr>
          <w:color w:val="000000" w:themeColor="text1"/>
          <w:sz w:val="28"/>
          <w:szCs w:val="28"/>
        </w:rPr>
        <w:t>.</w:t>
      </w:r>
    </w:p>
    <w:p w14:paraId="506BAD49" w14:textId="3C893595" w:rsidR="00AB12C5" w:rsidRPr="00CD3B23" w:rsidRDefault="00BA2947" w:rsidP="00AB12C5">
      <w:pPr>
        <w:numPr>
          <w:ilvl w:val="0"/>
          <w:numId w:val="3"/>
        </w:numPr>
        <w:spacing w:line="360" w:lineRule="auto"/>
        <w:contextualSpacing/>
        <w:jc w:val="both"/>
        <w:rPr>
          <w:sz w:val="28"/>
          <w:szCs w:val="28"/>
        </w:rPr>
      </w:pPr>
      <w:r>
        <w:rPr>
          <w:sz w:val="28"/>
          <w:szCs w:val="28"/>
        </w:rPr>
        <w:t>Конституція Болгарії. URL</w:t>
      </w:r>
      <w:r w:rsidR="00AB12C5" w:rsidRPr="00BA2947">
        <w:rPr>
          <w:sz w:val="28"/>
          <w:szCs w:val="28"/>
        </w:rPr>
        <w:t>:</w:t>
      </w:r>
      <w:r w:rsidR="00AB12C5" w:rsidRPr="00CD3B23">
        <w:rPr>
          <w:sz w:val="28"/>
          <w:szCs w:val="28"/>
        </w:rPr>
        <w:t xml:space="preserve"> </w:t>
      </w:r>
      <w:hyperlink r:id="rId9" w:history="1">
        <w:r w:rsidR="00AB12C5" w:rsidRPr="00BA2947">
          <w:rPr>
            <w:rStyle w:val="aa"/>
            <w:color w:val="000000" w:themeColor="text1"/>
            <w:sz w:val="28"/>
            <w:szCs w:val="28"/>
            <w:u w:val="none"/>
          </w:rPr>
          <w:t>https://www.parliament.bg/bg/const</w:t>
        </w:r>
      </w:hyperlink>
      <w:r w:rsidR="00AB12C5" w:rsidRPr="00CD3B23">
        <w:rPr>
          <w:color w:val="000000" w:themeColor="text1"/>
          <w:sz w:val="28"/>
          <w:szCs w:val="28"/>
        </w:rPr>
        <w:t xml:space="preserve"> </w:t>
      </w:r>
      <w:r>
        <w:rPr>
          <w:sz w:val="28"/>
          <w:szCs w:val="28"/>
        </w:rPr>
        <w:t>(дата звернення: 20.11.2022).</w:t>
      </w:r>
    </w:p>
    <w:p w14:paraId="4DE3A5C1" w14:textId="55EEE662" w:rsidR="00AB12C5" w:rsidRDefault="00AB12C5" w:rsidP="00AB12C5">
      <w:pPr>
        <w:numPr>
          <w:ilvl w:val="0"/>
          <w:numId w:val="3"/>
        </w:numPr>
        <w:spacing w:line="360" w:lineRule="auto"/>
        <w:contextualSpacing/>
        <w:jc w:val="both"/>
        <w:rPr>
          <w:sz w:val="28"/>
          <w:szCs w:val="28"/>
        </w:rPr>
      </w:pPr>
      <w:r>
        <w:rPr>
          <w:sz w:val="28"/>
          <w:szCs w:val="28"/>
        </w:rPr>
        <w:t xml:space="preserve">. </w:t>
      </w:r>
      <w:r w:rsidRPr="00481A50">
        <w:rPr>
          <w:sz w:val="28"/>
          <w:szCs w:val="28"/>
        </w:rPr>
        <w:t>Министерство на външните работи на Р</w:t>
      </w:r>
      <w:r w:rsidR="00BA2947">
        <w:rPr>
          <w:sz w:val="28"/>
          <w:szCs w:val="28"/>
        </w:rPr>
        <w:t xml:space="preserve">епублика България. </w:t>
      </w:r>
      <w:r w:rsidR="00BA2947" w:rsidRPr="00BA2947">
        <w:rPr>
          <w:sz w:val="28"/>
          <w:szCs w:val="28"/>
        </w:rPr>
        <w:t>URL:</w:t>
      </w:r>
      <w:r w:rsidR="00BA2947">
        <w:t xml:space="preserve"> </w:t>
      </w:r>
      <w:hyperlink r:id="rId10" w:history="1">
        <w:r w:rsidRPr="00BA2947">
          <w:rPr>
            <w:rStyle w:val="aa"/>
            <w:color w:val="000000" w:themeColor="text1"/>
            <w:sz w:val="28"/>
            <w:szCs w:val="28"/>
            <w:u w:val="none"/>
          </w:rPr>
          <w:t>https://www.mfa.bg</w:t>
        </w:r>
      </w:hyperlink>
      <w:r w:rsidR="00BA2947">
        <w:rPr>
          <w:sz w:val="28"/>
          <w:szCs w:val="28"/>
        </w:rPr>
        <w:t xml:space="preserve"> (дата звернення: 07.11.</w:t>
      </w:r>
      <w:r>
        <w:rPr>
          <w:sz w:val="28"/>
          <w:szCs w:val="28"/>
        </w:rPr>
        <w:t>2022</w:t>
      </w:r>
      <w:r w:rsidR="00BA2947">
        <w:rPr>
          <w:sz w:val="28"/>
          <w:szCs w:val="28"/>
        </w:rPr>
        <w:t>).</w:t>
      </w:r>
    </w:p>
    <w:p w14:paraId="315ACDF5" w14:textId="73A21D11" w:rsidR="00AB12C5" w:rsidRPr="004E5B56" w:rsidRDefault="00AB12C5" w:rsidP="00AB12C5">
      <w:pPr>
        <w:numPr>
          <w:ilvl w:val="0"/>
          <w:numId w:val="3"/>
        </w:numPr>
        <w:spacing w:after="200" w:line="360" w:lineRule="auto"/>
        <w:contextualSpacing/>
        <w:jc w:val="both"/>
        <w:rPr>
          <w:sz w:val="28"/>
          <w:szCs w:val="28"/>
        </w:rPr>
      </w:pPr>
      <w:r w:rsidRPr="00251AB8">
        <w:rPr>
          <w:sz w:val="28"/>
          <w:szCs w:val="28"/>
        </w:rPr>
        <w:t>Национална стратегическа референтна</w:t>
      </w:r>
      <w:r w:rsidR="00BA2947">
        <w:rPr>
          <w:sz w:val="28"/>
          <w:szCs w:val="28"/>
        </w:rPr>
        <w:t xml:space="preserve"> рамка за периода 2007-2013 г. URL</w:t>
      </w:r>
      <w:r w:rsidRPr="00BA2947">
        <w:rPr>
          <w:sz w:val="28"/>
          <w:szCs w:val="28"/>
        </w:rPr>
        <w:t>:</w:t>
      </w:r>
      <w:r w:rsidRPr="00251AB8">
        <w:rPr>
          <w:sz w:val="28"/>
          <w:szCs w:val="28"/>
        </w:rPr>
        <w:t xml:space="preserve"> http://www.europe.bg/html</w:t>
      </w:r>
      <w:r w:rsidR="0081593D">
        <w:rPr>
          <w:sz w:val="28"/>
          <w:szCs w:val="28"/>
        </w:rPr>
        <w:t>s/page.php?category=207&amp;id=7119</w:t>
      </w:r>
      <w:r w:rsidRPr="00251AB8">
        <w:rPr>
          <w:sz w:val="28"/>
          <w:szCs w:val="28"/>
        </w:rPr>
        <w:t>2</w:t>
      </w:r>
      <w:r w:rsidR="00BA2947">
        <w:rPr>
          <w:sz w:val="28"/>
          <w:szCs w:val="28"/>
        </w:rPr>
        <w:t>.</w:t>
      </w:r>
    </w:p>
    <w:p w14:paraId="039BF89D" w14:textId="2347B518" w:rsidR="00AB12C5" w:rsidRPr="00935D70" w:rsidRDefault="00BA2947" w:rsidP="00AB12C5">
      <w:pPr>
        <w:numPr>
          <w:ilvl w:val="0"/>
          <w:numId w:val="3"/>
        </w:numPr>
        <w:spacing w:after="200" w:line="360" w:lineRule="auto"/>
        <w:contextualSpacing/>
        <w:jc w:val="both"/>
        <w:rPr>
          <w:sz w:val="28"/>
          <w:szCs w:val="28"/>
        </w:rPr>
      </w:pPr>
      <w:r>
        <w:rPr>
          <w:sz w:val="28"/>
          <w:szCs w:val="28"/>
        </w:rPr>
        <w:t xml:space="preserve">Офіційний сайт ЄС. </w:t>
      </w:r>
      <w:r w:rsidRPr="00BA2947">
        <w:rPr>
          <w:sz w:val="28"/>
          <w:szCs w:val="28"/>
        </w:rPr>
        <w:t>URL:</w:t>
      </w:r>
      <w:r>
        <w:rPr>
          <w:sz w:val="28"/>
          <w:szCs w:val="28"/>
        </w:rPr>
        <w:t xml:space="preserve"> </w:t>
      </w:r>
      <w:hyperlink r:id="rId11" w:history="1">
        <w:r w:rsidR="00AB12C5" w:rsidRPr="00251AB8">
          <w:rPr>
            <w:color w:val="000000" w:themeColor="text1"/>
            <w:sz w:val="28"/>
            <w:szCs w:val="28"/>
          </w:rPr>
          <w:t>https://europa.eu</w:t>
        </w:r>
      </w:hyperlink>
      <w:r w:rsidR="00AB12C5" w:rsidRPr="00251AB8">
        <w:rPr>
          <w:color w:val="000000" w:themeColor="text1"/>
          <w:sz w:val="28"/>
          <w:szCs w:val="28"/>
        </w:rPr>
        <w:t xml:space="preserve"> </w:t>
      </w:r>
      <w:r w:rsidR="00AB12C5" w:rsidRPr="00251AB8">
        <w:rPr>
          <w:sz w:val="28"/>
          <w:szCs w:val="28"/>
        </w:rPr>
        <w:t>(дата звернення:</w:t>
      </w:r>
      <w:r w:rsidR="00AB12C5">
        <w:rPr>
          <w:sz w:val="28"/>
          <w:szCs w:val="28"/>
        </w:rPr>
        <w:t>17</w:t>
      </w:r>
      <w:r>
        <w:rPr>
          <w:sz w:val="28"/>
          <w:szCs w:val="28"/>
        </w:rPr>
        <w:t>. 10.</w:t>
      </w:r>
      <w:r w:rsidR="00AB12C5">
        <w:rPr>
          <w:sz w:val="28"/>
          <w:szCs w:val="28"/>
        </w:rPr>
        <w:t>2022</w:t>
      </w:r>
      <w:r>
        <w:rPr>
          <w:sz w:val="28"/>
          <w:szCs w:val="28"/>
        </w:rPr>
        <w:t>).</w:t>
      </w:r>
    </w:p>
    <w:p w14:paraId="119D52E4" w14:textId="7CB71322" w:rsidR="00AB12C5" w:rsidRPr="00B2031E" w:rsidRDefault="00AB12C5" w:rsidP="00AB12C5">
      <w:pPr>
        <w:pStyle w:val="a4"/>
        <w:numPr>
          <w:ilvl w:val="0"/>
          <w:numId w:val="3"/>
        </w:numPr>
        <w:spacing w:line="360" w:lineRule="auto"/>
        <w:jc w:val="both"/>
        <w:rPr>
          <w:sz w:val="28"/>
          <w:szCs w:val="28"/>
        </w:rPr>
      </w:pPr>
      <w:r w:rsidRPr="00806D9D">
        <w:rPr>
          <w:color w:val="000000"/>
          <w:sz w:val="28"/>
          <w:szCs w:val="28"/>
          <w:shd w:val="clear" w:color="auto" w:fill="FFFFFF"/>
          <w:lang w:eastAsia="uk-UA"/>
        </w:rPr>
        <w:t>Реч</w:t>
      </w:r>
      <w:r w:rsidRPr="00806D9D">
        <w:rPr>
          <w:color w:val="000000"/>
          <w:sz w:val="28"/>
          <w:szCs w:val="28"/>
          <w:shd w:val="clear" w:color="auto" w:fill="FFFFFF"/>
          <w:lang w:val="ru-RU" w:eastAsia="uk-UA"/>
        </w:rPr>
        <w:t>ь</w:t>
      </w:r>
      <w:r w:rsidRPr="00806D9D">
        <w:rPr>
          <w:color w:val="000000"/>
          <w:sz w:val="28"/>
          <w:szCs w:val="28"/>
          <w:shd w:val="clear" w:color="auto" w:fill="FFFFFF"/>
          <w:lang w:eastAsia="uk-UA"/>
        </w:rPr>
        <w:t xml:space="preserve"> Президента Петр</w:t>
      </w:r>
      <w:r w:rsidRPr="00806D9D">
        <w:rPr>
          <w:color w:val="000000"/>
          <w:sz w:val="28"/>
          <w:szCs w:val="28"/>
          <w:shd w:val="clear" w:color="auto" w:fill="FFFFFF"/>
          <w:lang w:val="ru-RU" w:eastAsia="uk-UA"/>
        </w:rPr>
        <w:t xml:space="preserve"> </w:t>
      </w:r>
      <w:r w:rsidRPr="00806D9D">
        <w:rPr>
          <w:color w:val="000000"/>
          <w:sz w:val="28"/>
          <w:szCs w:val="28"/>
          <w:shd w:val="clear" w:color="auto" w:fill="FFFFFF"/>
          <w:lang w:eastAsia="uk-UA"/>
        </w:rPr>
        <w:t>Стоянов в Парламентарната асамблея на С</w:t>
      </w:r>
      <w:r w:rsidRPr="00806D9D">
        <w:rPr>
          <w:color w:val="000000"/>
          <w:sz w:val="28"/>
          <w:szCs w:val="28"/>
          <w:shd w:val="clear" w:color="auto" w:fill="FFFFFF"/>
          <w:lang w:val="en-US" w:eastAsia="uk-UA"/>
        </w:rPr>
        <w:t>o</w:t>
      </w:r>
      <w:r w:rsidRPr="00806D9D">
        <w:rPr>
          <w:color w:val="000000"/>
          <w:sz w:val="28"/>
          <w:szCs w:val="28"/>
          <w:shd w:val="clear" w:color="auto" w:fill="FFFFFF"/>
          <w:lang w:eastAsia="uk-UA"/>
        </w:rPr>
        <w:t>вета Европ</w:t>
      </w:r>
      <w:r w:rsidRPr="00806D9D">
        <w:rPr>
          <w:color w:val="000000"/>
          <w:sz w:val="28"/>
          <w:szCs w:val="28"/>
          <w:shd w:val="clear" w:color="auto" w:fill="FFFFFF"/>
          <w:lang w:val="ru-RU" w:eastAsia="uk-UA"/>
        </w:rPr>
        <w:t>ы</w:t>
      </w:r>
      <w:r w:rsidRPr="00806D9D">
        <w:rPr>
          <w:color w:val="000000"/>
          <w:sz w:val="28"/>
          <w:szCs w:val="28"/>
          <w:shd w:val="clear" w:color="auto" w:fill="FFFFFF"/>
          <w:lang w:eastAsia="uk-UA"/>
        </w:rPr>
        <w:t xml:space="preserve"> // Демокра</w:t>
      </w:r>
      <w:r w:rsidRPr="00806D9D">
        <w:rPr>
          <w:color w:val="000000"/>
          <w:sz w:val="28"/>
          <w:szCs w:val="28"/>
          <w:shd w:val="clear" w:color="auto" w:fill="FFFFFF"/>
          <w:lang w:val="ru-RU" w:eastAsia="uk-UA"/>
        </w:rPr>
        <w:t>т</w:t>
      </w:r>
      <w:r w:rsidR="00BA2947">
        <w:rPr>
          <w:color w:val="000000"/>
          <w:sz w:val="28"/>
          <w:szCs w:val="28"/>
          <w:shd w:val="clear" w:color="auto" w:fill="FFFFFF"/>
          <w:lang w:eastAsia="uk-UA"/>
        </w:rPr>
        <w:t xml:space="preserve">ия. 1997. </w:t>
      </w:r>
      <w:r w:rsidR="00BA2947">
        <w:rPr>
          <w:color w:val="000000"/>
          <w:sz w:val="28"/>
          <w:szCs w:val="28"/>
          <w:shd w:val="clear" w:color="auto" w:fill="FFFFFF"/>
          <w:lang w:val="ru-RU" w:eastAsia="uk-UA"/>
        </w:rPr>
        <w:t>С</w:t>
      </w:r>
      <w:r w:rsidRPr="00806D9D">
        <w:rPr>
          <w:color w:val="000000"/>
          <w:sz w:val="28"/>
          <w:szCs w:val="28"/>
          <w:shd w:val="clear" w:color="auto" w:fill="FFFFFF"/>
          <w:lang w:val="ru-RU" w:eastAsia="uk-UA"/>
        </w:rPr>
        <w:t>. 24.</w:t>
      </w:r>
    </w:p>
    <w:p w14:paraId="5B819C9D" w14:textId="77777777" w:rsidR="00AB12C5" w:rsidRDefault="00AB12C5" w:rsidP="00AB12C5">
      <w:pPr>
        <w:spacing w:line="360" w:lineRule="auto"/>
        <w:contextualSpacing/>
        <w:jc w:val="both"/>
        <w:rPr>
          <w:sz w:val="28"/>
          <w:szCs w:val="28"/>
        </w:rPr>
      </w:pPr>
    </w:p>
    <w:p w14:paraId="16621E2F" w14:textId="77777777" w:rsidR="00AB12C5" w:rsidRPr="002D2257" w:rsidRDefault="00AB12C5" w:rsidP="00AB12C5">
      <w:pPr>
        <w:rPr>
          <w:sz w:val="28"/>
          <w:szCs w:val="28"/>
        </w:rPr>
      </w:pPr>
      <w:r>
        <w:rPr>
          <w:b/>
          <w:sz w:val="28"/>
          <w:szCs w:val="28"/>
        </w:rPr>
        <w:br w:type="page"/>
      </w:r>
    </w:p>
    <w:p w14:paraId="4D2CC12C" w14:textId="77777777" w:rsidR="00AB12C5" w:rsidRPr="002D2257" w:rsidRDefault="00AB12C5" w:rsidP="00AB12C5">
      <w:pPr>
        <w:rPr>
          <w:b/>
          <w:sz w:val="28"/>
          <w:szCs w:val="28"/>
        </w:rPr>
      </w:pPr>
      <w:r w:rsidRPr="002D2257">
        <w:rPr>
          <w:b/>
          <w:sz w:val="28"/>
          <w:szCs w:val="28"/>
        </w:rPr>
        <w:lastRenderedPageBreak/>
        <w:t xml:space="preserve">Література: </w:t>
      </w:r>
    </w:p>
    <w:p w14:paraId="5F6E4EAD" w14:textId="77777777" w:rsidR="002D2257" w:rsidRPr="002D2257" w:rsidRDefault="002D2257" w:rsidP="00AB12C5">
      <w:pPr>
        <w:rPr>
          <w:sz w:val="28"/>
          <w:szCs w:val="28"/>
        </w:rPr>
      </w:pPr>
    </w:p>
    <w:p w14:paraId="15DA95A6" w14:textId="0DAAF64C" w:rsidR="002D2257" w:rsidRPr="002D2257" w:rsidRDefault="002D2257" w:rsidP="00AB12C5">
      <w:pPr>
        <w:pStyle w:val="a4"/>
        <w:numPr>
          <w:ilvl w:val="0"/>
          <w:numId w:val="3"/>
        </w:numPr>
        <w:spacing w:line="360" w:lineRule="auto"/>
        <w:jc w:val="both"/>
        <w:rPr>
          <w:i/>
          <w:sz w:val="28"/>
          <w:szCs w:val="28"/>
        </w:rPr>
      </w:pPr>
      <w:bookmarkStart w:id="3" w:name="_Hlk120864786"/>
      <w:r>
        <w:rPr>
          <w:sz w:val="28"/>
          <w:szCs w:val="28"/>
        </w:rPr>
        <w:t>Баева И., Калинова Е. Паметта и представата за социализма (1944-1989) в с</w:t>
      </w:r>
      <w:r>
        <w:rPr>
          <w:sz w:val="28"/>
          <w:szCs w:val="28"/>
          <w:lang w:val="ru-RU"/>
        </w:rPr>
        <w:t>ъзнанието на българите от началото на Х</w:t>
      </w:r>
      <w:r>
        <w:rPr>
          <w:sz w:val="28"/>
          <w:szCs w:val="28"/>
        </w:rPr>
        <w:t>ХІ век. Соц</w:t>
      </w:r>
      <w:r>
        <w:rPr>
          <w:sz w:val="28"/>
          <w:szCs w:val="28"/>
          <w:lang w:val="ru-RU"/>
        </w:rPr>
        <w:t>иализмът в огледалото на прехода. София. 2011. С. 13–30.</w:t>
      </w:r>
    </w:p>
    <w:bookmarkEnd w:id="3"/>
    <w:p w14:paraId="60B147CF" w14:textId="67F6D5D5" w:rsidR="00AB12C5" w:rsidRPr="00A67580" w:rsidRDefault="00AB12C5" w:rsidP="00AB12C5">
      <w:pPr>
        <w:pStyle w:val="a4"/>
        <w:numPr>
          <w:ilvl w:val="0"/>
          <w:numId w:val="3"/>
        </w:numPr>
        <w:spacing w:line="360" w:lineRule="auto"/>
        <w:jc w:val="both"/>
        <w:rPr>
          <w:i/>
          <w:sz w:val="28"/>
          <w:szCs w:val="28"/>
        </w:rPr>
      </w:pPr>
      <w:r w:rsidRPr="005546D5">
        <w:rPr>
          <w:sz w:val="28"/>
          <w:szCs w:val="28"/>
        </w:rPr>
        <w:t>Бирман М. Дем</w:t>
      </w:r>
      <w:r w:rsidR="00A67580">
        <w:rPr>
          <w:sz w:val="28"/>
          <w:szCs w:val="28"/>
        </w:rPr>
        <w:t xml:space="preserve">ократическая партия Болгарии. Москва. </w:t>
      </w:r>
      <w:r w:rsidRPr="00A67580">
        <w:rPr>
          <w:i/>
          <w:sz w:val="28"/>
          <w:szCs w:val="28"/>
        </w:rPr>
        <w:t>Советская историческая</w:t>
      </w:r>
      <w:r w:rsidR="00A67580">
        <w:rPr>
          <w:i/>
          <w:sz w:val="28"/>
          <w:szCs w:val="28"/>
        </w:rPr>
        <w:t xml:space="preserve"> </w:t>
      </w:r>
      <w:r w:rsidRPr="00A67580">
        <w:rPr>
          <w:i/>
          <w:sz w:val="28"/>
          <w:szCs w:val="28"/>
        </w:rPr>
        <w:t>энциклопедия.</w:t>
      </w:r>
      <w:r w:rsidR="00A67580" w:rsidRPr="00A67580">
        <w:rPr>
          <w:i/>
          <w:sz w:val="28"/>
          <w:szCs w:val="28"/>
        </w:rPr>
        <w:t>Наука.</w:t>
      </w:r>
      <w:r w:rsidR="00A67580">
        <w:rPr>
          <w:sz w:val="28"/>
          <w:szCs w:val="28"/>
        </w:rPr>
        <w:t xml:space="preserve"> 1964. Т. 5. С. 90–</w:t>
      </w:r>
      <w:r w:rsidRPr="00A67580">
        <w:rPr>
          <w:sz w:val="28"/>
          <w:szCs w:val="28"/>
        </w:rPr>
        <w:t>91</w:t>
      </w:r>
      <w:r w:rsidR="00A67580">
        <w:rPr>
          <w:sz w:val="28"/>
          <w:szCs w:val="28"/>
        </w:rPr>
        <w:t>.</w:t>
      </w:r>
    </w:p>
    <w:p w14:paraId="0C1CBFEC" w14:textId="751FD200" w:rsidR="00AB12C5" w:rsidRDefault="00AB12C5" w:rsidP="001F54D8">
      <w:pPr>
        <w:pStyle w:val="a4"/>
        <w:numPr>
          <w:ilvl w:val="0"/>
          <w:numId w:val="3"/>
        </w:numPr>
        <w:spacing w:line="360" w:lineRule="auto"/>
        <w:jc w:val="both"/>
        <w:rPr>
          <w:sz w:val="28"/>
          <w:szCs w:val="28"/>
        </w:rPr>
      </w:pPr>
      <w:r w:rsidRPr="005546D5">
        <w:rPr>
          <w:sz w:val="28"/>
          <w:szCs w:val="28"/>
        </w:rPr>
        <w:t>Бондарева В. Внутриполитическое развитие Болгарии в последней четверти</w:t>
      </w:r>
      <w:r>
        <w:rPr>
          <w:sz w:val="28"/>
          <w:szCs w:val="28"/>
        </w:rPr>
        <w:t xml:space="preserve"> </w:t>
      </w:r>
      <w:r w:rsidRPr="005546D5">
        <w:rPr>
          <w:sz w:val="28"/>
          <w:szCs w:val="28"/>
        </w:rPr>
        <w:t>ХIХ в. // Актуальные проблемы но</w:t>
      </w:r>
      <w:r w:rsidR="00A67580">
        <w:rPr>
          <w:sz w:val="28"/>
          <w:szCs w:val="28"/>
        </w:rPr>
        <w:t xml:space="preserve">вой и новейшей истории. Краснодар. </w:t>
      </w:r>
      <w:r w:rsidRPr="00A67580">
        <w:rPr>
          <w:i/>
          <w:sz w:val="28"/>
          <w:szCs w:val="28"/>
        </w:rPr>
        <w:t xml:space="preserve">Сборник </w:t>
      </w:r>
      <w:r w:rsidR="00A67580" w:rsidRPr="00A67580">
        <w:rPr>
          <w:i/>
          <w:sz w:val="28"/>
          <w:szCs w:val="28"/>
        </w:rPr>
        <w:t>статей</w:t>
      </w:r>
      <w:r w:rsidR="00A67580">
        <w:rPr>
          <w:sz w:val="28"/>
          <w:szCs w:val="28"/>
        </w:rPr>
        <w:t>. 2004. С. 32–</w:t>
      </w:r>
      <w:r w:rsidRPr="005546D5">
        <w:rPr>
          <w:sz w:val="28"/>
          <w:szCs w:val="28"/>
        </w:rPr>
        <w:t>41.</w:t>
      </w:r>
    </w:p>
    <w:p w14:paraId="45FB6D8B" w14:textId="7A0F23F2" w:rsidR="00AB12C5" w:rsidRDefault="00AB12C5" w:rsidP="001F54D8">
      <w:pPr>
        <w:pStyle w:val="a4"/>
        <w:numPr>
          <w:ilvl w:val="0"/>
          <w:numId w:val="3"/>
        </w:numPr>
        <w:spacing w:line="360" w:lineRule="auto"/>
        <w:jc w:val="both"/>
        <w:rPr>
          <w:sz w:val="28"/>
          <w:szCs w:val="28"/>
        </w:rPr>
      </w:pPr>
      <w:r w:rsidRPr="005546D5">
        <w:rPr>
          <w:sz w:val="28"/>
          <w:szCs w:val="28"/>
        </w:rPr>
        <w:t>Бурдяк В. І. Республіка Болгарія на зламі епох: політична трансформація суспільств</w:t>
      </w:r>
      <w:r w:rsidR="004B0481">
        <w:rPr>
          <w:sz w:val="28"/>
          <w:szCs w:val="28"/>
        </w:rPr>
        <w:t xml:space="preserve">а / В.І. Бурдяк. Чернівці. </w:t>
      </w:r>
      <w:r w:rsidR="004B0481">
        <w:rPr>
          <w:i/>
          <w:sz w:val="28"/>
          <w:szCs w:val="28"/>
        </w:rPr>
        <w:t xml:space="preserve">Рута. </w:t>
      </w:r>
      <w:r w:rsidR="004B0481">
        <w:rPr>
          <w:sz w:val="28"/>
          <w:szCs w:val="28"/>
        </w:rPr>
        <w:t xml:space="preserve">2004. </w:t>
      </w:r>
      <w:r w:rsidRPr="005546D5">
        <w:rPr>
          <w:sz w:val="28"/>
          <w:szCs w:val="28"/>
        </w:rPr>
        <w:t>520 с.</w:t>
      </w:r>
    </w:p>
    <w:p w14:paraId="59A638CC" w14:textId="5BAA6E09" w:rsidR="00AB12C5" w:rsidRPr="00AE4D4E" w:rsidRDefault="00AB12C5" w:rsidP="001F54D8">
      <w:pPr>
        <w:pStyle w:val="a4"/>
        <w:numPr>
          <w:ilvl w:val="0"/>
          <w:numId w:val="3"/>
        </w:numPr>
        <w:spacing w:line="360" w:lineRule="auto"/>
        <w:jc w:val="both"/>
        <w:rPr>
          <w:sz w:val="28"/>
          <w:szCs w:val="28"/>
        </w:rPr>
      </w:pPr>
      <w:r w:rsidRPr="00AE4D4E">
        <w:rPr>
          <w:color w:val="0D0D0D" w:themeColor="text1" w:themeTint="F2"/>
          <w:sz w:val="28"/>
          <w:szCs w:val="28"/>
        </w:rPr>
        <w:t>Валева Т.Е. Російсько-болгарські відносини сьогодні/ Валева Т.</w:t>
      </w:r>
      <w:r w:rsidR="00957EB9">
        <w:rPr>
          <w:color w:val="0D0D0D" w:themeColor="text1" w:themeTint="F2"/>
          <w:sz w:val="28"/>
          <w:szCs w:val="28"/>
        </w:rPr>
        <w:t xml:space="preserve">Е. </w:t>
      </w:r>
      <w:r w:rsidR="00957EB9" w:rsidRPr="00957EB9">
        <w:rPr>
          <w:i/>
          <w:color w:val="0D0D0D" w:themeColor="text1" w:themeTint="F2"/>
          <w:sz w:val="28"/>
          <w:szCs w:val="28"/>
        </w:rPr>
        <w:t>Політика і політичні науки.</w:t>
      </w:r>
      <w:r w:rsidR="00957EB9">
        <w:rPr>
          <w:color w:val="0D0D0D" w:themeColor="text1" w:themeTint="F2"/>
          <w:sz w:val="28"/>
          <w:szCs w:val="28"/>
        </w:rPr>
        <w:t xml:space="preserve"> </w:t>
      </w:r>
      <w:r w:rsidRPr="00AE4D4E">
        <w:rPr>
          <w:color w:val="0D0D0D" w:themeColor="text1" w:themeTint="F2"/>
          <w:sz w:val="28"/>
          <w:szCs w:val="28"/>
        </w:rPr>
        <w:t>2017. С. 105–114.</w:t>
      </w:r>
    </w:p>
    <w:p w14:paraId="58DDD901" w14:textId="1EBB37C4" w:rsidR="00AB12C5" w:rsidRDefault="00AB12C5" w:rsidP="001F54D8">
      <w:pPr>
        <w:pStyle w:val="a4"/>
        <w:numPr>
          <w:ilvl w:val="0"/>
          <w:numId w:val="3"/>
        </w:numPr>
        <w:spacing w:line="360" w:lineRule="auto"/>
        <w:jc w:val="both"/>
        <w:rPr>
          <w:sz w:val="28"/>
          <w:szCs w:val="28"/>
        </w:rPr>
      </w:pPr>
      <w:r w:rsidRPr="00AE4D4E">
        <w:rPr>
          <w:sz w:val="28"/>
          <w:szCs w:val="28"/>
        </w:rPr>
        <w:t>Вахудова А. М. Нерозділена Європа: демократія, важелі впливу</w:t>
      </w:r>
      <w:r w:rsidR="001F54D8">
        <w:rPr>
          <w:sz w:val="28"/>
          <w:szCs w:val="28"/>
        </w:rPr>
        <w:t xml:space="preserve"> та інтеграція після комунізму: Київ.</w:t>
      </w:r>
      <w:r w:rsidRPr="00AE4D4E">
        <w:rPr>
          <w:sz w:val="28"/>
          <w:szCs w:val="28"/>
        </w:rPr>
        <w:t xml:space="preserve"> </w:t>
      </w:r>
      <w:r w:rsidRPr="001F54D8">
        <w:rPr>
          <w:i/>
          <w:sz w:val="28"/>
          <w:szCs w:val="28"/>
        </w:rPr>
        <w:t>Вид. дім «Києво-Могилянська академія»</w:t>
      </w:r>
      <w:r w:rsidR="001F54D8">
        <w:rPr>
          <w:sz w:val="28"/>
          <w:szCs w:val="28"/>
        </w:rPr>
        <w:t>.</w:t>
      </w:r>
      <w:r w:rsidRPr="00AE4D4E">
        <w:rPr>
          <w:sz w:val="28"/>
          <w:szCs w:val="28"/>
        </w:rPr>
        <w:t xml:space="preserve"> 2009.</w:t>
      </w:r>
    </w:p>
    <w:p w14:paraId="51DACE9C" w14:textId="6AE3F598" w:rsidR="00AB12C5" w:rsidRDefault="00AB12C5" w:rsidP="001F54D8">
      <w:pPr>
        <w:pStyle w:val="a4"/>
        <w:numPr>
          <w:ilvl w:val="0"/>
          <w:numId w:val="3"/>
        </w:numPr>
        <w:spacing w:line="360" w:lineRule="auto"/>
        <w:jc w:val="both"/>
        <w:rPr>
          <w:sz w:val="28"/>
          <w:szCs w:val="28"/>
        </w:rPr>
      </w:pPr>
      <w:r w:rsidRPr="00AE4D4E">
        <w:rPr>
          <w:sz w:val="28"/>
          <w:szCs w:val="28"/>
        </w:rPr>
        <w:t>Вознесенский В. Кобурги в Болгарии</w:t>
      </w:r>
      <w:r w:rsidR="00847594">
        <w:rPr>
          <w:sz w:val="28"/>
          <w:szCs w:val="28"/>
        </w:rPr>
        <w:t xml:space="preserve"> // Новая и новейшая история. 1992. № 3. С. 114–</w:t>
      </w:r>
      <w:r w:rsidRPr="00AE4D4E">
        <w:rPr>
          <w:sz w:val="28"/>
          <w:szCs w:val="28"/>
        </w:rPr>
        <w:t>135.</w:t>
      </w:r>
    </w:p>
    <w:p w14:paraId="523508F1" w14:textId="3EEA3FF4" w:rsidR="00AB12C5" w:rsidRDefault="00AB12C5" w:rsidP="001F54D8">
      <w:pPr>
        <w:pStyle w:val="a4"/>
        <w:numPr>
          <w:ilvl w:val="0"/>
          <w:numId w:val="3"/>
        </w:numPr>
        <w:spacing w:line="360" w:lineRule="auto"/>
        <w:jc w:val="both"/>
        <w:rPr>
          <w:sz w:val="28"/>
          <w:szCs w:val="28"/>
        </w:rPr>
      </w:pPr>
      <w:r w:rsidRPr="00AE4D4E">
        <w:rPr>
          <w:sz w:val="28"/>
          <w:szCs w:val="28"/>
        </w:rPr>
        <w:t>Грушецький Б.П. Співвідношення демократичних/авторитарних цінностей під час постсоціалістичних трансформацій у Центральній і Південно-Східній Європі (кін. ХХ – поч. ХХІ ст.)</w:t>
      </w:r>
      <w:r w:rsidR="004B0481">
        <w:rPr>
          <w:sz w:val="28"/>
          <w:szCs w:val="28"/>
        </w:rPr>
        <w:t>.</w:t>
      </w:r>
    </w:p>
    <w:p w14:paraId="57A4F053" w14:textId="5DDD1D9C" w:rsidR="00AB12C5" w:rsidRPr="00F45223" w:rsidRDefault="00AB12C5" w:rsidP="001F54D8">
      <w:pPr>
        <w:pStyle w:val="a4"/>
        <w:numPr>
          <w:ilvl w:val="0"/>
          <w:numId w:val="3"/>
        </w:numPr>
        <w:spacing w:line="360" w:lineRule="auto"/>
        <w:jc w:val="both"/>
        <w:rPr>
          <w:sz w:val="28"/>
          <w:szCs w:val="28"/>
        </w:rPr>
      </w:pPr>
      <w:r w:rsidRPr="00F01D1C">
        <w:rPr>
          <w:color w:val="0D0D0D" w:themeColor="text1" w:themeTint="F2"/>
          <w:sz w:val="28"/>
          <w:szCs w:val="28"/>
          <w:shd w:val="clear" w:color="auto" w:fill="FFFFFF"/>
        </w:rPr>
        <w:t xml:space="preserve">Грушецький Б. П. Особливості європейського вектору зовнішньополітичного курсу Болгарії після вступу до ЄС (2007-2015 рр.) / Б. П. Грушецький // Європейська інтеграція в контексті світових глобалізаційних процесів: </w:t>
      </w:r>
      <w:r w:rsidR="00C206A1">
        <w:rPr>
          <w:color w:val="0D0D0D" w:themeColor="text1" w:themeTint="F2"/>
          <w:sz w:val="28"/>
          <w:szCs w:val="28"/>
          <w:shd w:val="clear" w:color="auto" w:fill="FFFFFF"/>
        </w:rPr>
        <w:t xml:space="preserve">Одеса. </w:t>
      </w:r>
      <w:r w:rsidRPr="00C206A1">
        <w:rPr>
          <w:i/>
          <w:color w:val="0D0D0D" w:themeColor="text1" w:themeTint="F2"/>
          <w:sz w:val="28"/>
          <w:szCs w:val="28"/>
          <w:shd w:val="clear" w:color="auto" w:fill="FFFFFF"/>
        </w:rPr>
        <w:t>Мат-ли наук.-практичної конф.</w:t>
      </w:r>
      <w:r w:rsidR="00C206A1">
        <w:rPr>
          <w:color w:val="0D0D0D" w:themeColor="text1" w:themeTint="F2"/>
          <w:sz w:val="28"/>
          <w:szCs w:val="28"/>
          <w:shd w:val="clear" w:color="auto" w:fill="FFFFFF"/>
        </w:rPr>
        <w:t xml:space="preserve"> </w:t>
      </w:r>
      <w:r w:rsidRPr="00F01D1C">
        <w:rPr>
          <w:color w:val="0D0D0D" w:themeColor="text1" w:themeTint="F2"/>
          <w:sz w:val="28"/>
          <w:szCs w:val="28"/>
          <w:shd w:val="clear" w:color="auto" w:fill="FFFFFF"/>
        </w:rPr>
        <w:t>За ред. Іж</w:t>
      </w:r>
      <w:r w:rsidR="00C206A1">
        <w:rPr>
          <w:color w:val="0D0D0D" w:themeColor="text1" w:themeTint="F2"/>
          <w:sz w:val="28"/>
          <w:szCs w:val="28"/>
          <w:shd w:val="clear" w:color="auto" w:fill="FFFFFF"/>
        </w:rPr>
        <w:t>і М. М., Кривцової В. М.: ОРІДУ НАДУ.</w:t>
      </w:r>
      <w:r w:rsidRPr="00F01D1C">
        <w:rPr>
          <w:color w:val="0D0D0D" w:themeColor="text1" w:themeTint="F2"/>
          <w:sz w:val="28"/>
          <w:szCs w:val="28"/>
          <w:shd w:val="clear" w:color="auto" w:fill="FFFFFF"/>
        </w:rPr>
        <w:t xml:space="preserve"> 2016. С. 36–40.</w:t>
      </w:r>
    </w:p>
    <w:p w14:paraId="3A321762" w14:textId="16E51B28" w:rsidR="00F45223" w:rsidRDefault="00F45223" w:rsidP="00BF24F1">
      <w:pPr>
        <w:pStyle w:val="a5"/>
        <w:numPr>
          <w:ilvl w:val="0"/>
          <w:numId w:val="3"/>
        </w:numPr>
        <w:spacing w:before="0" w:beforeAutospacing="0" w:after="0" w:afterAutospacing="0" w:line="360" w:lineRule="auto"/>
        <w:jc w:val="both"/>
        <w:rPr>
          <w:color w:val="000000"/>
          <w:sz w:val="28"/>
          <w:szCs w:val="28"/>
        </w:rPr>
      </w:pPr>
      <w:r>
        <w:rPr>
          <w:sz w:val="28"/>
          <w:szCs w:val="28"/>
        </w:rPr>
        <w:t xml:space="preserve">Гулак К. А. </w:t>
      </w:r>
      <w:r w:rsidR="003C1F7B">
        <w:rPr>
          <w:sz w:val="28"/>
          <w:szCs w:val="28"/>
        </w:rPr>
        <w:t xml:space="preserve">Національні інтереси Болгарії в умовах сучасних євроінтеграційних та євроатлантичних процесів. Молода-наука : ХІІІ університетська науково-практична конференція студентів, аспірантів і молодих вчених, Запоріжжя : ЗНУ, 2020. Т.1 С. </w:t>
      </w:r>
      <w:r w:rsidR="00BF24F1">
        <w:rPr>
          <w:sz w:val="28"/>
          <w:szCs w:val="28"/>
        </w:rPr>
        <w:t xml:space="preserve">223–225. </w:t>
      </w:r>
      <w:r w:rsidR="00BF24F1">
        <w:rPr>
          <w:sz w:val="28"/>
          <w:szCs w:val="28"/>
          <w:lang w:val="en-US"/>
        </w:rPr>
        <w:t>URL</w:t>
      </w:r>
      <w:r w:rsidR="00BF24F1">
        <w:rPr>
          <w:sz w:val="28"/>
          <w:szCs w:val="28"/>
        </w:rPr>
        <w:t xml:space="preserve">: </w:t>
      </w:r>
      <w:hyperlink r:id="rId12" w:history="1">
        <w:r w:rsidR="00BF24F1" w:rsidRPr="00BF24F1">
          <w:rPr>
            <w:rStyle w:val="aa"/>
            <w:color w:val="000000" w:themeColor="text1"/>
            <w:sz w:val="28"/>
            <w:szCs w:val="28"/>
            <w:u w:val="none"/>
          </w:rPr>
          <w:t>http://sites.znu.edu.ua/stud–sci–soc//2019/tom__1.pdf</w:t>
        </w:r>
      </w:hyperlink>
      <w:r w:rsidR="00BF24F1" w:rsidRPr="00BF24F1">
        <w:rPr>
          <w:color w:val="000000" w:themeColor="text1"/>
          <w:sz w:val="28"/>
          <w:szCs w:val="28"/>
        </w:rPr>
        <w:t xml:space="preserve"> </w:t>
      </w:r>
      <w:r w:rsidR="00BF24F1">
        <w:rPr>
          <w:color w:val="000000" w:themeColor="text1"/>
          <w:sz w:val="28"/>
          <w:szCs w:val="28"/>
        </w:rPr>
        <w:t>(дата звернення: 10.10.2022).</w:t>
      </w:r>
    </w:p>
    <w:p w14:paraId="49F43F6D" w14:textId="433C8D3C" w:rsidR="00F45223" w:rsidRPr="003C1F7B" w:rsidRDefault="00F45223" w:rsidP="003C1F7B">
      <w:pPr>
        <w:pStyle w:val="a5"/>
        <w:numPr>
          <w:ilvl w:val="0"/>
          <w:numId w:val="3"/>
        </w:numPr>
        <w:spacing w:before="0" w:beforeAutospacing="0" w:after="0" w:afterAutospacing="0" w:line="360" w:lineRule="auto"/>
        <w:jc w:val="both"/>
        <w:rPr>
          <w:color w:val="000000"/>
          <w:sz w:val="28"/>
          <w:szCs w:val="28"/>
        </w:rPr>
      </w:pPr>
      <w:r>
        <w:rPr>
          <w:sz w:val="28"/>
          <w:szCs w:val="28"/>
        </w:rPr>
        <w:t>Гулак К. А. Проблеми та перспективи розвитку українсько-болгарських відносин</w:t>
      </w:r>
      <w:r w:rsidRPr="00F45223">
        <w:rPr>
          <w:sz w:val="28"/>
          <w:szCs w:val="28"/>
        </w:rPr>
        <w:t xml:space="preserve"> (1991-2020 рр.)</w:t>
      </w:r>
      <w:r>
        <w:rPr>
          <w:sz w:val="28"/>
          <w:szCs w:val="28"/>
        </w:rPr>
        <w:t>. Молода-наука 2021 :</w:t>
      </w:r>
      <w:r w:rsidR="003C1F7B" w:rsidRPr="003C1F7B">
        <w:rPr>
          <w:sz w:val="28"/>
          <w:szCs w:val="28"/>
        </w:rPr>
        <w:t xml:space="preserve"> </w:t>
      </w:r>
      <w:r w:rsidR="003C1F7B">
        <w:rPr>
          <w:sz w:val="28"/>
          <w:szCs w:val="28"/>
        </w:rPr>
        <w:t>ХІV університетська науково-практична конференція студентів, аспірантів і молодих вчених, Запоріжжя, 19-24 квітня 2021 / Запорізький національний університет. Запоріжжя :</w:t>
      </w:r>
      <w:r w:rsidR="00BF24F1">
        <w:rPr>
          <w:sz w:val="28"/>
          <w:szCs w:val="28"/>
        </w:rPr>
        <w:t xml:space="preserve"> ЗНУ, 2021. Т.1. С. 75–77</w:t>
      </w:r>
      <w:r w:rsidR="003C1F7B">
        <w:rPr>
          <w:sz w:val="28"/>
          <w:szCs w:val="28"/>
        </w:rPr>
        <w:t xml:space="preserve">. </w:t>
      </w:r>
      <w:r w:rsidR="003C1F7B">
        <w:rPr>
          <w:color w:val="000000"/>
          <w:sz w:val="28"/>
          <w:szCs w:val="28"/>
          <w:lang w:val="en-US"/>
        </w:rPr>
        <w:t>URL</w:t>
      </w:r>
      <w:r w:rsidR="003C1F7B">
        <w:rPr>
          <w:color w:val="000000"/>
          <w:sz w:val="28"/>
          <w:szCs w:val="28"/>
        </w:rPr>
        <w:t xml:space="preserve">: </w:t>
      </w:r>
      <w:r w:rsidR="003C1F7B">
        <w:rPr>
          <w:color w:val="000000"/>
          <w:sz w:val="28"/>
          <w:szCs w:val="28"/>
          <w:lang w:val="en-US"/>
        </w:rPr>
        <w:t>http</w:t>
      </w:r>
      <w:r w:rsidR="003C1F7B">
        <w:rPr>
          <w:color w:val="000000"/>
          <w:sz w:val="28"/>
          <w:szCs w:val="28"/>
        </w:rPr>
        <w:t>://</w:t>
      </w:r>
      <w:r w:rsidR="003C1F7B">
        <w:rPr>
          <w:color w:val="000000"/>
          <w:sz w:val="28"/>
          <w:szCs w:val="28"/>
          <w:lang w:val="en-US"/>
        </w:rPr>
        <w:t>sites</w:t>
      </w:r>
      <w:r w:rsidR="003C1F7B">
        <w:rPr>
          <w:color w:val="000000"/>
          <w:sz w:val="28"/>
          <w:szCs w:val="28"/>
        </w:rPr>
        <w:t>.</w:t>
      </w:r>
      <w:r w:rsidR="003C1F7B">
        <w:rPr>
          <w:color w:val="000000"/>
          <w:sz w:val="28"/>
          <w:szCs w:val="28"/>
          <w:lang w:val="en-US"/>
        </w:rPr>
        <w:t>znu</w:t>
      </w:r>
      <w:r w:rsidR="003C1F7B">
        <w:rPr>
          <w:color w:val="000000"/>
          <w:sz w:val="28"/>
          <w:szCs w:val="28"/>
        </w:rPr>
        <w:t>.</w:t>
      </w:r>
      <w:r w:rsidR="003C1F7B">
        <w:rPr>
          <w:color w:val="000000"/>
          <w:sz w:val="28"/>
          <w:szCs w:val="28"/>
          <w:lang w:val="en-US"/>
        </w:rPr>
        <w:t>edu</w:t>
      </w:r>
      <w:r w:rsidR="003C1F7B">
        <w:rPr>
          <w:color w:val="000000"/>
          <w:sz w:val="28"/>
          <w:szCs w:val="28"/>
        </w:rPr>
        <w:t>.</w:t>
      </w:r>
      <w:r w:rsidR="003C1F7B">
        <w:rPr>
          <w:color w:val="000000"/>
          <w:sz w:val="28"/>
          <w:szCs w:val="28"/>
          <w:lang w:val="en-US"/>
        </w:rPr>
        <w:t>ua</w:t>
      </w:r>
      <w:r w:rsidR="003C1F7B">
        <w:rPr>
          <w:color w:val="000000"/>
          <w:sz w:val="28"/>
          <w:szCs w:val="28"/>
        </w:rPr>
        <w:t>/</w:t>
      </w:r>
      <w:r w:rsidR="003C1F7B">
        <w:rPr>
          <w:color w:val="000000"/>
          <w:sz w:val="28"/>
          <w:szCs w:val="28"/>
          <w:lang w:val="en-US"/>
        </w:rPr>
        <w:t>stud</w:t>
      </w:r>
      <w:r w:rsidR="003C1F7B">
        <w:rPr>
          <w:color w:val="000000"/>
          <w:sz w:val="28"/>
          <w:szCs w:val="28"/>
        </w:rPr>
        <w:t>–</w:t>
      </w:r>
      <w:r w:rsidR="003C1F7B">
        <w:rPr>
          <w:color w:val="000000"/>
          <w:sz w:val="28"/>
          <w:szCs w:val="28"/>
          <w:lang w:val="en-US"/>
        </w:rPr>
        <w:t>sci</w:t>
      </w:r>
      <w:r w:rsidR="003C1F7B">
        <w:rPr>
          <w:color w:val="000000"/>
          <w:sz w:val="28"/>
          <w:szCs w:val="28"/>
        </w:rPr>
        <w:t>–</w:t>
      </w:r>
      <w:r w:rsidR="003C1F7B">
        <w:rPr>
          <w:color w:val="000000"/>
          <w:sz w:val="28"/>
          <w:szCs w:val="28"/>
          <w:lang w:val="en-US"/>
        </w:rPr>
        <w:t>soc</w:t>
      </w:r>
      <w:r w:rsidR="003C1F7B">
        <w:rPr>
          <w:color w:val="000000"/>
          <w:sz w:val="28"/>
          <w:szCs w:val="28"/>
        </w:rPr>
        <w:t>//2021/</w:t>
      </w:r>
      <w:r w:rsidR="003C1F7B">
        <w:rPr>
          <w:color w:val="000000"/>
          <w:sz w:val="28"/>
          <w:szCs w:val="28"/>
          <w:lang w:val="en-US"/>
        </w:rPr>
        <w:t>tom</w:t>
      </w:r>
      <w:r w:rsidR="003C1F7B">
        <w:rPr>
          <w:color w:val="000000"/>
          <w:sz w:val="28"/>
          <w:szCs w:val="28"/>
        </w:rPr>
        <w:t>_1__.</w:t>
      </w:r>
      <w:r w:rsidR="003C1F7B">
        <w:rPr>
          <w:color w:val="000000"/>
          <w:sz w:val="28"/>
          <w:szCs w:val="28"/>
          <w:lang w:val="en-US"/>
        </w:rPr>
        <w:t>pdf</w:t>
      </w:r>
      <w:r w:rsidR="003C1F7B">
        <w:rPr>
          <w:color w:val="000000"/>
          <w:sz w:val="28"/>
          <w:szCs w:val="28"/>
        </w:rPr>
        <w:t xml:space="preserve"> (дата звернення: 16.10</w:t>
      </w:r>
      <w:r w:rsidR="00BF24F1">
        <w:rPr>
          <w:color w:val="000000"/>
          <w:sz w:val="28"/>
          <w:szCs w:val="28"/>
        </w:rPr>
        <w:t>.2022</w:t>
      </w:r>
      <w:r w:rsidR="003C1F7B">
        <w:rPr>
          <w:color w:val="000000"/>
          <w:sz w:val="28"/>
          <w:szCs w:val="28"/>
        </w:rPr>
        <w:t>).</w:t>
      </w:r>
    </w:p>
    <w:p w14:paraId="6DA473C5" w14:textId="692A527F" w:rsidR="00AB12C5" w:rsidRPr="00F01D1C" w:rsidRDefault="00AB12C5" w:rsidP="001F54D8">
      <w:pPr>
        <w:pStyle w:val="a4"/>
        <w:numPr>
          <w:ilvl w:val="0"/>
          <w:numId w:val="3"/>
        </w:numPr>
        <w:spacing w:line="360" w:lineRule="auto"/>
        <w:jc w:val="both"/>
        <w:rPr>
          <w:sz w:val="28"/>
          <w:szCs w:val="28"/>
        </w:rPr>
      </w:pPr>
      <w:r w:rsidRPr="00F01D1C">
        <w:rPr>
          <w:color w:val="000000"/>
          <w:sz w:val="28"/>
          <w:szCs w:val="28"/>
          <w:shd w:val="clear" w:color="auto" w:fill="FFFFFF"/>
          <w:lang w:eastAsia="uk-UA"/>
        </w:rPr>
        <w:t xml:space="preserve">Зудинов Ю. Ф. Болгария: трудний путь в «Большую Европу» / Ю. </w:t>
      </w:r>
      <w:r w:rsidR="004B0481">
        <w:rPr>
          <w:color w:val="000000"/>
          <w:sz w:val="28"/>
          <w:szCs w:val="28"/>
          <w:shd w:val="clear" w:color="auto" w:fill="FFFFFF"/>
          <w:lang w:eastAsia="uk-UA"/>
        </w:rPr>
        <w:t xml:space="preserve">Ф. Зудинов. </w:t>
      </w:r>
      <w:r w:rsidR="00C206A1" w:rsidRPr="00C206A1">
        <w:rPr>
          <w:i/>
          <w:color w:val="000000"/>
          <w:sz w:val="28"/>
          <w:szCs w:val="28"/>
          <w:shd w:val="clear" w:color="auto" w:fill="FFFFFF"/>
          <w:lang w:eastAsia="uk-UA"/>
        </w:rPr>
        <w:t>Славяноведение</w:t>
      </w:r>
      <w:r w:rsidR="00C206A1">
        <w:rPr>
          <w:color w:val="000000"/>
          <w:sz w:val="28"/>
          <w:szCs w:val="28"/>
          <w:shd w:val="clear" w:color="auto" w:fill="FFFFFF"/>
          <w:lang w:eastAsia="uk-UA"/>
        </w:rPr>
        <w:t xml:space="preserve">.1999. </w:t>
      </w:r>
      <w:r w:rsidRPr="00F01D1C">
        <w:rPr>
          <w:color w:val="000000"/>
          <w:sz w:val="28"/>
          <w:szCs w:val="28"/>
          <w:shd w:val="clear" w:color="auto" w:fill="FFFFFF"/>
          <w:lang w:eastAsia="uk-UA"/>
        </w:rPr>
        <w:t>№ 3. С. 44–57.</w:t>
      </w:r>
    </w:p>
    <w:p w14:paraId="58FA41AE" w14:textId="4618A04C" w:rsidR="00AB12C5" w:rsidRDefault="00AB12C5" w:rsidP="001F54D8">
      <w:pPr>
        <w:pStyle w:val="a4"/>
        <w:numPr>
          <w:ilvl w:val="0"/>
          <w:numId w:val="3"/>
        </w:numPr>
        <w:spacing w:line="360" w:lineRule="auto"/>
        <w:jc w:val="both"/>
        <w:rPr>
          <w:sz w:val="28"/>
          <w:szCs w:val="28"/>
        </w:rPr>
      </w:pPr>
      <w:r w:rsidRPr="00F01D1C">
        <w:rPr>
          <w:sz w:val="28"/>
          <w:szCs w:val="28"/>
        </w:rPr>
        <w:t xml:space="preserve">Іванов Є. В. Влада і демократизація суспільства в Народній Республіці </w:t>
      </w:r>
      <w:r w:rsidR="00C206A1">
        <w:rPr>
          <w:sz w:val="28"/>
          <w:szCs w:val="28"/>
        </w:rPr>
        <w:t xml:space="preserve">Болгарія (1985 - 1989 рр.). </w:t>
      </w:r>
      <w:r w:rsidR="00C206A1" w:rsidRPr="00F01D1C">
        <w:rPr>
          <w:sz w:val="28"/>
          <w:szCs w:val="28"/>
        </w:rPr>
        <w:t>Чернігів</w:t>
      </w:r>
      <w:r w:rsidR="00C206A1">
        <w:rPr>
          <w:sz w:val="28"/>
          <w:szCs w:val="28"/>
        </w:rPr>
        <w:t xml:space="preserve">. </w:t>
      </w:r>
      <w:r w:rsidRPr="00C206A1">
        <w:rPr>
          <w:i/>
          <w:sz w:val="28"/>
          <w:szCs w:val="28"/>
        </w:rPr>
        <w:t>Вісник Чернігівського державного педагогічного університету.</w:t>
      </w:r>
      <w:r w:rsidRPr="00F01D1C">
        <w:rPr>
          <w:sz w:val="28"/>
          <w:szCs w:val="28"/>
        </w:rPr>
        <w:t xml:space="preserve"> </w:t>
      </w:r>
      <w:r w:rsidR="00C206A1">
        <w:rPr>
          <w:sz w:val="28"/>
          <w:szCs w:val="28"/>
        </w:rPr>
        <w:t>2006. Вип. 34. № 4. С. 156–</w:t>
      </w:r>
      <w:r w:rsidRPr="00F01D1C">
        <w:rPr>
          <w:sz w:val="28"/>
          <w:szCs w:val="28"/>
        </w:rPr>
        <w:t>159</w:t>
      </w:r>
      <w:r>
        <w:rPr>
          <w:sz w:val="28"/>
          <w:szCs w:val="28"/>
        </w:rPr>
        <w:t>.</w:t>
      </w:r>
    </w:p>
    <w:p w14:paraId="13B68675" w14:textId="4488E6A0" w:rsidR="00AB12C5" w:rsidRDefault="00AB12C5" w:rsidP="001F54D8">
      <w:pPr>
        <w:pStyle w:val="a4"/>
        <w:numPr>
          <w:ilvl w:val="0"/>
          <w:numId w:val="3"/>
        </w:numPr>
        <w:spacing w:line="360" w:lineRule="auto"/>
        <w:jc w:val="both"/>
        <w:rPr>
          <w:sz w:val="28"/>
          <w:szCs w:val="28"/>
        </w:rPr>
      </w:pPr>
      <w:r w:rsidRPr="00F01D1C">
        <w:rPr>
          <w:sz w:val="28"/>
          <w:szCs w:val="28"/>
        </w:rPr>
        <w:t>Іванов Є. В. Відносини Болгарії та Фр</w:t>
      </w:r>
      <w:r w:rsidR="00C206A1">
        <w:rPr>
          <w:sz w:val="28"/>
          <w:szCs w:val="28"/>
        </w:rPr>
        <w:t>анції в період 1985 – 1991 рр.</w:t>
      </w:r>
      <w:r w:rsidRPr="00C206A1">
        <w:rPr>
          <w:i/>
          <w:sz w:val="28"/>
          <w:szCs w:val="28"/>
        </w:rPr>
        <w:t>Одеська болгаристика</w:t>
      </w:r>
      <w:r w:rsidR="00C206A1">
        <w:rPr>
          <w:sz w:val="28"/>
          <w:szCs w:val="28"/>
        </w:rPr>
        <w:t xml:space="preserve">. Одеса. 2005 – 2006. </w:t>
      </w:r>
      <w:r w:rsidRPr="00F01D1C">
        <w:rPr>
          <w:sz w:val="28"/>
          <w:szCs w:val="28"/>
        </w:rPr>
        <w:t>№ 3-4</w:t>
      </w:r>
      <w:r w:rsidR="00C206A1">
        <w:rPr>
          <w:sz w:val="28"/>
          <w:szCs w:val="28"/>
        </w:rPr>
        <w:t xml:space="preserve">. </w:t>
      </w:r>
      <w:r w:rsidRPr="00F01D1C">
        <w:rPr>
          <w:sz w:val="28"/>
          <w:szCs w:val="28"/>
        </w:rPr>
        <w:t>С. 31-34.</w:t>
      </w:r>
    </w:p>
    <w:p w14:paraId="5C50EC9A" w14:textId="1234E4EE" w:rsidR="00AB12C5" w:rsidRDefault="00AB12C5" w:rsidP="001F54D8">
      <w:pPr>
        <w:pStyle w:val="a4"/>
        <w:numPr>
          <w:ilvl w:val="0"/>
          <w:numId w:val="3"/>
        </w:numPr>
        <w:spacing w:line="360" w:lineRule="auto"/>
        <w:jc w:val="both"/>
        <w:rPr>
          <w:sz w:val="28"/>
          <w:szCs w:val="28"/>
        </w:rPr>
      </w:pPr>
      <w:r w:rsidRPr="00F01D1C">
        <w:rPr>
          <w:sz w:val="28"/>
          <w:szCs w:val="28"/>
        </w:rPr>
        <w:t>Іванов Є. В. Основні тенденції розвитку українсько-болгарс</w:t>
      </w:r>
      <w:r w:rsidR="00B825A3">
        <w:rPr>
          <w:sz w:val="28"/>
          <w:szCs w:val="28"/>
        </w:rPr>
        <w:t xml:space="preserve">ьких відносин в кінці XX ст. Одеса. </w:t>
      </w:r>
      <w:r w:rsidRPr="00B825A3">
        <w:rPr>
          <w:i/>
          <w:sz w:val="28"/>
          <w:szCs w:val="28"/>
        </w:rPr>
        <w:t>Науковий вісник</w:t>
      </w:r>
      <w:r w:rsidR="00B825A3">
        <w:rPr>
          <w:sz w:val="28"/>
          <w:szCs w:val="28"/>
        </w:rPr>
        <w:t xml:space="preserve"> . </w:t>
      </w:r>
      <w:r w:rsidRPr="00F01D1C">
        <w:rPr>
          <w:sz w:val="28"/>
          <w:szCs w:val="28"/>
        </w:rPr>
        <w:t>Одеський держ</w:t>
      </w:r>
      <w:r w:rsidR="0034509C">
        <w:rPr>
          <w:sz w:val="28"/>
          <w:szCs w:val="28"/>
        </w:rPr>
        <w:t>авний економічний університет. Н</w:t>
      </w:r>
      <w:r w:rsidRPr="00F01D1C">
        <w:rPr>
          <w:sz w:val="28"/>
          <w:szCs w:val="28"/>
        </w:rPr>
        <w:t>ауки: економіка</w:t>
      </w:r>
      <w:r w:rsidR="00B825A3">
        <w:rPr>
          <w:sz w:val="28"/>
          <w:szCs w:val="28"/>
        </w:rPr>
        <w:t xml:space="preserve">, політологія, історія. 2006. № 17 (37). </w:t>
      </w:r>
      <w:r w:rsidR="00C429DB">
        <w:rPr>
          <w:sz w:val="28"/>
          <w:szCs w:val="28"/>
        </w:rPr>
        <w:t>С. 101–</w:t>
      </w:r>
      <w:r w:rsidRPr="00F01D1C">
        <w:rPr>
          <w:sz w:val="28"/>
          <w:szCs w:val="28"/>
        </w:rPr>
        <w:t>106.</w:t>
      </w:r>
    </w:p>
    <w:p w14:paraId="2791AF55" w14:textId="76CAF3B1" w:rsidR="00AB12C5" w:rsidRDefault="00AB12C5" w:rsidP="001F54D8">
      <w:pPr>
        <w:pStyle w:val="a4"/>
        <w:numPr>
          <w:ilvl w:val="0"/>
          <w:numId w:val="3"/>
        </w:numPr>
        <w:spacing w:line="360" w:lineRule="auto"/>
        <w:jc w:val="both"/>
        <w:rPr>
          <w:sz w:val="28"/>
          <w:szCs w:val="28"/>
        </w:rPr>
      </w:pPr>
      <w:r w:rsidRPr="00F01D1C">
        <w:rPr>
          <w:sz w:val="28"/>
          <w:szCs w:val="28"/>
        </w:rPr>
        <w:t>Іванов Є. В. Тодор Живков про зовнішню політику Болгарії в 70-ті - 80-ті рр. XX ст</w:t>
      </w:r>
      <w:r w:rsidR="0034509C">
        <w:rPr>
          <w:sz w:val="28"/>
          <w:szCs w:val="28"/>
        </w:rPr>
        <w:t>.</w:t>
      </w:r>
      <w:r w:rsidRPr="00F01D1C">
        <w:rPr>
          <w:sz w:val="28"/>
          <w:szCs w:val="28"/>
        </w:rPr>
        <w:t xml:space="preserve"> </w:t>
      </w:r>
      <w:r w:rsidR="00332C59">
        <w:rPr>
          <w:sz w:val="28"/>
          <w:szCs w:val="28"/>
        </w:rPr>
        <w:t>Одеса:</w:t>
      </w:r>
      <w:r w:rsidR="0034509C">
        <w:rPr>
          <w:sz w:val="28"/>
          <w:szCs w:val="28"/>
        </w:rPr>
        <w:t xml:space="preserve"> </w:t>
      </w:r>
      <w:r w:rsidR="00332C59" w:rsidRPr="00F01D1C">
        <w:rPr>
          <w:sz w:val="28"/>
          <w:szCs w:val="28"/>
        </w:rPr>
        <w:t>Одеський державний економічний університет.</w:t>
      </w:r>
      <w:r w:rsidR="00332C59">
        <w:rPr>
          <w:sz w:val="28"/>
          <w:szCs w:val="28"/>
        </w:rPr>
        <w:t xml:space="preserve"> </w:t>
      </w:r>
      <w:r w:rsidR="00332C59" w:rsidRPr="00F01D1C">
        <w:rPr>
          <w:sz w:val="28"/>
          <w:szCs w:val="28"/>
        </w:rPr>
        <w:t>Науки: економіка</w:t>
      </w:r>
      <w:r w:rsidR="00332C59">
        <w:rPr>
          <w:sz w:val="28"/>
          <w:szCs w:val="28"/>
        </w:rPr>
        <w:t xml:space="preserve">, політологія, історія. </w:t>
      </w:r>
      <w:r w:rsidRPr="0034509C">
        <w:rPr>
          <w:i/>
          <w:sz w:val="28"/>
          <w:szCs w:val="28"/>
        </w:rPr>
        <w:t>Науковий вісник</w:t>
      </w:r>
      <w:r w:rsidR="0034509C">
        <w:rPr>
          <w:sz w:val="28"/>
          <w:szCs w:val="28"/>
        </w:rPr>
        <w:t>. 2006. № З (23). С. 100–</w:t>
      </w:r>
      <w:r w:rsidRPr="00F01D1C">
        <w:rPr>
          <w:sz w:val="28"/>
          <w:szCs w:val="28"/>
        </w:rPr>
        <w:t xml:space="preserve">107. </w:t>
      </w:r>
    </w:p>
    <w:p w14:paraId="1B000C20" w14:textId="3C0893C2" w:rsidR="00AB12C5" w:rsidRDefault="00AB12C5" w:rsidP="001F54D8">
      <w:pPr>
        <w:pStyle w:val="a4"/>
        <w:numPr>
          <w:ilvl w:val="0"/>
          <w:numId w:val="3"/>
        </w:numPr>
        <w:spacing w:line="360" w:lineRule="auto"/>
        <w:jc w:val="both"/>
        <w:rPr>
          <w:sz w:val="28"/>
          <w:szCs w:val="28"/>
        </w:rPr>
      </w:pPr>
      <w:r w:rsidRPr="00F01D1C">
        <w:rPr>
          <w:sz w:val="28"/>
          <w:szCs w:val="28"/>
        </w:rPr>
        <w:t>Крапівін О. Болгарська Землеробська Народна Спілка у політичній боротьбі</w:t>
      </w:r>
      <w:r>
        <w:rPr>
          <w:sz w:val="28"/>
          <w:szCs w:val="28"/>
        </w:rPr>
        <w:t xml:space="preserve"> </w:t>
      </w:r>
      <w:r w:rsidRPr="00F01D1C">
        <w:rPr>
          <w:sz w:val="28"/>
          <w:szCs w:val="28"/>
        </w:rPr>
        <w:t>першої чверті ХХ століття: Автореф</w:t>
      </w:r>
      <w:r w:rsidR="00A67580">
        <w:rPr>
          <w:sz w:val="28"/>
          <w:szCs w:val="28"/>
        </w:rPr>
        <w:t xml:space="preserve">. дис. д-ра іст. наук. </w:t>
      </w:r>
      <w:r w:rsidR="00332C59">
        <w:rPr>
          <w:sz w:val="28"/>
          <w:szCs w:val="28"/>
        </w:rPr>
        <w:t>Київ</w:t>
      </w:r>
      <w:r w:rsidRPr="00F01D1C">
        <w:rPr>
          <w:sz w:val="28"/>
          <w:szCs w:val="28"/>
        </w:rPr>
        <w:t>: Київський</w:t>
      </w:r>
      <w:r>
        <w:rPr>
          <w:sz w:val="28"/>
          <w:szCs w:val="28"/>
        </w:rPr>
        <w:t xml:space="preserve"> </w:t>
      </w:r>
      <w:r w:rsidRPr="00F01D1C">
        <w:rPr>
          <w:sz w:val="28"/>
          <w:szCs w:val="28"/>
        </w:rPr>
        <w:t>універси</w:t>
      </w:r>
      <w:r w:rsidR="00A67580">
        <w:rPr>
          <w:sz w:val="28"/>
          <w:szCs w:val="28"/>
        </w:rPr>
        <w:t>тет ім. Т. Г. Шевченка</w:t>
      </w:r>
      <w:r w:rsidR="00332C59">
        <w:rPr>
          <w:sz w:val="28"/>
          <w:szCs w:val="28"/>
        </w:rPr>
        <w:t xml:space="preserve">, </w:t>
      </w:r>
      <w:r w:rsidR="00A67580">
        <w:rPr>
          <w:sz w:val="28"/>
          <w:szCs w:val="28"/>
        </w:rPr>
        <w:t xml:space="preserve">1996. </w:t>
      </w:r>
      <w:r w:rsidRPr="00F01D1C">
        <w:rPr>
          <w:sz w:val="28"/>
          <w:szCs w:val="28"/>
        </w:rPr>
        <w:t>34 с.</w:t>
      </w:r>
    </w:p>
    <w:p w14:paraId="6BDDDC99" w14:textId="47FFFE94" w:rsidR="00AB12C5" w:rsidRDefault="00AB12C5" w:rsidP="001F54D8">
      <w:pPr>
        <w:pStyle w:val="a4"/>
        <w:numPr>
          <w:ilvl w:val="0"/>
          <w:numId w:val="3"/>
        </w:numPr>
        <w:spacing w:line="360" w:lineRule="auto"/>
        <w:jc w:val="both"/>
        <w:rPr>
          <w:sz w:val="28"/>
          <w:szCs w:val="28"/>
        </w:rPr>
      </w:pPr>
      <w:r w:rsidRPr="00F01D1C">
        <w:rPr>
          <w:sz w:val="28"/>
          <w:szCs w:val="28"/>
        </w:rPr>
        <w:t>Мачкув Е. Преобразование коммунистического тоталитаризма и посткоммунистическая системная трансформация: пробл</w:t>
      </w:r>
      <w:r w:rsidR="0034509C">
        <w:rPr>
          <w:sz w:val="28"/>
          <w:szCs w:val="28"/>
        </w:rPr>
        <w:t xml:space="preserve">емы, концепции, периодизация. </w:t>
      </w:r>
      <w:r w:rsidRPr="0034509C">
        <w:rPr>
          <w:i/>
          <w:sz w:val="28"/>
          <w:szCs w:val="28"/>
        </w:rPr>
        <w:t>Полис</w:t>
      </w:r>
      <w:r w:rsidR="0034509C">
        <w:rPr>
          <w:sz w:val="28"/>
          <w:szCs w:val="28"/>
        </w:rPr>
        <w:t xml:space="preserve">. 2000. </w:t>
      </w:r>
      <w:r w:rsidRPr="00F01D1C">
        <w:rPr>
          <w:sz w:val="28"/>
          <w:szCs w:val="28"/>
        </w:rPr>
        <w:t>№ 4. С. 45.</w:t>
      </w:r>
    </w:p>
    <w:p w14:paraId="3964C388" w14:textId="77777777" w:rsidR="00AB12C5" w:rsidRPr="00F01D1C" w:rsidRDefault="00AB12C5" w:rsidP="001F54D8">
      <w:pPr>
        <w:pStyle w:val="a4"/>
        <w:numPr>
          <w:ilvl w:val="0"/>
          <w:numId w:val="3"/>
        </w:numPr>
        <w:spacing w:line="360" w:lineRule="auto"/>
        <w:jc w:val="both"/>
        <w:rPr>
          <w:sz w:val="28"/>
          <w:szCs w:val="28"/>
        </w:rPr>
      </w:pPr>
      <w:r w:rsidRPr="00F01D1C">
        <w:rPr>
          <w:sz w:val="28"/>
          <w:szCs w:val="28"/>
        </w:rPr>
        <w:t>Меркотан К. Трансформація європейських партійних систем: уроки для</w:t>
      </w:r>
    </w:p>
    <w:p w14:paraId="69AE0C40" w14:textId="47EC5CCD" w:rsidR="00AB12C5" w:rsidRPr="00A635AD" w:rsidRDefault="00AB12C5" w:rsidP="00AB12C5">
      <w:pPr>
        <w:spacing w:line="360" w:lineRule="auto"/>
        <w:ind w:left="709" w:hanging="709"/>
        <w:jc w:val="both"/>
        <w:rPr>
          <w:sz w:val="28"/>
          <w:szCs w:val="28"/>
        </w:rPr>
      </w:pPr>
      <w:r w:rsidRPr="00A635AD">
        <w:rPr>
          <w:sz w:val="28"/>
          <w:szCs w:val="28"/>
        </w:rPr>
        <w:lastRenderedPageBreak/>
        <w:t>кр</w:t>
      </w:r>
      <w:r w:rsidR="00A67580">
        <w:rPr>
          <w:sz w:val="28"/>
          <w:szCs w:val="28"/>
        </w:rPr>
        <w:t xml:space="preserve">аїн пострадянського простору. </w:t>
      </w:r>
      <w:r w:rsidRPr="00A67580">
        <w:rPr>
          <w:i/>
          <w:sz w:val="28"/>
          <w:szCs w:val="28"/>
        </w:rPr>
        <w:t>Політичний менеджмент</w:t>
      </w:r>
      <w:r w:rsidR="00A67580">
        <w:rPr>
          <w:sz w:val="28"/>
          <w:szCs w:val="28"/>
        </w:rPr>
        <w:t>. 2007. № 3.</w:t>
      </w:r>
    </w:p>
    <w:p w14:paraId="5518D6E7" w14:textId="53D3D112" w:rsidR="00AB12C5" w:rsidRDefault="00A67580" w:rsidP="00AB12C5">
      <w:pPr>
        <w:spacing w:line="360" w:lineRule="auto"/>
        <w:ind w:left="709" w:hanging="709"/>
        <w:jc w:val="both"/>
        <w:rPr>
          <w:sz w:val="28"/>
          <w:szCs w:val="28"/>
        </w:rPr>
      </w:pPr>
      <w:r>
        <w:rPr>
          <w:sz w:val="28"/>
          <w:szCs w:val="28"/>
        </w:rPr>
        <w:t>С. 147–</w:t>
      </w:r>
      <w:r w:rsidR="00AB12C5">
        <w:rPr>
          <w:sz w:val="28"/>
          <w:szCs w:val="28"/>
        </w:rPr>
        <w:t>159.</w:t>
      </w:r>
    </w:p>
    <w:p w14:paraId="34F94C16" w14:textId="3873ED10" w:rsidR="00AB12C5" w:rsidRDefault="00AB12C5" w:rsidP="001F54D8">
      <w:pPr>
        <w:pStyle w:val="a4"/>
        <w:numPr>
          <w:ilvl w:val="0"/>
          <w:numId w:val="3"/>
        </w:numPr>
        <w:spacing w:line="360" w:lineRule="auto"/>
        <w:jc w:val="both"/>
        <w:rPr>
          <w:sz w:val="28"/>
          <w:szCs w:val="28"/>
        </w:rPr>
      </w:pPr>
      <w:r w:rsidRPr="00F01D1C">
        <w:rPr>
          <w:sz w:val="28"/>
          <w:szCs w:val="28"/>
        </w:rPr>
        <w:t>Мілова, М. І. На шляху до парламентської демократії: болгарський варіант: Монографія. Одеса, Астропринт, 2005</w:t>
      </w:r>
      <w:r w:rsidR="004D3B72">
        <w:rPr>
          <w:sz w:val="28"/>
          <w:szCs w:val="28"/>
        </w:rPr>
        <w:t>.</w:t>
      </w:r>
      <w:r w:rsidRPr="00F01D1C">
        <w:rPr>
          <w:sz w:val="28"/>
          <w:szCs w:val="28"/>
        </w:rPr>
        <w:t xml:space="preserve"> </w:t>
      </w:r>
      <w:r w:rsidR="004D3B72">
        <w:rPr>
          <w:sz w:val="28"/>
          <w:szCs w:val="28"/>
        </w:rPr>
        <w:t>С</w:t>
      </w:r>
      <w:r w:rsidRPr="00F01D1C">
        <w:rPr>
          <w:sz w:val="28"/>
          <w:szCs w:val="28"/>
        </w:rPr>
        <w:t>. 123.</w:t>
      </w:r>
    </w:p>
    <w:p w14:paraId="5AE8BE9C" w14:textId="77777777" w:rsidR="00AB12C5" w:rsidRPr="00735B40" w:rsidRDefault="00AB12C5" w:rsidP="001F54D8">
      <w:pPr>
        <w:pStyle w:val="a4"/>
        <w:numPr>
          <w:ilvl w:val="0"/>
          <w:numId w:val="3"/>
        </w:numPr>
        <w:spacing w:line="360" w:lineRule="auto"/>
        <w:jc w:val="both"/>
        <w:rPr>
          <w:sz w:val="28"/>
          <w:szCs w:val="28"/>
        </w:rPr>
      </w:pPr>
      <w:r w:rsidRPr="00735B40">
        <w:rPr>
          <w:sz w:val="28"/>
          <w:szCs w:val="28"/>
        </w:rPr>
        <w:t>Митев Т., Крапивин А. Съветският принос в изучаването на българското</w:t>
      </w:r>
    </w:p>
    <w:p w14:paraId="2DE53F9D" w14:textId="77777777" w:rsidR="00AB12C5" w:rsidRDefault="00AB12C5" w:rsidP="00AB12C5">
      <w:pPr>
        <w:spacing w:line="360" w:lineRule="auto"/>
        <w:jc w:val="both"/>
        <w:rPr>
          <w:sz w:val="28"/>
          <w:szCs w:val="28"/>
        </w:rPr>
      </w:pPr>
      <w:r w:rsidRPr="00A635AD">
        <w:rPr>
          <w:sz w:val="28"/>
          <w:szCs w:val="28"/>
        </w:rPr>
        <w:t>революционно работническо движение от края на ХIХ и началото на</w:t>
      </w:r>
      <w:r>
        <w:rPr>
          <w:sz w:val="28"/>
          <w:szCs w:val="28"/>
        </w:rPr>
        <w:t xml:space="preserve"> </w:t>
      </w:r>
      <w:r w:rsidRPr="00A635AD">
        <w:rPr>
          <w:sz w:val="28"/>
          <w:szCs w:val="28"/>
        </w:rPr>
        <w:t>ХХ век. – София: Профиздат, 1987. – 195 с.</w:t>
      </w:r>
    </w:p>
    <w:p w14:paraId="4EC634D0" w14:textId="49A5CEF3" w:rsidR="00AB12C5" w:rsidRDefault="00AB12C5" w:rsidP="001F54D8">
      <w:pPr>
        <w:pStyle w:val="a4"/>
        <w:numPr>
          <w:ilvl w:val="0"/>
          <w:numId w:val="3"/>
        </w:numPr>
        <w:spacing w:line="360" w:lineRule="auto"/>
        <w:jc w:val="both"/>
        <w:rPr>
          <w:sz w:val="28"/>
          <w:szCs w:val="28"/>
        </w:rPr>
      </w:pPr>
      <w:r w:rsidRPr="00F600A3">
        <w:rPr>
          <w:sz w:val="28"/>
          <w:szCs w:val="28"/>
        </w:rPr>
        <w:t>Митева Л. Развитие партийных систем в странах Центральной и Восточной Европы в переходный период (сравнительный анализ) // Вестн. Моск. ун-та. Сер.12. Политические</w:t>
      </w:r>
      <w:r w:rsidR="00332C59">
        <w:rPr>
          <w:sz w:val="28"/>
          <w:szCs w:val="28"/>
        </w:rPr>
        <w:t xml:space="preserve"> науки. 2000. - № 6. С. 30 –</w:t>
      </w:r>
      <w:r w:rsidRPr="00F600A3">
        <w:rPr>
          <w:sz w:val="28"/>
          <w:szCs w:val="28"/>
        </w:rPr>
        <w:t xml:space="preserve"> 50.</w:t>
      </w:r>
    </w:p>
    <w:p w14:paraId="24E4F40B" w14:textId="77777777" w:rsidR="00AB12C5" w:rsidRDefault="00AB12C5" w:rsidP="001F54D8">
      <w:pPr>
        <w:pStyle w:val="a4"/>
        <w:numPr>
          <w:ilvl w:val="0"/>
          <w:numId w:val="3"/>
        </w:numPr>
        <w:spacing w:line="360" w:lineRule="auto"/>
        <w:jc w:val="both"/>
        <w:rPr>
          <w:sz w:val="28"/>
          <w:szCs w:val="28"/>
        </w:rPr>
      </w:pPr>
      <w:r w:rsidRPr="00F600A3">
        <w:rPr>
          <w:sz w:val="28"/>
          <w:szCs w:val="28"/>
        </w:rPr>
        <w:t>Нончева Т. Социални проблеми на присъединяването на Европейския съюз. – София: Център за изслед. на демокрацията, 2003. – 42 с.</w:t>
      </w:r>
    </w:p>
    <w:p w14:paraId="7E7313B9" w14:textId="3A306B24" w:rsidR="00AB12C5" w:rsidRDefault="00AB12C5" w:rsidP="001F54D8">
      <w:pPr>
        <w:pStyle w:val="a4"/>
        <w:numPr>
          <w:ilvl w:val="0"/>
          <w:numId w:val="3"/>
        </w:numPr>
        <w:spacing w:line="360" w:lineRule="auto"/>
        <w:jc w:val="both"/>
        <w:rPr>
          <w:sz w:val="28"/>
          <w:szCs w:val="28"/>
        </w:rPr>
      </w:pPr>
      <w:r w:rsidRPr="00F600A3">
        <w:rPr>
          <w:sz w:val="28"/>
          <w:szCs w:val="28"/>
        </w:rPr>
        <w:t xml:space="preserve">Осадца І. С. Особливості фінансування політичних партій Болгарії / Держава і право: Збірник наукових праць. Юридичні і </w:t>
      </w:r>
      <w:r w:rsidR="00332C59">
        <w:rPr>
          <w:sz w:val="28"/>
          <w:szCs w:val="28"/>
        </w:rPr>
        <w:t>політичні науки. Випуск 30. – Київ</w:t>
      </w:r>
      <w:r w:rsidRPr="00F600A3">
        <w:rPr>
          <w:sz w:val="28"/>
          <w:szCs w:val="28"/>
        </w:rPr>
        <w:t xml:space="preserve">: Ін-т держави і права ім. В. М. </w:t>
      </w:r>
      <w:r w:rsidR="00332C59">
        <w:rPr>
          <w:sz w:val="28"/>
          <w:szCs w:val="28"/>
        </w:rPr>
        <w:t>Корецького НАН України, 2005. С. 724 –</w:t>
      </w:r>
      <w:r w:rsidRPr="00F600A3">
        <w:rPr>
          <w:sz w:val="28"/>
          <w:szCs w:val="28"/>
        </w:rPr>
        <w:t xml:space="preserve"> 731.</w:t>
      </w:r>
    </w:p>
    <w:p w14:paraId="1FC89639" w14:textId="6BDA989D" w:rsidR="00AB12C5" w:rsidRDefault="00AB12C5" w:rsidP="001F54D8">
      <w:pPr>
        <w:pStyle w:val="a4"/>
        <w:numPr>
          <w:ilvl w:val="0"/>
          <w:numId w:val="3"/>
        </w:numPr>
        <w:spacing w:line="360" w:lineRule="auto"/>
        <w:jc w:val="both"/>
        <w:rPr>
          <w:sz w:val="28"/>
          <w:szCs w:val="28"/>
        </w:rPr>
      </w:pPr>
      <w:r w:rsidRPr="00F600A3">
        <w:rPr>
          <w:sz w:val="28"/>
          <w:szCs w:val="28"/>
        </w:rPr>
        <w:t xml:space="preserve">Петрова Д. Българският </w:t>
      </w:r>
      <w:r w:rsidR="00332C59">
        <w:rPr>
          <w:sz w:val="28"/>
          <w:szCs w:val="28"/>
        </w:rPr>
        <w:t xml:space="preserve">земледелски народен съюз. </w:t>
      </w:r>
      <w:r w:rsidRPr="00F600A3">
        <w:rPr>
          <w:sz w:val="28"/>
          <w:szCs w:val="28"/>
        </w:rPr>
        <w:t>София:Университетско из</w:t>
      </w:r>
      <w:r w:rsidR="00332C59">
        <w:rPr>
          <w:sz w:val="28"/>
          <w:szCs w:val="28"/>
        </w:rPr>
        <w:t>д-во «Климент Охридски», 1999.</w:t>
      </w:r>
      <w:r w:rsidRPr="00F600A3">
        <w:rPr>
          <w:sz w:val="28"/>
          <w:szCs w:val="28"/>
        </w:rPr>
        <w:t xml:space="preserve"> 231 с.</w:t>
      </w:r>
    </w:p>
    <w:p w14:paraId="6D37BF7A" w14:textId="1B9424DD" w:rsidR="00AB12C5" w:rsidRDefault="00AB12C5" w:rsidP="001F54D8">
      <w:pPr>
        <w:pStyle w:val="a4"/>
        <w:numPr>
          <w:ilvl w:val="0"/>
          <w:numId w:val="3"/>
        </w:numPr>
        <w:spacing w:line="360" w:lineRule="auto"/>
        <w:jc w:val="both"/>
        <w:rPr>
          <w:sz w:val="28"/>
          <w:szCs w:val="28"/>
        </w:rPr>
      </w:pPr>
      <w:r w:rsidRPr="00F600A3">
        <w:rPr>
          <w:sz w:val="28"/>
          <w:szCs w:val="28"/>
        </w:rPr>
        <w:t>Растоу, Д. А. Переходы к демократии:</w:t>
      </w:r>
      <w:r w:rsidR="000D12FF">
        <w:rPr>
          <w:sz w:val="28"/>
          <w:szCs w:val="28"/>
        </w:rPr>
        <w:t xml:space="preserve"> попытка динамической модели. </w:t>
      </w:r>
      <w:r w:rsidRPr="000D12FF">
        <w:rPr>
          <w:i/>
          <w:sz w:val="28"/>
          <w:szCs w:val="28"/>
        </w:rPr>
        <w:t>Полис</w:t>
      </w:r>
      <w:r w:rsidR="000D12FF">
        <w:rPr>
          <w:sz w:val="28"/>
          <w:szCs w:val="28"/>
        </w:rPr>
        <w:t>. 1995. № 5. С. 6.</w:t>
      </w:r>
    </w:p>
    <w:p w14:paraId="0EB9A30F" w14:textId="77777777" w:rsidR="00AB12C5" w:rsidRDefault="00AB12C5" w:rsidP="001F54D8">
      <w:pPr>
        <w:pStyle w:val="a4"/>
        <w:numPr>
          <w:ilvl w:val="0"/>
          <w:numId w:val="3"/>
        </w:numPr>
        <w:spacing w:line="360" w:lineRule="auto"/>
        <w:jc w:val="both"/>
        <w:rPr>
          <w:sz w:val="28"/>
          <w:szCs w:val="28"/>
        </w:rPr>
      </w:pPr>
      <w:bookmarkStart w:id="4" w:name="_Hlk120864385"/>
      <w:r w:rsidRPr="00F600A3">
        <w:rPr>
          <w:sz w:val="28"/>
          <w:szCs w:val="28"/>
        </w:rPr>
        <w:t>Романюк О.І. Посткомуністичні трансформації Болгарії та України: компаративний аналіз/ О.І. Романюк – Україна. С. 362–372.</w:t>
      </w:r>
    </w:p>
    <w:bookmarkEnd w:id="4"/>
    <w:p w14:paraId="02B1341F" w14:textId="39A8CEB3" w:rsidR="00AB12C5" w:rsidRDefault="00AB12C5" w:rsidP="001F54D8">
      <w:pPr>
        <w:pStyle w:val="a4"/>
        <w:numPr>
          <w:ilvl w:val="0"/>
          <w:numId w:val="3"/>
        </w:numPr>
        <w:spacing w:line="360" w:lineRule="auto"/>
        <w:jc w:val="both"/>
        <w:rPr>
          <w:sz w:val="28"/>
          <w:szCs w:val="28"/>
        </w:rPr>
      </w:pPr>
      <w:r w:rsidRPr="00F600A3">
        <w:rPr>
          <w:sz w:val="28"/>
          <w:szCs w:val="28"/>
        </w:rPr>
        <w:t>Романюк, О. І. Проблема типологізації політичних режимів в контексті ана</w:t>
      </w:r>
      <w:r w:rsidR="004D78B8">
        <w:rPr>
          <w:sz w:val="28"/>
          <w:szCs w:val="28"/>
        </w:rPr>
        <w:t xml:space="preserve">лізу демократичних транзитів. Харків: </w:t>
      </w:r>
      <w:r w:rsidRPr="00F600A3">
        <w:rPr>
          <w:sz w:val="28"/>
          <w:szCs w:val="28"/>
        </w:rPr>
        <w:t xml:space="preserve">Вісник Харківського національного університету ім. В. Н. Каразіна. </w:t>
      </w:r>
      <w:r w:rsidR="004D78B8">
        <w:rPr>
          <w:sz w:val="28"/>
          <w:szCs w:val="28"/>
        </w:rPr>
        <w:t>Серія: «Питання політології»</w:t>
      </w:r>
      <w:r w:rsidRPr="00F600A3">
        <w:rPr>
          <w:sz w:val="28"/>
          <w:szCs w:val="28"/>
        </w:rPr>
        <w:t>, 2</w:t>
      </w:r>
      <w:r w:rsidR="004D78B8">
        <w:rPr>
          <w:sz w:val="28"/>
          <w:szCs w:val="28"/>
        </w:rPr>
        <w:t xml:space="preserve">002. № 555. </w:t>
      </w:r>
      <w:r w:rsidRPr="00F600A3">
        <w:rPr>
          <w:sz w:val="28"/>
          <w:szCs w:val="28"/>
        </w:rPr>
        <w:t>вип. 4.</w:t>
      </w:r>
      <w:r w:rsidR="004D78B8">
        <w:rPr>
          <w:sz w:val="28"/>
          <w:szCs w:val="28"/>
        </w:rPr>
        <w:t xml:space="preserve"> </w:t>
      </w:r>
      <w:r w:rsidRPr="00F600A3">
        <w:rPr>
          <w:sz w:val="28"/>
          <w:szCs w:val="28"/>
        </w:rPr>
        <w:t>С. 16–25.</w:t>
      </w:r>
    </w:p>
    <w:p w14:paraId="6329292E" w14:textId="569E4472" w:rsidR="00AB12C5" w:rsidRPr="00F600A3" w:rsidRDefault="00AB12C5" w:rsidP="001F54D8">
      <w:pPr>
        <w:pStyle w:val="a4"/>
        <w:numPr>
          <w:ilvl w:val="0"/>
          <w:numId w:val="3"/>
        </w:numPr>
        <w:spacing w:line="360" w:lineRule="auto"/>
        <w:jc w:val="both"/>
        <w:rPr>
          <w:sz w:val="28"/>
          <w:szCs w:val="28"/>
        </w:rPr>
      </w:pPr>
      <w:r w:rsidRPr="00F600A3">
        <w:rPr>
          <w:color w:val="000000"/>
          <w:sz w:val="28"/>
          <w:szCs w:val="28"/>
          <w:shd w:val="clear" w:color="auto" w:fill="FFFFFF"/>
          <w:lang w:eastAsia="uk-UA"/>
        </w:rPr>
        <w:t>Стоянов П.: Б</w:t>
      </w:r>
      <w:r w:rsidRPr="00F600A3">
        <w:rPr>
          <w:color w:val="000000"/>
          <w:sz w:val="28"/>
          <w:szCs w:val="28"/>
          <w:shd w:val="clear" w:color="auto" w:fill="FFFFFF"/>
          <w:lang w:val="en-US" w:eastAsia="uk-UA"/>
        </w:rPr>
        <w:t>o</w:t>
      </w:r>
      <w:r w:rsidRPr="00F600A3">
        <w:rPr>
          <w:color w:val="000000"/>
          <w:sz w:val="28"/>
          <w:szCs w:val="28"/>
          <w:shd w:val="clear" w:color="auto" w:fill="FFFFFF"/>
          <w:lang w:eastAsia="uk-UA"/>
        </w:rPr>
        <w:t>лгария постигане на членство в НАТ</w:t>
      </w:r>
      <w:r w:rsidR="004D78B8">
        <w:rPr>
          <w:color w:val="000000"/>
          <w:sz w:val="28"/>
          <w:szCs w:val="28"/>
          <w:shd w:val="clear" w:color="auto" w:fill="FFFFFF"/>
          <w:lang w:eastAsia="uk-UA"/>
        </w:rPr>
        <w:t xml:space="preserve">О и ЕС // Компас (ИТАР-ТАСС). 1999. № 34. </w:t>
      </w:r>
      <w:r w:rsidRPr="00F600A3">
        <w:rPr>
          <w:color w:val="000000"/>
          <w:sz w:val="28"/>
          <w:szCs w:val="28"/>
          <w:shd w:val="clear" w:color="auto" w:fill="FFFFFF"/>
          <w:lang w:eastAsia="uk-UA"/>
        </w:rPr>
        <w:t>С. 7–10.</w:t>
      </w:r>
    </w:p>
    <w:p w14:paraId="3D1DB217" w14:textId="49494F0F" w:rsidR="00AB12C5" w:rsidRDefault="00AB12C5" w:rsidP="001F54D8">
      <w:pPr>
        <w:pStyle w:val="a4"/>
        <w:numPr>
          <w:ilvl w:val="0"/>
          <w:numId w:val="3"/>
        </w:numPr>
        <w:spacing w:line="360" w:lineRule="auto"/>
        <w:jc w:val="both"/>
        <w:rPr>
          <w:sz w:val="28"/>
          <w:szCs w:val="28"/>
        </w:rPr>
      </w:pPr>
      <w:r w:rsidRPr="00F600A3">
        <w:rPr>
          <w:sz w:val="28"/>
          <w:szCs w:val="28"/>
        </w:rPr>
        <w:t xml:space="preserve">Федорчак Т. П. Регіоналізм і зони інтеграційного тяжіння у політиці нових демократичних країн Центрально-Східної Європи / Т. П. Федорчак // </w:t>
      </w:r>
      <w:r w:rsidRPr="00F600A3">
        <w:rPr>
          <w:sz w:val="28"/>
          <w:szCs w:val="28"/>
        </w:rPr>
        <w:lastRenderedPageBreak/>
        <w:t>Політо</w:t>
      </w:r>
      <w:r w:rsidR="004D78B8">
        <w:rPr>
          <w:sz w:val="28"/>
          <w:szCs w:val="28"/>
        </w:rPr>
        <w:t xml:space="preserve">логічні та соціологічні студії: </w:t>
      </w:r>
      <w:r w:rsidRPr="00F600A3">
        <w:rPr>
          <w:sz w:val="28"/>
          <w:szCs w:val="28"/>
        </w:rPr>
        <w:t xml:space="preserve">Зб. наук. праць. </w:t>
      </w:r>
      <w:r w:rsidR="004D78B8">
        <w:rPr>
          <w:sz w:val="28"/>
          <w:szCs w:val="28"/>
        </w:rPr>
        <w:t>Чернівці: Букрек, 2010.</w:t>
      </w:r>
      <w:r w:rsidRPr="00F600A3">
        <w:rPr>
          <w:sz w:val="28"/>
          <w:szCs w:val="28"/>
        </w:rPr>
        <w:t xml:space="preserve"> С. 333–343.</w:t>
      </w:r>
    </w:p>
    <w:p w14:paraId="3745E7CF" w14:textId="77777777" w:rsidR="00AB12C5" w:rsidRPr="00F600A3" w:rsidRDefault="00AB12C5" w:rsidP="001F54D8">
      <w:pPr>
        <w:pStyle w:val="a4"/>
        <w:numPr>
          <w:ilvl w:val="0"/>
          <w:numId w:val="3"/>
        </w:numPr>
        <w:spacing w:line="360" w:lineRule="auto"/>
        <w:jc w:val="both"/>
        <w:rPr>
          <w:sz w:val="28"/>
          <w:szCs w:val="28"/>
        </w:rPr>
      </w:pPr>
      <w:r w:rsidRPr="00F600A3">
        <w:rPr>
          <w:sz w:val="28"/>
          <w:szCs w:val="28"/>
        </w:rPr>
        <w:t>Холодковский К. Противостояние левые – правые: анахронизм или смена</w:t>
      </w:r>
    </w:p>
    <w:p w14:paraId="0FDAC6AB" w14:textId="51D4D7CE" w:rsidR="00AB12C5" w:rsidRDefault="00050DBB" w:rsidP="00AB12C5">
      <w:pPr>
        <w:spacing w:line="360" w:lineRule="auto"/>
        <w:jc w:val="both"/>
        <w:rPr>
          <w:sz w:val="28"/>
          <w:szCs w:val="28"/>
        </w:rPr>
      </w:pPr>
      <w:r>
        <w:rPr>
          <w:sz w:val="28"/>
          <w:szCs w:val="28"/>
        </w:rPr>
        <w:t xml:space="preserve">координат? </w:t>
      </w:r>
      <w:r w:rsidR="00AB12C5" w:rsidRPr="00050DBB">
        <w:rPr>
          <w:i/>
          <w:sz w:val="28"/>
          <w:szCs w:val="28"/>
        </w:rPr>
        <w:t>Полис</w:t>
      </w:r>
      <w:r>
        <w:rPr>
          <w:sz w:val="28"/>
          <w:szCs w:val="28"/>
        </w:rPr>
        <w:t>. 2006. № 6. С. 81–</w:t>
      </w:r>
      <w:r w:rsidR="00AB12C5">
        <w:rPr>
          <w:sz w:val="28"/>
          <w:szCs w:val="28"/>
        </w:rPr>
        <w:t>97.</w:t>
      </w:r>
    </w:p>
    <w:p w14:paraId="57045920" w14:textId="36A11A52" w:rsidR="00AB12C5" w:rsidRPr="00F600A3" w:rsidRDefault="00AB12C5" w:rsidP="001F54D8">
      <w:pPr>
        <w:pStyle w:val="a4"/>
        <w:numPr>
          <w:ilvl w:val="0"/>
          <w:numId w:val="3"/>
        </w:numPr>
        <w:spacing w:after="200" w:line="360" w:lineRule="auto"/>
        <w:jc w:val="both"/>
        <w:rPr>
          <w:sz w:val="28"/>
          <w:szCs w:val="28"/>
        </w:rPr>
      </w:pPr>
      <w:r w:rsidRPr="00F600A3">
        <w:rPr>
          <w:sz w:val="28"/>
          <w:szCs w:val="28"/>
        </w:rPr>
        <w:t>Drezov K. Bulgaria and Macedonia: Voluntary Dependence on External Actors / Kyril Drezov // Zielonka and Pravda (eds.). Democratic Consolidation in Eastern Europe: Internation</w:t>
      </w:r>
      <w:r w:rsidR="00050DBB">
        <w:rPr>
          <w:sz w:val="28"/>
          <w:szCs w:val="28"/>
        </w:rPr>
        <w:t xml:space="preserve">al and Transnational Factors. </w:t>
      </w:r>
      <w:r w:rsidRPr="00F600A3">
        <w:rPr>
          <w:sz w:val="28"/>
          <w:szCs w:val="28"/>
        </w:rPr>
        <w:t xml:space="preserve">Oxford: </w:t>
      </w:r>
      <w:r w:rsidRPr="00050DBB">
        <w:rPr>
          <w:i/>
          <w:sz w:val="28"/>
          <w:szCs w:val="28"/>
        </w:rPr>
        <w:t>O</w:t>
      </w:r>
      <w:r w:rsidR="00050DBB" w:rsidRPr="00050DBB">
        <w:rPr>
          <w:i/>
          <w:sz w:val="28"/>
          <w:szCs w:val="28"/>
        </w:rPr>
        <w:t>xford University Press</w:t>
      </w:r>
      <w:r w:rsidR="00050DBB">
        <w:rPr>
          <w:sz w:val="28"/>
          <w:szCs w:val="28"/>
        </w:rPr>
        <w:t xml:space="preserve">, 2001. </w:t>
      </w:r>
      <w:r w:rsidRPr="00F600A3">
        <w:rPr>
          <w:sz w:val="28"/>
          <w:szCs w:val="28"/>
        </w:rPr>
        <w:t>485 р</w:t>
      </w:r>
      <w:r>
        <w:rPr>
          <w:sz w:val="28"/>
          <w:szCs w:val="28"/>
        </w:rPr>
        <w:t>.</w:t>
      </w:r>
    </w:p>
    <w:p w14:paraId="5CDBF3A5" w14:textId="55A0F976" w:rsidR="00AB12C5" w:rsidRPr="00F600A3" w:rsidRDefault="00AB12C5" w:rsidP="001F54D8">
      <w:pPr>
        <w:pStyle w:val="a4"/>
        <w:numPr>
          <w:ilvl w:val="0"/>
          <w:numId w:val="3"/>
        </w:numPr>
        <w:spacing w:line="360" w:lineRule="auto"/>
        <w:jc w:val="both"/>
        <w:rPr>
          <w:sz w:val="28"/>
          <w:szCs w:val="28"/>
        </w:rPr>
      </w:pPr>
      <w:r w:rsidRPr="00F600A3">
        <w:rPr>
          <w:rFonts w:eastAsiaTheme="minorHAnsi"/>
          <w:sz w:val="28"/>
          <w:szCs w:val="28"/>
          <w:lang w:val="en-US" w:eastAsia="en-US"/>
        </w:rPr>
        <w:t xml:space="preserve">Ganev V. Bulgaria’s Symphony of Hope / Venelin Ganev // </w:t>
      </w:r>
      <w:r w:rsidRPr="00050DBB">
        <w:rPr>
          <w:rFonts w:eastAsiaTheme="minorHAnsi"/>
          <w:i/>
          <w:sz w:val="28"/>
          <w:szCs w:val="28"/>
          <w:lang w:val="en-US" w:eastAsia="en-US"/>
        </w:rPr>
        <w:t xml:space="preserve">Journal of </w:t>
      </w:r>
      <w:r w:rsidR="00050DBB" w:rsidRPr="00050DBB">
        <w:rPr>
          <w:rFonts w:eastAsiaTheme="minorHAnsi"/>
          <w:i/>
          <w:sz w:val="28"/>
          <w:szCs w:val="28"/>
          <w:lang w:val="en-US" w:eastAsia="en-US"/>
        </w:rPr>
        <w:t>Democracy</w:t>
      </w:r>
      <w:r w:rsidR="00050DBB">
        <w:rPr>
          <w:rFonts w:eastAsiaTheme="minorHAnsi"/>
          <w:sz w:val="28"/>
          <w:szCs w:val="28"/>
          <w:lang w:val="en-US" w:eastAsia="en-US"/>
        </w:rPr>
        <w:t>. 1997.</w:t>
      </w:r>
      <w:r w:rsidR="00050DBB">
        <w:rPr>
          <w:rFonts w:eastAsiaTheme="minorHAnsi"/>
          <w:sz w:val="28"/>
          <w:szCs w:val="28"/>
          <w:lang w:eastAsia="en-US"/>
        </w:rPr>
        <w:t xml:space="preserve"> </w:t>
      </w:r>
      <w:r w:rsidR="00050DBB">
        <w:rPr>
          <w:rFonts w:eastAsiaTheme="minorHAnsi"/>
          <w:sz w:val="28"/>
          <w:szCs w:val="28"/>
          <w:lang w:val="en-US" w:eastAsia="en-US"/>
        </w:rPr>
        <w:t xml:space="preserve">№ 8 (4). </w:t>
      </w:r>
      <w:r w:rsidRPr="00F600A3">
        <w:rPr>
          <w:rFonts w:eastAsiaTheme="minorHAnsi"/>
          <w:sz w:val="28"/>
          <w:szCs w:val="28"/>
          <w:lang w:val="en-US" w:eastAsia="en-US"/>
        </w:rPr>
        <w:t>p. 126–138.</w:t>
      </w:r>
    </w:p>
    <w:p w14:paraId="7D1EE4AB" w14:textId="71681357" w:rsidR="00AB12C5" w:rsidRPr="00F600A3" w:rsidRDefault="00AB12C5" w:rsidP="001F54D8">
      <w:pPr>
        <w:pStyle w:val="a4"/>
        <w:numPr>
          <w:ilvl w:val="0"/>
          <w:numId w:val="3"/>
        </w:numPr>
        <w:spacing w:line="360" w:lineRule="auto"/>
        <w:jc w:val="both"/>
        <w:rPr>
          <w:sz w:val="28"/>
          <w:szCs w:val="28"/>
        </w:rPr>
      </w:pPr>
      <w:r w:rsidRPr="00F600A3">
        <w:rPr>
          <w:rFonts w:eastAsiaTheme="minorHAnsi"/>
          <w:sz w:val="28"/>
          <w:szCs w:val="28"/>
          <w:lang w:val="en-US" w:eastAsia="en-US"/>
        </w:rPr>
        <w:t xml:space="preserve">Jileva E. Insiders and Outsiders in Central and Eastern Europe: The Case of Bulgaria / E. Jileva // K. Groenendjik, E. Guild, P. Minderhound </w:t>
      </w:r>
      <w:proofErr w:type="gramStart"/>
      <w:r w:rsidRPr="00F600A3">
        <w:rPr>
          <w:rFonts w:eastAsiaTheme="minorHAnsi"/>
          <w:sz w:val="28"/>
          <w:szCs w:val="28"/>
          <w:lang w:val="en-US" w:eastAsia="en-US"/>
        </w:rPr>
        <w:t>eds</w:t>
      </w:r>
      <w:proofErr w:type="gramEnd"/>
      <w:r w:rsidRPr="00F600A3">
        <w:rPr>
          <w:rFonts w:eastAsiaTheme="minorHAnsi"/>
          <w:sz w:val="28"/>
          <w:szCs w:val="28"/>
          <w:lang w:val="en-US" w:eastAsia="en-US"/>
        </w:rPr>
        <w:t>. In search of Europe’s borders. The Hague: Kl</w:t>
      </w:r>
      <w:r w:rsidR="00050DBB">
        <w:rPr>
          <w:rFonts w:eastAsiaTheme="minorHAnsi"/>
          <w:sz w:val="28"/>
          <w:szCs w:val="28"/>
          <w:lang w:val="en-US" w:eastAsia="en-US"/>
        </w:rPr>
        <w:t xml:space="preserve">uwer Law International, 2002. </w:t>
      </w:r>
      <w:r w:rsidRPr="00F600A3">
        <w:rPr>
          <w:rFonts w:eastAsiaTheme="minorHAnsi"/>
          <w:sz w:val="28"/>
          <w:szCs w:val="28"/>
          <w:lang w:val="en-US" w:eastAsia="en-US"/>
        </w:rPr>
        <w:t>396 р</w:t>
      </w:r>
      <w:r>
        <w:rPr>
          <w:rFonts w:eastAsiaTheme="minorHAnsi"/>
          <w:sz w:val="28"/>
          <w:szCs w:val="28"/>
          <w:lang w:eastAsia="en-US"/>
        </w:rPr>
        <w:t>.</w:t>
      </w:r>
    </w:p>
    <w:p w14:paraId="25376B42" w14:textId="5A720F2F" w:rsidR="00AB12C5" w:rsidRPr="00F600A3" w:rsidRDefault="00AB12C5" w:rsidP="001F54D8">
      <w:pPr>
        <w:pStyle w:val="a4"/>
        <w:numPr>
          <w:ilvl w:val="0"/>
          <w:numId w:val="3"/>
        </w:numPr>
        <w:spacing w:line="360" w:lineRule="auto"/>
        <w:jc w:val="both"/>
        <w:rPr>
          <w:sz w:val="28"/>
          <w:szCs w:val="28"/>
        </w:rPr>
      </w:pPr>
      <w:r w:rsidRPr="00F600A3">
        <w:rPr>
          <w:sz w:val="28"/>
          <w:szCs w:val="28"/>
          <w:lang w:val="en-US"/>
        </w:rPr>
        <w:t>Krastev I. Bulgaria / I. Krastev // Karatnycki A., Motyl A., Schnetzer A. (eds.) Nations in Transit 2003: Democratisation in East Central Europe and Eurasia. – Lanham, MD: Freedom House and Ro</w:t>
      </w:r>
      <w:r w:rsidR="00050DBB">
        <w:rPr>
          <w:sz w:val="28"/>
          <w:szCs w:val="28"/>
          <w:lang w:val="en-US"/>
        </w:rPr>
        <w:t xml:space="preserve">utledge, 2003. </w:t>
      </w:r>
      <w:r w:rsidRPr="00F600A3">
        <w:rPr>
          <w:sz w:val="28"/>
          <w:szCs w:val="28"/>
          <w:lang w:val="en-US"/>
        </w:rPr>
        <w:t>253 р</w:t>
      </w:r>
      <w:r>
        <w:rPr>
          <w:sz w:val="28"/>
          <w:szCs w:val="28"/>
        </w:rPr>
        <w:t>.</w:t>
      </w:r>
    </w:p>
    <w:p w14:paraId="4ECD9595" w14:textId="77777777" w:rsidR="00BD763B" w:rsidRPr="00BD763B" w:rsidRDefault="00FF6A6A" w:rsidP="00BD763B">
      <w:pPr>
        <w:ind w:left="709" w:hanging="709"/>
        <w:jc w:val="center"/>
        <w:rPr>
          <w:rFonts w:eastAsiaTheme="minorHAnsi"/>
          <w:b/>
          <w:sz w:val="28"/>
          <w:szCs w:val="28"/>
          <w:lang w:val="en-US" w:eastAsia="en-US"/>
        </w:rPr>
      </w:pPr>
      <w:r>
        <w:rPr>
          <w:sz w:val="28"/>
          <w:szCs w:val="28"/>
        </w:rPr>
        <w:br w:type="page"/>
      </w:r>
      <w:r w:rsidR="00BD763B" w:rsidRPr="00BD763B">
        <w:rPr>
          <w:rFonts w:eastAsiaTheme="minorHAnsi"/>
          <w:b/>
          <w:sz w:val="28"/>
          <w:szCs w:val="28"/>
          <w:lang w:val="en-US" w:eastAsia="en-US"/>
        </w:rPr>
        <w:lastRenderedPageBreak/>
        <w:t>POST-COMMUNIST TRANSFORMATION OF BULGARIA</w:t>
      </w:r>
      <w:r w:rsidR="00BD763B" w:rsidRPr="00BD763B">
        <w:rPr>
          <w:rFonts w:eastAsiaTheme="minorHAnsi"/>
          <w:b/>
          <w:sz w:val="28"/>
          <w:szCs w:val="28"/>
          <w:lang w:eastAsia="en-US"/>
        </w:rPr>
        <w:t xml:space="preserve">: </w:t>
      </w:r>
      <w:r w:rsidR="00BD763B" w:rsidRPr="00BD763B">
        <w:rPr>
          <w:rFonts w:eastAsiaTheme="minorHAnsi"/>
          <w:b/>
          <w:sz w:val="28"/>
          <w:szCs w:val="28"/>
          <w:lang w:val="en-US" w:eastAsia="en-US"/>
        </w:rPr>
        <w:t>POLITICAL AND SOCIO-ECONOMIC FEATURES</w:t>
      </w:r>
    </w:p>
    <w:p w14:paraId="3FF0508B" w14:textId="77777777" w:rsidR="00BD763B" w:rsidRPr="00BD763B" w:rsidRDefault="00BD763B" w:rsidP="00BD763B">
      <w:pPr>
        <w:rPr>
          <w:bCs/>
          <w:color w:val="000000"/>
          <w:sz w:val="28"/>
          <w:szCs w:val="28"/>
          <w:shd w:val="clear" w:color="auto" w:fill="FFFFFF"/>
          <w:lang w:val="en-US" w:eastAsia="uk-UA"/>
        </w:rPr>
      </w:pPr>
    </w:p>
    <w:p w14:paraId="014EAF0E" w14:textId="77777777" w:rsidR="00BD763B" w:rsidRPr="00BD763B" w:rsidRDefault="00BD763B" w:rsidP="00BD763B">
      <w:pPr>
        <w:ind w:firstLine="709"/>
        <w:jc w:val="both"/>
        <w:rPr>
          <w:bCs/>
          <w:i/>
          <w:sz w:val="28"/>
          <w:szCs w:val="28"/>
          <w:lang w:eastAsia="uk-UA"/>
        </w:rPr>
      </w:pPr>
      <w:r w:rsidRPr="00BD763B">
        <w:rPr>
          <w:bCs/>
          <w:i/>
          <w:sz w:val="28"/>
          <w:szCs w:val="28"/>
          <w:lang w:val="en-US" w:eastAsia="uk-UA"/>
        </w:rPr>
        <w:t>Key words: Post-communist transformation, democracy, political and legal system, economic development, European integration, foreign relations, social changes</w:t>
      </w:r>
      <w:r w:rsidRPr="00BD763B">
        <w:rPr>
          <w:bCs/>
          <w:i/>
          <w:sz w:val="28"/>
          <w:szCs w:val="28"/>
          <w:lang w:eastAsia="uk-UA"/>
        </w:rPr>
        <w:t xml:space="preserve">. </w:t>
      </w:r>
    </w:p>
    <w:p w14:paraId="429E554C" w14:textId="77777777" w:rsidR="00BD763B" w:rsidRPr="00BD763B" w:rsidRDefault="00BD763B" w:rsidP="00BD763B">
      <w:pPr>
        <w:spacing w:line="360" w:lineRule="auto"/>
        <w:jc w:val="both"/>
        <w:rPr>
          <w:bCs/>
          <w:sz w:val="28"/>
          <w:szCs w:val="28"/>
          <w:lang w:eastAsia="uk-UA"/>
        </w:rPr>
      </w:pPr>
    </w:p>
    <w:p w14:paraId="4F3B1AB4"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The process of post-communist transformation as one of the leading factors of the current political and socio-economic development of post-communist countries, in particular in the post-Soviet republics and some countries of Central-Eastern Europe, is an unbiased system-creating part of world politics. The choice of a planned economy in favor of democracy, the prosperity of socialist internationalism and communist ideology became the prerequisites for the post-communist transformation of Bulgaria. The modern history of Bulgaria has become a vivid example of the country's successful transition to democratic standards. This complex phase of transformation, which began in the late 1980s and early 1990s, culminated in changes in the direction of democracy and the creation of a country with a market economy. Bulgaria managed to fundamentally change the structure of domestic politics and foreign policy relations. Integration into European structures has become the main vector of its foreign policy. Bulgaria's accession to European structures led to changes in both the country's foreign policy as a whole and its European component.</w:t>
      </w:r>
    </w:p>
    <w:p w14:paraId="297C4562"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 xml:space="preserve">At the turn of the 1980s and 1990s, changes in the legal framework took place in Bulgaria, and the Communist Party gradually lost its authority in the political life of the country. It was during this period that the transformation of the political regime in the country took place. Bulgaria's belonging to the socialist camp, the rule of Todor Zhivkov, who ruled the country for 35 years and was loyal to the Soviet leadership, as well as the suppression of democracy in favor of a planned economy, the development of socialist internationalism and communist ideology became the prerequisites for the post-communist transformation of Bulgaria. These factors became an impetus for the people of Bulgaria, which played a decisive role. People took to the streets and said "no" to the totalitarian past in favor of democracy, abandoned a planned economy in favor of a market economy, and also abandoned </w:t>
      </w:r>
      <w:r w:rsidRPr="00BD763B">
        <w:rPr>
          <w:rFonts w:eastAsiaTheme="minorHAnsi"/>
          <w:sz w:val="28"/>
          <w:szCs w:val="28"/>
          <w:lang w:eastAsia="en-US"/>
        </w:rPr>
        <w:lastRenderedPageBreak/>
        <w:t>socialist internationalism in favor of European and Euro-Atlantic integration. The result of the 1989 revolutions was the relinquishment of the ruling Communist Party's monopoly on power, which allowed for multiparty elections. In Bulgaria, protest trends were growing, fundamental changes were taking place, which became the basis for future post-communist transformations in the political and socio-economic system of the country.</w:t>
      </w:r>
    </w:p>
    <w:p w14:paraId="1F7E79D9"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The result of the post-communist transformation of the Republic of Bulgaria was a complete fiasco of the socialist system and a profound transformation of political, social and economic life in the country. The collapse of socialism was the result of a number of internal and external factors, primarily of a social nature.</w:t>
      </w:r>
    </w:p>
    <w:p w14:paraId="52154AFB"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The study of the political post-communist transformation of Bulgaria showed that the transformation process revealed a number of problems in both economic, social and political terms. All these problems arose due to the long-term influence of the Soviet Union on Bulgaria. The establishment of a proportional electoral system on the basis of parliamentary rule in Bulgaria made it possible at the beginning of the process of post-communist transformation to politically structure government power and give the political system a party character. Bulgaria's party system had a bipolar form and was characterized by a strong confrontation of political forces. Bulgaria operated a proportional system of parliamentary elections from 1991 to 2009, and since 2009 the electoral system has been slightly changed. A proportional-majority system was introduced instead of a proportional one, according to which 31 deputies are elected in majority constituencies, and the other 219 are elected from party lists. Bulgaria's entry into the European Union in 2007 should be considered an important stage of post-communist transformation.</w:t>
      </w:r>
    </w:p>
    <w:p w14:paraId="15EA4E29"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The period of democratization in Bulgaria was accompanied by the unfolding of socio-economic crises, sharp social differentiation of the population, which caused the spread of disappointment in the basic democratic values ​​and guidelines in the mass public consciousness of the country.</w:t>
      </w:r>
    </w:p>
    <w:p w14:paraId="58C53F9A"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 xml:space="preserve">The main problems of Bulgaria's foreign policy relations with other states are the supply and transit of energy carriers, the development of electricity, as well as </w:t>
      </w:r>
      <w:r w:rsidRPr="00BD763B">
        <w:rPr>
          <w:rFonts w:eastAsiaTheme="minorHAnsi"/>
          <w:sz w:val="28"/>
          <w:szCs w:val="28"/>
          <w:lang w:eastAsia="en-US"/>
        </w:rPr>
        <w:lastRenderedPageBreak/>
        <w:t>European integration. Bulgaria does not consider any state as its adversary, and does not intend to be the first to use military force. It presupposes the use of the armed forces within the state to protect the population in case of emergencies, assistance to the security forces, and participation in the protection of strategic objects. The conceptual documents do not require a UN Security Council mandate to use military force abroad.</w:t>
      </w:r>
    </w:p>
    <w:p w14:paraId="2225E671"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Membership in the EU had a positive effect on the inflow of foreign investments. An increase in capital investments is the main factor of economic growth. The EU made it possible to use the funds of its structural funds to solve problems in the weakest areas of the Republic of Belarus. However, RB was unable to fully realize the potential investment component of catch-up development.</w:t>
      </w:r>
    </w:p>
    <w:p w14:paraId="23063B51"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The study showed that Bulgaria considers the USA as one of the key allies, primarily in the context of military cooperation, issues of electricity and transit of energy carriers. The geopolitical location of Bulgaria makes it possible to consider it as a potentially important element of the supply of hydrocarbons to Europe from the Caspian region, the Near and Middle East. The United States of America considers the Republic of Bulgaria a key partner in the CEE due to its consistent ally position during major conflicts in the Balkans and the Middle East, as well as relatively stable political development and rapid democratization processes.</w:t>
      </w:r>
    </w:p>
    <w:p w14:paraId="411E6A18"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val="en-US" w:eastAsia="en-US"/>
        </w:rPr>
        <w:t>T</w:t>
      </w:r>
      <w:r w:rsidRPr="00BD763B">
        <w:rPr>
          <w:rFonts w:eastAsiaTheme="minorHAnsi"/>
          <w:sz w:val="28"/>
          <w:szCs w:val="28"/>
          <w:lang w:eastAsia="en-US"/>
        </w:rPr>
        <w:t>he modern history of Bulgaria has become a vivid example of the country's successful transition to democratic standards. This complex phase of transformation, which began in the late 1980s and early 1990s, culminated in changes in the direction of democracy and the creation of a country with a market economy. Bulgaria managed to fundamentally change the structure of domestic politics and foreign policy relations. Integration into European structures has become the main vector of its foreign policy. Bulgaria's accession to European structures led to changes in both the country's foreign policy as a whole and its European component.</w:t>
      </w:r>
    </w:p>
    <w:p w14:paraId="46D8E220"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 xml:space="preserve">The regularities and features of Bulgaria's post-communist transformation were interesting for research, since Bulgaria was very close mentally to the Soviet Union, </w:t>
      </w:r>
      <w:r w:rsidRPr="00BD763B">
        <w:rPr>
          <w:rFonts w:eastAsiaTheme="minorHAnsi"/>
          <w:sz w:val="28"/>
          <w:szCs w:val="28"/>
          <w:lang w:eastAsia="en-US"/>
        </w:rPr>
        <w:lastRenderedPageBreak/>
        <w:t>and the political leadership considered this relationship between the countries to be promising.</w:t>
      </w:r>
    </w:p>
    <w:p w14:paraId="0967C370" w14:textId="77777777" w:rsidR="00BD763B" w:rsidRPr="00BD763B" w:rsidRDefault="00BD763B" w:rsidP="00BD763B">
      <w:pPr>
        <w:spacing w:line="360" w:lineRule="auto"/>
        <w:ind w:firstLine="709"/>
        <w:jc w:val="both"/>
        <w:rPr>
          <w:rFonts w:eastAsiaTheme="minorHAnsi"/>
          <w:sz w:val="28"/>
          <w:szCs w:val="28"/>
          <w:lang w:eastAsia="en-US"/>
        </w:rPr>
      </w:pPr>
      <w:r w:rsidRPr="00BD763B">
        <w:rPr>
          <w:rFonts w:eastAsiaTheme="minorHAnsi"/>
          <w:sz w:val="28"/>
          <w:szCs w:val="28"/>
          <w:lang w:eastAsia="en-US"/>
        </w:rPr>
        <w:t>When carrying out reforms in Ukraine, the experience of post-communist transformation in the former socialist Bulgaria is useful, as it started its reforms earlier and achieved noticeable results, which is confirmed by its entry into European structures. The experience of the post-communist transformation of Bulgaria was analyzed comprehensively, taking into account both achievements and shortcomings.</w:t>
      </w:r>
    </w:p>
    <w:p w14:paraId="6A6176E1" w14:textId="4DE8C5E2" w:rsidR="00F67032" w:rsidRDefault="00F67032" w:rsidP="00D93AD7">
      <w:pPr>
        <w:jc w:val="both"/>
        <w:rPr>
          <w:sz w:val="28"/>
          <w:szCs w:val="28"/>
        </w:rPr>
      </w:pPr>
      <w:r>
        <w:rPr>
          <w:sz w:val="28"/>
          <w:szCs w:val="28"/>
        </w:rPr>
        <w:br w:type="page"/>
      </w:r>
    </w:p>
    <w:p w14:paraId="39E857D1" w14:textId="77777777" w:rsidR="00F67032" w:rsidRPr="00F67032" w:rsidRDefault="00F67032" w:rsidP="00F67032">
      <w:pPr>
        <w:spacing w:after="160" w:line="254" w:lineRule="auto"/>
        <w:jc w:val="center"/>
        <w:rPr>
          <w:rFonts w:eastAsia="Calibri"/>
          <w:b/>
          <w:bCs/>
          <w:sz w:val="28"/>
          <w:szCs w:val="28"/>
          <w:lang w:eastAsia="en-US"/>
        </w:rPr>
      </w:pPr>
      <w:r w:rsidRPr="00F67032">
        <w:rPr>
          <w:rFonts w:eastAsia="Calibri"/>
          <w:b/>
          <w:bCs/>
          <w:sz w:val="28"/>
          <w:szCs w:val="28"/>
          <w:lang w:eastAsia="en-US"/>
        </w:rPr>
        <w:lastRenderedPageBreak/>
        <w:t>Декларація</w:t>
      </w:r>
    </w:p>
    <w:p w14:paraId="217DCE7C" w14:textId="77777777" w:rsidR="00F67032" w:rsidRPr="00F67032" w:rsidRDefault="00F67032" w:rsidP="00F67032">
      <w:pPr>
        <w:spacing w:after="160" w:line="254" w:lineRule="auto"/>
        <w:jc w:val="center"/>
        <w:rPr>
          <w:rFonts w:eastAsia="Calibri"/>
          <w:b/>
          <w:bCs/>
          <w:sz w:val="28"/>
          <w:szCs w:val="28"/>
          <w:lang w:eastAsia="en-US"/>
        </w:rPr>
      </w:pPr>
      <w:r w:rsidRPr="00F67032">
        <w:rPr>
          <w:rFonts w:eastAsia="Calibri"/>
          <w:b/>
          <w:bCs/>
          <w:sz w:val="28"/>
          <w:szCs w:val="28"/>
          <w:lang w:eastAsia="en-US"/>
        </w:rPr>
        <w:t>академічної доброчесності</w:t>
      </w:r>
    </w:p>
    <w:p w14:paraId="7267318D" w14:textId="77777777" w:rsidR="00F67032" w:rsidRPr="00F67032" w:rsidRDefault="00F67032" w:rsidP="00F67032">
      <w:pPr>
        <w:spacing w:after="160" w:line="254" w:lineRule="auto"/>
        <w:jc w:val="center"/>
        <w:rPr>
          <w:rFonts w:eastAsia="Calibri"/>
          <w:b/>
          <w:bCs/>
          <w:sz w:val="28"/>
          <w:szCs w:val="28"/>
          <w:lang w:val="ru-RU" w:eastAsia="en-US"/>
        </w:rPr>
      </w:pPr>
      <w:r w:rsidRPr="00F67032">
        <w:rPr>
          <w:rFonts w:eastAsia="Calibri"/>
          <w:b/>
          <w:bCs/>
          <w:sz w:val="28"/>
          <w:szCs w:val="28"/>
          <w:lang w:eastAsia="en-US"/>
        </w:rPr>
        <w:t>здобувача ступеня вищої освіти ЗНУ</w:t>
      </w:r>
    </w:p>
    <w:p w14:paraId="7BE4EB80" w14:textId="77777777" w:rsidR="00F67032" w:rsidRPr="00F67032" w:rsidRDefault="00F67032" w:rsidP="00F67032">
      <w:pPr>
        <w:spacing w:line="360" w:lineRule="auto"/>
        <w:rPr>
          <w:rFonts w:eastAsia="Calibri"/>
          <w:sz w:val="28"/>
          <w:szCs w:val="28"/>
          <w:lang w:val="ru-RU" w:eastAsia="en-US"/>
        </w:rPr>
      </w:pPr>
    </w:p>
    <w:p w14:paraId="182B8251" w14:textId="77777777" w:rsidR="00F67032" w:rsidRPr="00F67032" w:rsidRDefault="00F67032" w:rsidP="00F67032">
      <w:pPr>
        <w:spacing w:line="360" w:lineRule="auto"/>
        <w:ind w:firstLine="709"/>
        <w:jc w:val="both"/>
        <w:rPr>
          <w:rFonts w:eastAsia="Calibri"/>
          <w:sz w:val="28"/>
          <w:szCs w:val="28"/>
          <w:lang w:eastAsia="en-US"/>
        </w:rPr>
      </w:pPr>
      <w:r w:rsidRPr="00F67032">
        <w:rPr>
          <w:rFonts w:eastAsia="Calibri"/>
          <w:sz w:val="28"/>
          <w:szCs w:val="28"/>
          <w:lang w:eastAsia="en-US"/>
        </w:rPr>
        <w:t>Я, Гулак Катерина Андріївна, студентка 2 курсу магістратури, заочної форми навчання, історичного факультету, спеціальності 032 історія та археологія, підтверджую, що написана мною кваліфікаційна робота на тему: «Партійно-політична система у Болгарії в умовах посткомуністичної трансформації»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583317CB" w14:textId="77777777" w:rsidR="00F67032" w:rsidRPr="00F67032" w:rsidRDefault="00F67032" w:rsidP="00F67032">
      <w:pPr>
        <w:spacing w:line="360" w:lineRule="auto"/>
        <w:ind w:firstLine="709"/>
        <w:jc w:val="both"/>
        <w:rPr>
          <w:rFonts w:eastAsia="Calibri"/>
          <w:sz w:val="28"/>
          <w:szCs w:val="28"/>
          <w:lang w:eastAsia="en-US"/>
        </w:rPr>
      </w:pPr>
      <w:r w:rsidRPr="00F67032">
        <w:rPr>
          <w:rFonts w:eastAsia="Calibri"/>
          <w:sz w:val="28"/>
          <w:szCs w:val="28"/>
          <w:lang w:eastAsia="en-US"/>
        </w:rPr>
        <w:t>Заявляю, що надана мною для перевірки електронна версія роботи є ідентичною її друкованій версії.</w:t>
      </w:r>
    </w:p>
    <w:p w14:paraId="3B24B3B1" w14:textId="77777777" w:rsidR="00F67032" w:rsidRPr="00F67032" w:rsidRDefault="00F67032" w:rsidP="00F67032">
      <w:pPr>
        <w:spacing w:line="360" w:lineRule="auto"/>
        <w:ind w:firstLine="709"/>
        <w:jc w:val="both"/>
        <w:rPr>
          <w:rFonts w:eastAsia="Calibri"/>
          <w:sz w:val="28"/>
          <w:szCs w:val="28"/>
          <w:lang w:eastAsia="en-US"/>
        </w:rPr>
      </w:pPr>
      <w:r w:rsidRPr="00F67032">
        <w:rPr>
          <w:rFonts w:eastAsia="Calibri"/>
          <w:sz w:val="28"/>
          <w:szCs w:val="28"/>
          <w:lang w:eastAsia="en-US"/>
        </w:rPr>
        <w:t>Згодна на перевірку моєї роботи на відповідність критеріям академічної доброчесності та архівування результатів проведеної перевірки.</w:t>
      </w:r>
    </w:p>
    <w:p w14:paraId="0A0E6B31" w14:textId="77777777" w:rsidR="00F67032" w:rsidRPr="00F67032" w:rsidRDefault="00F67032" w:rsidP="00F67032">
      <w:pPr>
        <w:spacing w:after="160" w:line="254" w:lineRule="auto"/>
        <w:rPr>
          <w:rFonts w:eastAsia="Calibri"/>
          <w:sz w:val="28"/>
          <w:szCs w:val="28"/>
          <w:lang w:eastAsia="en-US"/>
        </w:rPr>
      </w:pPr>
    </w:p>
    <w:p w14:paraId="6632DAC4" w14:textId="77777777" w:rsidR="00F67032" w:rsidRPr="00F67032" w:rsidRDefault="00F67032" w:rsidP="00F67032">
      <w:pPr>
        <w:spacing w:after="160" w:line="254" w:lineRule="auto"/>
        <w:rPr>
          <w:rFonts w:eastAsia="Calibri"/>
          <w:sz w:val="28"/>
          <w:szCs w:val="28"/>
          <w:lang w:eastAsia="en-US"/>
        </w:rPr>
      </w:pPr>
    </w:p>
    <w:p w14:paraId="47FF723C" w14:textId="77777777" w:rsidR="00F67032" w:rsidRPr="00F67032" w:rsidRDefault="00F67032" w:rsidP="00F67032">
      <w:pPr>
        <w:spacing w:after="160" w:line="254" w:lineRule="auto"/>
        <w:rPr>
          <w:rFonts w:eastAsia="Calibri"/>
          <w:sz w:val="28"/>
          <w:szCs w:val="28"/>
          <w:lang w:eastAsia="en-US"/>
        </w:rPr>
      </w:pPr>
      <w:r w:rsidRPr="00F67032">
        <w:rPr>
          <w:rFonts w:eastAsia="Calibri"/>
          <w:sz w:val="28"/>
          <w:szCs w:val="28"/>
          <w:lang w:eastAsia="en-US"/>
        </w:rPr>
        <w:t>28.11.2022</w:t>
      </w:r>
    </w:p>
    <w:p w14:paraId="2DCE4A41" w14:textId="77777777" w:rsidR="00F67032" w:rsidRPr="00F67032" w:rsidRDefault="00F67032" w:rsidP="00F67032">
      <w:pPr>
        <w:spacing w:after="160" w:line="254" w:lineRule="auto"/>
        <w:rPr>
          <w:rFonts w:eastAsia="Calibri"/>
          <w:sz w:val="28"/>
          <w:szCs w:val="28"/>
          <w:lang w:eastAsia="en-US"/>
        </w:rPr>
      </w:pPr>
    </w:p>
    <w:p w14:paraId="5E036D03" w14:textId="77777777" w:rsidR="00F67032" w:rsidRPr="00F67032" w:rsidRDefault="00F67032" w:rsidP="00F67032">
      <w:pPr>
        <w:spacing w:after="160" w:line="254" w:lineRule="auto"/>
        <w:rPr>
          <w:rFonts w:eastAsia="Calibri"/>
          <w:sz w:val="28"/>
          <w:szCs w:val="28"/>
          <w:lang w:eastAsia="en-US"/>
        </w:rPr>
      </w:pPr>
    </w:p>
    <w:p w14:paraId="4479FE48" w14:textId="77777777" w:rsidR="00F67032" w:rsidRPr="00F67032" w:rsidRDefault="00F67032" w:rsidP="00F67032">
      <w:pPr>
        <w:spacing w:after="160" w:line="254" w:lineRule="auto"/>
        <w:rPr>
          <w:rFonts w:eastAsia="Calibri"/>
          <w:sz w:val="28"/>
          <w:szCs w:val="28"/>
          <w:lang w:eastAsia="en-US"/>
        </w:rPr>
      </w:pPr>
    </w:p>
    <w:p w14:paraId="171CE31B" w14:textId="77777777" w:rsidR="00F67032" w:rsidRPr="00F67032" w:rsidRDefault="00F67032" w:rsidP="00F67032">
      <w:pPr>
        <w:spacing w:after="160" w:line="254" w:lineRule="auto"/>
        <w:rPr>
          <w:rFonts w:eastAsia="Calibri"/>
          <w:sz w:val="28"/>
          <w:szCs w:val="28"/>
          <w:lang w:eastAsia="en-US"/>
        </w:rPr>
      </w:pPr>
      <w:r w:rsidRPr="00F67032">
        <w:rPr>
          <w:rFonts w:eastAsia="Calibri"/>
          <w:sz w:val="28"/>
          <w:szCs w:val="28"/>
          <w:lang w:eastAsia="en-US"/>
        </w:rPr>
        <w:t xml:space="preserve">Науковий керівник </w:t>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t>О. М. Казакова</w:t>
      </w:r>
    </w:p>
    <w:p w14:paraId="4A413935" w14:textId="77777777" w:rsidR="00F67032" w:rsidRPr="00F67032" w:rsidRDefault="00F67032" w:rsidP="00F67032">
      <w:pPr>
        <w:spacing w:after="160" w:line="254" w:lineRule="auto"/>
        <w:rPr>
          <w:rFonts w:eastAsia="Calibri"/>
          <w:sz w:val="28"/>
          <w:szCs w:val="28"/>
          <w:lang w:eastAsia="en-US"/>
        </w:rPr>
      </w:pPr>
    </w:p>
    <w:p w14:paraId="433C7B26" w14:textId="77777777" w:rsidR="00F67032" w:rsidRPr="00F67032" w:rsidRDefault="00F67032" w:rsidP="00F67032">
      <w:pPr>
        <w:spacing w:after="160" w:line="254" w:lineRule="auto"/>
        <w:rPr>
          <w:rFonts w:eastAsia="Calibri"/>
          <w:sz w:val="28"/>
          <w:szCs w:val="28"/>
          <w:lang w:eastAsia="en-US"/>
        </w:rPr>
      </w:pPr>
      <w:r w:rsidRPr="00F67032">
        <w:rPr>
          <w:rFonts w:eastAsia="Calibri"/>
          <w:sz w:val="28"/>
          <w:szCs w:val="28"/>
          <w:lang w:eastAsia="en-US"/>
        </w:rPr>
        <w:t xml:space="preserve">Студентка </w:t>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r>
      <w:r w:rsidRPr="00F67032">
        <w:rPr>
          <w:rFonts w:eastAsia="Calibri"/>
          <w:sz w:val="28"/>
          <w:szCs w:val="28"/>
          <w:lang w:eastAsia="en-US"/>
        </w:rPr>
        <w:tab/>
        <w:t>К. А. Гулак</w:t>
      </w:r>
    </w:p>
    <w:p w14:paraId="024D32EE" w14:textId="77777777" w:rsidR="00F67032" w:rsidRPr="00F67032" w:rsidRDefault="00F67032" w:rsidP="00F67032">
      <w:pPr>
        <w:spacing w:after="160" w:line="254" w:lineRule="auto"/>
        <w:rPr>
          <w:rFonts w:ascii="Calibri" w:eastAsia="Calibri" w:hAnsi="Calibri"/>
          <w:sz w:val="22"/>
          <w:szCs w:val="22"/>
          <w:lang w:val="ru-RU" w:eastAsia="en-US"/>
        </w:rPr>
      </w:pPr>
    </w:p>
    <w:p w14:paraId="75FC4FAE" w14:textId="77777777" w:rsidR="00612EAD" w:rsidRPr="00F67032" w:rsidRDefault="00612EAD" w:rsidP="00D93AD7">
      <w:pPr>
        <w:jc w:val="both"/>
        <w:rPr>
          <w:sz w:val="28"/>
          <w:szCs w:val="28"/>
          <w:lang w:val="ru-RU"/>
        </w:rPr>
      </w:pPr>
    </w:p>
    <w:sectPr w:rsidR="00612EAD" w:rsidRPr="00F67032" w:rsidSect="001E5B50">
      <w:headerReference w:type="default" r:id="rId13"/>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AED0" w14:textId="77777777" w:rsidR="001F5DD2" w:rsidRDefault="001F5DD2" w:rsidP="00E80F5E">
      <w:r>
        <w:separator/>
      </w:r>
    </w:p>
  </w:endnote>
  <w:endnote w:type="continuationSeparator" w:id="0">
    <w:p w14:paraId="503C2F84" w14:textId="77777777" w:rsidR="001F5DD2" w:rsidRDefault="001F5DD2" w:rsidP="00E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325B" w14:textId="77777777" w:rsidR="001F5DD2" w:rsidRDefault="001F5DD2" w:rsidP="00E80F5E">
      <w:r>
        <w:separator/>
      </w:r>
    </w:p>
  </w:footnote>
  <w:footnote w:type="continuationSeparator" w:id="0">
    <w:p w14:paraId="516CA9CB" w14:textId="77777777" w:rsidR="001F5DD2" w:rsidRDefault="001F5DD2" w:rsidP="00E8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67355"/>
      <w:docPartObj>
        <w:docPartGallery w:val="Page Numbers (Top of Page)"/>
        <w:docPartUnique/>
      </w:docPartObj>
    </w:sdtPr>
    <w:sdtContent>
      <w:p w14:paraId="708B1972" w14:textId="1E5809B4" w:rsidR="00F67032" w:rsidRDefault="00F67032">
        <w:pPr>
          <w:pStyle w:val="a6"/>
          <w:jc w:val="right"/>
        </w:pPr>
        <w:r>
          <w:fldChar w:fldCharType="begin"/>
        </w:r>
        <w:r>
          <w:instrText>PAGE   \* MERGEFORMAT</w:instrText>
        </w:r>
        <w:r>
          <w:fldChar w:fldCharType="separate"/>
        </w:r>
        <w:r w:rsidR="00EB2842" w:rsidRPr="00EB2842">
          <w:rPr>
            <w:noProof/>
            <w:lang w:val="ru-RU"/>
          </w:rPr>
          <w:t>73</w:t>
        </w:r>
        <w:r>
          <w:fldChar w:fldCharType="end"/>
        </w:r>
      </w:p>
    </w:sdtContent>
  </w:sdt>
  <w:p w14:paraId="68A9FCAD" w14:textId="77777777" w:rsidR="00F67032" w:rsidRDefault="00F670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1BA"/>
    <w:multiLevelType w:val="hybridMultilevel"/>
    <w:tmpl w:val="89DC28FA"/>
    <w:lvl w:ilvl="0" w:tplc="04AEFD92">
      <w:start w:val="3"/>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773C6D"/>
    <w:multiLevelType w:val="hybridMultilevel"/>
    <w:tmpl w:val="9F447848"/>
    <w:lvl w:ilvl="0" w:tplc="0419000F">
      <w:start w:val="1"/>
      <w:numFmt w:val="decimal"/>
      <w:lvlText w:val="%1."/>
      <w:lvlJc w:val="left"/>
      <w:pPr>
        <w:ind w:left="588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446F16"/>
    <w:multiLevelType w:val="hybridMultilevel"/>
    <w:tmpl w:val="B3381E1A"/>
    <w:lvl w:ilvl="0" w:tplc="09BCDC3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1B5333B"/>
    <w:multiLevelType w:val="multilevel"/>
    <w:tmpl w:val="C332C8F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6CF1777"/>
    <w:multiLevelType w:val="hybridMultilevel"/>
    <w:tmpl w:val="B16AD14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BF41F69"/>
    <w:multiLevelType w:val="hybridMultilevel"/>
    <w:tmpl w:val="852A217E"/>
    <w:lvl w:ilvl="0" w:tplc="41BC258A">
      <w:start w:val="1"/>
      <w:numFmt w:val="decimal"/>
      <w:lvlText w:val="%1."/>
      <w:lvlJc w:val="left"/>
      <w:pPr>
        <w:ind w:left="644" w:hanging="360"/>
      </w:pPr>
      <w:rPr>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0"/>
  </w:num>
  <w:num w:numId="2">
    <w:abstractNumId w:val="2"/>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1"/>
    <w:rsid w:val="00023310"/>
    <w:rsid w:val="00027695"/>
    <w:rsid w:val="00030B42"/>
    <w:rsid w:val="00050DBB"/>
    <w:rsid w:val="00055157"/>
    <w:rsid w:val="000555F7"/>
    <w:rsid w:val="00057883"/>
    <w:rsid w:val="00062E88"/>
    <w:rsid w:val="0007529C"/>
    <w:rsid w:val="00076CBE"/>
    <w:rsid w:val="00083CD2"/>
    <w:rsid w:val="00085E78"/>
    <w:rsid w:val="00086657"/>
    <w:rsid w:val="000930F4"/>
    <w:rsid w:val="00094172"/>
    <w:rsid w:val="00095468"/>
    <w:rsid w:val="00095B6D"/>
    <w:rsid w:val="000A4050"/>
    <w:rsid w:val="000A6F26"/>
    <w:rsid w:val="000B4AB4"/>
    <w:rsid w:val="000C06A0"/>
    <w:rsid w:val="000C3A92"/>
    <w:rsid w:val="000C79B6"/>
    <w:rsid w:val="000D12FF"/>
    <w:rsid w:val="000D1775"/>
    <w:rsid w:val="000D49A1"/>
    <w:rsid w:val="000E3400"/>
    <w:rsid w:val="000E41C6"/>
    <w:rsid w:val="000E43B5"/>
    <w:rsid w:val="000E7DF7"/>
    <w:rsid w:val="000E7FA9"/>
    <w:rsid w:val="000F33FF"/>
    <w:rsid w:val="000F4827"/>
    <w:rsid w:val="00102435"/>
    <w:rsid w:val="00122F83"/>
    <w:rsid w:val="00123730"/>
    <w:rsid w:val="001251BD"/>
    <w:rsid w:val="0013571A"/>
    <w:rsid w:val="00143BCD"/>
    <w:rsid w:val="00154021"/>
    <w:rsid w:val="00154453"/>
    <w:rsid w:val="00161279"/>
    <w:rsid w:val="00171348"/>
    <w:rsid w:val="001808B6"/>
    <w:rsid w:val="0018282A"/>
    <w:rsid w:val="00191777"/>
    <w:rsid w:val="001B614F"/>
    <w:rsid w:val="001C4E50"/>
    <w:rsid w:val="001C751C"/>
    <w:rsid w:val="001D169C"/>
    <w:rsid w:val="001D19EE"/>
    <w:rsid w:val="001E1BF8"/>
    <w:rsid w:val="001E5B50"/>
    <w:rsid w:val="001F392C"/>
    <w:rsid w:val="001F54D8"/>
    <w:rsid w:val="001F5DD2"/>
    <w:rsid w:val="002043F3"/>
    <w:rsid w:val="00215995"/>
    <w:rsid w:val="00220E26"/>
    <w:rsid w:val="0022448E"/>
    <w:rsid w:val="00224CC5"/>
    <w:rsid w:val="00241A3D"/>
    <w:rsid w:val="00244D6D"/>
    <w:rsid w:val="00246F24"/>
    <w:rsid w:val="0025293B"/>
    <w:rsid w:val="0025483A"/>
    <w:rsid w:val="0026066A"/>
    <w:rsid w:val="002663C2"/>
    <w:rsid w:val="00270586"/>
    <w:rsid w:val="00277D88"/>
    <w:rsid w:val="0028098B"/>
    <w:rsid w:val="00282982"/>
    <w:rsid w:val="002843F0"/>
    <w:rsid w:val="00284B4A"/>
    <w:rsid w:val="002858F2"/>
    <w:rsid w:val="002A2C43"/>
    <w:rsid w:val="002A4F43"/>
    <w:rsid w:val="002A5075"/>
    <w:rsid w:val="002A7600"/>
    <w:rsid w:val="002B4C27"/>
    <w:rsid w:val="002C37FA"/>
    <w:rsid w:val="002C6A95"/>
    <w:rsid w:val="002D1DCD"/>
    <w:rsid w:val="002D2257"/>
    <w:rsid w:val="002D3811"/>
    <w:rsid w:val="002E04D7"/>
    <w:rsid w:val="002E13C8"/>
    <w:rsid w:val="002E3264"/>
    <w:rsid w:val="002F0CF7"/>
    <w:rsid w:val="002F5BAF"/>
    <w:rsid w:val="00310B1B"/>
    <w:rsid w:val="00311D74"/>
    <w:rsid w:val="00313AE2"/>
    <w:rsid w:val="003147A2"/>
    <w:rsid w:val="00314FB4"/>
    <w:rsid w:val="00322E37"/>
    <w:rsid w:val="00332C59"/>
    <w:rsid w:val="0034509C"/>
    <w:rsid w:val="0034795C"/>
    <w:rsid w:val="00362503"/>
    <w:rsid w:val="00365C17"/>
    <w:rsid w:val="00366310"/>
    <w:rsid w:val="00366331"/>
    <w:rsid w:val="00370DF3"/>
    <w:rsid w:val="0037202C"/>
    <w:rsid w:val="003752DF"/>
    <w:rsid w:val="003768C2"/>
    <w:rsid w:val="0038168B"/>
    <w:rsid w:val="003818DD"/>
    <w:rsid w:val="003862F5"/>
    <w:rsid w:val="00393363"/>
    <w:rsid w:val="0039369B"/>
    <w:rsid w:val="003949B1"/>
    <w:rsid w:val="0039568A"/>
    <w:rsid w:val="00397EC5"/>
    <w:rsid w:val="003A2044"/>
    <w:rsid w:val="003A21E2"/>
    <w:rsid w:val="003A2738"/>
    <w:rsid w:val="003A5554"/>
    <w:rsid w:val="003B454A"/>
    <w:rsid w:val="003C18C9"/>
    <w:rsid w:val="003C1F7B"/>
    <w:rsid w:val="003C2414"/>
    <w:rsid w:val="003C4F4C"/>
    <w:rsid w:val="003C4F66"/>
    <w:rsid w:val="003C6A65"/>
    <w:rsid w:val="003E636F"/>
    <w:rsid w:val="003F147B"/>
    <w:rsid w:val="0040256F"/>
    <w:rsid w:val="00414026"/>
    <w:rsid w:val="00415013"/>
    <w:rsid w:val="00421193"/>
    <w:rsid w:val="00423A36"/>
    <w:rsid w:val="0042594C"/>
    <w:rsid w:val="004320B7"/>
    <w:rsid w:val="004422A8"/>
    <w:rsid w:val="0044732D"/>
    <w:rsid w:val="00450CBA"/>
    <w:rsid w:val="00473DB0"/>
    <w:rsid w:val="00480D67"/>
    <w:rsid w:val="004835F0"/>
    <w:rsid w:val="004836AC"/>
    <w:rsid w:val="0049319F"/>
    <w:rsid w:val="0049455B"/>
    <w:rsid w:val="004B0481"/>
    <w:rsid w:val="004B580D"/>
    <w:rsid w:val="004B5DC9"/>
    <w:rsid w:val="004C7671"/>
    <w:rsid w:val="004D3B72"/>
    <w:rsid w:val="004D6630"/>
    <w:rsid w:val="004D78B8"/>
    <w:rsid w:val="004D794B"/>
    <w:rsid w:val="004E0DCC"/>
    <w:rsid w:val="004E436C"/>
    <w:rsid w:val="004F46B5"/>
    <w:rsid w:val="004F4EC2"/>
    <w:rsid w:val="005149EB"/>
    <w:rsid w:val="00523025"/>
    <w:rsid w:val="005234F4"/>
    <w:rsid w:val="00531EBD"/>
    <w:rsid w:val="00535B06"/>
    <w:rsid w:val="005360A8"/>
    <w:rsid w:val="005425F8"/>
    <w:rsid w:val="00547F63"/>
    <w:rsid w:val="0055534B"/>
    <w:rsid w:val="005564A1"/>
    <w:rsid w:val="00564052"/>
    <w:rsid w:val="00572AAD"/>
    <w:rsid w:val="0057755E"/>
    <w:rsid w:val="00587AB6"/>
    <w:rsid w:val="00590136"/>
    <w:rsid w:val="00597C45"/>
    <w:rsid w:val="005C10E4"/>
    <w:rsid w:val="005C15A7"/>
    <w:rsid w:val="005C29B6"/>
    <w:rsid w:val="005C41B2"/>
    <w:rsid w:val="005D23F1"/>
    <w:rsid w:val="005D29EE"/>
    <w:rsid w:val="005D463E"/>
    <w:rsid w:val="005D77C6"/>
    <w:rsid w:val="005E51B0"/>
    <w:rsid w:val="00604DE7"/>
    <w:rsid w:val="00610E71"/>
    <w:rsid w:val="00612EAD"/>
    <w:rsid w:val="00615054"/>
    <w:rsid w:val="00617816"/>
    <w:rsid w:val="006239E1"/>
    <w:rsid w:val="00624F14"/>
    <w:rsid w:val="00626EE9"/>
    <w:rsid w:val="006365A1"/>
    <w:rsid w:val="006366C6"/>
    <w:rsid w:val="00637336"/>
    <w:rsid w:val="006543E5"/>
    <w:rsid w:val="00657FE6"/>
    <w:rsid w:val="00664EA3"/>
    <w:rsid w:val="00674516"/>
    <w:rsid w:val="006849DE"/>
    <w:rsid w:val="00691E7B"/>
    <w:rsid w:val="00697696"/>
    <w:rsid w:val="006A0AD0"/>
    <w:rsid w:val="006A47F5"/>
    <w:rsid w:val="006A6519"/>
    <w:rsid w:val="006B0521"/>
    <w:rsid w:val="006B7B66"/>
    <w:rsid w:val="006B7DD2"/>
    <w:rsid w:val="006C2FF7"/>
    <w:rsid w:val="006D1F14"/>
    <w:rsid w:val="006D6686"/>
    <w:rsid w:val="006E3BEB"/>
    <w:rsid w:val="006F2EC6"/>
    <w:rsid w:val="006F5447"/>
    <w:rsid w:val="00702A8D"/>
    <w:rsid w:val="007045F1"/>
    <w:rsid w:val="007048FD"/>
    <w:rsid w:val="00724859"/>
    <w:rsid w:val="00744947"/>
    <w:rsid w:val="00750690"/>
    <w:rsid w:val="007525BD"/>
    <w:rsid w:val="00764647"/>
    <w:rsid w:val="007647CA"/>
    <w:rsid w:val="0077120B"/>
    <w:rsid w:val="00771DE9"/>
    <w:rsid w:val="00776712"/>
    <w:rsid w:val="0078556A"/>
    <w:rsid w:val="00786BFF"/>
    <w:rsid w:val="00787402"/>
    <w:rsid w:val="007A714E"/>
    <w:rsid w:val="007C1AAC"/>
    <w:rsid w:val="007C5CCB"/>
    <w:rsid w:val="007E0723"/>
    <w:rsid w:val="007E7ED5"/>
    <w:rsid w:val="007F3C71"/>
    <w:rsid w:val="00800144"/>
    <w:rsid w:val="00806D9D"/>
    <w:rsid w:val="0081593D"/>
    <w:rsid w:val="00820818"/>
    <w:rsid w:val="0082585D"/>
    <w:rsid w:val="008303CF"/>
    <w:rsid w:val="00834181"/>
    <w:rsid w:val="00835219"/>
    <w:rsid w:val="00847594"/>
    <w:rsid w:val="00861AD1"/>
    <w:rsid w:val="00870761"/>
    <w:rsid w:val="00873654"/>
    <w:rsid w:val="0087708B"/>
    <w:rsid w:val="00877D8F"/>
    <w:rsid w:val="008815A1"/>
    <w:rsid w:val="0088396E"/>
    <w:rsid w:val="0089269B"/>
    <w:rsid w:val="00895EFF"/>
    <w:rsid w:val="008A00AB"/>
    <w:rsid w:val="008B0EE0"/>
    <w:rsid w:val="008B0FF4"/>
    <w:rsid w:val="008B473E"/>
    <w:rsid w:val="008B72D5"/>
    <w:rsid w:val="008C19E3"/>
    <w:rsid w:val="008C388A"/>
    <w:rsid w:val="008D1AA6"/>
    <w:rsid w:val="008D7AAB"/>
    <w:rsid w:val="008E6F8A"/>
    <w:rsid w:val="008E7BED"/>
    <w:rsid w:val="009045DF"/>
    <w:rsid w:val="00921B50"/>
    <w:rsid w:val="00926F8F"/>
    <w:rsid w:val="00927328"/>
    <w:rsid w:val="009307C7"/>
    <w:rsid w:val="00931910"/>
    <w:rsid w:val="00935D58"/>
    <w:rsid w:val="0093779F"/>
    <w:rsid w:val="009405A2"/>
    <w:rsid w:val="00941BBD"/>
    <w:rsid w:val="0095349B"/>
    <w:rsid w:val="0095480F"/>
    <w:rsid w:val="00954E74"/>
    <w:rsid w:val="009552AA"/>
    <w:rsid w:val="00957EB9"/>
    <w:rsid w:val="00961192"/>
    <w:rsid w:val="009614FC"/>
    <w:rsid w:val="00964EDF"/>
    <w:rsid w:val="00971CB5"/>
    <w:rsid w:val="009745D0"/>
    <w:rsid w:val="009863D2"/>
    <w:rsid w:val="009876BA"/>
    <w:rsid w:val="0099556F"/>
    <w:rsid w:val="009B1503"/>
    <w:rsid w:val="009C48F4"/>
    <w:rsid w:val="009D4126"/>
    <w:rsid w:val="009D4A39"/>
    <w:rsid w:val="009E02FB"/>
    <w:rsid w:val="009E3E7D"/>
    <w:rsid w:val="009E6D6F"/>
    <w:rsid w:val="009F0C87"/>
    <w:rsid w:val="009F501E"/>
    <w:rsid w:val="00A02092"/>
    <w:rsid w:val="00A02ACE"/>
    <w:rsid w:val="00A02DDA"/>
    <w:rsid w:val="00A112FD"/>
    <w:rsid w:val="00A127E6"/>
    <w:rsid w:val="00A13479"/>
    <w:rsid w:val="00A25EA6"/>
    <w:rsid w:val="00A3572A"/>
    <w:rsid w:val="00A44BF9"/>
    <w:rsid w:val="00A64489"/>
    <w:rsid w:val="00A67580"/>
    <w:rsid w:val="00A74261"/>
    <w:rsid w:val="00A76227"/>
    <w:rsid w:val="00A8058B"/>
    <w:rsid w:val="00A8576C"/>
    <w:rsid w:val="00A85888"/>
    <w:rsid w:val="00A903C7"/>
    <w:rsid w:val="00A92149"/>
    <w:rsid w:val="00A9373D"/>
    <w:rsid w:val="00A939DD"/>
    <w:rsid w:val="00A9408D"/>
    <w:rsid w:val="00A94106"/>
    <w:rsid w:val="00AA65FF"/>
    <w:rsid w:val="00AB0963"/>
    <w:rsid w:val="00AB12C5"/>
    <w:rsid w:val="00AD3BC9"/>
    <w:rsid w:val="00AE0013"/>
    <w:rsid w:val="00AF08E3"/>
    <w:rsid w:val="00AF57E0"/>
    <w:rsid w:val="00B0338E"/>
    <w:rsid w:val="00B15BF9"/>
    <w:rsid w:val="00B161A5"/>
    <w:rsid w:val="00B216DC"/>
    <w:rsid w:val="00B23608"/>
    <w:rsid w:val="00B25F8A"/>
    <w:rsid w:val="00B270E0"/>
    <w:rsid w:val="00B31A50"/>
    <w:rsid w:val="00B35256"/>
    <w:rsid w:val="00B4096D"/>
    <w:rsid w:val="00B51835"/>
    <w:rsid w:val="00B7441D"/>
    <w:rsid w:val="00B74F84"/>
    <w:rsid w:val="00B825A3"/>
    <w:rsid w:val="00B86EAE"/>
    <w:rsid w:val="00B9097C"/>
    <w:rsid w:val="00BA2947"/>
    <w:rsid w:val="00BB33A4"/>
    <w:rsid w:val="00BB4F79"/>
    <w:rsid w:val="00BB5ADE"/>
    <w:rsid w:val="00BC3601"/>
    <w:rsid w:val="00BC5D01"/>
    <w:rsid w:val="00BD763B"/>
    <w:rsid w:val="00BE6EB9"/>
    <w:rsid w:val="00BF09AC"/>
    <w:rsid w:val="00BF24F1"/>
    <w:rsid w:val="00BF6BCD"/>
    <w:rsid w:val="00C035CC"/>
    <w:rsid w:val="00C04A28"/>
    <w:rsid w:val="00C109F2"/>
    <w:rsid w:val="00C12F6C"/>
    <w:rsid w:val="00C139AD"/>
    <w:rsid w:val="00C13D61"/>
    <w:rsid w:val="00C16133"/>
    <w:rsid w:val="00C206A1"/>
    <w:rsid w:val="00C22472"/>
    <w:rsid w:val="00C32E8D"/>
    <w:rsid w:val="00C331C7"/>
    <w:rsid w:val="00C3439C"/>
    <w:rsid w:val="00C35D71"/>
    <w:rsid w:val="00C36502"/>
    <w:rsid w:val="00C429DB"/>
    <w:rsid w:val="00C473BD"/>
    <w:rsid w:val="00C53EB1"/>
    <w:rsid w:val="00C55765"/>
    <w:rsid w:val="00C566AE"/>
    <w:rsid w:val="00C643C4"/>
    <w:rsid w:val="00C8308D"/>
    <w:rsid w:val="00C93748"/>
    <w:rsid w:val="00CA6526"/>
    <w:rsid w:val="00CA6A3E"/>
    <w:rsid w:val="00CB233A"/>
    <w:rsid w:val="00CB56A7"/>
    <w:rsid w:val="00CC04AD"/>
    <w:rsid w:val="00CC3DDE"/>
    <w:rsid w:val="00CC69A3"/>
    <w:rsid w:val="00CC75EA"/>
    <w:rsid w:val="00CD4275"/>
    <w:rsid w:val="00CE4FC7"/>
    <w:rsid w:val="00CE55E7"/>
    <w:rsid w:val="00CF4C7A"/>
    <w:rsid w:val="00D06354"/>
    <w:rsid w:val="00D134E2"/>
    <w:rsid w:val="00D1370C"/>
    <w:rsid w:val="00D22633"/>
    <w:rsid w:val="00D27B23"/>
    <w:rsid w:val="00D327E8"/>
    <w:rsid w:val="00D3379E"/>
    <w:rsid w:val="00D354E5"/>
    <w:rsid w:val="00D42BDB"/>
    <w:rsid w:val="00D46B10"/>
    <w:rsid w:val="00D572C6"/>
    <w:rsid w:val="00D60647"/>
    <w:rsid w:val="00D73A1E"/>
    <w:rsid w:val="00D77A99"/>
    <w:rsid w:val="00D8054B"/>
    <w:rsid w:val="00D805AA"/>
    <w:rsid w:val="00D93AD7"/>
    <w:rsid w:val="00D953BA"/>
    <w:rsid w:val="00DA1EA6"/>
    <w:rsid w:val="00DB4220"/>
    <w:rsid w:val="00DB5CA6"/>
    <w:rsid w:val="00DD01D5"/>
    <w:rsid w:val="00DE2C63"/>
    <w:rsid w:val="00DE3C20"/>
    <w:rsid w:val="00DF7858"/>
    <w:rsid w:val="00DF7C01"/>
    <w:rsid w:val="00E07647"/>
    <w:rsid w:val="00E3215A"/>
    <w:rsid w:val="00E451EE"/>
    <w:rsid w:val="00E51294"/>
    <w:rsid w:val="00E52DF0"/>
    <w:rsid w:val="00E54983"/>
    <w:rsid w:val="00E55495"/>
    <w:rsid w:val="00E637F6"/>
    <w:rsid w:val="00E67331"/>
    <w:rsid w:val="00E67807"/>
    <w:rsid w:val="00E70655"/>
    <w:rsid w:val="00E71530"/>
    <w:rsid w:val="00E71541"/>
    <w:rsid w:val="00E80413"/>
    <w:rsid w:val="00E80F5E"/>
    <w:rsid w:val="00E94F62"/>
    <w:rsid w:val="00EA1E59"/>
    <w:rsid w:val="00EA399E"/>
    <w:rsid w:val="00EA63C4"/>
    <w:rsid w:val="00EB26D0"/>
    <w:rsid w:val="00EB2842"/>
    <w:rsid w:val="00EB74A0"/>
    <w:rsid w:val="00EB777E"/>
    <w:rsid w:val="00ED04D7"/>
    <w:rsid w:val="00ED4D9D"/>
    <w:rsid w:val="00EF153E"/>
    <w:rsid w:val="00EF6C8A"/>
    <w:rsid w:val="00F02BD9"/>
    <w:rsid w:val="00F10F6B"/>
    <w:rsid w:val="00F15D32"/>
    <w:rsid w:val="00F162B3"/>
    <w:rsid w:val="00F17BAA"/>
    <w:rsid w:val="00F30C09"/>
    <w:rsid w:val="00F413D6"/>
    <w:rsid w:val="00F45223"/>
    <w:rsid w:val="00F51340"/>
    <w:rsid w:val="00F51450"/>
    <w:rsid w:val="00F551D1"/>
    <w:rsid w:val="00F55240"/>
    <w:rsid w:val="00F57453"/>
    <w:rsid w:val="00F601A5"/>
    <w:rsid w:val="00F642FD"/>
    <w:rsid w:val="00F64B33"/>
    <w:rsid w:val="00F67032"/>
    <w:rsid w:val="00F80783"/>
    <w:rsid w:val="00F84E58"/>
    <w:rsid w:val="00F945BE"/>
    <w:rsid w:val="00FA2BED"/>
    <w:rsid w:val="00FA6025"/>
    <w:rsid w:val="00FB2CF5"/>
    <w:rsid w:val="00FB6696"/>
    <w:rsid w:val="00FC2DFA"/>
    <w:rsid w:val="00FD0A78"/>
    <w:rsid w:val="00FE13BE"/>
    <w:rsid w:val="00FE73BA"/>
    <w:rsid w:val="00FE77FC"/>
    <w:rsid w:val="00FF3D42"/>
    <w:rsid w:val="00FF4031"/>
    <w:rsid w:val="00FF6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rsid w:val="0022448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22448E"/>
    <w:pPr>
      <w:widowControl w:val="0"/>
      <w:shd w:val="clear" w:color="auto" w:fill="FFFFFF"/>
      <w:spacing w:after="420" w:line="480" w:lineRule="exact"/>
      <w:ind w:hanging="600"/>
      <w:jc w:val="right"/>
    </w:pPr>
    <w:rPr>
      <w:rFonts w:eastAsiaTheme="minorHAnsi"/>
      <w:sz w:val="28"/>
      <w:szCs w:val="28"/>
      <w:lang w:eastAsia="en-US"/>
    </w:rPr>
  </w:style>
  <w:style w:type="paragraph" w:styleId="a4">
    <w:name w:val="List Paragraph"/>
    <w:basedOn w:val="a"/>
    <w:uiPriority w:val="34"/>
    <w:qFormat/>
    <w:rsid w:val="00DA1EA6"/>
    <w:pPr>
      <w:ind w:left="720"/>
      <w:contextualSpacing/>
    </w:pPr>
  </w:style>
  <w:style w:type="paragraph" w:customStyle="1" w:styleId="20">
    <w:name w:val="Основной текст (2)"/>
    <w:basedOn w:val="a"/>
    <w:uiPriority w:val="99"/>
    <w:rsid w:val="009F501E"/>
    <w:pPr>
      <w:widowControl w:val="0"/>
      <w:shd w:val="clear" w:color="auto" w:fill="FFFFFF"/>
      <w:spacing w:line="240" w:lineRule="atLeast"/>
    </w:pPr>
    <w:rPr>
      <w:rFonts w:eastAsia="Arial Unicode MS"/>
      <w:sz w:val="22"/>
      <w:szCs w:val="22"/>
    </w:rPr>
  </w:style>
  <w:style w:type="paragraph" w:styleId="a5">
    <w:name w:val="Normal (Web)"/>
    <w:basedOn w:val="a"/>
    <w:uiPriority w:val="99"/>
    <w:unhideWhenUsed/>
    <w:rsid w:val="00313AE2"/>
    <w:pPr>
      <w:spacing w:before="100" w:beforeAutospacing="1" w:after="100" w:afterAutospacing="1"/>
    </w:pPr>
    <w:rPr>
      <w:sz w:val="24"/>
      <w:szCs w:val="24"/>
      <w:lang w:eastAsia="uk-UA"/>
    </w:rPr>
  </w:style>
  <w:style w:type="paragraph" w:styleId="a6">
    <w:name w:val="header"/>
    <w:basedOn w:val="a"/>
    <w:link w:val="a7"/>
    <w:uiPriority w:val="99"/>
    <w:unhideWhenUsed/>
    <w:rsid w:val="00E80F5E"/>
    <w:pPr>
      <w:tabs>
        <w:tab w:val="center" w:pos="4819"/>
        <w:tab w:val="right" w:pos="9639"/>
      </w:tabs>
    </w:pPr>
  </w:style>
  <w:style w:type="character" w:customStyle="1" w:styleId="a7">
    <w:name w:val="Верхний колонтитул Знак"/>
    <w:basedOn w:val="a0"/>
    <w:link w:val="a6"/>
    <w:uiPriority w:val="99"/>
    <w:rsid w:val="00E80F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80F5E"/>
    <w:pPr>
      <w:tabs>
        <w:tab w:val="center" w:pos="4819"/>
        <w:tab w:val="right" w:pos="9639"/>
      </w:tabs>
    </w:pPr>
  </w:style>
  <w:style w:type="character" w:customStyle="1" w:styleId="a9">
    <w:name w:val="Нижний колонтитул Знак"/>
    <w:basedOn w:val="a0"/>
    <w:link w:val="a8"/>
    <w:uiPriority w:val="99"/>
    <w:rsid w:val="00E80F5E"/>
    <w:rPr>
      <w:rFonts w:ascii="Times New Roman" w:eastAsia="Times New Roman" w:hAnsi="Times New Roman" w:cs="Times New Roman"/>
      <w:sz w:val="20"/>
      <w:szCs w:val="20"/>
      <w:lang w:eastAsia="ru-RU"/>
    </w:rPr>
  </w:style>
  <w:style w:type="character" w:styleId="aa">
    <w:name w:val="Hyperlink"/>
    <w:basedOn w:val="a0"/>
    <w:uiPriority w:val="99"/>
    <w:unhideWhenUsed/>
    <w:rsid w:val="002A76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rsid w:val="0022448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22448E"/>
    <w:pPr>
      <w:widowControl w:val="0"/>
      <w:shd w:val="clear" w:color="auto" w:fill="FFFFFF"/>
      <w:spacing w:after="420" w:line="480" w:lineRule="exact"/>
      <w:ind w:hanging="600"/>
      <w:jc w:val="right"/>
    </w:pPr>
    <w:rPr>
      <w:rFonts w:eastAsiaTheme="minorHAnsi"/>
      <w:sz w:val="28"/>
      <w:szCs w:val="28"/>
      <w:lang w:eastAsia="en-US"/>
    </w:rPr>
  </w:style>
  <w:style w:type="paragraph" w:styleId="a4">
    <w:name w:val="List Paragraph"/>
    <w:basedOn w:val="a"/>
    <w:uiPriority w:val="34"/>
    <w:qFormat/>
    <w:rsid w:val="00DA1EA6"/>
    <w:pPr>
      <w:ind w:left="720"/>
      <w:contextualSpacing/>
    </w:pPr>
  </w:style>
  <w:style w:type="paragraph" w:customStyle="1" w:styleId="20">
    <w:name w:val="Основной текст (2)"/>
    <w:basedOn w:val="a"/>
    <w:uiPriority w:val="99"/>
    <w:rsid w:val="009F501E"/>
    <w:pPr>
      <w:widowControl w:val="0"/>
      <w:shd w:val="clear" w:color="auto" w:fill="FFFFFF"/>
      <w:spacing w:line="240" w:lineRule="atLeast"/>
    </w:pPr>
    <w:rPr>
      <w:rFonts w:eastAsia="Arial Unicode MS"/>
      <w:sz w:val="22"/>
      <w:szCs w:val="22"/>
    </w:rPr>
  </w:style>
  <w:style w:type="paragraph" w:styleId="a5">
    <w:name w:val="Normal (Web)"/>
    <w:basedOn w:val="a"/>
    <w:uiPriority w:val="99"/>
    <w:unhideWhenUsed/>
    <w:rsid w:val="00313AE2"/>
    <w:pPr>
      <w:spacing w:before="100" w:beforeAutospacing="1" w:after="100" w:afterAutospacing="1"/>
    </w:pPr>
    <w:rPr>
      <w:sz w:val="24"/>
      <w:szCs w:val="24"/>
      <w:lang w:eastAsia="uk-UA"/>
    </w:rPr>
  </w:style>
  <w:style w:type="paragraph" w:styleId="a6">
    <w:name w:val="header"/>
    <w:basedOn w:val="a"/>
    <w:link w:val="a7"/>
    <w:uiPriority w:val="99"/>
    <w:unhideWhenUsed/>
    <w:rsid w:val="00E80F5E"/>
    <w:pPr>
      <w:tabs>
        <w:tab w:val="center" w:pos="4819"/>
        <w:tab w:val="right" w:pos="9639"/>
      </w:tabs>
    </w:pPr>
  </w:style>
  <w:style w:type="character" w:customStyle="1" w:styleId="a7">
    <w:name w:val="Верхний колонтитул Знак"/>
    <w:basedOn w:val="a0"/>
    <w:link w:val="a6"/>
    <w:uiPriority w:val="99"/>
    <w:rsid w:val="00E80F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80F5E"/>
    <w:pPr>
      <w:tabs>
        <w:tab w:val="center" w:pos="4819"/>
        <w:tab w:val="right" w:pos="9639"/>
      </w:tabs>
    </w:pPr>
  </w:style>
  <w:style w:type="character" w:customStyle="1" w:styleId="a9">
    <w:name w:val="Нижний колонтитул Знак"/>
    <w:basedOn w:val="a0"/>
    <w:link w:val="a8"/>
    <w:uiPriority w:val="99"/>
    <w:rsid w:val="00E80F5E"/>
    <w:rPr>
      <w:rFonts w:ascii="Times New Roman" w:eastAsia="Times New Roman" w:hAnsi="Times New Roman" w:cs="Times New Roman"/>
      <w:sz w:val="20"/>
      <w:szCs w:val="20"/>
      <w:lang w:eastAsia="ru-RU"/>
    </w:rPr>
  </w:style>
  <w:style w:type="character" w:styleId="aa">
    <w:name w:val="Hyperlink"/>
    <w:basedOn w:val="a0"/>
    <w:uiPriority w:val="99"/>
    <w:unhideWhenUsed/>
    <w:rsid w:val="002A7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9689">
      <w:bodyDiv w:val="1"/>
      <w:marLeft w:val="0"/>
      <w:marRight w:val="0"/>
      <w:marTop w:val="0"/>
      <w:marBottom w:val="0"/>
      <w:divBdr>
        <w:top w:val="none" w:sz="0" w:space="0" w:color="auto"/>
        <w:left w:val="none" w:sz="0" w:space="0" w:color="auto"/>
        <w:bottom w:val="none" w:sz="0" w:space="0" w:color="auto"/>
        <w:right w:val="none" w:sz="0" w:space="0" w:color="auto"/>
      </w:divBdr>
    </w:div>
    <w:div w:id="15509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g/bg/laws/ldoc/213492070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s.znu.edu.ua/stud&#8211;sci&#8211;soc//2019/tom_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fa.bg" TargetMode="External"/><Relationship Id="rId4" Type="http://schemas.openxmlformats.org/officeDocument/2006/relationships/settings" Target="settings.xml"/><Relationship Id="rId9" Type="http://schemas.openxmlformats.org/officeDocument/2006/relationships/hyperlink" Target="https://www.parliament.bg/bg/con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73</Pages>
  <Words>82510</Words>
  <Characters>47032</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8</cp:revision>
  <dcterms:created xsi:type="dcterms:W3CDTF">2022-12-07T07:32:00Z</dcterms:created>
  <dcterms:modified xsi:type="dcterms:W3CDTF">2022-12-09T22:59:00Z</dcterms:modified>
</cp:coreProperties>
</file>